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6AE1" w14:textId="461CC55A" w:rsidR="003E40AC" w:rsidRPr="006B304F" w:rsidRDefault="003E40AC" w:rsidP="003E40AC">
      <w:pPr>
        <w:ind w:left="5760"/>
        <w:rPr>
          <w:sz w:val="24"/>
        </w:rPr>
      </w:pPr>
      <w:r>
        <w:rPr>
          <w:sz w:val="24"/>
        </w:rPr>
        <w:t xml:space="preserve">         </w:t>
      </w:r>
      <w:r w:rsidRPr="006B304F">
        <w:rPr>
          <w:sz w:val="24"/>
        </w:rPr>
        <w:t xml:space="preserve">Załącznik Nr </w:t>
      </w:r>
      <w:r>
        <w:rPr>
          <w:sz w:val="24"/>
        </w:rPr>
        <w:t>1</w:t>
      </w:r>
      <w:r w:rsidRPr="006B304F">
        <w:rPr>
          <w:sz w:val="24"/>
        </w:rPr>
        <w:t xml:space="preserve"> </w:t>
      </w:r>
    </w:p>
    <w:p w14:paraId="71EC2149" w14:textId="77777777" w:rsidR="003E40AC" w:rsidRPr="006B304F" w:rsidRDefault="003E40AC" w:rsidP="003E40AC">
      <w:pPr>
        <w:rPr>
          <w:sz w:val="24"/>
        </w:rPr>
      </w:pPr>
      <w:r w:rsidRPr="006B304F">
        <w:rPr>
          <w:sz w:val="24"/>
        </w:rPr>
        <w:t xml:space="preserve">                                                                                                        do Zarządzenia Nr  </w:t>
      </w:r>
      <w:r>
        <w:rPr>
          <w:sz w:val="24"/>
        </w:rPr>
        <w:t>89</w:t>
      </w:r>
      <w:r w:rsidRPr="006B304F">
        <w:rPr>
          <w:sz w:val="24"/>
        </w:rPr>
        <w:t>/</w:t>
      </w:r>
      <w:r>
        <w:rPr>
          <w:sz w:val="24"/>
        </w:rPr>
        <w:t>21</w:t>
      </w:r>
      <w:r w:rsidRPr="006B304F">
        <w:rPr>
          <w:sz w:val="24"/>
        </w:rPr>
        <w:t xml:space="preserve">  </w:t>
      </w:r>
    </w:p>
    <w:p w14:paraId="0AC5EEC6" w14:textId="77777777" w:rsidR="003E40AC" w:rsidRPr="006B304F" w:rsidRDefault="003E40AC" w:rsidP="003E40AC">
      <w:pPr>
        <w:rPr>
          <w:sz w:val="24"/>
        </w:rPr>
      </w:pPr>
      <w:r w:rsidRPr="006B304F">
        <w:rPr>
          <w:sz w:val="24"/>
        </w:rPr>
        <w:t xml:space="preserve">                                                                             </w:t>
      </w:r>
      <w:r>
        <w:rPr>
          <w:sz w:val="24"/>
        </w:rPr>
        <w:t xml:space="preserve">                           W</w:t>
      </w:r>
      <w:r w:rsidRPr="006B304F">
        <w:rPr>
          <w:sz w:val="24"/>
        </w:rPr>
        <w:t xml:space="preserve">ójta Gminy Gorzyce  </w:t>
      </w:r>
    </w:p>
    <w:p w14:paraId="6665E224" w14:textId="77777777" w:rsidR="003E40AC" w:rsidRPr="006B304F" w:rsidRDefault="003E40AC" w:rsidP="003E40AC">
      <w:pPr>
        <w:rPr>
          <w:sz w:val="24"/>
        </w:rPr>
      </w:pPr>
      <w:r w:rsidRPr="006B304F">
        <w:rPr>
          <w:sz w:val="24"/>
        </w:rPr>
        <w:t xml:space="preserve">                                                                                                    </w:t>
      </w:r>
      <w:r>
        <w:rPr>
          <w:sz w:val="24"/>
        </w:rPr>
        <w:t xml:space="preserve">     </w:t>
      </w:r>
      <w:r w:rsidRPr="006B304F">
        <w:rPr>
          <w:sz w:val="24"/>
        </w:rPr>
        <w:t xml:space="preserve">z dnia </w:t>
      </w:r>
      <w:r>
        <w:rPr>
          <w:sz w:val="24"/>
        </w:rPr>
        <w:t>30</w:t>
      </w:r>
      <w:r w:rsidRPr="006B304F">
        <w:rPr>
          <w:sz w:val="24"/>
        </w:rPr>
        <w:t xml:space="preserve"> </w:t>
      </w:r>
      <w:r>
        <w:rPr>
          <w:sz w:val="24"/>
        </w:rPr>
        <w:t>sierpnia</w:t>
      </w:r>
      <w:r w:rsidRPr="006B304F">
        <w:rPr>
          <w:sz w:val="24"/>
        </w:rPr>
        <w:t xml:space="preserve"> 20</w:t>
      </w:r>
      <w:r>
        <w:rPr>
          <w:sz w:val="24"/>
        </w:rPr>
        <w:t>21 r.</w:t>
      </w:r>
    </w:p>
    <w:p w14:paraId="2C652A3E" w14:textId="77777777" w:rsidR="003E40AC" w:rsidRPr="004E0360" w:rsidRDefault="003E40AC" w:rsidP="00D04121">
      <w:pPr>
        <w:keepNext/>
        <w:spacing w:line="360" w:lineRule="auto"/>
        <w:jc w:val="center"/>
        <w:rPr>
          <w:b/>
        </w:rPr>
      </w:pPr>
    </w:p>
    <w:p w14:paraId="0958D3C6" w14:textId="65313904" w:rsidR="00D04121" w:rsidRPr="004E0360" w:rsidRDefault="00951F28" w:rsidP="00D04121">
      <w:pPr>
        <w:keepNext/>
        <w:spacing w:line="360" w:lineRule="auto"/>
        <w:jc w:val="center"/>
        <w:rPr>
          <w:b/>
        </w:rPr>
      </w:pPr>
      <w:r w:rsidRPr="004E0360">
        <w:rPr>
          <w:b/>
        </w:rPr>
        <w:t xml:space="preserve"> </w:t>
      </w:r>
      <w:r w:rsidR="00D04121" w:rsidRPr="004E0360">
        <w:rPr>
          <w:b/>
        </w:rPr>
        <w:t>INFORMACJA Z WYKONANIA BUDŻETU GMINY</w:t>
      </w:r>
    </w:p>
    <w:p w14:paraId="2FC1159E" w14:textId="4C768ECD" w:rsidR="00D04121" w:rsidRPr="004E0360" w:rsidRDefault="00D04121" w:rsidP="00D04121">
      <w:pPr>
        <w:keepNext/>
        <w:spacing w:line="360" w:lineRule="auto"/>
        <w:jc w:val="center"/>
        <w:rPr>
          <w:b/>
        </w:rPr>
      </w:pPr>
      <w:r w:rsidRPr="004E0360">
        <w:rPr>
          <w:b/>
        </w:rPr>
        <w:t>ZA I PÓŁROCZE 2021 ROK</w:t>
      </w:r>
    </w:p>
    <w:p w14:paraId="1D671B34" w14:textId="77777777" w:rsidR="00D04121" w:rsidRPr="004E0360" w:rsidRDefault="00D04121" w:rsidP="00D04121">
      <w:pPr>
        <w:keepNext/>
        <w:spacing w:line="360" w:lineRule="auto"/>
        <w:jc w:val="center"/>
        <w:rPr>
          <w:b/>
        </w:rPr>
      </w:pPr>
    </w:p>
    <w:p w14:paraId="178B5456" w14:textId="77777777" w:rsidR="00D04121" w:rsidRPr="004E0360" w:rsidRDefault="00D04121" w:rsidP="00D04121">
      <w:pPr>
        <w:keepNext/>
        <w:spacing w:line="360" w:lineRule="auto"/>
        <w:jc w:val="left"/>
        <w:rPr>
          <w:b/>
        </w:rPr>
      </w:pPr>
      <w:r w:rsidRPr="004E0360">
        <w:rPr>
          <w:b/>
        </w:rPr>
        <w:t xml:space="preserve">  </w:t>
      </w:r>
    </w:p>
    <w:p w14:paraId="572F34CB" w14:textId="01FD9E01" w:rsidR="00D04121" w:rsidRPr="004E0360" w:rsidRDefault="00D04121" w:rsidP="00D04121">
      <w:pPr>
        <w:keepNext/>
        <w:spacing w:line="360" w:lineRule="auto"/>
        <w:jc w:val="left"/>
        <w:rPr>
          <w:b/>
          <w:sz w:val="24"/>
        </w:rPr>
      </w:pPr>
      <w:r w:rsidRPr="004E0360">
        <w:rPr>
          <w:b/>
          <w:sz w:val="24"/>
        </w:rPr>
        <w:t xml:space="preserve">Budżet Gminy, przyjęty Uchwała Budżetowa na rok 2021 Gminy Gorzyce  Nr XXX/193/20                   z dnia  30 grudnia  2020 wynosił: </w:t>
      </w:r>
    </w:p>
    <w:p w14:paraId="49092983" w14:textId="04E37867" w:rsidR="00D04121" w:rsidRPr="004E0360" w:rsidRDefault="00D04121" w:rsidP="00D04121">
      <w:pPr>
        <w:keepNext/>
        <w:spacing w:line="360" w:lineRule="auto"/>
        <w:jc w:val="left"/>
        <w:rPr>
          <w:b/>
          <w:sz w:val="24"/>
        </w:rPr>
      </w:pPr>
      <w:r w:rsidRPr="004E0360">
        <w:rPr>
          <w:b/>
          <w:sz w:val="24"/>
        </w:rPr>
        <w:t>1. Dochody  w łącznej kwocie  60 234 533,66 zł,  z tego:</w:t>
      </w:r>
    </w:p>
    <w:p w14:paraId="7F8A514A" w14:textId="6D4DB4B3" w:rsidR="00D04121" w:rsidRPr="004E0360" w:rsidRDefault="00D04121" w:rsidP="00D04121">
      <w:pPr>
        <w:keepNext/>
        <w:spacing w:line="360" w:lineRule="auto"/>
        <w:jc w:val="left"/>
        <w:rPr>
          <w:b/>
          <w:sz w:val="24"/>
        </w:rPr>
      </w:pPr>
      <w:r w:rsidRPr="004E0360">
        <w:rPr>
          <w:b/>
          <w:sz w:val="24"/>
        </w:rPr>
        <w:t>1) dochody bieżące                                                         58 098 545,66 zł,</w:t>
      </w:r>
    </w:p>
    <w:p w14:paraId="785D87C1" w14:textId="6C3123CB" w:rsidR="00D04121" w:rsidRPr="004E0360" w:rsidRDefault="00D04121" w:rsidP="00D04121">
      <w:pPr>
        <w:keepNext/>
        <w:spacing w:line="360" w:lineRule="auto"/>
        <w:jc w:val="left"/>
        <w:rPr>
          <w:b/>
          <w:sz w:val="24"/>
        </w:rPr>
      </w:pPr>
      <w:r w:rsidRPr="004E0360">
        <w:rPr>
          <w:b/>
          <w:sz w:val="24"/>
        </w:rPr>
        <w:t xml:space="preserve">2) dochody majątkowe                                                     2 135 988,00 zł.        </w:t>
      </w:r>
    </w:p>
    <w:p w14:paraId="372DEB54" w14:textId="77777777" w:rsidR="00D04121" w:rsidRPr="004E0360" w:rsidRDefault="00D04121" w:rsidP="00D04121">
      <w:pPr>
        <w:keepNext/>
        <w:spacing w:line="360" w:lineRule="auto"/>
        <w:jc w:val="left"/>
        <w:rPr>
          <w:b/>
          <w:sz w:val="18"/>
          <w:szCs w:val="18"/>
        </w:rPr>
      </w:pPr>
    </w:p>
    <w:p w14:paraId="77A9C4DD" w14:textId="2D3656FA" w:rsidR="00D04121" w:rsidRPr="004E0360" w:rsidRDefault="00D04121" w:rsidP="00D04121">
      <w:pPr>
        <w:keepLines/>
        <w:spacing w:before="120" w:after="120"/>
        <w:ind w:left="227" w:hanging="227"/>
        <w:rPr>
          <w:b/>
        </w:rPr>
      </w:pPr>
      <w:r w:rsidRPr="004E0360">
        <w:rPr>
          <w:b/>
        </w:rPr>
        <w:t xml:space="preserve">Stan budżetu na dzień 30 06. 2021 r.  </w:t>
      </w:r>
    </w:p>
    <w:p w14:paraId="023DBBCC" w14:textId="77777777" w:rsidR="00A77B3E" w:rsidRDefault="00E904F0">
      <w:pPr>
        <w:keepNext/>
        <w:spacing w:after="480"/>
        <w:jc w:val="center"/>
      </w:pPr>
      <w:r>
        <w:rPr>
          <w:b/>
        </w:rPr>
        <w:t>Stan budżetu</w:t>
      </w:r>
    </w:p>
    <w:p w14:paraId="155A31D1" w14:textId="77777777" w:rsidR="00A77B3E" w:rsidRDefault="00E904F0">
      <w:pPr>
        <w:keepLines/>
        <w:spacing w:before="120" w:after="120"/>
        <w:ind w:left="227" w:hanging="227"/>
        <w:rPr>
          <w:color w:val="000000"/>
          <w:u w:color="000000"/>
        </w:rPr>
      </w:pPr>
      <w:r>
        <w:rPr>
          <w:b/>
        </w:rPr>
        <w:t>I. </w:t>
      </w:r>
      <w:r>
        <w:rPr>
          <w:color w:val="000000"/>
          <w:u w:color="000000"/>
        </w:rPr>
        <w:t>Realizacja budżetu w złotych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343"/>
        <w:gridCol w:w="2343"/>
        <w:gridCol w:w="1351"/>
      </w:tblGrid>
      <w:tr w:rsidR="00C20633" w14:paraId="32330E53"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4035D4F4" w14:textId="77777777" w:rsidR="00A77B3E" w:rsidRDefault="00A77B3E">
            <w:pP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C375DB1" w14:textId="77777777" w:rsidR="00A77B3E" w:rsidRDefault="00E904F0">
            <w:pPr>
              <w:jc w:val="center"/>
              <w:rPr>
                <w:color w:val="000000"/>
                <w:u w:color="000000"/>
              </w:rPr>
            </w:pPr>
            <w:r>
              <w:rPr>
                <w:sz w:val="18"/>
              </w:rPr>
              <w:t>plan</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3125354" w14:textId="77777777" w:rsidR="00A77B3E" w:rsidRDefault="00E904F0">
            <w:pPr>
              <w:jc w:val="center"/>
              <w:rPr>
                <w:color w:val="000000"/>
                <w:u w:color="000000"/>
              </w:rPr>
            </w:pPr>
            <w:r>
              <w:rPr>
                <w:sz w:val="18"/>
              </w:rPr>
              <w:t>wykonanie</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11137318" w14:textId="77777777" w:rsidR="00A77B3E" w:rsidRDefault="00E904F0">
            <w:pPr>
              <w:jc w:val="center"/>
              <w:rPr>
                <w:color w:val="000000"/>
                <w:u w:color="000000"/>
              </w:rPr>
            </w:pPr>
            <w:r>
              <w:rPr>
                <w:sz w:val="18"/>
              </w:rPr>
              <w:t>% wyk.</w:t>
            </w:r>
          </w:p>
        </w:tc>
      </w:tr>
      <w:tr w:rsidR="00C20633" w14:paraId="34C27560"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6BB95F3D" w14:textId="77777777" w:rsidR="00A77B3E" w:rsidRDefault="00E904F0">
            <w:pPr>
              <w:jc w:val="left"/>
              <w:rPr>
                <w:color w:val="000000"/>
                <w:u w:color="000000"/>
              </w:rPr>
            </w:pPr>
            <w:r>
              <w:rPr>
                <w:sz w:val="18"/>
              </w:rPr>
              <w:t>Dochody</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187A63D" w14:textId="77777777" w:rsidR="00A77B3E" w:rsidRDefault="00E904F0">
            <w:pPr>
              <w:jc w:val="right"/>
              <w:rPr>
                <w:color w:val="000000"/>
                <w:u w:color="000000"/>
              </w:rPr>
            </w:pPr>
            <w:r>
              <w:rPr>
                <w:sz w:val="18"/>
              </w:rPr>
              <w:t>61 519 108,99</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C014E66" w14:textId="77777777" w:rsidR="00A77B3E" w:rsidRDefault="00E904F0">
            <w:pPr>
              <w:jc w:val="right"/>
              <w:rPr>
                <w:color w:val="000000"/>
                <w:u w:color="000000"/>
              </w:rPr>
            </w:pPr>
            <w:r>
              <w:rPr>
                <w:sz w:val="18"/>
              </w:rPr>
              <w:t>33 737 102,70</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29296989" w14:textId="77777777" w:rsidR="00A77B3E" w:rsidRDefault="00E904F0">
            <w:pPr>
              <w:jc w:val="center"/>
              <w:rPr>
                <w:color w:val="000000"/>
                <w:u w:color="000000"/>
              </w:rPr>
            </w:pPr>
            <w:r>
              <w:rPr>
                <w:sz w:val="18"/>
              </w:rPr>
              <w:t>54,84</w:t>
            </w:r>
          </w:p>
        </w:tc>
      </w:tr>
      <w:tr w:rsidR="00C20633" w14:paraId="1E7506F3"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231DBE17" w14:textId="77777777" w:rsidR="00A77B3E" w:rsidRDefault="00E904F0">
            <w:pPr>
              <w:jc w:val="left"/>
              <w:rPr>
                <w:color w:val="000000"/>
                <w:u w:color="000000"/>
              </w:rPr>
            </w:pPr>
            <w:r>
              <w:rPr>
                <w:sz w:val="18"/>
              </w:rPr>
              <w:t>Wydatki</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7124681" w14:textId="77777777" w:rsidR="00A77B3E" w:rsidRDefault="00E904F0">
            <w:pPr>
              <w:jc w:val="right"/>
              <w:rPr>
                <w:color w:val="000000"/>
                <w:u w:color="000000"/>
              </w:rPr>
            </w:pPr>
            <w:r>
              <w:rPr>
                <w:sz w:val="18"/>
              </w:rPr>
              <w:t>67 882 416,81</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327AE03" w14:textId="77777777" w:rsidR="00A77B3E" w:rsidRDefault="00E904F0">
            <w:pPr>
              <w:jc w:val="right"/>
              <w:rPr>
                <w:color w:val="000000"/>
                <w:u w:color="000000"/>
              </w:rPr>
            </w:pPr>
            <w:r>
              <w:rPr>
                <w:sz w:val="18"/>
              </w:rPr>
              <w:t>28 983 911,08</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444B7930" w14:textId="77777777" w:rsidR="00A77B3E" w:rsidRDefault="00E904F0">
            <w:pPr>
              <w:jc w:val="center"/>
              <w:rPr>
                <w:color w:val="000000"/>
                <w:u w:color="000000"/>
              </w:rPr>
            </w:pPr>
            <w:r>
              <w:rPr>
                <w:sz w:val="18"/>
              </w:rPr>
              <w:t>42,70</w:t>
            </w:r>
          </w:p>
        </w:tc>
      </w:tr>
      <w:tr w:rsidR="00C20633" w14:paraId="5EB09D68"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0A9849F5" w14:textId="77777777" w:rsidR="00A77B3E" w:rsidRDefault="00E904F0">
            <w:pPr>
              <w:jc w:val="left"/>
              <w:rPr>
                <w:color w:val="000000"/>
                <w:u w:color="000000"/>
              </w:rPr>
            </w:pPr>
            <w:r>
              <w:rPr>
                <w:sz w:val="18"/>
              </w:rPr>
              <w:t>Nadwyżka /Deficyt</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F59FFE4" w14:textId="77777777" w:rsidR="00A77B3E" w:rsidRDefault="00E904F0">
            <w:pPr>
              <w:jc w:val="right"/>
              <w:rPr>
                <w:color w:val="000000"/>
                <w:u w:color="000000"/>
              </w:rPr>
            </w:pPr>
            <w:r>
              <w:rPr>
                <w:sz w:val="18"/>
              </w:rPr>
              <w:t>-6 363 307,82</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ABA9709" w14:textId="77777777" w:rsidR="00A77B3E" w:rsidRDefault="00E904F0">
            <w:pPr>
              <w:jc w:val="right"/>
              <w:rPr>
                <w:color w:val="000000"/>
                <w:u w:color="000000"/>
              </w:rPr>
            </w:pPr>
            <w:r>
              <w:rPr>
                <w:sz w:val="18"/>
              </w:rPr>
              <w:t>4 753 191,62</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3340F981" w14:textId="77777777" w:rsidR="00A77B3E" w:rsidRDefault="00E904F0">
            <w:pPr>
              <w:jc w:val="center"/>
              <w:rPr>
                <w:color w:val="000000"/>
                <w:u w:color="000000"/>
              </w:rPr>
            </w:pPr>
            <w:r>
              <w:rPr>
                <w:sz w:val="18"/>
              </w:rPr>
              <w:t>-74,70</w:t>
            </w:r>
          </w:p>
        </w:tc>
      </w:tr>
      <w:tr w:rsidR="00C20633" w14:paraId="75E5BE94"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38938CED" w14:textId="77777777" w:rsidR="00A77B3E" w:rsidRDefault="00E904F0">
            <w:pPr>
              <w:jc w:val="left"/>
              <w:rPr>
                <w:color w:val="000000"/>
                <w:u w:color="000000"/>
              </w:rPr>
            </w:pPr>
            <w:r>
              <w:rPr>
                <w:sz w:val="18"/>
              </w:rPr>
              <w:t>Przychody</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F923A64" w14:textId="77777777" w:rsidR="00A77B3E" w:rsidRDefault="00E904F0">
            <w:pPr>
              <w:jc w:val="right"/>
              <w:rPr>
                <w:color w:val="000000"/>
                <w:u w:color="000000"/>
              </w:rPr>
            </w:pPr>
            <w:r>
              <w:rPr>
                <w:sz w:val="18"/>
              </w:rPr>
              <w:t>6 867 307,82</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7D6BD15" w14:textId="77777777" w:rsidR="00A77B3E" w:rsidRDefault="00E904F0">
            <w:pPr>
              <w:jc w:val="right"/>
              <w:rPr>
                <w:color w:val="000000"/>
                <w:u w:color="000000"/>
              </w:rPr>
            </w:pPr>
            <w:r>
              <w:rPr>
                <w:sz w:val="18"/>
              </w:rPr>
              <w:t>6 221 537,10</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0420B5A9" w14:textId="77777777" w:rsidR="00A77B3E" w:rsidRDefault="00E904F0">
            <w:pPr>
              <w:jc w:val="center"/>
              <w:rPr>
                <w:color w:val="000000"/>
                <w:u w:color="000000"/>
              </w:rPr>
            </w:pPr>
            <w:r>
              <w:rPr>
                <w:sz w:val="18"/>
              </w:rPr>
              <w:t>90,60</w:t>
            </w:r>
          </w:p>
        </w:tc>
      </w:tr>
      <w:tr w:rsidR="00C20633" w14:paraId="2F7FFA76"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09CD17B9" w14:textId="77777777" w:rsidR="00A77B3E" w:rsidRDefault="00E904F0">
            <w:pPr>
              <w:jc w:val="left"/>
              <w:rPr>
                <w:color w:val="000000"/>
                <w:u w:color="000000"/>
              </w:rPr>
            </w:pPr>
            <w:r>
              <w:rPr>
                <w:sz w:val="18"/>
              </w:rPr>
              <w:t>Rozchody</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C13D3AC" w14:textId="77777777" w:rsidR="00A77B3E" w:rsidRDefault="00E904F0">
            <w:pPr>
              <w:jc w:val="right"/>
              <w:rPr>
                <w:color w:val="000000"/>
                <w:u w:color="000000"/>
              </w:rPr>
            </w:pPr>
            <w:r>
              <w:rPr>
                <w:sz w:val="18"/>
              </w:rPr>
              <w:t>504 000,00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FAC418E" w14:textId="77777777" w:rsidR="00A77B3E" w:rsidRDefault="00E904F0">
            <w:pPr>
              <w:jc w:val="right"/>
              <w:rPr>
                <w:color w:val="000000"/>
                <w:u w:color="000000"/>
              </w:rPr>
            </w:pPr>
            <w:r>
              <w:rPr>
                <w:sz w:val="18"/>
              </w:rPr>
              <w:t>281 828,00</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4E5BB6C8" w14:textId="77777777" w:rsidR="00A77B3E" w:rsidRDefault="00E904F0">
            <w:pPr>
              <w:jc w:val="center"/>
              <w:rPr>
                <w:color w:val="000000"/>
                <w:u w:color="000000"/>
              </w:rPr>
            </w:pPr>
            <w:r>
              <w:rPr>
                <w:sz w:val="18"/>
              </w:rPr>
              <w:t>55,92</w:t>
            </w:r>
          </w:p>
        </w:tc>
      </w:tr>
    </w:tbl>
    <w:p w14:paraId="5BB8589B" w14:textId="77777777" w:rsidR="00A77B3E" w:rsidRDefault="00E904F0">
      <w:pPr>
        <w:keepLines/>
        <w:spacing w:before="120" w:after="120"/>
        <w:ind w:left="227" w:hanging="227"/>
        <w:rPr>
          <w:color w:val="000000"/>
          <w:u w:color="000000"/>
        </w:rPr>
      </w:pPr>
      <w:r>
        <w:rPr>
          <w:b/>
        </w:rPr>
        <w:t>II. </w:t>
      </w:r>
      <w:r>
        <w:rPr>
          <w:color w:val="000000"/>
          <w:u w:color="000000"/>
        </w:rPr>
        <w:t>Realizacja dochodów w złotych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1750"/>
        <w:gridCol w:w="1750"/>
        <w:gridCol w:w="1010"/>
        <w:gridCol w:w="2638"/>
      </w:tblGrid>
      <w:tr w:rsidR="00C20633" w14:paraId="504AEF99" w14:textId="77777777">
        <w:tc>
          <w:tcPr>
            <w:tcW w:w="2745" w:type="dxa"/>
            <w:tcBorders>
              <w:top w:val="single" w:sz="2" w:space="0" w:color="auto"/>
              <w:left w:val="single" w:sz="2" w:space="0" w:color="auto"/>
              <w:bottom w:val="single" w:sz="2" w:space="0" w:color="auto"/>
              <w:right w:val="single" w:sz="2" w:space="0" w:color="auto"/>
            </w:tcBorders>
            <w:tcMar>
              <w:top w:w="100" w:type="dxa"/>
            </w:tcMar>
          </w:tcPr>
          <w:p w14:paraId="4A2C270C" w14:textId="77777777" w:rsidR="00A77B3E" w:rsidRDefault="00A77B3E">
            <w:pPr>
              <w:rPr>
                <w:color w:val="000000"/>
                <w:u w:color="000000"/>
              </w:rPr>
            </w:pP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1AE2D10D" w14:textId="77777777" w:rsidR="00A77B3E" w:rsidRDefault="00E904F0">
            <w:pPr>
              <w:jc w:val="center"/>
              <w:rPr>
                <w:color w:val="000000"/>
                <w:u w:color="000000"/>
              </w:rPr>
            </w:pPr>
            <w:r>
              <w:rPr>
                <w:b/>
                <w:sz w:val="18"/>
              </w:rPr>
              <w:t>plan</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0A7AA376" w14:textId="77777777" w:rsidR="00A77B3E" w:rsidRDefault="00E904F0">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1DDDA123" w14:textId="77777777" w:rsidR="00A77B3E" w:rsidRDefault="00E904F0">
            <w:pPr>
              <w:jc w:val="center"/>
              <w:rPr>
                <w:color w:val="000000"/>
                <w:u w:color="000000"/>
              </w:rPr>
            </w:pPr>
            <w:r>
              <w:rPr>
                <w:b/>
                <w:sz w:val="18"/>
              </w:rPr>
              <w:t>% wyk.</w:t>
            </w:r>
          </w:p>
        </w:tc>
        <w:tc>
          <w:tcPr>
            <w:tcW w:w="2670" w:type="dxa"/>
            <w:tcBorders>
              <w:top w:val="single" w:sz="2" w:space="0" w:color="auto"/>
              <w:left w:val="single" w:sz="2" w:space="0" w:color="auto"/>
              <w:bottom w:val="single" w:sz="2" w:space="0" w:color="auto"/>
              <w:right w:val="single" w:sz="2" w:space="0" w:color="auto"/>
            </w:tcBorders>
            <w:tcMar>
              <w:top w:w="100" w:type="dxa"/>
            </w:tcMar>
          </w:tcPr>
          <w:p w14:paraId="5A7B8930" w14:textId="77777777" w:rsidR="00A77B3E" w:rsidRDefault="00E904F0">
            <w:pPr>
              <w:jc w:val="center"/>
              <w:rPr>
                <w:color w:val="000000"/>
                <w:u w:color="000000"/>
              </w:rPr>
            </w:pPr>
            <w:r>
              <w:rPr>
                <w:b/>
                <w:sz w:val="18"/>
              </w:rPr>
              <w:t xml:space="preserve"> % do dochodów ogółem</w:t>
            </w:r>
          </w:p>
        </w:tc>
      </w:tr>
      <w:tr w:rsidR="00C20633" w14:paraId="69ACA3AC" w14:textId="77777777">
        <w:tc>
          <w:tcPr>
            <w:tcW w:w="2745" w:type="dxa"/>
            <w:tcBorders>
              <w:top w:val="single" w:sz="2" w:space="0" w:color="auto"/>
              <w:left w:val="single" w:sz="2" w:space="0" w:color="auto"/>
              <w:bottom w:val="single" w:sz="2" w:space="0" w:color="auto"/>
              <w:right w:val="single" w:sz="2" w:space="0" w:color="auto"/>
            </w:tcBorders>
            <w:tcMar>
              <w:top w:w="100" w:type="dxa"/>
            </w:tcMar>
          </w:tcPr>
          <w:p w14:paraId="65D68F68" w14:textId="77777777" w:rsidR="00A77B3E" w:rsidRDefault="00E904F0">
            <w:pPr>
              <w:jc w:val="left"/>
              <w:rPr>
                <w:color w:val="000000"/>
                <w:u w:color="000000"/>
              </w:rPr>
            </w:pPr>
            <w:r>
              <w:rPr>
                <w:sz w:val="18"/>
              </w:rPr>
              <w:t>Dochody ogółem, z tego:</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734865EA" w14:textId="77777777" w:rsidR="00A77B3E" w:rsidRDefault="00E904F0">
            <w:pPr>
              <w:jc w:val="right"/>
              <w:rPr>
                <w:color w:val="000000"/>
                <w:u w:color="000000"/>
              </w:rPr>
            </w:pPr>
            <w:r>
              <w:rPr>
                <w:sz w:val="18"/>
              </w:rPr>
              <w:t>61 519 108,99</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3B7AB9BE" w14:textId="77777777" w:rsidR="00A77B3E" w:rsidRDefault="00E904F0">
            <w:pPr>
              <w:jc w:val="right"/>
              <w:rPr>
                <w:color w:val="000000"/>
                <w:u w:color="000000"/>
              </w:rPr>
            </w:pPr>
            <w:r>
              <w:rPr>
                <w:sz w:val="18"/>
              </w:rPr>
              <w:t>33 737 102,70</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6E34920D" w14:textId="77777777" w:rsidR="00A77B3E" w:rsidRDefault="00E904F0">
            <w:pPr>
              <w:jc w:val="center"/>
              <w:rPr>
                <w:color w:val="000000"/>
                <w:u w:color="000000"/>
              </w:rPr>
            </w:pPr>
            <w:r>
              <w:rPr>
                <w:sz w:val="18"/>
              </w:rPr>
              <w:t>54,84</w:t>
            </w:r>
          </w:p>
        </w:tc>
        <w:tc>
          <w:tcPr>
            <w:tcW w:w="2670" w:type="dxa"/>
            <w:tcBorders>
              <w:top w:val="single" w:sz="2" w:space="0" w:color="auto"/>
              <w:left w:val="single" w:sz="2" w:space="0" w:color="auto"/>
              <w:bottom w:val="single" w:sz="2" w:space="0" w:color="auto"/>
              <w:right w:val="single" w:sz="2" w:space="0" w:color="auto"/>
            </w:tcBorders>
            <w:tcMar>
              <w:top w:w="100" w:type="dxa"/>
            </w:tcMar>
          </w:tcPr>
          <w:p w14:paraId="71D3E95E" w14:textId="77777777" w:rsidR="00A77B3E" w:rsidRDefault="00E904F0">
            <w:pPr>
              <w:jc w:val="center"/>
              <w:rPr>
                <w:color w:val="000000"/>
                <w:u w:color="000000"/>
              </w:rPr>
            </w:pPr>
            <w:r>
              <w:rPr>
                <w:sz w:val="18"/>
              </w:rPr>
              <w:t>x</w:t>
            </w:r>
          </w:p>
        </w:tc>
      </w:tr>
      <w:tr w:rsidR="00C20633" w14:paraId="3E758622" w14:textId="77777777">
        <w:tc>
          <w:tcPr>
            <w:tcW w:w="2745" w:type="dxa"/>
            <w:tcBorders>
              <w:top w:val="single" w:sz="2" w:space="0" w:color="auto"/>
              <w:left w:val="single" w:sz="2" w:space="0" w:color="auto"/>
              <w:bottom w:val="single" w:sz="2" w:space="0" w:color="auto"/>
              <w:right w:val="single" w:sz="2" w:space="0" w:color="auto"/>
            </w:tcBorders>
            <w:tcMar>
              <w:top w:w="100" w:type="dxa"/>
            </w:tcMar>
          </w:tcPr>
          <w:p w14:paraId="1F0FE650" w14:textId="77777777" w:rsidR="00A77B3E" w:rsidRDefault="00E904F0">
            <w:pPr>
              <w:jc w:val="left"/>
              <w:rPr>
                <w:color w:val="000000"/>
                <w:u w:color="000000"/>
              </w:rPr>
            </w:pPr>
            <w:r>
              <w:rPr>
                <w:sz w:val="18"/>
              </w:rPr>
              <w:t>majątkowe</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400342F6" w14:textId="77777777" w:rsidR="00A77B3E" w:rsidRDefault="00E904F0">
            <w:pPr>
              <w:jc w:val="right"/>
              <w:rPr>
                <w:color w:val="000000"/>
                <w:u w:color="000000"/>
              </w:rPr>
            </w:pPr>
            <w:r>
              <w:rPr>
                <w:sz w:val="18"/>
              </w:rPr>
              <w:t>3 020 588,63</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582C9E2C" w14:textId="77777777" w:rsidR="00A77B3E" w:rsidRDefault="00E904F0">
            <w:pPr>
              <w:jc w:val="right"/>
              <w:rPr>
                <w:color w:val="000000"/>
                <w:u w:color="000000"/>
              </w:rPr>
            </w:pPr>
            <w:r>
              <w:rPr>
                <w:sz w:val="18"/>
              </w:rPr>
              <w:t>1 759 614,85</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42BCF0C6" w14:textId="77777777" w:rsidR="00A77B3E" w:rsidRDefault="00E904F0">
            <w:pPr>
              <w:jc w:val="center"/>
              <w:rPr>
                <w:color w:val="000000"/>
                <w:u w:color="000000"/>
              </w:rPr>
            </w:pPr>
            <w:r>
              <w:rPr>
                <w:sz w:val="18"/>
              </w:rPr>
              <w:t>58,25</w:t>
            </w:r>
          </w:p>
        </w:tc>
        <w:tc>
          <w:tcPr>
            <w:tcW w:w="2670" w:type="dxa"/>
            <w:tcBorders>
              <w:top w:val="single" w:sz="2" w:space="0" w:color="auto"/>
              <w:left w:val="single" w:sz="2" w:space="0" w:color="auto"/>
              <w:bottom w:val="single" w:sz="2" w:space="0" w:color="auto"/>
              <w:right w:val="single" w:sz="2" w:space="0" w:color="auto"/>
            </w:tcBorders>
            <w:tcMar>
              <w:top w:w="100" w:type="dxa"/>
            </w:tcMar>
          </w:tcPr>
          <w:p w14:paraId="656DC042" w14:textId="77777777" w:rsidR="00A77B3E" w:rsidRDefault="00E904F0">
            <w:pPr>
              <w:jc w:val="center"/>
              <w:rPr>
                <w:color w:val="000000"/>
                <w:u w:color="000000"/>
              </w:rPr>
            </w:pPr>
            <w:r>
              <w:rPr>
                <w:sz w:val="18"/>
              </w:rPr>
              <w:t>5,22</w:t>
            </w:r>
          </w:p>
        </w:tc>
      </w:tr>
      <w:tr w:rsidR="00C20633" w14:paraId="031A72E1" w14:textId="77777777">
        <w:tc>
          <w:tcPr>
            <w:tcW w:w="2745" w:type="dxa"/>
            <w:tcBorders>
              <w:top w:val="single" w:sz="2" w:space="0" w:color="auto"/>
              <w:left w:val="single" w:sz="2" w:space="0" w:color="auto"/>
              <w:bottom w:val="single" w:sz="2" w:space="0" w:color="auto"/>
              <w:right w:val="single" w:sz="2" w:space="0" w:color="auto"/>
            </w:tcBorders>
            <w:tcMar>
              <w:top w:w="100" w:type="dxa"/>
            </w:tcMar>
          </w:tcPr>
          <w:p w14:paraId="3DA79E3E" w14:textId="77777777" w:rsidR="00A77B3E" w:rsidRDefault="00E904F0">
            <w:pPr>
              <w:jc w:val="left"/>
              <w:rPr>
                <w:color w:val="000000"/>
                <w:u w:color="000000"/>
              </w:rPr>
            </w:pPr>
            <w:r>
              <w:rPr>
                <w:sz w:val="18"/>
              </w:rPr>
              <w:t>bieżące</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626E8CD5" w14:textId="77777777" w:rsidR="00A77B3E" w:rsidRDefault="00E904F0">
            <w:pPr>
              <w:jc w:val="right"/>
              <w:rPr>
                <w:color w:val="000000"/>
                <w:u w:color="000000"/>
              </w:rPr>
            </w:pPr>
            <w:r>
              <w:rPr>
                <w:sz w:val="18"/>
              </w:rPr>
              <w:t>58 498 520,36</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461DBF30" w14:textId="77777777" w:rsidR="00A77B3E" w:rsidRDefault="00E904F0">
            <w:pPr>
              <w:jc w:val="right"/>
              <w:rPr>
                <w:color w:val="000000"/>
                <w:u w:color="000000"/>
              </w:rPr>
            </w:pPr>
            <w:r>
              <w:rPr>
                <w:sz w:val="18"/>
              </w:rPr>
              <w:t>31 977 487,85</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7E3C7F48" w14:textId="77777777" w:rsidR="00A77B3E" w:rsidRDefault="00E904F0">
            <w:pPr>
              <w:jc w:val="center"/>
              <w:rPr>
                <w:color w:val="000000"/>
                <w:u w:color="000000"/>
              </w:rPr>
            </w:pPr>
            <w:r>
              <w:rPr>
                <w:sz w:val="18"/>
              </w:rPr>
              <w:t>54,66</w:t>
            </w:r>
          </w:p>
        </w:tc>
        <w:tc>
          <w:tcPr>
            <w:tcW w:w="2670" w:type="dxa"/>
            <w:tcBorders>
              <w:top w:val="single" w:sz="2" w:space="0" w:color="auto"/>
              <w:left w:val="single" w:sz="2" w:space="0" w:color="auto"/>
              <w:bottom w:val="single" w:sz="2" w:space="0" w:color="auto"/>
              <w:right w:val="single" w:sz="2" w:space="0" w:color="auto"/>
            </w:tcBorders>
            <w:tcMar>
              <w:top w:w="100" w:type="dxa"/>
            </w:tcMar>
          </w:tcPr>
          <w:p w14:paraId="71EBEE1B" w14:textId="77777777" w:rsidR="00A77B3E" w:rsidRDefault="00E904F0">
            <w:pPr>
              <w:jc w:val="center"/>
              <w:rPr>
                <w:color w:val="000000"/>
                <w:u w:color="000000"/>
              </w:rPr>
            </w:pPr>
            <w:r>
              <w:rPr>
                <w:sz w:val="18"/>
              </w:rPr>
              <w:t>94,78</w:t>
            </w:r>
          </w:p>
        </w:tc>
      </w:tr>
    </w:tbl>
    <w:p w14:paraId="747EEC4B" w14:textId="443BFE9E" w:rsidR="00A6182C" w:rsidRDefault="00E904F0" w:rsidP="00A6182C">
      <w:pPr>
        <w:keepLines/>
        <w:spacing w:before="120" w:after="120"/>
        <w:ind w:left="227" w:hanging="227"/>
        <w:rPr>
          <w:color w:val="000000"/>
          <w:u w:color="000000"/>
        </w:rPr>
      </w:pPr>
      <w:r>
        <w:rPr>
          <w:b/>
        </w:rPr>
        <w:t>III. </w:t>
      </w:r>
      <w:r>
        <w:rPr>
          <w:color w:val="000000"/>
          <w:u w:color="000000"/>
        </w:rPr>
        <w:t>Realizacja wydatków w złotych</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1756"/>
        <w:gridCol w:w="1756"/>
        <w:gridCol w:w="1005"/>
        <w:gridCol w:w="2653"/>
      </w:tblGrid>
      <w:tr w:rsidR="00C20633" w14:paraId="795458B1" w14:textId="77777777" w:rsidTr="00A6182C">
        <w:trPr>
          <w:trHeight w:val="325"/>
        </w:trPr>
        <w:tc>
          <w:tcPr>
            <w:tcW w:w="2701" w:type="dxa"/>
            <w:tcBorders>
              <w:top w:val="single" w:sz="2" w:space="0" w:color="auto"/>
              <w:left w:val="single" w:sz="2" w:space="0" w:color="auto"/>
              <w:bottom w:val="single" w:sz="2" w:space="0" w:color="auto"/>
              <w:right w:val="single" w:sz="2" w:space="0" w:color="auto"/>
            </w:tcBorders>
            <w:tcMar>
              <w:top w:w="100" w:type="dxa"/>
            </w:tcMar>
          </w:tcPr>
          <w:p w14:paraId="63512A30" w14:textId="77777777" w:rsidR="00A77B3E" w:rsidRDefault="00A77B3E">
            <w:pPr>
              <w:rPr>
                <w:color w:val="000000"/>
                <w:u w:color="000000"/>
              </w:rPr>
            </w:pPr>
          </w:p>
        </w:tc>
        <w:tc>
          <w:tcPr>
            <w:tcW w:w="1795" w:type="dxa"/>
            <w:tcBorders>
              <w:top w:val="single" w:sz="2" w:space="0" w:color="auto"/>
              <w:left w:val="single" w:sz="2" w:space="0" w:color="auto"/>
              <w:bottom w:val="single" w:sz="2" w:space="0" w:color="auto"/>
              <w:right w:val="single" w:sz="2" w:space="0" w:color="auto"/>
            </w:tcBorders>
            <w:tcMar>
              <w:top w:w="100" w:type="dxa"/>
            </w:tcMar>
          </w:tcPr>
          <w:p w14:paraId="3BCC5598" w14:textId="77777777" w:rsidR="00A77B3E" w:rsidRDefault="00E904F0">
            <w:pPr>
              <w:jc w:val="center"/>
              <w:rPr>
                <w:color w:val="000000"/>
                <w:u w:color="000000"/>
              </w:rPr>
            </w:pPr>
            <w:r>
              <w:rPr>
                <w:b/>
                <w:sz w:val="18"/>
              </w:rPr>
              <w:t>plan</w:t>
            </w:r>
          </w:p>
        </w:tc>
        <w:tc>
          <w:tcPr>
            <w:tcW w:w="1795" w:type="dxa"/>
            <w:tcBorders>
              <w:top w:val="single" w:sz="2" w:space="0" w:color="auto"/>
              <w:left w:val="single" w:sz="2" w:space="0" w:color="auto"/>
              <w:bottom w:val="single" w:sz="2" w:space="0" w:color="auto"/>
              <w:right w:val="single" w:sz="2" w:space="0" w:color="auto"/>
            </w:tcBorders>
            <w:tcMar>
              <w:top w:w="100" w:type="dxa"/>
            </w:tcMar>
          </w:tcPr>
          <w:p w14:paraId="28FC801D" w14:textId="77777777" w:rsidR="00A77B3E" w:rsidRDefault="00E904F0">
            <w:pPr>
              <w:jc w:val="center"/>
              <w:rPr>
                <w:color w:val="000000"/>
                <w:u w:color="000000"/>
              </w:rPr>
            </w:pPr>
            <w:r>
              <w:rPr>
                <w:b/>
                <w:sz w:val="18"/>
              </w:rPr>
              <w:t>wykonanie</w:t>
            </w:r>
          </w:p>
        </w:tc>
        <w:tc>
          <w:tcPr>
            <w:tcW w:w="1025" w:type="dxa"/>
            <w:tcBorders>
              <w:top w:val="single" w:sz="2" w:space="0" w:color="auto"/>
              <w:left w:val="single" w:sz="2" w:space="0" w:color="auto"/>
              <w:bottom w:val="single" w:sz="2" w:space="0" w:color="auto"/>
              <w:right w:val="single" w:sz="2" w:space="0" w:color="auto"/>
            </w:tcBorders>
            <w:tcMar>
              <w:top w:w="100" w:type="dxa"/>
            </w:tcMar>
          </w:tcPr>
          <w:p w14:paraId="79CB8E7B" w14:textId="77777777" w:rsidR="00A77B3E" w:rsidRDefault="00E904F0">
            <w:pPr>
              <w:jc w:val="center"/>
              <w:rPr>
                <w:color w:val="000000"/>
                <w:u w:color="000000"/>
              </w:rPr>
            </w:pPr>
            <w:r>
              <w:rPr>
                <w:b/>
                <w:sz w:val="18"/>
              </w:rPr>
              <w:t>% wyk.</w:t>
            </w:r>
          </w:p>
        </w:tc>
        <w:tc>
          <w:tcPr>
            <w:tcW w:w="2715" w:type="dxa"/>
            <w:tcBorders>
              <w:top w:val="single" w:sz="2" w:space="0" w:color="auto"/>
              <w:left w:val="single" w:sz="2" w:space="0" w:color="auto"/>
              <w:bottom w:val="single" w:sz="2" w:space="0" w:color="auto"/>
              <w:right w:val="single" w:sz="2" w:space="0" w:color="auto"/>
            </w:tcBorders>
            <w:tcMar>
              <w:top w:w="100" w:type="dxa"/>
            </w:tcMar>
          </w:tcPr>
          <w:p w14:paraId="1125FC7F" w14:textId="77777777" w:rsidR="00A77B3E" w:rsidRDefault="00E904F0">
            <w:pPr>
              <w:jc w:val="center"/>
              <w:rPr>
                <w:color w:val="000000"/>
                <w:u w:color="000000"/>
              </w:rPr>
            </w:pPr>
            <w:r>
              <w:rPr>
                <w:b/>
                <w:sz w:val="18"/>
              </w:rPr>
              <w:t xml:space="preserve"> % do wydatków ogółem</w:t>
            </w:r>
          </w:p>
        </w:tc>
      </w:tr>
      <w:tr w:rsidR="00C20633" w14:paraId="7B8B6887" w14:textId="77777777" w:rsidTr="00A6182C">
        <w:trPr>
          <w:trHeight w:val="268"/>
        </w:trPr>
        <w:tc>
          <w:tcPr>
            <w:tcW w:w="2701" w:type="dxa"/>
            <w:tcBorders>
              <w:top w:val="single" w:sz="2" w:space="0" w:color="auto"/>
              <w:left w:val="single" w:sz="2" w:space="0" w:color="auto"/>
              <w:bottom w:val="single" w:sz="2" w:space="0" w:color="auto"/>
              <w:right w:val="single" w:sz="2" w:space="0" w:color="auto"/>
            </w:tcBorders>
            <w:tcMar>
              <w:top w:w="100" w:type="dxa"/>
            </w:tcMar>
          </w:tcPr>
          <w:p w14:paraId="33DB8639" w14:textId="77777777" w:rsidR="00A77B3E" w:rsidRDefault="00E904F0">
            <w:pPr>
              <w:jc w:val="left"/>
              <w:rPr>
                <w:color w:val="000000"/>
                <w:u w:color="000000"/>
              </w:rPr>
            </w:pPr>
            <w:r>
              <w:rPr>
                <w:sz w:val="18"/>
              </w:rPr>
              <w:t>Wydatki ogółem, z tego:</w:t>
            </w:r>
          </w:p>
        </w:tc>
        <w:tc>
          <w:tcPr>
            <w:tcW w:w="1795" w:type="dxa"/>
            <w:tcBorders>
              <w:top w:val="single" w:sz="2" w:space="0" w:color="auto"/>
              <w:left w:val="single" w:sz="2" w:space="0" w:color="auto"/>
              <w:bottom w:val="single" w:sz="2" w:space="0" w:color="auto"/>
              <w:right w:val="single" w:sz="2" w:space="0" w:color="auto"/>
            </w:tcBorders>
            <w:tcMar>
              <w:top w:w="100" w:type="dxa"/>
            </w:tcMar>
          </w:tcPr>
          <w:p w14:paraId="07B8FF5E" w14:textId="77777777" w:rsidR="00A77B3E" w:rsidRDefault="00E904F0">
            <w:pPr>
              <w:jc w:val="right"/>
              <w:rPr>
                <w:color w:val="000000"/>
                <w:u w:color="000000"/>
              </w:rPr>
            </w:pPr>
            <w:r>
              <w:rPr>
                <w:sz w:val="18"/>
              </w:rPr>
              <w:t>67 882 416,81</w:t>
            </w:r>
          </w:p>
        </w:tc>
        <w:tc>
          <w:tcPr>
            <w:tcW w:w="1795" w:type="dxa"/>
            <w:tcBorders>
              <w:top w:val="single" w:sz="2" w:space="0" w:color="auto"/>
              <w:left w:val="single" w:sz="2" w:space="0" w:color="auto"/>
              <w:bottom w:val="single" w:sz="2" w:space="0" w:color="auto"/>
              <w:right w:val="single" w:sz="2" w:space="0" w:color="auto"/>
            </w:tcBorders>
            <w:tcMar>
              <w:top w:w="100" w:type="dxa"/>
            </w:tcMar>
          </w:tcPr>
          <w:p w14:paraId="5F2977A3" w14:textId="77777777" w:rsidR="00A77B3E" w:rsidRDefault="00E904F0">
            <w:pPr>
              <w:jc w:val="right"/>
              <w:rPr>
                <w:color w:val="000000"/>
                <w:u w:color="000000"/>
              </w:rPr>
            </w:pPr>
            <w:r>
              <w:rPr>
                <w:sz w:val="18"/>
              </w:rPr>
              <w:t>28 983 911,08</w:t>
            </w:r>
          </w:p>
        </w:tc>
        <w:tc>
          <w:tcPr>
            <w:tcW w:w="1025" w:type="dxa"/>
            <w:tcBorders>
              <w:top w:val="single" w:sz="2" w:space="0" w:color="auto"/>
              <w:left w:val="single" w:sz="2" w:space="0" w:color="auto"/>
              <w:bottom w:val="single" w:sz="2" w:space="0" w:color="auto"/>
              <w:right w:val="single" w:sz="2" w:space="0" w:color="auto"/>
            </w:tcBorders>
            <w:tcMar>
              <w:top w:w="100" w:type="dxa"/>
            </w:tcMar>
          </w:tcPr>
          <w:p w14:paraId="54DF94C9" w14:textId="77777777" w:rsidR="00A77B3E" w:rsidRDefault="00E904F0">
            <w:pPr>
              <w:jc w:val="center"/>
              <w:rPr>
                <w:color w:val="000000"/>
                <w:u w:color="000000"/>
              </w:rPr>
            </w:pPr>
            <w:r>
              <w:rPr>
                <w:sz w:val="18"/>
              </w:rPr>
              <w:t>42,70</w:t>
            </w:r>
          </w:p>
        </w:tc>
        <w:tc>
          <w:tcPr>
            <w:tcW w:w="2715" w:type="dxa"/>
            <w:tcBorders>
              <w:top w:val="single" w:sz="2" w:space="0" w:color="auto"/>
              <w:left w:val="single" w:sz="2" w:space="0" w:color="auto"/>
              <w:bottom w:val="single" w:sz="2" w:space="0" w:color="auto"/>
              <w:right w:val="single" w:sz="2" w:space="0" w:color="auto"/>
            </w:tcBorders>
            <w:tcMar>
              <w:top w:w="100" w:type="dxa"/>
            </w:tcMar>
          </w:tcPr>
          <w:p w14:paraId="205BC46E" w14:textId="77777777" w:rsidR="00A77B3E" w:rsidRDefault="00E904F0">
            <w:pPr>
              <w:jc w:val="center"/>
              <w:rPr>
                <w:color w:val="000000"/>
                <w:u w:color="000000"/>
              </w:rPr>
            </w:pPr>
            <w:r>
              <w:rPr>
                <w:sz w:val="18"/>
              </w:rPr>
              <w:t>x</w:t>
            </w:r>
          </w:p>
        </w:tc>
      </w:tr>
      <w:tr w:rsidR="00C20633" w14:paraId="252F776D" w14:textId="77777777" w:rsidTr="00A6182C">
        <w:trPr>
          <w:trHeight w:val="248"/>
        </w:trPr>
        <w:tc>
          <w:tcPr>
            <w:tcW w:w="2701" w:type="dxa"/>
            <w:tcBorders>
              <w:top w:val="single" w:sz="2" w:space="0" w:color="auto"/>
              <w:left w:val="single" w:sz="2" w:space="0" w:color="auto"/>
              <w:bottom w:val="single" w:sz="2" w:space="0" w:color="auto"/>
              <w:right w:val="single" w:sz="2" w:space="0" w:color="auto"/>
            </w:tcBorders>
            <w:tcMar>
              <w:top w:w="100" w:type="dxa"/>
            </w:tcMar>
          </w:tcPr>
          <w:p w14:paraId="2E360891" w14:textId="77777777" w:rsidR="00A77B3E" w:rsidRDefault="00E904F0">
            <w:pPr>
              <w:jc w:val="left"/>
              <w:rPr>
                <w:color w:val="000000"/>
                <w:u w:color="000000"/>
              </w:rPr>
            </w:pPr>
            <w:r>
              <w:rPr>
                <w:sz w:val="18"/>
              </w:rPr>
              <w:t>majątkowe</w:t>
            </w:r>
          </w:p>
        </w:tc>
        <w:tc>
          <w:tcPr>
            <w:tcW w:w="1795" w:type="dxa"/>
            <w:tcBorders>
              <w:top w:val="single" w:sz="2" w:space="0" w:color="auto"/>
              <w:left w:val="single" w:sz="2" w:space="0" w:color="auto"/>
              <w:bottom w:val="single" w:sz="2" w:space="0" w:color="auto"/>
              <w:right w:val="single" w:sz="2" w:space="0" w:color="auto"/>
            </w:tcBorders>
            <w:tcMar>
              <w:top w:w="100" w:type="dxa"/>
            </w:tcMar>
          </w:tcPr>
          <w:p w14:paraId="69F37086" w14:textId="77777777" w:rsidR="00A77B3E" w:rsidRDefault="00E904F0">
            <w:pPr>
              <w:jc w:val="right"/>
              <w:rPr>
                <w:color w:val="000000"/>
                <w:u w:color="000000"/>
              </w:rPr>
            </w:pPr>
            <w:r>
              <w:rPr>
                <w:sz w:val="18"/>
              </w:rPr>
              <w:t>8 655 038,71</w:t>
            </w:r>
          </w:p>
        </w:tc>
        <w:tc>
          <w:tcPr>
            <w:tcW w:w="1795" w:type="dxa"/>
            <w:tcBorders>
              <w:top w:val="single" w:sz="2" w:space="0" w:color="auto"/>
              <w:left w:val="single" w:sz="2" w:space="0" w:color="auto"/>
              <w:bottom w:val="single" w:sz="2" w:space="0" w:color="auto"/>
              <w:right w:val="single" w:sz="2" w:space="0" w:color="auto"/>
            </w:tcBorders>
            <w:tcMar>
              <w:top w:w="100" w:type="dxa"/>
            </w:tcMar>
          </w:tcPr>
          <w:p w14:paraId="3B30BA51" w14:textId="77777777" w:rsidR="00A77B3E" w:rsidRDefault="00E904F0">
            <w:pPr>
              <w:jc w:val="right"/>
              <w:rPr>
                <w:color w:val="000000"/>
                <w:u w:color="000000"/>
              </w:rPr>
            </w:pPr>
            <w:r>
              <w:rPr>
                <w:sz w:val="18"/>
              </w:rPr>
              <w:t>284 681,24</w:t>
            </w:r>
          </w:p>
        </w:tc>
        <w:tc>
          <w:tcPr>
            <w:tcW w:w="1025" w:type="dxa"/>
            <w:tcBorders>
              <w:top w:val="single" w:sz="2" w:space="0" w:color="auto"/>
              <w:left w:val="single" w:sz="2" w:space="0" w:color="auto"/>
              <w:bottom w:val="single" w:sz="2" w:space="0" w:color="auto"/>
              <w:right w:val="single" w:sz="2" w:space="0" w:color="auto"/>
            </w:tcBorders>
            <w:tcMar>
              <w:top w:w="100" w:type="dxa"/>
            </w:tcMar>
          </w:tcPr>
          <w:p w14:paraId="57689602" w14:textId="77777777" w:rsidR="00A77B3E" w:rsidRDefault="00E904F0">
            <w:pPr>
              <w:jc w:val="center"/>
              <w:rPr>
                <w:color w:val="000000"/>
                <w:u w:color="000000"/>
              </w:rPr>
            </w:pPr>
            <w:r>
              <w:rPr>
                <w:sz w:val="18"/>
              </w:rPr>
              <w:t>3,29</w:t>
            </w:r>
          </w:p>
        </w:tc>
        <w:tc>
          <w:tcPr>
            <w:tcW w:w="2715" w:type="dxa"/>
            <w:tcBorders>
              <w:top w:val="single" w:sz="2" w:space="0" w:color="auto"/>
              <w:left w:val="single" w:sz="2" w:space="0" w:color="auto"/>
              <w:bottom w:val="single" w:sz="2" w:space="0" w:color="auto"/>
              <w:right w:val="single" w:sz="2" w:space="0" w:color="auto"/>
            </w:tcBorders>
            <w:tcMar>
              <w:top w:w="100" w:type="dxa"/>
            </w:tcMar>
          </w:tcPr>
          <w:p w14:paraId="624FA9BC" w14:textId="77777777" w:rsidR="00A77B3E" w:rsidRDefault="00E904F0">
            <w:pPr>
              <w:jc w:val="center"/>
              <w:rPr>
                <w:color w:val="000000"/>
                <w:u w:color="000000"/>
              </w:rPr>
            </w:pPr>
            <w:r>
              <w:rPr>
                <w:sz w:val="18"/>
              </w:rPr>
              <w:t>0,98</w:t>
            </w:r>
          </w:p>
        </w:tc>
      </w:tr>
      <w:tr w:rsidR="00C20633" w14:paraId="3AFB07FF" w14:textId="77777777" w:rsidTr="00A6182C">
        <w:trPr>
          <w:trHeight w:val="286"/>
        </w:trPr>
        <w:tc>
          <w:tcPr>
            <w:tcW w:w="2701" w:type="dxa"/>
            <w:tcBorders>
              <w:top w:val="single" w:sz="2" w:space="0" w:color="auto"/>
              <w:left w:val="single" w:sz="2" w:space="0" w:color="auto"/>
              <w:bottom w:val="single" w:sz="2" w:space="0" w:color="auto"/>
              <w:right w:val="single" w:sz="2" w:space="0" w:color="auto"/>
            </w:tcBorders>
            <w:tcMar>
              <w:top w:w="100" w:type="dxa"/>
            </w:tcMar>
          </w:tcPr>
          <w:p w14:paraId="29055A2E" w14:textId="77777777" w:rsidR="00A77B3E" w:rsidRDefault="00E904F0">
            <w:pPr>
              <w:jc w:val="left"/>
              <w:rPr>
                <w:color w:val="000000"/>
                <w:u w:color="000000"/>
              </w:rPr>
            </w:pPr>
            <w:r>
              <w:rPr>
                <w:sz w:val="18"/>
              </w:rPr>
              <w:t>bieżące</w:t>
            </w:r>
          </w:p>
        </w:tc>
        <w:tc>
          <w:tcPr>
            <w:tcW w:w="1795" w:type="dxa"/>
            <w:tcBorders>
              <w:top w:val="single" w:sz="2" w:space="0" w:color="auto"/>
              <w:left w:val="single" w:sz="2" w:space="0" w:color="auto"/>
              <w:bottom w:val="single" w:sz="2" w:space="0" w:color="auto"/>
              <w:right w:val="single" w:sz="2" w:space="0" w:color="auto"/>
            </w:tcBorders>
            <w:tcMar>
              <w:top w:w="100" w:type="dxa"/>
            </w:tcMar>
          </w:tcPr>
          <w:p w14:paraId="4D61586C" w14:textId="77777777" w:rsidR="00A77B3E" w:rsidRDefault="00E904F0">
            <w:pPr>
              <w:jc w:val="right"/>
              <w:rPr>
                <w:color w:val="000000"/>
                <w:u w:color="000000"/>
              </w:rPr>
            </w:pPr>
            <w:r>
              <w:rPr>
                <w:sz w:val="18"/>
              </w:rPr>
              <w:t>59 227 378,10</w:t>
            </w:r>
          </w:p>
        </w:tc>
        <w:tc>
          <w:tcPr>
            <w:tcW w:w="1795" w:type="dxa"/>
            <w:tcBorders>
              <w:top w:val="single" w:sz="2" w:space="0" w:color="auto"/>
              <w:left w:val="single" w:sz="2" w:space="0" w:color="auto"/>
              <w:bottom w:val="single" w:sz="2" w:space="0" w:color="auto"/>
              <w:right w:val="single" w:sz="2" w:space="0" w:color="auto"/>
            </w:tcBorders>
            <w:tcMar>
              <w:top w:w="100" w:type="dxa"/>
            </w:tcMar>
          </w:tcPr>
          <w:p w14:paraId="2A8A0C8A" w14:textId="77777777" w:rsidR="00A77B3E" w:rsidRDefault="00E904F0">
            <w:pPr>
              <w:jc w:val="right"/>
              <w:rPr>
                <w:color w:val="000000"/>
                <w:u w:color="000000"/>
              </w:rPr>
            </w:pPr>
            <w:r>
              <w:rPr>
                <w:sz w:val="18"/>
              </w:rPr>
              <w:t>28 699 229,84</w:t>
            </w:r>
          </w:p>
        </w:tc>
        <w:tc>
          <w:tcPr>
            <w:tcW w:w="1025" w:type="dxa"/>
            <w:tcBorders>
              <w:top w:val="single" w:sz="2" w:space="0" w:color="auto"/>
              <w:left w:val="single" w:sz="2" w:space="0" w:color="auto"/>
              <w:bottom w:val="single" w:sz="2" w:space="0" w:color="auto"/>
              <w:right w:val="single" w:sz="2" w:space="0" w:color="auto"/>
            </w:tcBorders>
            <w:tcMar>
              <w:top w:w="100" w:type="dxa"/>
            </w:tcMar>
          </w:tcPr>
          <w:p w14:paraId="0D0FD3CA" w14:textId="77777777" w:rsidR="00A77B3E" w:rsidRDefault="00E904F0">
            <w:pPr>
              <w:jc w:val="center"/>
              <w:rPr>
                <w:color w:val="000000"/>
                <w:u w:color="000000"/>
              </w:rPr>
            </w:pPr>
            <w:r>
              <w:rPr>
                <w:sz w:val="18"/>
              </w:rPr>
              <w:t>48,46</w:t>
            </w:r>
          </w:p>
        </w:tc>
        <w:tc>
          <w:tcPr>
            <w:tcW w:w="2715" w:type="dxa"/>
            <w:tcBorders>
              <w:top w:val="single" w:sz="2" w:space="0" w:color="auto"/>
              <w:left w:val="single" w:sz="2" w:space="0" w:color="auto"/>
              <w:bottom w:val="single" w:sz="2" w:space="0" w:color="auto"/>
              <w:right w:val="single" w:sz="2" w:space="0" w:color="auto"/>
            </w:tcBorders>
            <w:tcMar>
              <w:top w:w="100" w:type="dxa"/>
            </w:tcMar>
          </w:tcPr>
          <w:p w14:paraId="333CB510" w14:textId="77777777" w:rsidR="00A77B3E" w:rsidRDefault="00E904F0">
            <w:pPr>
              <w:jc w:val="center"/>
              <w:rPr>
                <w:color w:val="000000"/>
                <w:u w:color="000000"/>
              </w:rPr>
            </w:pPr>
            <w:r>
              <w:rPr>
                <w:sz w:val="18"/>
              </w:rPr>
              <w:t>99,02</w:t>
            </w:r>
          </w:p>
        </w:tc>
      </w:tr>
    </w:tbl>
    <w:p w14:paraId="4B6E8BAA" w14:textId="77777777" w:rsidR="00A77B3E" w:rsidRDefault="00A77B3E">
      <w:pPr>
        <w:rPr>
          <w:color w:val="000000"/>
          <w:u w:color="000000"/>
        </w:rPr>
        <w:sectPr w:rsidR="00A77B3E">
          <w:footerReference w:type="default" r:id="rId8"/>
          <w:endnotePr>
            <w:numFmt w:val="decimal"/>
          </w:endnotePr>
          <w:pgSz w:w="11906" w:h="16838"/>
          <w:pgMar w:top="992" w:right="1020" w:bottom="992" w:left="1020" w:header="708" w:footer="708" w:gutter="0"/>
          <w:pgNumType w:start="1"/>
          <w:cols w:space="708"/>
          <w:docGrid w:linePitch="360"/>
        </w:sectPr>
      </w:pPr>
    </w:p>
    <w:p w14:paraId="06F608A4" w14:textId="0B68972A" w:rsidR="00A6182C" w:rsidRDefault="00A6182C" w:rsidP="00A6182C">
      <w:pPr>
        <w:keepNext/>
        <w:spacing w:after="480"/>
        <w:jc w:val="left"/>
        <w:rPr>
          <w:b/>
          <w:color w:val="000000"/>
          <w:u w:color="000000"/>
        </w:rPr>
      </w:pPr>
      <w:r w:rsidRPr="00A6182C">
        <w:rPr>
          <w:b/>
          <w:color w:val="000000"/>
          <w:u w:color="000000"/>
        </w:rPr>
        <w:lastRenderedPageBreak/>
        <w:t>W wyniku dokonywanych zmian budżetu w okresie sprawozdawczym oraz zmian w budżecie, plan oraz wykonanie dochodów na dzień 30 czerwca  202</w:t>
      </w:r>
      <w:r>
        <w:rPr>
          <w:b/>
          <w:color w:val="000000"/>
          <w:u w:color="000000"/>
        </w:rPr>
        <w:t>1</w:t>
      </w:r>
      <w:r w:rsidRPr="00A6182C">
        <w:rPr>
          <w:b/>
          <w:color w:val="000000"/>
          <w:u w:color="000000"/>
        </w:rPr>
        <w:t xml:space="preserve"> r.</w:t>
      </w:r>
      <w:r>
        <w:rPr>
          <w:b/>
          <w:color w:val="000000"/>
          <w:u w:color="000000"/>
        </w:rPr>
        <w:t xml:space="preserve"> </w:t>
      </w:r>
      <w:r w:rsidRPr="00A6182C">
        <w:rPr>
          <w:b/>
          <w:color w:val="000000"/>
          <w:u w:color="000000"/>
        </w:rPr>
        <w:t>przedstawia się jak  w poniższej tabeli: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594"/>
        <w:gridCol w:w="829"/>
        <w:gridCol w:w="579"/>
        <w:gridCol w:w="2331"/>
        <w:gridCol w:w="1329"/>
        <w:gridCol w:w="1329"/>
        <w:gridCol w:w="1020"/>
        <w:gridCol w:w="1329"/>
        <w:gridCol w:w="1329"/>
        <w:gridCol w:w="1020"/>
        <w:gridCol w:w="814"/>
        <w:gridCol w:w="814"/>
        <w:gridCol w:w="991"/>
      </w:tblGrid>
      <w:tr w:rsidR="00C20633" w14:paraId="5BE3902E" w14:textId="77777777" w:rsidTr="00A6182C">
        <w:tc>
          <w:tcPr>
            <w:tcW w:w="15014" w:type="dxa"/>
            <w:gridSpan w:val="14"/>
            <w:tcBorders>
              <w:top w:val="nil"/>
              <w:left w:val="nil"/>
              <w:bottom w:val="nil"/>
              <w:right w:val="nil"/>
            </w:tcBorders>
            <w:tcMar>
              <w:top w:w="100" w:type="dxa"/>
            </w:tcMar>
          </w:tcPr>
          <w:p w14:paraId="5E757A59" w14:textId="00BB56AA" w:rsidR="00A77B3E" w:rsidRDefault="00E904F0">
            <w:pPr>
              <w:jc w:val="right"/>
              <w:rPr>
                <w:color w:val="000000"/>
                <w:u w:color="000000"/>
              </w:rPr>
            </w:pPr>
            <w:r>
              <w:rPr>
                <w:b/>
                <w:color w:val="000000"/>
                <w:u w:color="000000"/>
              </w:rPr>
              <w:t>Dochody</w:t>
            </w:r>
            <w:r w:rsidR="00A6182C">
              <w:rPr>
                <w:b/>
                <w:color w:val="000000"/>
                <w:u w:color="000000"/>
              </w:rPr>
              <w:t xml:space="preserve">                                                                                                                             </w:t>
            </w:r>
            <w:r>
              <w:rPr>
                <w:sz w:val="18"/>
              </w:rPr>
              <w:t>w złotych</w:t>
            </w:r>
          </w:p>
        </w:tc>
      </w:tr>
      <w:tr w:rsidR="00C20633" w14:paraId="3F90222F" w14:textId="77777777" w:rsidTr="00A6182C">
        <w:tc>
          <w:tcPr>
            <w:tcW w:w="494" w:type="dxa"/>
            <w:vMerge w:val="restart"/>
            <w:tcBorders>
              <w:top w:val="single" w:sz="2" w:space="0" w:color="auto"/>
              <w:left w:val="single" w:sz="2" w:space="0" w:color="auto"/>
              <w:bottom w:val="single" w:sz="2" w:space="0" w:color="auto"/>
              <w:right w:val="single" w:sz="2" w:space="0" w:color="auto"/>
            </w:tcBorders>
            <w:tcMar>
              <w:top w:w="100" w:type="dxa"/>
            </w:tcMar>
          </w:tcPr>
          <w:p w14:paraId="441F2B79" w14:textId="77777777" w:rsidR="00A77B3E" w:rsidRDefault="00E904F0">
            <w:pPr>
              <w:jc w:val="center"/>
              <w:rPr>
                <w:color w:val="000000"/>
                <w:u w:color="000000"/>
              </w:rPr>
            </w:pPr>
            <w:r>
              <w:rPr>
                <w:sz w:val="18"/>
              </w:rPr>
              <w:t>Lp.</w:t>
            </w:r>
          </w:p>
        </w:tc>
        <w:tc>
          <w:tcPr>
            <w:tcW w:w="600" w:type="dxa"/>
            <w:vMerge w:val="restart"/>
            <w:tcBorders>
              <w:top w:val="single" w:sz="2" w:space="0" w:color="auto"/>
              <w:left w:val="single" w:sz="2" w:space="0" w:color="auto"/>
              <w:bottom w:val="single" w:sz="2" w:space="0" w:color="auto"/>
              <w:right w:val="single" w:sz="2" w:space="0" w:color="auto"/>
            </w:tcBorders>
            <w:tcMar>
              <w:top w:w="100" w:type="dxa"/>
            </w:tcMar>
          </w:tcPr>
          <w:p w14:paraId="7AD396F9" w14:textId="77777777" w:rsidR="00A77B3E" w:rsidRDefault="00E904F0">
            <w:pPr>
              <w:jc w:val="center"/>
              <w:rPr>
                <w:color w:val="000000"/>
                <w:u w:color="000000"/>
              </w:rPr>
            </w:pPr>
            <w:r>
              <w:rPr>
                <w:sz w:val="18"/>
              </w:rPr>
              <w:t>Dział</w:t>
            </w:r>
          </w:p>
        </w:tc>
        <w:tc>
          <w:tcPr>
            <w:tcW w:w="840" w:type="dxa"/>
            <w:vMerge w:val="restart"/>
            <w:tcBorders>
              <w:top w:val="single" w:sz="2" w:space="0" w:color="auto"/>
              <w:left w:val="single" w:sz="2" w:space="0" w:color="auto"/>
              <w:bottom w:val="single" w:sz="2" w:space="0" w:color="auto"/>
              <w:right w:val="single" w:sz="2" w:space="0" w:color="auto"/>
            </w:tcBorders>
            <w:tcMar>
              <w:top w:w="100" w:type="dxa"/>
            </w:tcMar>
          </w:tcPr>
          <w:p w14:paraId="2253BC61" w14:textId="77777777" w:rsidR="00A77B3E" w:rsidRDefault="00E904F0">
            <w:pPr>
              <w:jc w:val="center"/>
              <w:rPr>
                <w:color w:val="000000"/>
                <w:u w:color="000000"/>
              </w:rPr>
            </w:pPr>
            <w:r>
              <w:rPr>
                <w:sz w:val="18"/>
              </w:rPr>
              <w:t>Rozdział</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16E9AB3" w14:textId="77777777" w:rsidR="00A77B3E" w:rsidRDefault="00E904F0">
            <w:pPr>
              <w:jc w:val="center"/>
              <w:rPr>
                <w:color w:val="000000"/>
                <w:u w:color="000000"/>
              </w:rPr>
            </w:pPr>
            <w:r>
              <w:rPr>
                <w:sz w:val="18"/>
              </w:rPr>
              <w:t>§</w:t>
            </w:r>
          </w:p>
        </w:tc>
        <w:tc>
          <w:tcPr>
            <w:tcW w:w="2370" w:type="dxa"/>
            <w:vMerge w:val="restart"/>
            <w:tcBorders>
              <w:top w:val="single" w:sz="2" w:space="0" w:color="auto"/>
              <w:left w:val="single" w:sz="2" w:space="0" w:color="auto"/>
              <w:bottom w:val="single" w:sz="2" w:space="0" w:color="auto"/>
              <w:right w:val="single" w:sz="2" w:space="0" w:color="auto"/>
            </w:tcBorders>
            <w:tcMar>
              <w:top w:w="100" w:type="dxa"/>
            </w:tcMar>
          </w:tcPr>
          <w:p w14:paraId="0B31871E" w14:textId="77777777" w:rsidR="00A77B3E" w:rsidRDefault="00E904F0">
            <w:pPr>
              <w:jc w:val="center"/>
              <w:rPr>
                <w:color w:val="000000"/>
                <w:u w:color="000000"/>
              </w:rPr>
            </w:pPr>
            <w:r>
              <w:rPr>
                <w:sz w:val="18"/>
              </w:rPr>
              <w:t>Nazwa</w:t>
            </w:r>
          </w:p>
        </w:tc>
        <w:tc>
          <w:tcPr>
            <w:tcW w:w="3735" w:type="dxa"/>
            <w:gridSpan w:val="3"/>
            <w:tcBorders>
              <w:top w:val="single" w:sz="2" w:space="0" w:color="auto"/>
              <w:left w:val="single" w:sz="2" w:space="0" w:color="auto"/>
              <w:bottom w:val="single" w:sz="2" w:space="0" w:color="auto"/>
              <w:right w:val="single" w:sz="2" w:space="0" w:color="auto"/>
            </w:tcBorders>
            <w:tcMar>
              <w:top w:w="100" w:type="dxa"/>
            </w:tcMar>
          </w:tcPr>
          <w:p w14:paraId="06194552" w14:textId="77777777" w:rsidR="00A77B3E" w:rsidRDefault="00E904F0">
            <w:pPr>
              <w:jc w:val="center"/>
              <w:rPr>
                <w:color w:val="000000"/>
                <w:u w:color="000000"/>
              </w:rPr>
            </w:pPr>
            <w:r>
              <w:rPr>
                <w:sz w:val="18"/>
              </w:rPr>
              <w:t>plan ogółem, z tego:</w:t>
            </w:r>
          </w:p>
        </w:tc>
        <w:tc>
          <w:tcPr>
            <w:tcW w:w="3735" w:type="dxa"/>
            <w:gridSpan w:val="3"/>
            <w:tcBorders>
              <w:top w:val="single" w:sz="2" w:space="0" w:color="auto"/>
              <w:left w:val="single" w:sz="2" w:space="0" w:color="auto"/>
              <w:bottom w:val="single" w:sz="2" w:space="0" w:color="auto"/>
              <w:right w:val="single" w:sz="2" w:space="0" w:color="auto"/>
            </w:tcBorders>
            <w:tcMar>
              <w:top w:w="100" w:type="dxa"/>
            </w:tcMar>
          </w:tcPr>
          <w:p w14:paraId="12851B58" w14:textId="77777777" w:rsidR="00A77B3E" w:rsidRDefault="00E904F0">
            <w:pPr>
              <w:jc w:val="center"/>
              <w:rPr>
                <w:color w:val="000000"/>
                <w:u w:color="000000"/>
              </w:rPr>
            </w:pPr>
            <w:r>
              <w:rPr>
                <w:sz w:val="18"/>
              </w:rPr>
              <w:t xml:space="preserve"> wykonanie ogółem z tego:</w:t>
            </w:r>
          </w:p>
        </w:tc>
        <w:tc>
          <w:tcPr>
            <w:tcW w:w="2655" w:type="dxa"/>
            <w:gridSpan w:val="3"/>
            <w:tcBorders>
              <w:top w:val="single" w:sz="2" w:space="0" w:color="auto"/>
              <w:left w:val="single" w:sz="2" w:space="0" w:color="auto"/>
              <w:bottom w:val="single" w:sz="2" w:space="0" w:color="auto"/>
              <w:right w:val="single" w:sz="2" w:space="0" w:color="auto"/>
            </w:tcBorders>
            <w:tcMar>
              <w:top w:w="100" w:type="dxa"/>
            </w:tcMar>
          </w:tcPr>
          <w:p w14:paraId="1776B1CF" w14:textId="77777777" w:rsidR="00A77B3E" w:rsidRDefault="00E904F0">
            <w:pPr>
              <w:jc w:val="center"/>
              <w:rPr>
                <w:color w:val="000000"/>
                <w:u w:color="000000"/>
              </w:rPr>
            </w:pPr>
            <w:r>
              <w:rPr>
                <w:sz w:val="18"/>
              </w:rPr>
              <w:t>% wykonanie ogółem z tego:</w:t>
            </w:r>
          </w:p>
        </w:tc>
      </w:tr>
      <w:tr w:rsidR="00C20633" w14:paraId="7747A460" w14:textId="77777777" w:rsidTr="00A6182C">
        <w:tc>
          <w:tcPr>
            <w:tcW w:w="494" w:type="dxa"/>
            <w:vMerge/>
            <w:tcBorders>
              <w:top w:val="single" w:sz="2" w:space="0" w:color="auto"/>
              <w:left w:val="single" w:sz="2" w:space="0" w:color="auto"/>
              <w:bottom w:val="single" w:sz="2" w:space="0" w:color="auto"/>
              <w:right w:val="single" w:sz="2" w:space="0" w:color="auto"/>
            </w:tcBorders>
            <w:tcMar>
              <w:top w:w="100" w:type="dxa"/>
            </w:tcMar>
          </w:tcPr>
          <w:p w14:paraId="177C4E50" w14:textId="77777777" w:rsidR="00A77B3E" w:rsidRDefault="00A77B3E">
            <w:pPr>
              <w:jc w:val="center"/>
              <w:rPr>
                <w:color w:val="000000"/>
                <w:u w:color="000000"/>
              </w:rPr>
            </w:pPr>
          </w:p>
        </w:tc>
        <w:tc>
          <w:tcPr>
            <w:tcW w:w="600" w:type="dxa"/>
            <w:vMerge/>
            <w:tcBorders>
              <w:top w:val="single" w:sz="2" w:space="0" w:color="auto"/>
              <w:left w:val="single" w:sz="2" w:space="0" w:color="auto"/>
              <w:bottom w:val="single" w:sz="2" w:space="0" w:color="auto"/>
              <w:right w:val="single" w:sz="2" w:space="0" w:color="auto"/>
            </w:tcBorders>
            <w:tcMar>
              <w:top w:w="100" w:type="dxa"/>
            </w:tcMar>
          </w:tcPr>
          <w:p w14:paraId="16D51E25" w14:textId="77777777" w:rsidR="00A77B3E" w:rsidRDefault="00A77B3E">
            <w:pPr>
              <w:jc w:val="center"/>
              <w:rPr>
                <w:color w:val="000000"/>
                <w:u w:color="000000"/>
              </w:rPr>
            </w:pPr>
          </w:p>
        </w:tc>
        <w:tc>
          <w:tcPr>
            <w:tcW w:w="840" w:type="dxa"/>
            <w:vMerge/>
            <w:tcBorders>
              <w:top w:val="single" w:sz="2" w:space="0" w:color="auto"/>
              <w:left w:val="single" w:sz="2" w:space="0" w:color="auto"/>
              <w:bottom w:val="single" w:sz="2" w:space="0" w:color="auto"/>
              <w:right w:val="single" w:sz="2" w:space="0" w:color="auto"/>
            </w:tcBorders>
            <w:tcMar>
              <w:top w:w="100" w:type="dxa"/>
            </w:tcMar>
          </w:tcPr>
          <w:p w14:paraId="08F22512" w14:textId="77777777" w:rsidR="00A77B3E" w:rsidRDefault="00A77B3E">
            <w:pPr>
              <w:jc w:val="center"/>
              <w:rPr>
                <w:color w:val="000000"/>
                <w:u w:color="000000"/>
              </w:rPr>
            </w:pPr>
          </w:p>
        </w:tc>
        <w:tc>
          <w:tcPr>
            <w:tcW w:w="585" w:type="dxa"/>
            <w:vMerge/>
            <w:tcBorders>
              <w:top w:val="single" w:sz="2" w:space="0" w:color="auto"/>
              <w:left w:val="single" w:sz="2" w:space="0" w:color="auto"/>
              <w:bottom w:val="single" w:sz="2" w:space="0" w:color="auto"/>
              <w:right w:val="single" w:sz="2" w:space="0" w:color="auto"/>
            </w:tcBorders>
            <w:tcMar>
              <w:top w:w="100" w:type="dxa"/>
            </w:tcMar>
          </w:tcPr>
          <w:p w14:paraId="4C84DCC9" w14:textId="77777777" w:rsidR="00A77B3E" w:rsidRDefault="00A77B3E">
            <w:pPr>
              <w:jc w:val="center"/>
              <w:rPr>
                <w:color w:val="000000"/>
                <w:u w:color="000000"/>
              </w:rPr>
            </w:pPr>
          </w:p>
        </w:tc>
        <w:tc>
          <w:tcPr>
            <w:tcW w:w="2370" w:type="dxa"/>
            <w:vMerge/>
            <w:tcBorders>
              <w:top w:val="single" w:sz="2" w:space="0" w:color="auto"/>
              <w:left w:val="single" w:sz="2" w:space="0" w:color="auto"/>
              <w:bottom w:val="single" w:sz="2" w:space="0" w:color="auto"/>
              <w:right w:val="single" w:sz="2" w:space="0" w:color="auto"/>
            </w:tcBorders>
            <w:tcMar>
              <w:top w:w="100" w:type="dxa"/>
            </w:tcMar>
          </w:tcPr>
          <w:p w14:paraId="2016DC2B" w14:textId="77777777" w:rsidR="00A77B3E" w:rsidRDefault="00A77B3E">
            <w:pPr>
              <w:jc w:val="center"/>
              <w:rPr>
                <w:color w:val="000000"/>
                <w:u w:color="000000"/>
              </w:rPr>
            </w:pP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092C99" w14:textId="77777777" w:rsidR="00A77B3E" w:rsidRDefault="00E904F0">
            <w:pPr>
              <w:jc w:val="center"/>
              <w:rPr>
                <w:color w:val="000000"/>
                <w:u w:color="000000"/>
              </w:rPr>
            </w:pPr>
            <w:r>
              <w:rPr>
                <w:sz w:val="18"/>
              </w:rPr>
              <w:t>ogółem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00AE4C" w14:textId="77777777" w:rsidR="00A77B3E" w:rsidRDefault="00E904F0">
            <w:pPr>
              <w:jc w:val="center"/>
              <w:rPr>
                <w:color w:val="000000"/>
                <w:u w:color="000000"/>
              </w:rPr>
            </w:pPr>
            <w:r>
              <w:rPr>
                <w:sz w:val="18"/>
              </w:rPr>
              <w:t>bieżące</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C2B3C60" w14:textId="77777777" w:rsidR="00A77B3E" w:rsidRDefault="00E904F0">
            <w:pPr>
              <w:jc w:val="center"/>
              <w:rPr>
                <w:color w:val="000000"/>
                <w:u w:color="000000"/>
              </w:rPr>
            </w:pPr>
            <w:r>
              <w:rPr>
                <w:sz w:val="18"/>
              </w:rPr>
              <w:t>majątkowe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B81382" w14:textId="77777777" w:rsidR="00A77B3E" w:rsidRDefault="00E904F0">
            <w:pPr>
              <w:jc w:val="center"/>
              <w:rPr>
                <w:color w:val="000000"/>
                <w:u w:color="000000"/>
              </w:rPr>
            </w:pPr>
            <w:r>
              <w:rPr>
                <w:sz w:val="18"/>
              </w:rPr>
              <w:t>ogółem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D12A87" w14:textId="77777777" w:rsidR="00A77B3E" w:rsidRDefault="00E904F0">
            <w:pPr>
              <w:jc w:val="center"/>
              <w:rPr>
                <w:color w:val="000000"/>
                <w:u w:color="000000"/>
              </w:rPr>
            </w:pPr>
            <w:r>
              <w:rPr>
                <w:sz w:val="18"/>
              </w:rPr>
              <w:t>bieżące</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C59881C" w14:textId="77777777" w:rsidR="00A77B3E" w:rsidRDefault="00E904F0">
            <w:pPr>
              <w:jc w:val="center"/>
              <w:rPr>
                <w:color w:val="000000"/>
                <w:u w:color="000000"/>
              </w:rPr>
            </w:pPr>
            <w:r>
              <w:rPr>
                <w:sz w:val="18"/>
              </w:rPr>
              <w:t>majątkowe</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1C778CE" w14:textId="77777777" w:rsidR="00A77B3E" w:rsidRDefault="00E904F0">
            <w:pPr>
              <w:jc w:val="center"/>
              <w:rPr>
                <w:color w:val="000000"/>
                <w:u w:color="000000"/>
              </w:rPr>
            </w:pPr>
            <w:r>
              <w:rPr>
                <w:sz w:val="18"/>
              </w:rPr>
              <w:t>ogółem</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C72607D" w14:textId="77777777" w:rsidR="00A77B3E" w:rsidRDefault="00E904F0">
            <w:pPr>
              <w:jc w:val="center"/>
              <w:rPr>
                <w:color w:val="000000"/>
                <w:u w:color="000000"/>
              </w:rPr>
            </w:pPr>
            <w:r>
              <w:rPr>
                <w:sz w:val="18"/>
              </w:rPr>
              <w:t>bieżące</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AEC5362" w14:textId="77777777" w:rsidR="00A77B3E" w:rsidRDefault="00E904F0">
            <w:pPr>
              <w:jc w:val="center"/>
              <w:rPr>
                <w:color w:val="000000"/>
                <w:u w:color="000000"/>
              </w:rPr>
            </w:pPr>
            <w:r>
              <w:rPr>
                <w:sz w:val="18"/>
              </w:rPr>
              <w:t>majątkowe</w:t>
            </w:r>
          </w:p>
        </w:tc>
      </w:tr>
      <w:tr w:rsidR="00C20633" w14:paraId="0B2CA368"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279E58C" w14:textId="77777777" w:rsidR="00A77B3E" w:rsidRDefault="00E904F0">
            <w:pPr>
              <w:jc w:val="center"/>
              <w:rPr>
                <w:color w:val="000000"/>
                <w:u w:color="000000"/>
              </w:rPr>
            </w:pPr>
            <w:r>
              <w:rPr>
                <w:sz w:val="16"/>
              </w:rPr>
              <w:t>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967EA46" w14:textId="77777777" w:rsidR="00A77B3E" w:rsidRDefault="00E904F0">
            <w:pPr>
              <w:jc w:val="center"/>
              <w:rPr>
                <w:color w:val="000000"/>
                <w:u w:color="000000"/>
              </w:rPr>
            </w:pPr>
            <w:r>
              <w:rPr>
                <w:sz w:val="16"/>
              </w:rPr>
              <w:t>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936508" w14:textId="77777777" w:rsidR="00A77B3E" w:rsidRDefault="00E904F0">
            <w:pPr>
              <w:jc w:val="center"/>
              <w:rPr>
                <w:color w:val="000000"/>
                <w:u w:color="000000"/>
              </w:rPr>
            </w:pPr>
            <w:r>
              <w:rPr>
                <w:sz w:val="16"/>
              </w:rPr>
              <w:t>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B97C96E" w14:textId="77777777" w:rsidR="00A77B3E" w:rsidRDefault="00E904F0">
            <w:pPr>
              <w:jc w:val="center"/>
              <w:rPr>
                <w:color w:val="000000"/>
                <w:u w:color="000000"/>
              </w:rPr>
            </w:pPr>
            <w:r>
              <w:rPr>
                <w:sz w:val="16"/>
              </w:rPr>
              <w:t>4</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91785E3" w14:textId="77777777" w:rsidR="00A77B3E" w:rsidRDefault="00E904F0">
            <w:pPr>
              <w:jc w:val="center"/>
              <w:rPr>
                <w:color w:val="000000"/>
                <w:u w:color="000000"/>
              </w:rPr>
            </w:pPr>
            <w:r>
              <w:rPr>
                <w:sz w:val="16"/>
              </w:rPr>
              <w:t>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7811EE" w14:textId="77777777" w:rsidR="00A77B3E" w:rsidRDefault="00E904F0">
            <w:pPr>
              <w:jc w:val="center"/>
              <w:rPr>
                <w:color w:val="000000"/>
                <w:u w:color="000000"/>
              </w:rPr>
            </w:pPr>
            <w:r>
              <w:rPr>
                <w:sz w:val="16"/>
              </w:rPr>
              <w:t>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54C7B5" w14:textId="77777777" w:rsidR="00A77B3E" w:rsidRDefault="00E904F0">
            <w:pPr>
              <w:jc w:val="center"/>
              <w:rPr>
                <w:color w:val="000000"/>
                <w:u w:color="000000"/>
              </w:rPr>
            </w:pPr>
            <w:r>
              <w:rPr>
                <w:sz w:val="16"/>
              </w:rPr>
              <w:t>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A7E21F9" w14:textId="77777777" w:rsidR="00A77B3E" w:rsidRDefault="00E904F0">
            <w:pPr>
              <w:jc w:val="center"/>
              <w:rPr>
                <w:color w:val="000000"/>
                <w:u w:color="000000"/>
              </w:rPr>
            </w:pPr>
            <w:r>
              <w:rPr>
                <w:sz w:val="16"/>
              </w:rPr>
              <w:t>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EA48A3" w14:textId="77777777" w:rsidR="00A77B3E" w:rsidRDefault="00E904F0">
            <w:pPr>
              <w:jc w:val="center"/>
              <w:rPr>
                <w:color w:val="000000"/>
                <w:u w:color="000000"/>
              </w:rPr>
            </w:pPr>
            <w:r>
              <w:rPr>
                <w:sz w:val="16"/>
              </w:rPr>
              <w:t>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F186BB" w14:textId="77777777" w:rsidR="00A77B3E" w:rsidRDefault="00E904F0">
            <w:pPr>
              <w:jc w:val="center"/>
              <w:rPr>
                <w:color w:val="000000"/>
                <w:u w:color="000000"/>
              </w:rPr>
            </w:pPr>
            <w:r>
              <w:rPr>
                <w:sz w:val="16"/>
              </w:rPr>
              <w:t>10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5CA94E5" w14:textId="77777777" w:rsidR="00A77B3E" w:rsidRDefault="00E904F0">
            <w:pPr>
              <w:jc w:val="center"/>
              <w:rPr>
                <w:color w:val="000000"/>
                <w:u w:color="000000"/>
              </w:rPr>
            </w:pPr>
            <w:r>
              <w:rPr>
                <w:sz w:val="16"/>
              </w:rPr>
              <w:t>11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7BECA51" w14:textId="77777777" w:rsidR="00A77B3E" w:rsidRDefault="00E904F0">
            <w:pPr>
              <w:jc w:val="center"/>
              <w:rPr>
                <w:color w:val="000000"/>
                <w:u w:color="000000"/>
              </w:rPr>
            </w:pPr>
            <w:r>
              <w:rPr>
                <w:sz w:val="16"/>
              </w:rPr>
              <w:t>12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D6456F4" w14:textId="77777777" w:rsidR="00A77B3E" w:rsidRDefault="00E904F0">
            <w:pPr>
              <w:jc w:val="center"/>
              <w:rPr>
                <w:color w:val="000000"/>
                <w:u w:color="000000"/>
              </w:rPr>
            </w:pPr>
            <w:r>
              <w:rPr>
                <w:sz w:val="16"/>
              </w:rPr>
              <w:t>13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D6873BB" w14:textId="77777777" w:rsidR="00A77B3E" w:rsidRDefault="00E904F0">
            <w:pPr>
              <w:jc w:val="center"/>
              <w:rPr>
                <w:color w:val="000000"/>
                <w:u w:color="000000"/>
              </w:rPr>
            </w:pPr>
            <w:r>
              <w:rPr>
                <w:sz w:val="16"/>
              </w:rPr>
              <w:t>14</w:t>
            </w:r>
          </w:p>
        </w:tc>
      </w:tr>
      <w:tr w:rsidR="00C20633" w14:paraId="7170205D"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A85716C" w14:textId="77777777" w:rsidR="00A77B3E" w:rsidRDefault="00E904F0">
            <w:pPr>
              <w:jc w:val="center"/>
              <w:rPr>
                <w:color w:val="000000"/>
                <w:u w:color="000000"/>
              </w:rPr>
            </w:pPr>
            <w:r>
              <w:rPr>
                <w:sz w:val="18"/>
              </w:rPr>
              <w:t>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C5D0F40" w14:textId="77777777" w:rsidR="00A77B3E" w:rsidRDefault="00E904F0">
            <w:pPr>
              <w:jc w:val="center"/>
              <w:rPr>
                <w:color w:val="000000"/>
                <w:u w:color="000000"/>
              </w:rPr>
            </w:pPr>
            <w:r>
              <w:rPr>
                <w:sz w:val="18"/>
              </w:rPr>
              <w:t>010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1F145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85C44D1"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6C8DF63" w14:textId="77777777" w:rsidR="00A77B3E" w:rsidRDefault="00E904F0">
            <w:pPr>
              <w:jc w:val="left"/>
              <w:rPr>
                <w:color w:val="000000"/>
                <w:u w:color="000000"/>
              </w:rPr>
            </w:pPr>
            <w:r>
              <w:rPr>
                <w:sz w:val="18"/>
              </w:rPr>
              <w:t>Rolnictwo i łowiectwo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2ED486" w14:textId="77777777" w:rsidR="00A77B3E" w:rsidRDefault="00E904F0">
            <w:pPr>
              <w:jc w:val="right"/>
              <w:rPr>
                <w:color w:val="000000"/>
                <w:u w:color="000000"/>
              </w:rPr>
            </w:pPr>
            <w:r>
              <w:rPr>
                <w:sz w:val="18"/>
              </w:rPr>
              <w:t>85 272,44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9BE04F" w14:textId="77777777" w:rsidR="00A77B3E" w:rsidRDefault="00E904F0">
            <w:pPr>
              <w:jc w:val="right"/>
              <w:rPr>
                <w:color w:val="000000"/>
                <w:u w:color="000000"/>
              </w:rPr>
            </w:pPr>
            <w:r>
              <w:rPr>
                <w:sz w:val="18"/>
              </w:rPr>
              <w:t>85 272,44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F9296A"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B6A4F1" w14:textId="77777777" w:rsidR="00A77B3E" w:rsidRDefault="00E904F0">
            <w:pPr>
              <w:jc w:val="right"/>
              <w:rPr>
                <w:color w:val="000000"/>
                <w:u w:color="000000"/>
              </w:rPr>
            </w:pPr>
            <w:r>
              <w:rPr>
                <w:sz w:val="18"/>
              </w:rPr>
              <w:t>104 272,44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E29ECB" w14:textId="77777777" w:rsidR="00A77B3E" w:rsidRDefault="00E904F0">
            <w:pPr>
              <w:jc w:val="right"/>
              <w:rPr>
                <w:color w:val="000000"/>
                <w:u w:color="000000"/>
              </w:rPr>
            </w:pPr>
            <w:r>
              <w:rPr>
                <w:sz w:val="18"/>
              </w:rPr>
              <w:t>85 272,44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2F2CBA7" w14:textId="77777777" w:rsidR="00A77B3E" w:rsidRDefault="00E904F0">
            <w:pPr>
              <w:jc w:val="right"/>
              <w:rPr>
                <w:color w:val="000000"/>
                <w:u w:color="000000"/>
              </w:rPr>
            </w:pPr>
            <w:r>
              <w:rPr>
                <w:sz w:val="18"/>
              </w:rPr>
              <w:t>19 000,00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77BB3E4" w14:textId="77777777" w:rsidR="00A77B3E" w:rsidRDefault="00E904F0">
            <w:pPr>
              <w:jc w:val="center"/>
              <w:rPr>
                <w:color w:val="000000"/>
                <w:u w:color="000000"/>
              </w:rPr>
            </w:pPr>
            <w:r>
              <w:rPr>
                <w:sz w:val="18"/>
              </w:rPr>
              <w:t>122,28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FB0ECB8"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1764634" w14:textId="77777777" w:rsidR="00A77B3E" w:rsidRDefault="00E904F0">
            <w:pPr>
              <w:jc w:val="center"/>
              <w:rPr>
                <w:color w:val="000000"/>
                <w:u w:color="000000"/>
              </w:rPr>
            </w:pPr>
            <w:r>
              <w:rPr>
                <w:sz w:val="18"/>
              </w:rPr>
              <w:t>0,00</w:t>
            </w:r>
          </w:p>
        </w:tc>
      </w:tr>
      <w:tr w:rsidR="00C20633" w14:paraId="0F6E533B"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75968A11" w14:textId="77777777" w:rsidR="00A77B3E" w:rsidRDefault="00E904F0">
            <w:pPr>
              <w:jc w:val="center"/>
              <w:rPr>
                <w:color w:val="000000"/>
                <w:u w:color="000000"/>
              </w:rPr>
            </w:pPr>
            <w:r>
              <w:rPr>
                <w:sz w:val="18"/>
              </w:rPr>
              <w:t>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B3B98C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61B63C" w14:textId="77777777" w:rsidR="00A77B3E" w:rsidRDefault="00E904F0">
            <w:pPr>
              <w:jc w:val="center"/>
              <w:rPr>
                <w:color w:val="000000"/>
                <w:u w:color="000000"/>
              </w:rPr>
            </w:pPr>
            <w:r>
              <w:rPr>
                <w:sz w:val="18"/>
              </w:rPr>
              <w:t>01095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798D365"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CF29AFD" w14:textId="77777777" w:rsidR="00A77B3E" w:rsidRDefault="00E904F0">
            <w:pPr>
              <w:jc w:val="left"/>
              <w:rPr>
                <w:color w:val="000000"/>
                <w:u w:color="000000"/>
              </w:rPr>
            </w:pPr>
            <w:r>
              <w:rPr>
                <w:sz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30B8D3" w14:textId="77777777" w:rsidR="00A77B3E" w:rsidRDefault="00E904F0">
            <w:pPr>
              <w:jc w:val="right"/>
              <w:rPr>
                <w:color w:val="000000"/>
                <w:u w:color="000000"/>
              </w:rPr>
            </w:pPr>
            <w:r>
              <w:rPr>
                <w:sz w:val="18"/>
              </w:rPr>
              <w:t>85 272,44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22F331E" w14:textId="77777777" w:rsidR="00A77B3E" w:rsidRDefault="00E904F0">
            <w:pPr>
              <w:jc w:val="right"/>
              <w:rPr>
                <w:color w:val="000000"/>
                <w:u w:color="000000"/>
              </w:rPr>
            </w:pPr>
            <w:r>
              <w:rPr>
                <w:sz w:val="18"/>
              </w:rPr>
              <w:t>85 272,44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7C8F625"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97A0D1" w14:textId="77777777" w:rsidR="00A77B3E" w:rsidRDefault="00E904F0">
            <w:pPr>
              <w:jc w:val="right"/>
              <w:rPr>
                <w:color w:val="000000"/>
                <w:u w:color="000000"/>
              </w:rPr>
            </w:pPr>
            <w:r>
              <w:rPr>
                <w:sz w:val="18"/>
              </w:rPr>
              <w:t>104 272,44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012E52" w14:textId="77777777" w:rsidR="00A77B3E" w:rsidRDefault="00E904F0">
            <w:pPr>
              <w:jc w:val="right"/>
              <w:rPr>
                <w:color w:val="000000"/>
                <w:u w:color="000000"/>
              </w:rPr>
            </w:pPr>
            <w:r>
              <w:rPr>
                <w:sz w:val="18"/>
              </w:rPr>
              <w:t>85 272,44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75AC2B3" w14:textId="77777777" w:rsidR="00A77B3E" w:rsidRDefault="00E904F0">
            <w:pPr>
              <w:jc w:val="right"/>
              <w:rPr>
                <w:color w:val="000000"/>
                <w:u w:color="000000"/>
              </w:rPr>
            </w:pPr>
            <w:r>
              <w:rPr>
                <w:sz w:val="18"/>
              </w:rPr>
              <w:t>19 000,00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EC2EBC" w14:textId="77777777" w:rsidR="00A77B3E" w:rsidRDefault="00E904F0">
            <w:pPr>
              <w:jc w:val="center"/>
              <w:rPr>
                <w:color w:val="000000"/>
                <w:u w:color="000000"/>
              </w:rPr>
            </w:pPr>
            <w:r>
              <w:rPr>
                <w:sz w:val="18"/>
              </w:rPr>
              <w:t>122,28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2C9B6BF"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F7465B2" w14:textId="77777777" w:rsidR="00A77B3E" w:rsidRDefault="00E904F0">
            <w:pPr>
              <w:jc w:val="center"/>
              <w:rPr>
                <w:color w:val="000000"/>
                <w:u w:color="000000"/>
              </w:rPr>
            </w:pPr>
            <w:r>
              <w:rPr>
                <w:sz w:val="18"/>
              </w:rPr>
              <w:t>0,00</w:t>
            </w:r>
          </w:p>
        </w:tc>
      </w:tr>
      <w:tr w:rsidR="00C20633" w14:paraId="4D1A92D2"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67BB1B0" w14:textId="77777777" w:rsidR="00A77B3E" w:rsidRDefault="00E904F0">
            <w:pPr>
              <w:jc w:val="center"/>
              <w:rPr>
                <w:color w:val="000000"/>
                <w:u w:color="000000"/>
              </w:rPr>
            </w:pPr>
            <w:r>
              <w:rPr>
                <w:sz w:val="18"/>
              </w:rPr>
              <w:t>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25C69B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500425"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EBBCC8A" w14:textId="77777777" w:rsidR="00A77B3E" w:rsidRDefault="00E904F0">
            <w:pPr>
              <w:jc w:val="center"/>
              <w:rPr>
                <w:color w:val="000000"/>
                <w:u w:color="000000"/>
              </w:rPr>
            </w:pPr>
            <w:r>
              <w:rPr>
                <w:sz w:val="18"/>
              </w:rPr>
              <w:t>0770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5A2C6D0" w14:textId="77777777" w:rsidR="00A77B3E" w:rsidRDefault="00E904F0">
            <w:pPr>
              <w:jc w:val="left"/>
              <w:rPr>
                <w:color w:val="000000"/>
                <w:u w:color="000000"/>
              </w:rPr>
            </w:pPr>
            <w:r>
              <w:rPr>
                <w:sz w:val="18"/>
              </w:rPr>
              <w:t>Wpłaty z tytułu odpłatnego nabycia prawa własności oraz prawa użytkowania wieczystego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B1FCFE"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743778A"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24DA5C0"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DC8E91" w14:textId="77777777" w:rsidR="00A77B3E" w:rsidRDefault="00E904F0">
            <w:pPr>
              <w:jc w:val="right"/>
              <w:rPr>
                <w:color w:val="000000"/>
                <w:u w:color="000000"/>
              </w:rPr>
            </w:pPr>
            <w:r>
              <w:rPr>
                <w:sz w:val="18"/>
              </w:rPr>
              <w:t>19 000,00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562605"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AFD6363" w14:textId="77777777" w:rsidR="00A77B3E" w:rsidRDefault="00E904F0">
            <w:pPr>
              <w:jc w:val="right"/>
              <w:rPr>
                <w:color w:val="000000"/>
                <w:u w:color="000000"/>
              </w:rPr>
            </w:pPr>
            <w:r>
              <w:rPr>
                <w:sz w:val="18"/>
              </w:rPr>
              <w:t>19 000,00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5DA9114"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CFC6403"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995A654" w14:textId="77777777" w:rsidR="00A77B3E" w:rsidRDefault="00E904F0">
            <w:pPr>
              <w:jc w:val="center"/>
              <w:rPr>
                <w:color w:val="000000"/>
                <w:u w:color="000000"/>
              </w:rPr>
            </w:pPr>
            <w:r>
              <w:rPr>
                <w:sz w:val="18"/>
              </w:rPr>
              <w:t>0,00</w:t>
            </w:r>
          </w:p>
        </w:tc>
      </w:tr>
      <w:tr w:rsidR="00C20633" w14:paraId="0027DF1D"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F7F65DF" w14:textId="77777777" w:rsidR="00A77B3E" w:rsidRDefault="00E904F0">
            <w:pPr>
              <w:jc w:val="center"/>
              <w:rPr>
                <w:color w:val="000000"/>
                <w:u w:color="000000"/>
              </w:rPr>
            </w:pPr>
            <w:r>
              <w:rPr>
                <w:sz w:val="18"/>
              </w:rPr>
              <w:t>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573DED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9390591"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B978A9B" w14:textId="77777777" w:rsidR="00A77B3E" w:rsidRDefault="00E904F0">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FAD2A9D" w14:textId="77777777" w:rsidR="00A77B3E" w:rsidRDefault="00E904F0">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487566" w14:textId="77777777" w:rsidR="00A77B3E" w:rsidRDefault="00E904F0">
            <w:pPr>
              <w:jc w:val="right"/>
              <w:rPr>
                <w:color w:val="000000"/>
                <w:u w:color="000000"/>
              </w:rPr>
            </w:pPr>
            <w:r>
              <w:rPr>
                <w:sz w:val="18"/>
              </w:rPr>
              <w:t>85 272,44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CC6B8C" w14:textId="77777777" w:rsidR="00A77B3E" w:rsidRDefault="00E904F0">
            <w:pPr>
              <w:jc w:val="right"/>
              <w:rPr>
                <w:color w:val="000000"/>
                <w:u w:color="000000"/>
              </w:rPr>
            </w:pPr>
            <w:r>
              <w:rPr>
                <w:sz w:val="18"/>
              </w:rPr>
              <w:t>85 272,44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446BB1E"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854A5D" w14:textId="77777777" w:rsidR="00A77B3E" w:rsidRDefault="00E904F0">
            <w:pPr>
              <w:jc w:val="right"/>
              <w:rPr>
                <w:color w:val="000000"/>
                <w:u w:color="000000"/>
              </w:rPr>
            </w:pPr>
            <w:r>
              <w:rPr>
                <w:sz w:val="18"/>
              </w:rPr>
              <w:t>85 272,44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C828ACD" w14:textId="77777777" w:rsidR="00A77B3E" w:rsidRDefault="00E904F0">
            <w:pPr>
              <w:jc w:val="right"/>
              <w:rPr>
                <w:color w:val="000000"/>
                <w:u w:color="000000"/>
              </w:rPr>
            </w:pPr>
            <w:r>
              <w:rPr>
                <w:sz w:val="18"/>
              </w:rPr>
              <w:t>85 272,44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713E371"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094164" w14:textId="77777777" w:rsidR="00A77B3E" w:rsidRDefault="00E904F0">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B1E5CEA"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6DF50B4" w14:textId="77777777" w:rsidR="00A77B3E" w:rsidRDefault="00E904F0">
            <w:pPr>
              <w:jc w:val="center"/>
              <w:rPr>
                <w:color w:val="000000"/>
                <w:u w:color="000000"/>
              </w:rPr>
            </w:pPr>
            <w:r>
              <w:rPr>
                <w:sz w:val="18"/>
              </w:rPr>
              <w:t>0,00</w:t>
            </w:r>
          </w:p>
        </w:tc>
      </w:tr>
      <w:tr w:rsidR="00C20633" w14:paraId="4483A16F"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4A70739" w14:textId="77777777" w:rsidR="00A77B3E" w:rsidRDefault="00E904F0">
            <w:pPr>
              <w:jc w:val="center"/>
              <w:rPr>
                <w:color w:val="000000"/>
                <w:u w:color="000000"/>
              </w:rPr>
            </w:pPr>
            <w:r>
              <w:rPr>
                <w:sz w:val="18"/>
              </w:rPr>
              <w:t>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6CCC536" w14:textId="77777777" w:rsidR="00A77B3E" w:rsidRDefault="00E904F0">
            <w:pPr>
              <w:jc w:val="center"/>
              <w:rPr>
                <w:color w:val="000000"/>
                <w:u w:color="000000"/>
              </w:rPr>
            </w:pPr>
            <w:r>
              <w:rPr>
                <w:sz w:val="18"/>
              </w:rPr>
              <w:t>020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8B696F7"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FCA78CA"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588CF46" w14:textId="77777777" w:rsidR="00A77B3E" w:rsidRDefault="00E904F0">
            <w:pPr>
              <w:jc w:val="left"/>
              <w:rPr>
                <w:color w:val="000000"/>
                <w:u w:color="000000"/>
              </w:rPr>
            </w:pPr>
            <w:r>
              <w:rPr>
                <w:sz w:val="18"/>
              </w:rPr>
              <w:t>Leśnictwo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848DDE" w14:textId="77777777" w:rsidR="00A77B3E" w:rsidRDefault="00E904F0">
            <w:pPr>
              <w:jc w:val="right"/>
              <w:rPr>
                <w:color w:val="000000"/>
                <w:u w:color="000000"/>
              </w:rPr>
            </w:pPr>
            <w:r>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434487"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3A8E8CD" w14:textId="77777777" w:rsidR="00A77B3E" w:rsidRDefault="00E904F0">
            <w:pPr>
              <w:jc w:val="right"/>
              <w:rPr>
                <w:color w:val="000000"/>
                <w:u w:color="000000"/>
              </w:rPr>
            </w:pPr>
            <w:r>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F7E0C2" w14:textId="77777777" w:rsidR="00A77B3E" w:rsidRDefault="00E904F0">
            <w:pPr>
              <w:jc w:val="right"/>
              <w:rPr>
                <w:color w:val="000000"/>
                <w:u w:color="000000"/>
              </w:rPr>
            </w:pPr>
            <w:r>
              <w:rPr>
                <w:sz w:val="18"/>
              </w:rPr>
              <w:t>3 375,77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76359C"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AF39848" w14:textId="77777777" w:rsidR="00A77B3E" w:rsidRDefault="00E904F0">
            <w:pPr>
              <w:jc w:val="right"/>
              <w:rPr>
                <w:color w:val="000000"/>
                <w:u w:color="000000"/>
              </w:rPr>
            </w:pPr>
            <w:r>
              <w:rPr>
                <w:sz w:val="18"/>
              </w:rPr>
              <w:t>3 375,77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E25F0AE" w14:textId="77777777" w:rsidR="00A77B3E" w:rsidRDefault="00E904F0">
            <w:pPr>
              <w:jc w:val="center"/>
              <w:rPr>
                <w:color w:val="000000"/>
                <w:u w:color="000000"/>
              </w:rPr>
            </w:pPr>
            <w:r>
              <w:rPr>
                <w:sz w:val="18"/>
              </w:rPr>
              <w:t>45,01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08EF3B1"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72794C8" w14:textId="77777777" w:rsidR="00A77B3E" w:rsidRDefault="00E904F0">
            <w:pPr>
              <w:jc w:val="center"/>
              <w:rPr>
                <w:color w:val="000000"/>
                <w:u w:color="000000"/>
              </w:rPr>
            </w:pPr>
            <w:r>
              <w:rPr>
                <w:sz w:val="18"/>
              </w:rPr>
              <w:t>45,01</w:t>
            </w:r>
          </w:p>
        </w:tc>
      </w:tr>
      <w:tr w:rsidR="00C20633" w14:paraId="50797D1E"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8D50501" w14:textId="77777777" w:rsidR="00A77B3E" w:rsidRDefault="00E904F0">
            <w:pPr>
              <w:jc w:val="center"/>
              <w:rPr>
                <w:color w:val="000000"/>
                <w:u w:color="000000"/>
              </w:rPr>
            </w:pPr>
            <w:r>
              <w:rPr>
                <w:sz w:val="18"/>
              </w:rPr>
              <w:t>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F2DBD7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CB8B93" w14:textId="77777777" w:rsidR="00A77B3E" w:rsidRDefault="00E904F0">
            <w:pPr>
              <w:jc w:val="center"/>
              <w:rPr>
                <w:color w:val="000000"/>
                <w:u w:color="000000"/>
              </w:rPr>
            </w:pPr>
            <w:r>
              <w:rPr>
                <w:sz w:val="18"/>
              </w:rPr>
              <w:t>02001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3B66988"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7FB6C29" w14:textId="77777777" w:rsidR="00A77B3E" w:rsidRDefault="00E904F0">
            <w:pPr>
              <w:jc w:val="left"/>
              <w:rPr>
                <w:color w:val="000000"/>
                <w:u w:color="000000"/>
              </w:rPr>
            </w:pPr>
            <w:r>
              <w:rPr>
                <w:sz w:val="18"/>
              </w:rPr>
              <w:t>Gospodarka leśna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712E00" w14:textId="77777777" w:rsidR="00A77B3E" w:rsidRDefault="00E904F0">
            <w:pPr>
              <w:jc w:val="right"/>
              <w:rPr>
                <w:color w:val="000000"/>
                <w:u w:color="000000"/>
              </w:rPr>
            </w:pPr>
            <w:r>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FE65F3"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59A2511" w14:textId="77777777" w:rsidR="00A77B3E" w:rsidRDefault="00E904F0">
            <w:pPr>
              <w:jc w:val="right"/>
              <w:rPr>
                <w:color w:val="000000"/>
                <w:u w:color="000000"/>
              </w:rPr>
            </w:pPr>
            <w:r>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8CFEE1" w14:textId="77777777" w:rsidR="00A77B3E" w:rsidRDefault="00E904F0">
            <w:pPr>
              <w:jc w:val="right"/>
              <w:rPr>
                <w:color w:val="000000"/>
                <w:u w:color="000000"/>
              </w:rPr>
            </w:pPr>
            <w:r>
              <w:rPr>
                <w:sz w:val="18"/>
              </w:rPr>
              <w:t>3 375,77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1AC165"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67A40B9" w14:textId="77777777" w:rsidR="00A77B3E" w:rsidRDefault="00E904F0">
            <w:pPr>
              <w:jc w:val="right"/>
              <w:rPr>
                <w:color w:val="000000"/>
                <w:u w:color="000000"/>
              </w:rPr>
            </w:pPr>
            <w:r>
              <w:rPr>
                <w:sz w:val="18"/>
              </w:rPr>
              <w:t>3 375,77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B11A498" w14:textId="77777777" w:rsidR="00A77B3E" w:rsidRDefault="00E904F0">
            <w:pPr>
              <w:jc w:val="center"/>
              <w:rPr>
                <w:color w:val="000000"/>
                <w:u w:color="000000"/>
              </w:rPr>
            </w:pPr>
            <w:r>
              <w:rPr>
                <w:sz w:val="18"/>
              </w:rPr>
              <w:t>45,01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EE41537"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F0EA915" w14:textId="77777777" w:rsidR="00A77B3E" w:rsidRDefault="00E904F0">
            <w:pPr>
              <w:jc w:val="center"/>
              <w:rPr>
                <w:color w:val="000000"/>
                <w:u w:color="000000"/>
              </w:rPr>
            </w:pPr>
            <w:r>
              <w:rPr>
                <w:sz w:val="18"/>
              </w:rPr>
              <w:t>45,01</w:t>
            </w:r>
          </w:p>
        </w:tc>
      </w:tr>
      <w:tr w:rsidR="00C20633" w14:paraId="60FF0341"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FC1D6B7" w14:textId="77777777" w:rsidR="00A77B3E" w:rsidRDefault="00E904F0">
            <w:pPr>
              <w:jc w:val="center"/>
              <w:rPr>
                <w:color w:val="000000"/>
                <w:u w:color="000000"/>
              </w:rPr>
            </w:pPr>
            <w:r>
              <w:rPr>
                <w:sz w:val="18"/>
              </w:rPr>
              <w:t>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A571D1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0504A7"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A906511" w14:textId="77777777" w:rsidR="00A77B3E" w:rsidRDefault="00E904F0">
            <w:pPr>
              <w:jc w:val="center"/>
              <w:rPr>
                <w:color w:val="000000"/>
                <w:u w:color="000000"/>
              </w:rPr>
            </w:pPr>
            <w:r>
              <w:rPr>
                <w:sz w:val="18"/>
              </w:rPr>
              <w:t>0870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0821451" w14:textId="77777777" w:rsidR="00A77B3E" w:rsidRDefault="00E904F0">
            <w:pPr>
              <w:jc w:val="left"/>
              <w:rPr>
                <w:color w:val="000000"/>
                <w:u w:color="000000"/>
              </w:rPr>
            </w:pPr>
            <w:r>
              <w:rPr>
                <w:sz w:val="18"/>
              </w:rPr>
              <w:t>Wpływy ze sprzedaży składników majątkowych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524AC8" w14:textId="77777777" w:rsidR="00A77B3E" w:rsidRDefault="00E904F0">
            <w:pPr>
              <w:jc w:val="right"/>
              <w:rPr>
                <w:color w:val="000000"/>
                <w:u w:color="000000"/>
              </w:rPr>
            </w:pPr>
            <w:r>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0BAEF3"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C438761" w14:textId="77777777" w:rsidR="00A77B3E" w:rsidRDefault="00E904F0">
            <w:pPr>
              <w:jc w:val="right"/>
              <w:rPr>
                <w:color w:val="000000"/>
                <w:u w:color="000000"/>
              </w:rPr>
            </w:pPr>
            <w:r>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AD6BAF" w14:textId="77777777" w:rsidR="00A77B3E" w:rsidRDefault="00E904F0">
            <w:pPr>
              <w:jc w:val="right"/>
              <w:rPr>
                <w:color w:val="000000"/>
                <w:u w:color="000000"/>
              </w:rPr>
            </w:pPr>
            <w:r>
              <w:rPr>
                <w:sz w:val="18"/>
              </w:rPr>
              <w:t>3 375,77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908CB13"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638214" w14:textId="77777777" w:rsidR="00A77B3E" w:rsidRDefault="00E904F0">
            <w:pPr>
              <w:jc w:val="right"/>
              <w:rPr>
                <w:color w:val="000000"/>
                <w:u w:color="000000"/>
              </w:rPr>
            </w:pPr>
            <w:r>
              <w:rPr>
                <w:sz w:val="18"/>
              </w:rPr>
              <w:t>3 375,77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181FB81" w14:textId="77777777" w:rsidR="00A77B3E" w:rsidRDefault="00E904F0">
            <w:pPr>
              <w:jc w:val="center"/>
              <w:rPr>
                <w:color w:val="000000"/>
                <w:u w:color="000000"/>
              </w:rPr>
            </w:pPr>
            <w:r>
              <w:rPr>
                <w:sz w:val="18"/>
              </w:rPr>
              <w:t>45,01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29A4D37"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4913083" w14:textId="77777777" w:rsidR="00A77B3E" w:rsidRDefault="00E904F0">
            <w:pPr>
              <w:jc w:val="center"/>
              <w:rPr>
                <w:color w:val="000000"/>
                <w:u w:color="000000"/>
              </w:rPr>
            </w:pPr>
            <w:r>
              <w:rPr>
                <w:sz w:val="18"/>
              </w:rPr>
              <w:t>45,01</w:t>
            </w:r>
          </w:p>
        </w:tc>
      </w:tr>
      <w:tr w:rsidR="00C20633" w14:paraId="06DF4537"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322CC382" w14:textId="77777777" w:rsidR="00A77B3E" w:rsidRDefault="00E904F0">
            <w:pPr>
              <w:jc w:val="center"/>
              <w:rPr>
                <w:color w:val="000000"/>
                <w:u w:color="000000"/>
              </w:rPr>
            </w:pPr>
            <w:r>
              <w:rPr>
                <w:sz w:val="18"/>
              </w:rPr>
              <w:t>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A552578" w14:textId="77777777" w:rsidR="00A77B3E" w:rsidRDefault="00E904F0">
            <w:pPr>
              <w:jc w:val="center"/>
              <w:rPr>
                <w:color w:val="000000"/>
                <w:u w:color="000000"/>
              </w:rPr>
            </w:pPr>
            <w:r>
              <w:rPr>
                <w:sz w:val="18"/>
              </w:rPr>
              <w:t>700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8B653B"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1B74CFF"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0118DD5" w14:textId="77777777" w:rsidR="00A77B3E" w:rsidRDefault="00E904F0">
            <w:pPr>
              <w:jc w:val="left"/>
              <w:rPr>
                <w:color w:val="000000"/>
                <w:u w:color="000000"/>
              </w:rPr>
            </w:pPr>
            <w:r>
              <w:rPr>
                <w:sz w:val="18"/>
              </w:rPr>
              <w:t>Gospodarka mieszkaniowa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C7AEAE2" w14:textId="77777777" w:rsidR="00A77B3E" w:rsidRDefault="00E904F0">
            <w:pPr>
              <w:jc w:val="right"/>
              <w:rPr>
                <w:color w:val="000000"/>
                <w:u w:color="000000"/>
              </w:rPr>
            </w:pPr>
            <w:r>
              <w:rPr>
                <w:sz w:val="18"/>
              </w:rPr>
              <w:t>3 316 443,63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91DD62" w14:textId="77777777" w:rsidR="00A77B3E" w:rsidRDefault="00E904F0">
            <w:pPr>
              <w:jc w:val="right"/>
              <w:rPr>
                <w:color w:val="000000"/>
                <w:u w:color="000000"/>
              </w:rPr>
            </w:pPr>
            <w:r>
              <w:rPr>
                <w:sz w:val="18"/>
              </w:rPr>
              <w:t>303 355,00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0E6C70E" w14:textId="77777777" w:rsidR="00A77B3E" w:rsidRDefault="00E904F0">
            <w:pPr>
              <w:jc w:val="right"/>
              <w:rPr>
                <w:color w:val="000000"/>
                <w:u w:color="000000"/>
              </w:rPr>
            </w:pPr>
            <w:r>
              <w:rPr>
                <w:sz w:val="18"/>
              </w:rPr>
              <w:t>3 013 088,63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6F1E62" w14:textId="77777777" w:rsidR="00A77B3E" w:rsidRDefault="00E904F0">
            <w:pPr>
              <w:jc w:val="right"/>
              <w:rPr>
                <w:color w:val="000000"/>
                <w:u w:color="000000"/>
              </w:rPr>
            </w:pPr>
            <w:r>
              <w:rPr>
                <w:sz w:val="18"/>
              </w:rPr>
              <w:t>1 625 634,08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ED5538" w14:textId="77777777" w:rsidR="00A77B3E" w:rsidRDefault="00E904F0">
            <w:pPr>
              <w:jc w:val="right"/>
              <w:rPr>
                <w:color w:val="000000"/>
                <w:u w:color="000000"/>
              </w:rPr>
            </w:pPr>
            <w:r>
              <w:rPr>
                <w:sz w:val="18"/>
              </w:rPr>
              <w:t>138 232,94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8EB0C7C" w14:textId="77777777" w:rsidR="00A77B3E" w:rsidRDefault="00E904F0">
            <w:pPr>
              <w:jc w:val="right"/>
              <w:rPr>
                <w:color w:val="000000"/>
                <w:u w:color="000000"/>
              </w:rPr>
            </w:pPr>
            <w:r>
              <w:rPr>
                <w:sz w:val="18"/>
              </w:rPr>
              <w:t>1 487 401,14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C4AF003" w14:textId="77777777" w:rsidR="00A77B3E" w:rsidRDefault="00E904F0">
            <w:pPr>
              <w:jc w:val="center"/>
              <w:rPr>
                <w:color w:val="000000"/>
                <w:u w:color="000000"/>
              </w:rPr>
            </w:pPr>
            <w:r>
              <w:rPr>
                <w:sz w:val="18"/>
              </w:rPr>
              <w:t>49,02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E6882C" w14:textId="77777777" w:rsidR="00A77B3E" w:rsidRDefault="00E904F0">
            <w:pPr>
              <w:jc w:val="center"/>
              <w:rPr>
                <w:color w:val="000000"/>
                <w:u w:color="000000"/>
              </w:rPr>
            </w:pPr>
            <w:r>
              <w:rPr>
                <w:sz w:val="18"/>
              </w:rPr>
              <w:t>45,57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402B4CF" w14:textId="77777777" w:rsidR="00A77B3E" w:rsidRDefault="00E904F0">
            <w:pPr>
              <w:jc w:val="center"/>
              <w:rPr>
                <w:color w:val="000000"/>
                <w:u w:color="000000"/>
              </w:rPr>
            </w:pPr>
            <w:r>
              <w:rPr>
                <w:sz w:val="18"/>
              </w:rPr>
              <w:t>49,36</w:t>
            </w:r>
          </w:p>
        </w:tc>
      </w:tr>
      <w:tr w:rsidR="00C20633" w14:paraId="76160FE7"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3E6F048E" w14:textId="77777777" w:rsidR="00A77B3E" w:rsidRDefault="00E904F0">
            <w:pPr>
              <w:jc w:val="center"/>
              <w:rPr>
                <w:color w:val="000000"/>
                <w:u w:color="000000"/>
              </w:rPr>
            </w:pPr>
            <w:r>
              <w:rPr>
                <w:sz w:val="18"/>
              </w:rPr>
              <w:t>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40E908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CC70AC" w14:textId="77777777" w:rsidR="00A77B3E" w:rsidRDefault="00E904F0">
            <w:pPr>
              <w:jc w:val="center"/>
              <w:rPr>
                <w:color w:val="000000"/>
                <w:u w:color="000000"/>
              </w:rPr>
            </w:pPr>
            <w:r>
              <w:rPr>
                <w:sz w:val="18"/>
              </w:rPr>
              <w:t>70005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70B7591"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DA9F18C" w14:textId="77777777" w:rsidR="00A77B3E" w:rsidRDefault="00E904F0">
            <w:pPr>
              <w:jc w:val="left"/>
              <w:rPr>
                <w:color w:val="000000"/>
                <w:u w:color="000000"/>
              </w:rPr>
            </w:pPr>
            <w:r>
              <w:rPr>
                <w:sz w:val="18"/>
              </w:rPr>
              <w:t>Gospodarka gruntami i nieruchomościami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A478B3" w14:textId="77777777" w:rsidR="00A77B3E" w:rsidRDefault="00E904F0">
            <w:pPr>
              <w:jc w:val="right"/>
              <w:rPr>
                <w:color w:val="000000"/>
                <w:u w:color="000000"/>
              </w:rPr>
            </w:pPr>
            <w:r>
              <w:rPr>
                <w:sz w:val="18"/>
              </w:rPr>
              <w:t>3 316 443,63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B75A25" w14:textId="77777777" w:rsidR="00A77B3E" w:rsidRDefault="00E904F0">
            <w:pPr>
              <w:jc w:val="right"/>
              <w:rPr>
                <w:color w:val="000000"/>
                <w:u w:color="000000"/>
              </w:rPr>
            </w:pPr>
            <w:r>
              <w:rPr>
                <w:sz w:val="18"/>
              </w:rPr>
              <w:t>303 355,00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80A25AA" w14:textId="77777777" w:rsidR="00A77B3E" w:rsidRDefault="00E904F0">
            <w:pPr>
              <w:jc w:val="right"/>
              <w:rPr>
                <w:color w:val="000000"/>
                <w:u w:color="000000"/>
              </w:rPr>
            </w:pPr>
            <w:r>
              <w:rPr>
                <w:sz w:val="18"/>
              </w:rPr>
              <w:t>3 013 088,63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53DE12" w14:textId="77777777" w:rsidR="00A77B3E" w:rsidRDefault="00E904F0">
            <w:pPr>
              <w:jc w:val="right"/>
              <w:rPr>
                <w:color w:val="000000"/>
                <w:u w:color="000000"/>
              </w:rPr>
            </w:pPr>
            <w:r>
              <w:rPr>
                <w:sz w:val="18"/>
              </w:rPr>
              <w:t>1 625 634,08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7B4748" w14:textId="77777777" w:rsidR="00A77B3E" w:rsidRDefault="00E904F0">
            <w:pPr>
              <w:jc w:val="right"/>
              <w:rPr>
                <w:color w:val="000000"/>
                <w:u w:color="000000"/>
              </w:rPr>
            </w:pPr>
            <w:r>
              <w:rPr>
                <w:sz w:val="18"/>
              </w:rPr>
              <w:t>138 232,94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86A80D4" w14:textId="77777777" w:rsidR="00A77B3E" w:rsidRDefault="00E904F0">
            <w:pPr>
              <w:jc w:val="right"/>
              <w:rPr>
                <w:color w:val="000000"/>
                <w:u w:color="000000"/>
              </w:rPr>
            </w:pPr>
            <w:r>
              <w:rPr>
                <w:sz w:val="18"/>
              </w:rPr>
              <w:t>1 487 401,14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DD1F9A" w14:textId="77777777" w:rsidR="00A77B3E" w:rsidRDefault="00E904F0">
            <w:pPr>
              <w:jc w:val="center"/>
              <w:rPr>
                <w:color w:val="000000"/>
                <w:u w:color="000000"/>
              </w:rPr>
            </w:pPr>
            <w:r>
              <w:rPr>
                <w:sz w:val="18"/>
              </w:rPr>
              <w:t>49,02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61247F1" w14:textId="77777777" w:rsidR="00A77B3E" w:rsidRDefault="00E904F0">
            <w:pPr>
              <w:jc w:val="center"/>
              <w:rPr>
                <w:color w:val="000000"/>
                <w:u w:color="000000"/>
              </w:rPr>
            </w:pPr>
            <w:r>
              <w:rPr>
                <w:sz w:val="18"/>
              </w:rPr>
              <w:t>45,57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65E98BC" w14:textId="77777777" w:rsidR="00A77B3E" w:rsidRDefault="00E904F0">
            <w:pPr>
              <w:jc w:val="center"/>
              <w:rPr>
                <w:color w:val="000000"/>
                <w:u w:color="000000"/>
              </w:rPr>
            </w:pPr>
            <w:r>
              <w:rPr>
                <w:sz w:val="18"/>
              </w:rPr>
              <w:t>49,36</w:t>
            </w:r>
          </w:p>
        </w:tc>
      </w:tr>
      <w:tr w:rsidR="00C20633" w14:paraId="363D7567"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76D062E" w14:textId="77777777" w:rsidR="00A77B3E" w:rsidRDefault="00E904F0">
            <w:pPr>
              <w:jc w:val="center"/>
              <w:rPr>
                <w:color w:val="000000"/>
                <w:u w:color="000000"/>
              </w:rPr>
            </w:pPr>
            <w:r>
              <w:rPr>
                <w:sz w:val="18"/>
              </w:rPr>
              <w:t>10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C92F6E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165D0C"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DFC757F" w14:textId="77777777" w:rsidR="00A77B3E" w:rsidRDefault="00E904F0">
            <w:pPr>
              <w:jc w:val="center"/>
              <w:rPr>
                <w:color w:val="000000"/>
                <w:u w:color="000000"/>
              </w:rPr>
            </w:pPr>
            <w:r>
              <w:rPr>
                <w:sz w:val="18"/>
              </w:rPr>
              <w:t>0470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9343E6A" w14:textId="77777777" w:rsidR="00A77B3E" w:rsidRDefault="00E904F0">
            <w:pPr>
              <w:jc w:val="left"/>
              <w:rPr>
                <w:color w:val="000000"/>
                <w:u w:color="000000"/>
              </w:rPr>
            </w:pPr>
            <w:r>
              <w:rPr>
                <w:sz w:val="18"/>
              </w:rPr>
              <w:t>Wpływy z opłat za trwały zarząd, użytkowanie i służebności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4B219A" w14:textId="77777777" w:rsidR="00A77B3E" w:rsidRDefault="00E904F0">
            <w:pPr>
              <w:jc w:val="right"/>
              <w:rPr>
                <w:color w:val="000000"/>
                <w:u w:color="000000"/>
              </w:rPr>
            </w:pPr>
            <w:r>
              <w:rPr>
                <w:sz w:val="18"/>
              </w:rPr>
              <w:t>11 855,00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54FA84" w14:textId="77777777" w:rsidR="00A77B3E" w:rsidRDefault="00E904F0">
            <w:pPr>
              <w:jc w:val="right"/>
              <w:rPr>
                <w:color w:val="000000"/>
                <w:u w:color="000000"/>
              </w:rPr>
            </w:pPr>
            <w:r>
              <w:rPr>
                <w:sz w:val="18"/>
              </w:rPr>
              <w:t>11 855,00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41B9789"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9126BC" w14:textId="77777777" w:rsidR="00A77B3E" w:rsidRDefault="00E904F0">
            <w:pPr>
              <w:jc w:val="right"/>
              <w:rPr>
                <w:color w:val="000000"/>
                <w:u w:color="000000"/>
              </w:rPr>
            </w:pPr>
            <w:r>
              <w:rPr>
                <w:sz w:val="18"/>
              </w:rPr>
              <w:t>11 855,34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87A41C" w14:textId="77777777" w:rsidR="00A77B3E" w:rsidRDefault="00E904F0">
            <w:pPr>
              <w:jc w:val="right"/>
              <w:rPr>
                <w:color w:val="000000"/>
                <w:u w:color="000000"/>
              </w:rPr>
            </w:pPr>
            <w:r>
              <w:rPr>
                <w:sz w:val="18"/>
              </w:rPr>
              <w:t>11 855,34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6AF8749"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E5DAE7" w14:textId="77777777" w:rsidR="00A77B3E" w:rsidRDefault="00E904F0">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B0BB286"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ACC9A05" w14:textId="77777777" w:rsidR="00A77B3E" w:rsidRDefault="00E904F0">
            <w:pPr>
              <w:jc w:val="center"/>
              <w:rPr>
                <w:color w:val="000000"/>
                <w:u w:color="000000"/>
              </w:rPr>
            </w:pPr>
            <w:r>
              <w:rPr>
                <w:sz w:val="18"/>
              </w:rPr>
              <w:t>0,00</w:t>
            </w:r>
          </w:p>
        </w:tc>
      </w:tr>
      <w:tr w:rsidR="00C20633" w14:paraId="69C89484"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6ECDC41C" w14:textId="77777777" w:rsidR="00A77B3E" w:rsidRDefault="00E904F0">
            <w:pPr>
              <w:jc w:val="center"/>
              <w:rPr>
                <w:color w:val="000000"/>
                <w:u w:color="000000"/>
              </w:rPr>
            </w:pPr>
            <w:r>
              <w:rPr>
                <w:sz w:val="18"/>
              </w:rPr>
              <w:lastRenderedPageBreak/>
              <w:t>11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6E9624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26B29A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42A0E44" w14:textId="77777777" w:rsidR="00A77B3E" w:rsidRDefault="00E904F0">
            <w:pPr>
              <w:jc w:val="center"/>
              <w:rPr>
                <w:color w:val="000000"/>
                <w:u w:color="000000"/>
              </w:rPr>
            </w:pPr>
            <w:r>
              <w:rPr>
                <w:sz w:val="18"/>
              </w:rPr>
              <w:t>0550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C720052" w14:textId="77777777" w:rsidR="00A77B3E" w:rsidRDefault="00E904F0">
            <w:pPr>
              <w:jc w:val="left"/>
              <w:rPr>
                <w:color w:val="000000"/>
                <w:u w:color="000000"/>
              </w:rPr>
            </w:pPr>
            <w:r>
              <w:rPr>
                <w:sz w:val="18"/>
              </w:rPr>
              <w:t>Wpływy z opłat z tytułu użytkowania wieczystego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833DC8" w14:textId="77777777" w:rsidR="00A77B3E" w:rsidRDefault="00E904F0">
            <w:pPr>
              <w:jc w:val="right"/>
              <w:rPr>
                <w:color w:val="000000"/>
                <w:u w:color="000000"/>
              </w:rPr>
            </w:pPr>
            <w:r>
              <w:rPr>
                <w:sz w:val="18"/>
              </w:rPr>
              <w:t>46 500,00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E5DC06" w14:textId="77777777" w:rsidR="00A77B3E" w:rsidRDefault="00E904F0">
            <w:pPr>
              <w:jc w:val="right"/>
              <w:rPr>
                <w:color w:val="000000"/>
                <w:u w:color="000000"/>
              </w:rPr>
            </w:pPr>
            <w:r>
              <w:rPr>
                <w:sz w:val="18"/>
              </w:rPr>
              <w:t>46 500,00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A36BF21"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14F0CA9" w14:textId="77777777" w:rsidR="00A77B3E" w:rsidRDefault="00E904F0">
            <w:pPr>
              <w:jc w:val="right"/>
              <w:rPr>
                <w:color w:val="000000"/>
                <w:u w:color="000000"/>
              </w:rPr>
            </w:pPr>
            <w:r>
              <w:rPr>
                <w:sz w:val="18"/>
              </w:rPr>
              <w:t>47 904,38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A587AA" w14:textId="77777777" w:rsidR="00A77B3E" w:rsidRDefault="00E904F0">
            <w:pPr>
              <w:jc w:val="right"/>
              <w:rPr>
                <w:color w:val="000000"/>
                <w:u w:color="000000"/>
              </w:rPr>
            </w:pPr>
            <w:r>
              <w:rPr>
                <w:sz w:val="18"/>
              </w:rPr>
              <w:t>47 904,38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52372F"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1BE948" w14:textId="77777777" w:rsidR="00A77B3E" w:rsidRDefault="00E904F0">
            <w:pPr>
              <w:jc w:val="center"/>
              <w:rPr>
                <w:color w:val="000000"/>
                <w:u w:color="000000"/>
              </w:rPr>
            </w:pPr>
            <w:r>
              <w:rPr>
                <w:sz w:val="18"/>
              </w:rPr>
              <w:t>103,02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3D13584" w14:textId="77777777" w:rsidR="00A77B3E" w:rsidRDefault="00E904F0">
            <w:pPr>
              <w:jc w:val="center"/>
              <w:rPr>
                <w:color w:val="000000"/>
                <w:u w:color="000000"/>
              </w:rPr>
            </w:pPr>
            <w:r>
              <w:rPr>
                <w:sz w:val="18"/>
              </w:rPr>
              <w:t>103,02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BFED1EF" w14:textId="77777777" w:rsidR="00A77B3E" w:rsidRDefault="00E904F0">
            <w:pPr>
              <w:jc w:val="center"/>
              <w:rPr>
                <w:color w:val="000000"/>
                <w:u w:color="000000"/>
              </w:rPr>
            </w:pPr>
            <w:r>
              <w:rPr>
                <w:sz w:val="18"/>
              </w:rPr>
              <w:t>0,00</w:t>
            </w:r>
          </w:p>
        </w:tc>
      </w:tr>
      <w:tr w:rsidR="00C20633" w14:paraId="799CC80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EF66BDC" w14:textId="77777777" w:rsidR="00A77B3E" w:rsidRDefault="00E904F0">
            <w:pPr>
              <w:jc w:val="center"/>
              <w:rPr>
                <w:color w:val="000000"/>
                <w:u w:color="000000"/>
              </w:rPr>
            </w:pPr>
            <w:r>
              <w:rPr>
                <w:sz w:val="18"/>
              </w:rPr>
              <w:t>12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E94C3F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2DD96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5FA30FD" w14:textId="77777777" w:rsidR="00A77B3E" w:rsidRDefault="00E904F0">
            <w:pPr>
              <w:jc w:val="center"/>
              <w:rPr>
                <w:color w:val="000000"/>
                <w:u w:color="000000"/>
              </w:rPr>
            </w:pPr>
            <w:r>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A363B50" w14:textId="77777777" w:rsidR="00A77B3E" w:rsidRDefault="00E904F0">
            <w:pPr>
              <w:jc w:val="left"/>
              <w:rPr>
                <w:color w:val="000000"/>
                <w:u w:color="000000"/>
              </w:rPr>
            </w:pPr>
            <w:r>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8E715D"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9FB5A8"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608C2B4"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22309C" w14:textId="77777777" w:rsidR="00A77B3E" w:rsidRDefault="00E904F0">
            <w:pPr>
              <w:jc w:val="right"/>
              <w:rPr>
                <w:color w:val="000000"/>
                <w:u w:color="000000"/>
              </w:rPr>
            </w:pPr>
            <w:r>
              <w:rPr>
                <w:sz w:val="18"/>
              </w:rPr>
              <w:t>1 089,71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AF9382" w14:textId="77777777" w:rsidR="00A77B3E" w:rsidRDefault="00E904F0">
            <w:pPr>
              <w:jc w:val="right"/>
              <w:rPr>
                <w:color w:val="000000"/>
                <w:u w:color="000000"/>
              </w:rPr>
            </w:pPr>
            <w:r>
              <w:rPr>
                <w:sz w:val="18"/>
              </w:rPr>
              <w:t>1 089,71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DBABCF8"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FF0284C"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B46B9E8"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356F25E" w14:textId="77777777" w:rsidR="00A77B3E" w:rsidRDefault="00E904F0">
            <w:pPr>
              <w:jc w:val="center"/>
              <w:rPr>
                <w:color w:val="000000"/>
                <w:u w:color="000000"/>
              </w:rPr>
            </w:pPr>
            <w:r>
              <w:rPr>
                <w:sz w:val="18"/>
              </w:rPr>
              <w:t>0,00</w:t>
            </w:r>
          </w:p>
        </w:tc>
      </w:tr>
      <w:tr w:rsidR="00C20633" w14:paraId="5677AD13"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EB1AFA0" w14:textId="77777777" w:rsidR="00A77B3E" w:rsidRDefault="00E904F0">
            <w:pPr>
              <w:jc w:val="center"/>
              <w:rPr>
                <w:color w:val="000000"/>
                <w:u w:color="000000"/>
              </w:rPr>
            </w:pPr>
            <w:r>
              <w:rPr>
                <w:sz w:val="18"/>
              </w:rPr>
              <w:t>13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1AB37E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8CB49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0F9FC79" w14:textId="77777777" w:rsidR="00A77B3E" w:rsidRDefault="00E904F0">
            <w:pPr>
              <w:jc w:val="center"/>
              <w:rPr>
                <w:color w:val="000000"/>
                <w:u w:color="000000"/>
              </w:rPr>
            </w:pPr>
            <w:r>
              <w:rPr>
                <w:sz w:val="18"/>
              </w:rPr>
              <w:t>0750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1577717" w14:textId="77777777" w:rsidR="00A77B3E" w:rsidRDefault="00E904F0">
            <w:pPr>
              <w:jc w:val="left"/>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806BA0" w14:textId="77777777" w:rsidR="00A77B3E" w:rsidRDefault="00E904F0">
            <w:pPr>
              <w:jc w:val="right"/>
              <w:rPr>
                <w:color w:val="000000"/>
                <w:u w:color="000000"/>
              </w:rPr>
            </w:pPr>
            <w:r>
              <w:rPr>
                <w:sz w:val="18"/>
              </w:rPr>
              <w:t>245 000,00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AD8A6D" w14:textId="77777777" w:rsidR="00A77B3E" w:rsidRDefault="00E904F0">
            <w:pPr>
              <w:jc w:val="right"/>
              <w:rPr>
                <w:color w:val="000000"/>
                <w:u w:color="000000"/>
              </w:rPr>
            </w:pPr>
            <w:r>
              <w:rPr>
                <w:sz w:val="18"/>
              </w:rPr>
              <w:t>245 000,00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CA4655E"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D1A508" w14:textId="77777777" w:rsidR="00A77B3E" w:rsidRDefault="00E904F0">
            <w:pPr>
              <w:jc w:val="right"/>
              <w:rPr>
                <w:color w:val="000000"/>
                <w:u w:color="000000"/>
              </w:rPr>
            </w:pPr>
            <w:r>
              <w:rPr>
                <w:sz w:val="18"/>
              </w:rPr>
              <w:t>76 258,76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B51499" w14:textId="77777777" w:rsidR="00A77B3E" w:rsidRDefault="00E904F0">
            <w:pPr>
              <w:jc w:val="right"/>
              <w:rPr>
                <w:color w:val="000000"/>
                <w:u w:color="000000"/>
              </w:rPr>
            </w:pPr>
            <w:r>
              <w:rPr>
                <w:sz w:val="18"/>
              </w:rPr>
              <w:t>76 258,76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FE4129D"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BAAF37E" w14:textId="77777777" w:rsidR="00A77B3E" w:rsidRDefault="00E904F0">
            <w:pPr>
              <w:jc w:val="center"/>
              <w:rPr>
                <w:color w:val="000000"/>
                <w:u w:color="000000"/>
              </w:rPr>
            </w:pPr>
            <w:r>
              <w:rPr>
                <w:sz w:val="18"/>
              </w:rPr>
              <w:t>31,13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84BF654" w14:textId="77777777" w:rsidR="00A77B3E" w:rsidRDefault="00E904F0">
            <w:pPr>
              <w:jc w:val="center"/>
              <w:rPr>
                <w:color w:val="000000"/>
                <w:u w:color="000000"/>
              </w:rPr>
            </w:pPr>
            <w:r>
              <w:rPr>
                <w:sz w:val="18"/>
              </w:rPr>
              <w:t>31,13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535A7EA" w14:textId="77777777" w:rsidR="00A77B3E" w:rsidRDefault="00E904F0">
            <w:pPr>
              <w:jc w:val="center"/>
              <w:rPr>
                <w:color w:val="000000"/>
                <w:u w:color="000000"/>
              </w:rPr>
            </w:pPr>
            <w:r>
              <w:rPr>
                <w:sz w:val="18"/>
              </w:rPr>
              <w:t>0,00</w:t>
            </w:r>
          </w:p>
        </w:tc>
      </w:tr>
      <w:tr w:rsidR="00C20633" w14:paraId="0BAED07D"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8378F6A" w14:textId="77777777" w:rsidR="00A77B3E" w:rsidRDefault="00E904F0">
            <w:pPr>
              <w:jc w:val="center"/>
              <w:rPr>
                <w:color w:val="000000"/>
                <w:u w:color="000000"/>
              </w:rPr>
            </w:pPr>
            <w:r>
              <w:rPr>
                <w:sz w:val="18"/>
              </w:rPr>
              <w:t>14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685A35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D8CFB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BA4C03F" w14:textId="77777777" w:rsidR="00A77B3E" w:rsidRDefault="00E904F0">
            <w:pPr>
              <w:jc w:val="center"/>
              <w:rPr>
                <w:color w:val="000000"/>
                <w:u w:color="000000"/>
              </w:rPr>
            </w:pPr>
            <w:r>
              <w:rPr>
                <w:sz w:val="18"/>
              </w:rPr>
              <w:t>0760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A700FE5" w14:textId="77777777" w:rsidR="00A77B3E" w:rsidRDefault="00E904F0">
            <w:pPr>
              <w:jc w:val="left"/>
              <w:rPr>
                <w:color w:val="000000"/>
                <w:u w:color="000000"/>
              </w:rPr>
            </w:pPr>
            <w:r>
              <w:rPr>
                <w:sz w:val="18"/>
              </w:rPr>
              <w:t>Wpływy z tytułu przekształcenia prawa użytkowania wieczystego w prawo własności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1EAA52"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78D55E"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59E5F3A"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B7F315" w14:textId="77777777" w:rsidR="00A77B3E" w:rsidRDefault="00E904F0">
            <w:pPr>
              <w:jc w:val="right"/>
              <w:rPr>
                <w:color w:val="000000"/>
                <w:u w:color="000000"/>
              </w:rPr>
            </w:pPr>
            <w:r>
              <w:rPr>
                <w:sz w:val="18"/>
              </w:rPr>
              <w:t>227,92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F5639D"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EFB68F5" w14:textId="77777777" w:rsidR="00A77B3E" w:rsidRDefault="00E904F0">
            <w:pPr>
              <w:jc w:val="right"/>
              <w:rPr>
                <w:color w:val="000000"/>
                <w:u w:color="000000"/>
              </w:rPr>
            </w:pPr>
            <w:r>
              <w:rPr>
                <w:sz w:val="18"/>
              </w:rPr>
              <w:t>227,92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DF66090"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E33AF9"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B5A20F3" w14:textId="77777777" w:rsidR="00A77B3E" w:rsidRDefault="00E904F0">
            <w:pPr>
              <w:jc w:val="center"/>
              <w:rPr>
                <w:color w:val="000000"/>
                <w:u w:color="000000"/>
              </w:rPr>
            </w:pPr>
            <w:r>
              <w:rPr>
                <w:sz w:val="18"/>
              </w:rPr>
              <w:t>0,00</w:t>
            </w:r>
          </w:p>
        </w:tc>
      </w:tr>
      <w:tr w:rsidR="00C20633" w14:paraId="5FE8817E"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C810674" w14:textId="77777777" w:rsidR="00A77B3E" w:rsidRDefault="00E904F0">
            <w:pPr>
              <w:jc w:val="center"/>
              <w:rPr>
                <w:color w:val="000000"/>
                <w:u w:color="000000"/>
              </w:rPr>
            </w:pPr>
            <w:r>
              <w:rPr>
                <w:sz w:val="18"/>
              </w:rPr>
              <w:t>15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CE16F1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6F0B10"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2083284" w14:textId="77777777" w:rsidR="00A77B3E" w:rsidRDefault="00E904F0">
            <w:pPr>
              <w:jc w:val="center"/>
              <w:rPr>
                <w:color w:val="000000"/>
                <w:u w:color="000000"/>
              </w:rPr>
            </w:pPr>
            <w:r>
              <w:rPr>
                <w:sz w:val="18"/>
              </w:rPr>
              <w:t>0770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F86B34B" w14:textId="77777777" w:rsidR="00A77B3E" w:rsidRDefault="00E904F0">
            <w:pPr>
              <w:jc w:val="left"/>
              <w:rPr>
                <w:color w:val="000000"/>
                <w:u w:color="000000"/>
              </w:rPr>
            </w:pPr>
            <w:r>
              <w:rPr>
                <w:sz w:val="18"/>
              </w:rPr>
              <w:t>Wpłaty z tytułu odpłatnego nabycia prawa własności oraz prawa użytkowania wieczystego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9906B5" w14:textId="77777777" w:rsidR="00A77B3E" w:rsidRDefault="00E904F0">
            <w:pPr>
              <w:jc w:val="right"/>
              <w:rPr>
                <w:color w:val="000000"/>
                <w:u w:color="000000"/>
              </w:rPr>
            </w:pPr>
            <w:r>
              <w:rPr>
                <w:sz w:val="18"/>
              </w:rPr>
              <w:t>2 039 690,00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A32C03"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8DC5C42" w14:textId="77777777" w:rsidR="00A77B3E" w:rsidRDefault="00E904F0">
            <w:pPr>
              <w:jc w:val="right"/>
              <w:rPr>
                <w:color w:val="000000"/>
                <w:u w:color="000000"/>
              </w:rPr>
            </w:pPr>
            <w:r>
              <w:rPr>
                <w:sz w:val="18"/>
              </w:rPr>
              <w:t>2 039 690,00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CC42C5" w14:textId="77777777" w:rsidR="00A77B3E" w:rsidRDefault="00E904F0">
            <w:pPr>
              <w:jc w:val="right"/>
              <w:rPr>
                <w:color w:val="000000"/>
                <w:u w:color="000000"/>
              </w:rPr>
            </w:pPr>
            <w:r>
              <w:rPr>
                <w:sz w:val="18"/>
              </w:rPr>
              <w:t>53 471,00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2A3D88"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2876C90" w14:textId="77777777" w:rsidR="00A77B3E" w:rsidRDefault="00E904F0">
            <w:pPr>
              <w:jc w:val="right"/>
              <w:rPr>
                <w:color w:val="000000"/>
                <w:u w:color="000000"/>
              </w:rPr>
            </w:pPr>
            <w:r>
              <w:rPr>
                <w:sz w:val="18"/>
              </w:rPr>
              <w:t>53 471,00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05CA85A" w14:textId="77777777" w:rsidR="00A77B3E" w:rsidRDefault="00E904F0">
            <w:pPr>
              <w:jc w:val="center"/>
              <w:rPr>
                <w:color w:val="000000"/>
                <w:u w:color="000000"/>
              </w:rPr>
            </w:pPr>
            <w:r>
              <w:rPr>
                <w:sz w:val="18"/>
              </w:rPr>
              <w:t>2,62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DB36EF1"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7B4031E" w14:textId="77777777" w:rsidR="00A77B3E" w:rsidRDefault="00E904F0">
            <w:pPr>
              <w:jc w:val="center"/>
              <w:rPr>
                <w:color w:val="000000"/>
                <w:u w:color="000000"/>
              </w:rPr>
            </w:pPr>
            <w:r>
              <w:rPr>
                <w:sz w:val="18"/>
              </w:rPr>
              <w:t>2,62</w:t>
            </w:r>
          </w:p>
        </w:tc>
      </w:tr>
      <w:tr w:rsidR="00C20633" w14:paraId="2D804E61"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75BCB8AE" w14:textId="77777777" w:rsidR="00A77B3E" w:rsidRDefault="00E904F0">
            <w:pPr>
              <w:jc w:val="center"/>
              <w:rPr>
                <w:color w:val="000000"/>
                <w:u w:color="000000"/>
              </w:rPr>
            </w:pPr>
            <w:r>
              <w:rPr>
                <w:sz w:val="18"/>
              </w:rPr>
              <w:t>16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405D95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70527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319B532" w14:textId="77777777" w:rsidR="00A77B3E" w:rsidRDefault="00E904F0">
            <w:pPr>
              <w:jc w:val="center"/>
              <w:rPr>
                <w:color w:val="000000"/>
                <w:u w:color="000000"/>
              </w:rPr>
            </w:pPr>
            <w:r>
              <w:rPr>
                <w:sz w:val="18"/>
              </w:rPr>
              <w:t>0870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C48F796" w14:textId="77777777" w:rsidR="00A77B3E" w:rsidRDefault="00E904F0">
            <w:pPr>
              <w:jc w:val="left"/>
              <w:rPr>
                <w:color w:val="000000"/>
                <w:u w:color="000000"/>
              </w:rPr>
            </w:pPr>
            <w:r>
              <w:rPr>
                <w:sz w:val="18"/>
              </w:rPr>
              <w:t>Wpływy ze sprzedaży składników majątkowych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4F06B8"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C1706D"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802C630"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79E8F1" w14:textId="77777777" w:rsidR="00A77B3E" w:rsidRDefault="00E904F0">
            <w:pPr>
              <w:jc w:val="right"/>
              <w:rPr>
                <w:color w:val="000000"/>
                <w:u w:color="000000"/>
              </w:rPr>
            </w:pPr>
            <w:r>
              <w:rPr>
                <w:sz w:val="18"/>
              </w:rPr>
              <w:t>1 272,36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EA46A9"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EA58475" w14:textId="77777777" w:rsidR="00A77B3E" w:rsidRDefault="00E904F0">
            <w:pPr>
              <w:jc w:val="right"/>
              <w:rPr>
                <w:color w:val="000000"/>
                <w:u w:color="000000"/>
              </w:rPr>
            </w:pPr>
            <w:r>
              <w:rPr>
                <w:sz w:val="18"/>
              </w:rPr>
              <w:t>1 272,36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ED745C8"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39CFC39"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884E635" w14:textId="77777777" w:rsidR="00A77B3E" w:rsidRDefault="00E904F0">
            <w:pPr>
              <w:jc w:val="center"/>
              <w:rPr>
                <w:color w:val="000000"/>
                <w:u w:color="000000"/>
              </w:rPr>
            </w:pPr>
            <w:r>
              <w:rPr>
                <w:sz w:val="18"/>
              </w:rPr>
              <w:t>0,00</w:t>
            </w:r>
          </w:p>
        </w:tc>
      </w:tr>
      <w:tr w:rsidR="00C20633" w14:paraId="7B6BE84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2E4BB1E3" w14:textId="77777777" w:rsidR="00A77B3E" w:rsidRDefault="00E904F0">
            <w:pPr>
              <w:jc w:val="center"/>
              <w:rPr>
                <w:color w:val="000000"/>
                <w:u w:color="000000"/>
              </w:rPr>
            </w:pPr>
            <w:r>
              <w:rPr>
                <w:sz w:val="18"/>
              </w:rPr>
              <w:t>17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8F4125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70EC1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51D6587" w14:textId="77777777" w:rsidR="00A77B3E" w:rsidRDefault="00E904F0">
            <w:pPr>
              <w:jc w:val="center"/>
              <w:rPr>
                <w:color w:val="000000"/>
                <w:u w:color="000000"/>
              </w:rPr>
            </w:pPr>
            <w:r>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3CCB099" w14:textId="77777777" w:rsidR="00A77B3E" w:rsidRDefault="00E904F0">
            <w:pPr>
              <w:jc w:val="left"/>
              <w:rPr>
                <w:color w:val="000000"/>
                <w:u w:color="000000"/>
              </w:rPr>
            </w:pPr>
            <w:r>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9FE581"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344C86"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C686F2C"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7DB131" w14:textId="77777777" w:rsidR="00A77B3E" w:rsidRDefault="00E904F0">
            <w:pPr>
              <w:jc w:val="right"/>
              <w:rPr>
                <w:color w:val="000000"/>
                <w:u w:color="000000"/>
              </w:rPr>
            </w:pPr>
            <w:r>
              <w:rPr>
                <w:sz w:val="18"/>
              </w:rPr>
              <w:t>985,50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038636" w14:textId="77777777" w:rsidR="00A77B3E" w:rsidRDefault="00E904F0">
            <w:pPr>
              <w:jc w:val="right"/>
              <w:rPr>
                <w:color w:val="000000"/>
                <w:u w:color="000000"/>
              </w:rPr>
            </w:pPr>
            <w:r>
              <w:rPr>
                <w:sz w:val="18"/>
              </w:rPr>
              <w:t>985,50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4407E30"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935D698"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1767949"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917A6EE" w14:textId="77777777" w:rsidR="00A77B3E" w:rsidRDefault="00E904F0">
            <w:pPr>
              <w:jc w:val="center"/>
              <w:rPr>
                <w:color w:val="000000"/>
                <w:u w:color="000000"/>
              </w:rPr>
            </w:pPr>
            <w:r>
              <w:rPr>
                <w:sz w:val="18"/>
              </w:rPr>
              <w:t>0,00</w:t>
            </w:r>
          </w:p>
        </w:tc>
      </w:tr>
      <w:tr w:rsidR="00C20633" w14:paraId="1BC2337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75B9DFC0" w14:textId="77777777" w:rsidR="00A77B3E" w:rsidRDefault="00E904F0">
            <w:pPr>
              <w:jc w:val="center"/>
              <w:rPr>
                <w:color w:val="000000"/>
                <w:u w:color="000000"/>
              </w:rPr>
            </w:pPr>
            <w:r>
              <w:rPr>
                <w:sz w:val="18"/>
              </w:rPr>
              <w:t>18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6C9B65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662A76"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177C383" w14:textId="77777777" w:rsidR="00A77B3E" w:rsidRDefault="00E904F0">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A945FD8" w14:textId="77777777" w:rsidR="00A77B3E" w:rsidRDefault="00E904F0">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2DA0A2"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784568"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F0BAFD2"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651408" w14:textId="77777777" w:rsidR="00A77B3E" w:rsidRDefault="00E904F0">
            <w:pPr>
              <w:jc w:val="right"/>
              <w:rPr>
                <w:color w:val="000000"/>
                <w:u w:color="000000"/>
              </w:rPr>
            </w:pPr>
            <w:r>
              <w:rPr>
                <w:sz w:val="18"/>
              </w:rPr>
              <w:t>139,25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BE63C8" w14:textId="77777777" w:rsidR="00A77B3E" w:rsidRDefault="00E904F0">
            <w:pPr>
              <w:jc w:val="right"/>
              <w:rPr>
                <w:color w:val="000000"/>
                <w:u w:color="000000"/>
              </w:rPr>
            </w:pPr>
            <w:r>
              <w:rPr>
                <w:sz w:val="18"/>
              </w:rPr>
              <w:t>139,25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106A049"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63FE5F1"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C6504B9"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A731390" w14:textId="77777777" w:rsidR="00A77B3E" w:rsidRDefault="00E904F0">
            <w:pPr>
              <w:jc w:val="center"/>
              <w:rPr>
                <w:color w:val="000000"/>
                <w:u w:color="000000"/>
              </w:rPr>
            </w:pPr>
            <w:r>
              <w:rPr>
                <w:sz w:val="18"/>
              </w:rPr>
              <w:t>0,00</w:t>
            </w:r>
          </w:p>
        </w:tc>
      </w:tr>
      <w:tr w:rsidR="00C20633" w14:paraId="59CCD84D"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43C050A" w14:textId="77777777" w:rsidR="00A77B3E" w:rsidRDefault="00E904F0">
            <w:pPr>
              <w:jc w:val="center"/>
              <w:rPr>
                <w:color w:val="000000"/>
                <w:u w:color="000000"/>
              </w:rPr>
            </w:pPr>
            <w:r>
              <w:rPr>
                <w:sz w:val="18"/>
              </w:rPr>
              <w:t>19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D9A10B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7F621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3E3F07E" w14:textId="77777777" w:rsidR="00A77B3E" w:rsidRDefault="00E904F0">
            <w:pPr>
              <w:jc w:val="center"/>
              <w:rPr>
                <w:color w:val="000000"/>
                <w:u w:color="000000"/>
              </w:rPr>
            </w:pPr>
            <w:r>
              <w:rPr>
                <w:sz w:val="18"/>
              </w:rPr>
              <w:t>6257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A8DD236" w14:textId="77777777" w:rsidR="00A77B3E" w:rsidRDefault="00E904F0">
            <w:pPr>
              <w:jc w:val="left"/>
              <w:rPr>
                <w:color w:val="000000"/>
                <w:u w:color="000000"/>
              </w:rPr>
            </w:pPr>
            <w:r>
              <w:rPr>
                <w:sz w:val="18"/>
              </w:rPr>
              <w:t xml:space="preserve">Dotacje celowe w ramach programów finansowych z udziałem środków europejskich oraz środków, o których mowa w art. 5 ust. 3 pkt 5 lit. a i b ustawy, lub płatności w ramach budżetu środków europejskich, realizowanych przez </w:t>
            </w:r>
            <w:r>
              <w:rPr>
                <w:sz w:val="18"/>
              </w:rPr>
              <w:lastRenderedPageBreak/>
              <w:t>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C6438D" w14:textId="77777777" w:rsidR="00A77B3E" w:rsidRDefault="00E904F0">
            <w:pPr>
              <w:jc w:val="right"/>
              <w:rPr>
                <w:color w:val="000000"/>
                <w:u w:color="000000"/>
              </w:rPr>
            </w:pPr>
            <w:r>
              <w:rPr>
                <w:sz w:val="18"/>
              </w:rPr>
              <w:lastRenderedPageBreak/>
              <w:t>973 398,63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1A3B35"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B5E48ED" w14:textId="77777777" w:rsidR="00A77B3E" w:rsidRDefault="00E904F0">
            <w:pPr>
              <w:jc w:val="right"/>
              <w:rPr>
                <w:color w:val="000000"/>
                <w:u w:color="000000"/>
              </w:rPr>
            </w:pPr>
            <w:r>
              <w:rPr>
                <w:sz w:val="18"/>
              </w:rPr>
              <w:t>973 398,63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20A2DC" w14:textId="77777777" w:rsidR="00A77B3E" w:rsidRDefault="00E904F0">
            <w:pPr>
              <w:jc w:val="right"/>
              <w:rPr>
                <w:color w:val="000000"/>
                <w:u w:color="000000"/>
              </w:rPr>
            </w:pPr>
            <w:r>
              <w:rPr>
                <w:sz w:val="18"/>
              </w:rPr>
              <w:t>1 432 429,86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14A7F1"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7B901C" w14:textId="77777777" w:rsidR="00A77B3E" w:rsidRDefault="00E904F0">
            <w:pPr>
              <w:jc w:val="right"/>
              <w:rPr>
                <w:color w:val="000000"/>
                <w:u w:color="000000"/>
              </w:rPr>
            </w:pPr>
            <w:r>
              <w:rPr>
                <w:sz w:val="18"/>
              </w:rPr>
              <w:t>1 432 429,86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454478E" w14:textId="77777777" w:rsidR="00A77B3E" w:rsidRDefault="00E904F0">
            <w:pPr>
              <w:jc w:val="center"/>
              <w:rPr>
                <w:color w:val="000000"/>
                <w:u w:color="000000"/>
              </w:rPr>
            </w:pPr>
            <w:r>
              <w:rPr>
                <w:sz w:val="18"/>
              </w:rPr>
              <w:t>147,16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049F411"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0251613" w14:textId="77777777" w:rsidR="00A77B3E" w:rsidRDefault="00E904F0">
            <w:pPr>
              <w:jc w:val="center"/>
              <w:rPr>
                <w:color w:val="000000"/>
                <w:u w:color="000000"/>
              </w:rPr>
            </w:pPr>
            <w:r>
              <w:rPr>
                <w:sz w:val="18"/>
              </w:rPr>
              <w:t>147,16</w:t>
            </w:r>
          </w:p>
        </w:tc>
      </w:tr>
      <w:tr w:rsidR="00C20633" w14:paraId="1665E2B6"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2292F67D" w14:textId="77777777" w:rsidR="00A77B3E" w:rsidRDefault="00E904F0">
            <w:pPr>
              <w:jc w:val="center"/>
              <w:rPr>
                <w:color w:val="000000"/>
                <w:u w:color="000000"/>
              </w:rPr>
            </w:pPr>
            <w:r>
              <w:rPr>
                <w:sz w:val="18"/>
              </w:rPr>
              <w:t>20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B06DE31" w14:textId="77777777" w:rsidR="00A77B3E" w:rsidRDefault="00E904F0">
            <w:pPr>
              <w:jc w:val="center"/>
              <w:rPr>
                <w:color w:val="000000"/>
                <w:u w:color="000000"/>
              </w:rPr>
            </w:pPr>
            <w:r>
              <w:rPr>
                <w:sz w:val="18"/>
              </w:rPr>
              <w:t>750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86F44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1558EEC"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A58D2BF" w14:textId="77777777" w:rsidR="00A77B3E" w:rsidRDefault="00E904F0">
            <w:pPr>
              <w:jc w:val="left"/>
              <w:rPr>
                <w:color w:val="000000"/>
                <w:u w:color="000000"/>
              </w:rPr>
            </w:pPr>
            <w:r>
              <w:rPr>
                <w:sz w:val="18"/>
              </w:rPr>
              <w:t>Administracja publiczna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99A927" w14:textId="77777777" w:rsidR="00A77B3E" w:rsidRDefault="00E904F0">
            <w:pPr>
              <w:jc w:val="right"/>
              <w:rPr>
                <w:color w:val="000000"/>
                <w:u w:color="000000"/>
              </w:rPr>
            </w:pPr>
            <w:r>
              <w:rPr>
                <w:sz w:val="18"/>
              </w:rPr>
              <w:t>107 711,00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FB06BE" w14:textId="77777777" w:rsidR="00A77B3E" w:rsidRDefault="00E904F0">
            <w:pPr>
              <w:jc w:val="right"/>
              <w:rPr>
                <w:color w:val="000000"/>
                <w:u w:color="000000"/>
              </w:rPr>
            </w:pPr>
            <w:r>
              <w:rPr>
                <w:sz w:val="18"/>
              </w:rPr>
              <w:t>107 711,00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23EB577"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C4553E" w14:textId="77777777" w:rsidR="00A77B3E" w:rsidRDefault="00E904F0">
            <w:pPr>
              <w:jc w:val="right"/>
              <w:rPr>
                <w:color w:val="000000"/>
                <w:u w:color="000000"/>
              </w:rPr>
            </w:pPr>
            <w:r>
              <w:rPr>
                <w:sz w:val="18"/>
              </w:rPr>
              <w:t>56 115,60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072283" w14:textId="77777777" w:rsidR="00A77B3E" w:rsidRDefault="00E904F0">
            <w:pPr>
              <w:jc w:val="right"/>
              <w:rPr>
                <w:color w:val="000000"/>
                <w:u w:color="000000"/>
              </w:rPr>
            </w:pPr>
            <w:r>
              <w:rPr>
                <w:sz w:val="18"/>
              </w:rPr>
              <w:t>56 115,60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1C3C026"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DAF535D" w14:textId="77777777" w:rsidR="00A77B3E" w:rsidRDefault="00E904F0">
            <w:pPr>
              <w:jc w:val="center"/>
              <w:rPr>
                <w:color w:val="000000"/>
                <w:u w:color="000000"/>
              </w:rPr>
            </w:pPr>
            <w:r>
              <w:rPr>
                <w:sz w:val="18"/>
              </w:rPr>
              <w:t>52,10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A1DDD4B" w14:textId="77777777" w:rsidR="00A77B3E" w:rsidRDefault="00E904F0">
            <w:pPr>
              <w:jc w:val="center"/>
              <w:rPr>
                <w:color w:val="000000"/>
                <w:u w:color="000000"/>
              </w:rPr>
            </w:pPr>
            <w:r>
              <w:rPr>
                <w:sz w:val="18"/>
              </w:rPr>
              <w:t>52,10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6BF5D2A" w14:textId="77777777" w:rsidR="00A77B3E" w:rsidRDefault="00E904F0">
            <w:pPr>
              <w:jc w:val="center"/>
              <w:rPr>
                <w:color w:val="000000"/>
                <w:u w:color="000000"/>
              </w:rPr>
            </w:pPr>
            <w:r>
              <w:rPr>
                <w:sz w:val="18"/>
              </w:rPr>
              <w:t>0,00</w:t>
            </w:r>
          </w:p>
        </w:tc>
      </w:tr>
      <w:tr w:rsidR="00C20633" w14:paraId="0473E0A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DB71A69" w14:textId="77777777" w:rsidR="00A77B3E" w:rsidRDefault="00E904F0">
            <w:pPr>
              <w:jc w:val="center"/>
              <w:rPr>
                <w:color w:val="000000"/>
                <w:u w:color="000000"/>
              </w:rPr>
            </w:pPr>
            <w:r>
              <w:rPr>
                <w:sz w:val="18"/>
              </w:rPr>
              <w:t>21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47D141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79CB44" w14:textId="77777777" w:rsidR="00A77B3E" w:rsidRDefault="00E904F0">
            <w:pPr>
              <w:jc w:val="center"/>
              <w:rPr>
                <w:color w:val="000000"/>
                <w:u w:color="000000"/>
              </w:rPr>
            </w:pPr>
            <w:r>
              <w:rPr>
                <w:sz w:val="18"/>
              </w:rPr>
              <w:t>75011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477E006"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5DA045F" w14:textId="77777777" w:rsidR="00A77B3E" w:rsidRDefault="00E904F0">
            <w:pPr>
              <w:jc w:val="left"/>
              <w:rPr>
                <w:color w:val="000000"/>
                <w:u w:color="000000"/>
              </w:rPr>
            </w:pPr>
            <w:r>
              <w:rPr>
                <w:sz w:val="18"/>
              </w:rPr>
              <w:t>Urzędy wojewódzkie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E68136" w14:textId="77777777" w:rsidR="00A77B3E" w:rsidRDefault="00E904F0">
            <w:pPr>
              <w:jc w:val="right"/>
              <w:rPr>
                <w:color w:val="000000"/>
                <w:u w:color="000000"/>
              </w:rPr>
            </w:pPr>
            <w:r>
              <w:rPr>
                <w:sz w:val="18"/>
              </w:rPr>
              <w:t>82 106,00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F7C026" w14:textId="77777777" w:rsidR="00A77B3E" w:rsidRDefault="00E904F0">
            <w:pPr>
              <w:jc w:val="right"/>
              <w:rPr>
                <w:color w:val="000000"/>
                <w:u w:color="000000"/>
              </w:rPr>
            </w:pPr>
            <w:r>
              <w:rPr>
                <w:sz w:val="18"/>
              </w:rPr>
              <w:t>82 106,00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B9328E0"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94069F" w14:textId="77777777" w:rsidR="00A77B3E" w:rsidRDefault="00E904F0">
            <w:pPr>
              <w:jc w:val="right"/>
              <w:rPr>
                <w:color w:val="000000"/>
                <w:u w:color="000000"/>
              </w:rPr>
            </w:pPr>
            <w:r>
              <w:rPr>
                <w:sz w:val="18"/>
              </w:rPr>
              <w:t>40 110,60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CED528" w14:textId="77777777" w:rsidR="00A77B3E" w:rsidRDefault="00E904F0">
            <w:pPr>
              <w:jc w:val="right"/>
              <w:rPr>
                <w:color w:val="000000"/>
                <w:u w:color="000000"/>
              </w:rPr>
            </w:pPr>
            <w:r>
              <w:rPr>
                <w:sz w:val="18"/>
              </w:rPr>
              <w:t>40 110,60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DD43FBD"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29E1830" w14:textId="77777777" w:rsidR="00A77B3E" w:rsidRDefault="00E904F0">
            <w:pPr>
              <w:jc w:val="center"/>
              <w:rPr>
                <w:color w:val="000000"/>
                <w:u w:color="000000"/>
              </w:rPr>
            </w:pPr>
            <w:r>
              <w:rPr>
                <w:sz w:val="18"/>
              </w:rPr>
              <w:t>48,85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612E42B" w14:textId="77777777" w:rsidR="00A77B3E" w:rsidRDefault="00E904F0">
            <w:pPr>
              <w:jc w:val="center"/>
              <w:rPr>
                <w:color w:val="000000"/>
                <w:u w:color="000000"/>
              </w:rPr>
            </w:pPr>
            <w:r>
              <w:rPr>
                <w:sz w:val="18"/>
              </w:rPr>
              <w:t>48,85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DC833B0" w14:textId="77777777" w:rsidR="00A77B3E" w:rsidRDefault="00E904F0">
            <w:pPr>
              <w:jc w:val="center"/>
              <w:rPr>
                <w:color w:val="000000"/>
                <w:u w:color="000000"/>
              </w:rPr>
            </w:pPr>
            <w:r>
              <w:rPr>
                <w:sz w:val="18"/>
              </w:rPr>
              <w:t>0,00</w:t>
            </w:r>
          </w:p>
        </w:tc>
      </w:tr>
      <w:tr w:rsidR="00C20633" w14:paraId="23135DF8"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6C7D0D00" w14:textId="77777777" w:rsidR="00A77B3E" w:rsidRDefault="00E904F0">
            <w:pPr>
              <w:jc w:val="center"/>
              <w:rPr>
                <w:color w:val="000000"/>
                <w:u w:color="000000"/>
              </w:rPr>
            </w:pPr>
            <w:r>
              <w:rPr>
                <w:sz w:val="18"/>
              </w:rPr>
              <w:t>22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4689FA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C19DD1"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AD00DB9" w14:textId="77777777" w:rsidR="00A77B3E" w:rsidRDefault="00E904F0">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AAB7842" w14:textId="77777777" w:rsidR="00A77B3E" w:rsidRDefault="00E904F0">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312DCE" w14:textId="77777777" w:rsidR="00A77B3E" w:rsidRDefault="00E904F0">
            <w:pPr>
              <w:jc w:val="right"/>
              <w:rPr>
                <w:color w:val="000000"/>
                <w:u w:color="000000"/>
              </w:rPr>
            </w:pPr>
            <w:r>
              <w:rPr>
                <w:sz w:val="18"/>
              </w:rPr>
              <w:t>82 056,00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B709A8" w14:textId="77777777" w:rsidR="00A77B3E" w:rsidRDefault="00E904F0">
            <w:pPr>
              <w:jc w:val="right"/>
              <w:rPr>
                <w:color w:val="000000"/>
                <w:u w:color="000000"/>
              </w:rPr>
            </w:pPr>
            <w:r>
              <w:rPr>
                <w:sz w:val="18"/>
              </w:rPr>
              <w:t>82 056,00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4FA595B"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42E468" w14:textId="77777777" w:rsidR="00A77B3E" w:rsidRDefault="00E904F0">
            <w:pPr>
              <w:jc w:val="right"/>
              <w:rPr>
                <w:color w:val="000000"/>
                <w:u w:color="000000"/>
              </w:rPr>
            </w:pPr>
            <w:r>
              <w:rPr>
                <w:sz w:val="18"/>
              </w:rPr>
              <w:t>40 061,00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41366E" w14:textId="77777777" w:rsidR="00A77B3E" w:rsidRDefault="00E904F0">
            <w:pPr>
              <w:jc w:val="right"/>
              <w:rPr>
                <w:color w:val="000000"/>
                <w:u w:color="000000"/>
              </w:rPr>
            </w:pPr>
            <w:r>
              <w:rPr>
                <w:sz w:val="18"/>
              </w:rPr>
              <w:t>40 061,00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8D21331"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E373B1C" w14:textId="77777777" w:rsidR="00A77B3E" w:rsidRDefault="00E904F0">
            <w:pPr>
              <w:jc w:val="center"/>
              <w:rPr>
                <w:color w:val="000000"/>
                <w:u w:color="000000"/>
              </w:rPr>
            </w:pPr>
            <w:r>
              <w:rPr>
                <w:sz w:val="18"/>
              </w:rPr>
              <w:t>48,82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7E361D6" w14:textId="77777777" w:rsidR="00A77B3E" w:rsidRDefault="00E904F0">
            <w:pPr>
              <w:jc w:val="center"/>
              <w:rPr>
                <w:color w:val="000000"/>
                <w:u w:color="000000"/>
              </w:rPr>
            </w:pPr>
            <w:r>
              <w:rPr>
                <w:sz w:val="18"/>
              </w:rPr>
              <w:t>48,82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92D1F38" w14:textId="77777777" w:rsidR="00A77B3E" w:rsidRDefault="00E904F0">
            <w:pPr>
              <w:jc w:val="center"/>
              <w:rPr>
                <w:color w:val="000000"/>
                <w:u w:color="000000"/>
              </w:rPr>
            </w:pPr>
            <w:r>
              <w:rPr>
                <w:sz w:val="18"/>
              </w:rPr>
              <w:t>0,00</w:t>
            </w:r>
          </w:p>
        </w:tc>
      </w:tr>
      <w:tr w:rsidR="00C20633" w14:paraId="5F4226C5"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3908B688" w14:textId="77777777" w:rsidR="00A77B3E" w:rsidRDefault="00E904F0">
            <w:pPr>
              <w:jc w:val="center"/>
              <w:rPr>
                <w:color w:val="000000"/>
                <w:u w:color="000000"/>
              </w:rPr>
            </w:pPr>
            <w:r>
              <w:rPr>
                <w:sz w:val="18"/>
              </w:rPr>
              <w:t>23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E4F452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1D3A37"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64F47A5" w14:textId="77777777" w:rsidR="00A77B3E" w:rsidRDefault="00E904F0">
            <w:pPr>
              <w:jc w:val="center"/>
              <w:rPr>
                <w:color w:val="000000"/>
                <w:u w:color="000000"/>
              </w:rPr>
            </w:pPr>
            <w:r>
              <w:rPr>
                <w:sz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A7C3B7C" w14:textId="77777777" w:rsidR="00A77B3E" w:rsidRDefault="00E904F0">
            <w:pPr>
              <w:jc w:val="left"/>
              <w:rPr>
                <w:color w:val="000000"/>
                <w:u w:color="000000"/>
              </w:rPr>
            </w:pPr>
            <w:r>
              <w:rPr>
                <w:sz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030D3E" w14:textId="77777777" w:rsidR="00A77B3E" w:rsidRDefault="00E904F0">
            <w:pPr>
              <w:jc w:val="right"/>
              <w:rPr>
                <w:color w:val="000000"/>
                <w:u w:color="000000"/>
              </w:rPr>
            </w:pPr>
            <w:r>
              <w:rPr>
                <w:sz w:val="18"/>
              </w:rPr>
              <w:t>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1FCD7B" w14:textId="77777777" w:rsidR="00A77B3E" w:rsidRDefault="00E904F0">
            <w:pPr>
              <w:jc w:val="right"/>
              <w:rPr>
                <w:color w:val="000000"/>
                <w:u w:color="000000"/>
              </w:rPr>
            </w:pPr>
            <w:r>
              <w:rPr>
                <w:sz w:val="18"/>
              </w:rPr>
              <w:t>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21AA5E0"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5A5312" w14:textId="77777777" w:rsidR="00A77B3E" w:rsidRDefault="00E904F0">
            <w:pPr>
              <w:jc w:val="right"/>
              <w:rPr>
                <w:color w:val="000000"/>
                <w:u w:color="000000"/>
              </w:rPr>
            </w:pPr>
            <w:r>
              <w:rPr>
                <w:sz w:val="18"/>
              </w:rPr>
              <w:t>49,60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31CB6F" w14:textId="77777777" w:rsidR="00A77B3E" w:rsidRDefault="00E904F0">
            <w:pPr>
              <w:jc w:val="right"/>
              <w:rPr>
                <w:color w:val="000000"/>
                <w:u w:color="000000"/>
              </w:rPr>
            </w:pPr>
            <w:r>
              <w:rPr>
                <w:sz w:val="18"/>
              </w:rPr>
              <w:t>49,60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0561865"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F2C7EF" w14:textId="77777777" w:rsidR="00A77B3E" w:rsidRDefault="00E904F0">
            <w:pPr>
              <w:jc w:val="center"/>
              <w:rPr>
                <w:color w:val="000000"/>
                <w:u w:color="000000"/>
              </w:rPr>
            </w:pPr>
            <w:r>
              <w:rPr>
                <w:sz w:val="18"/>
              </w:rPr>
              <w:t>99,20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9ED1595" w14:textId="77777777" w:rsidR="00A77B3E" w:rsidRDefault="00E904F0">
            <w:pPr>
              <w:jc w:val="center"/>
              <w:rPr>
                <w:color w:val="000000"/>
                <w:u w:color="000000"/>
              </w:rPr>
            </w:pPr>
            <w:r>
              <w:rPr>
                <w:sz w:val="18"/>
              </w:rPr>
              <w:t>99,20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761D556" w14:textId="77777777" w:rsidR="00A77B3E" w:rsidRDefault="00E904F0">
            <w:pPr>
              <w:jc w:val="center"/>
              <w:rPr>
                <w:color w:val="000000"/>
                <w:u w:color="000000"/>
              </w:rPr>
            </w:pPr>
            <w:r>
              <w:rPr>
                <w:sz w:val="18"/>
              </w:rPr>
              <w:t>0,00</w:t>
            </w:r>
          </w:p>
        </w:tc>
      </w:tr>
      <w:tr w:rsidR="00C20633" w14:paraId="729D5712"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7D64E4D" w14:textId="77777777" w:rsidR="00A77B3E" w:rsidRDefault="00E904F0">
            <w:pPr>
              <w:jc w:val="center"/>
              <w:rPr>
                <w:color w:val="000000"/>
                <w:u w:color="000000"/>
              </w:rPr>
            </w:pPr>
            <w:r>
              <w:rPr>
                <w:sz w:val="18"/>
              </w:rPr>
              <w:t>24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386A7A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DB9189" w14:textId="77777777" w:rsidR="00A77B3E" w:rsidRDefault="00E904F0">
            <w:pPr>
              <w:jc w:val="center"/>
              <w:rPr>
                <w:color w:val="000000"/>
                <w:u w:color="000000"/>
              </w:rPr>
            </w:pPr>
            <w:r>
              <w:rPr>
                <w:sz w:val="18"/>
              </w:rPr>
              <w:t>75023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56AE7A5"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1458B98" w14:textId="77777777" w:rsidR="00A77B3E" w:rsidRDefault="00E904F0">
            <w:pPr>
              <w:jc w:val="left"/>
              <w:rPr>
                <w:color w:val="000000"/>
                <w:u w:color="000000"/>
              </w:rPr>
            </w:pPr>
            <w:r>
              <w:rPr>
                <w:sz w:val="18"/>
              </w:rPr>
              <w:t>Urzędy gmin (miast i miast na prawach powiatu)</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091A36" w14:textId="77777777" w:rsidR="00A77B3E" w:rsidRDefault="00E904F0">
            <w:pPr>
              <w:jc w:val="right"/>
              <w:rPr>
                <w:color w:val="000000"/>
                <w:u w:color="000000"/>
              </w:rPr>
            </w:pPr>
            <w:r>
              <w:rPr>
                <w:sz w:val="18"/>
              </w:rPr>
              <w:t>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C3F7B35" w14:textId="77777777" w:rsidR="00A77B3E" w:rsidRDefault="00E904F0">
            <w:pPr>
              <w:jc w:val="right"/>
              <w:rPr>
                <w:color w:val="000000"/>
                <w:u w:color="000000"/>
              </w:rPr>
            </w:pPr>
            <w:r>
              <w:rPr>
                <w:sz w:val="18"/>
              </w:rPr>
              <w:t>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A66882E"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832427" w14:textId="77777777" w:rsidR="00A77B3E" w:rsidRDefault="00E904F0">
            <w:pPr>
              <w:jc w:val="right"/>
              <w:rPr>
                <w:color w:val="000000"/>
                <w:u w:color="000000"/>
              </w:rPr>
            </w:pPr>
            <w:r>
              <w:rPr>
                <w:sz w:val="18"/>
              </w:rPr>
              <w:t>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0EC508" w14:textId="77777777" w:rsidR="00A77B3E" w:rsidRDefault="00E904F0">
            <w:pPr>
              <w:jc w:val="right"/>
              <w:rPr>
                <w:color w:val="000000"/>
                <w:u w:color="000000"/>
              </w:rPr>
            </w:pPr>
            <w:r>
              <w:rPr>
                <w:sz w:val="18"/>
              </w:rPr>
              <w:t>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5A9AE14"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9881DDD" w14:textId="77777777" w:rsidR="00A77B3E" w:rsidRDefault="00E904F0">
            <w:pPr>
              <w:jc w:val="center"/>
              <w:rPr>
                <w:color w:val="000000"/>
                <w:u w:color="000000"/>
              </w:rPr>
            </w:pPr>
            <w:r>
              <w:rPr>
                <w:sz w:val="18"/>
              </w:rPr>
              <w:t>5,00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5EE9701" w14:textId="77777777" w:rsidR="00A77B3E" w:rsidRDefault="00E904F0">
            <w:pPr>
              <w:jc w:val="center"/>
              <w:rPr>
                <w:color w:val="000000"/>
                <w:u w:color="000000"/>
              </w:rPr>
            </w:pPr>
            <w:r>
              <w:rPr>
                <w:sz w:val="18"/>
              </w:rPr>
              <w:t>5,00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D23D489" w14:textId="77777777" w:rsidR="00A77B3E" w:rsidRDefault="00E904F0">
            <w:pPr>
              <w:jc w:val="center"/>
              <w:rPr>
                <w:color w:val="000000"/>
                <w:u w:color="000000"/>
              </w:rPr>
            </w:pPr>
            <w:r>
              <w:rPr>
                <w:sz w:val="18"/>
              </w:rPr>
              <w:t>0,00</w:t>
            </w:r>
          </w:p>
        </w:tc>
      </w:tr>
      <w:tr w:rsidR="00C20633" w14:paraId="45408F0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9223C70" w14:textId="77777777" w:rsidR="00A77B3E" w:rsidRDefault="00E904F0">
            <w:pPr>
              <w:jc w:val="center"/>
              <w:rPr>
                <w:color w:val="000000"/>
                <w:u w:color="000000"/>
              </w:rPr>
            </w:pPr>
            <w:r>
              <w:rPr>
                <w:sz w:val="18"/>
              </w:rPr>
              <w:t>25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175419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615050"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252D179" w14:textId="77777777" w:rsidR="00A77B3E" w:rsidRDefault="00E904F0">
            <w:pPr>
              <w:jc w:val="center"/>
              <w:rPr>
                <w:color w:val="000000"/>
                <w:u w:color="000000"/>
              </w:rPr>
            </w:pPr>
            <w:r>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E3AE293" w14:textId="77777777" w:rsidR="00A77B3E" w:rsidRDefault="00E904F0">
            <w:pPr>
              <w:jc w:val="left"/>
              <w:rPr>
                <w:color w:val="000000"/>
                <w:u w:color="000000"/>
              </w:rPr>
            </w:pPr>
            <w:r>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131685" w14:textId="77777777" w:rsidR="00A77B3E" w:rsidRDefault="00E904F0">
            <w:pPr>
              <w:jc w:val="right"/>
              <w:rPr>
                <w:color w:val="000000"/>
                <w:u w:color="000000"/>
              </w:rPr>
            </w:pPr>
            <w:r>
              <w:rPr>
                <w:sz w:val="18"/>
              </w:rPr>
              <w:t>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539C1F" w14:textId="77777777" w:rsidR="00A77B3E" w:rsidRDefault="00E904F0">
            <w:pPr>
              <w:jc w:val="right"/>
              <w:rPr>
                <w:color w:val="000000"/>
                <w:u w:color="000000"/>
              </w:rPr>
            </w:pPr>
            <w:r>
              <w:rPr>
                <w:sz w:val="18"/>
              </w:rPr>
              <w:t>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9926C2"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709D9E"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5B98A1"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FB3759"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E872985"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50CB81"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09BD4D4" w14:textId="77777777" w:rsidR="00A77B3E" w:rsidRDefault="00E904F0">
            <w:pPr>
              <w:jc w:val="center"/>
              <w:rPr>
                <w:color w:val="000000"/>
                <w:u w:color="000000"/>
              </w:rPr>
            </w:pPr>
            <w:r>
              <w:rPr>
                <w:sz w:val="18"/>
              </w:rPr>
              <w:t>0,00</w:t>
            </w:r>
          </w:p>
        </w:tc>
      </w:tr>
      <w:tr w:rsidR="00C20633" w14:paraId="3F2E21D1"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8BABF80" w14:textId="77777777" w:rsidR="00A77B3E" w:rsidRDefault="00E904F0">
            <w:pPr>
              <w:jc w:val="center"/>
              <w:rPr>
                <w:color w:val="000000"/>
                <w:u w:color="000000"/>
              </w:rPr>
            </w:pPr>
            <w:r>
              <w:rPr>
                <w:sz w:val="18"/>
              </w:rPr>
              <w:t>26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F517CC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42D7C25"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0006FB6" w14:textId="77777777" w:rsidR="00A77B3E" w:rsidRDefault="00E904F0">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BCA4B8B" w14:textId="77777777" w:rsidR="00A77B3E" w:rsidRDefault="00E904F0">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C0F6B4"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C51DC0"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01317BA"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8237A1" w14:textId="77777777" w:rsidR="00A77B3E" w:rsidRDefault="00E904F0">
            <w:pPr>
              <w:jc w:val="right"/>
              <w:rPr>
                <w:color w:val="000000"/>
                <w:u w:color="000000"/>
              </w:rPr>
            </w:pPr>
            <w:r>
              <w:rPr>
                <w:sz w:val="18"/>
              </w:rPr>
              <w:t>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9CD51C" w14:textId="77777777" w:rsidR="00A77B3E" w:rsidRDefault="00E904F0">
            <w:pPr>
              <w:jc w:val="right"/>
              <w:rPr>
                <w:color w:val="000000"/>
                <w:u w:color="000000"/>
              </w:rPr>
            </w:pPr>
            <w:r>
              <w:rPr>
                <w:sz w:val="18"/>
              </w:rPr>
              <w:t>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0A860CD"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69652D7"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FF4EF0C"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283A3C1" w14:textId="77777777" w:rsidR="00A77B3E" w:rsidRDefault="00E904F0">
            <w:pPr>
              <w:jc w:val="center"/>
              <w:rPr>
                <w:color w:val="000000"/>
                <w:u w:color="000000"/>
              </w:rPr>
            </w:pPr>
            <w:r>
              <w:rPr>
                <w:sz w:val="18"/>
              </w:rPr>
              <w:t>0,00</w:t>
            </w:r>
          </w:p>
        </w:tc>
      </w:tr>
      <w:tr w:rsidR="00C20633" w14:paraId="352CD44C"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67D42EC2" w14:textId="77777777" w:rsidR="00A77B3E" w:rsidRDefault="00E904F0">
            <w:pPr>
              <w:jc w:val="center"/>
              <w:rPr>
                <w:color w:val="000000"/>
                <w:u w:color="000000"/>
              </w:rPr>
            </w:pPr>
            <w:r>
              <w:rPr>
                <w:sz w:val="18"/>
              </w:rPr>
              <w:t>27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212AE8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BE5A05" w14:textId="77777777" w:rsidR="00A77B3E" w:rsidRDefault="00E904F0">
            <w:pPr>
              <w:jc w:val="center"/>
              <w:rPr>
                <w:color w:val="000000"/>
                <w:u w:color="000000"/>
              </w:rPr>
            </w:pPr>
            <w:r>
              <w:rPr>
                <w:sz w:val="18"/>
              </w:rPr>
              <w:t>75045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E9037A6"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DB3C03C" w14:textId="77777777" w:rsidR="00A77B3E" w:rsidRDefault="00E904F0">
            <w:pPr>
              <w:jc w:val="left"/>
              <w:rPr>
                <w:color w:val="000000"/>
                <w:u w:color="000000"/>
              </w:rPr>
            </w:pPr>
            <w:r>
              <w:rPr>
                <w:sz w:val="18"/>
              </w:rPr>
              <w:t>Kwalifikacja wojskowa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E28B0C" w14:textId="77777777" w:rsidR="00A77B3E" w:rsidRDefault="00E904F0">
            <w:pPr>
              <w:jc w:val="right"/>
              <w:rPr>
                <w:color w:val="000000"/>
                <w:u w:color="000000"/>
              </w:rPr>
            </w:pPr>
            <w:r>
              <w:rPr>
                <w:sz w:val="18"/>
              </w:rPr>
              <w:t>100,00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FD2F9E" w14:textId="77777777" w:rsidR="00A77B3E" w:rsidRDefault="00E904F0">
            <w:pPr>
              <w:jc w:val="right"/>
              <w:rPr>
                <w:color w:val="000000"/>
                <w:u w:color="000000"/>
              </w:rPr>
            </w:pPr>
            <w:r>
              <w:rPr>
                <w:sz w:val="18"/>
              </w:rPr>
              <w:t>100,00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018753A"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55E7B8"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A759C9"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E2C3043"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04455AD"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897B7CD"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F72E0F4" w14:textId="77777777" w:rsidR="00A77B3E" w:rsidRDefault="00E904F0">
            <w:pPr>
              <w:jc w:val="center"/>
              <w:rPr>
                <w:color w:val="000000"/>
                <w:u w:color="000000"/>
              </w:rPr>
            </w:pPr>
            <w:r>
              <w:rPr>
                <w:sz w:val="18"/>
              </w:rPr>
              <w:t>0,00</w:t>
            </w:r>
          </w:p>
        </w:tc>
      </w:tr>
      <w:tr w:rsidR="00C20633" w14:paraId="1F682265"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3D9316B" w14:textId="77777777" w:rsidR="00A77B3E" w:rsidRDefault="00E904F0">
            <w:pPr>
              <w:jc w:val="center"/>
              <w:rPr>
                <w:color w:val="000000"/>
                <w:u w:color="000000"/>
              </w:rPr>
            </w:pPr>
            <w:r>
              <w:rPr>
                <w:sz w:val="18"/>
              </w:rPr>
              <w:t>28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E49862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AB5291"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88B4F75" w14:textId="77777777" w:rsidR="00A77B3E" w:rsidRDefault="00E904F0">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373F99E" w14:textId="77777777" w:rsidR="00A77B3E" w:rsidRDefault="00E904F0">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3C127D" w14:textId="77777777" w:rsidR="00A77B3E" w:rsidRDefault="00E904F0">
            <w:pPr>
              <w:jc w:val="right"/>
              <w:rPr>
                <w:color w:val="000000"/>
                <w:u w:color="000000"/>
              </w:rPr>
            </w:pPr>
            <w:r>
              <w:rPr>
                <w:sz w:val="18"/>
              </w:rPr>
              <w:t>100,00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9E3B6C" w14:textId="77777777" w:rsidR="00A77B3E" w:rsidRDefault="00E904F0">
            <w:pPr>
              <w:jc w:val="right"/>
              <w:rPr>
                <w:color w:val="000000"/>
                <w:u w:color="000000"/>
              </w:rPr>
            </w:pPr>
            <w:r>
              <w:rPr>
                <w:sz w:val="18"/>
              </w:rPr>
              <w:t>100,00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B5A7B5E"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3BBCE3"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CA0E21"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8CF4A3"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F91D339"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86132E3"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3E9E7A2" w14:textId="77777777" w:rsidR="00A77B3E" w:rsidRDefault="00E904F0">
            <w:pPr>
              <w:jc w:val="center"/>
              <w:rPr>
                <w:color w:val="000000"/>
                <w:u w:color="000000"/>
              </w:rPr>
            </w:pPr>
            <w:r>
              <w:rPr>
                <w:sz w:val="18"/>
              </w:rPr>
              <w:t>0,00</w:t>
            </w:r>
          </w:p>
        </w:tc>
      </w:tr>
      <w:tr w:rsidR="00C20633" w14:paraId="4E517163"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78FC4FC9" w14:textId="77777777" w:rsidR="00A77B3E" w:rsidRDefault="00E904F0">
            <w:pPr>
              <w:jc w:val="center"/>
              <w:rPr>
                <w:color w:val="000000"/>
                <w:u w:color="000000"/>
              </w:rPr>
            </w:pPr>
            <w:r>
              <w:rPr>
                <w:sz w:val="18"/>
              </w:rPr>
              <w:t>29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28DBCB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8DAB80" w14:textId="77777777" w:rsidR="00A77B3E" w:rsidRDefault="00E904F0">
            <w:pPr>
              <w:jc w:val="center"/>
              <w:rPr>
                <w:color w:val="000000"/>
                <w:u w:color="000000"/>
              </w:rPr>
            </w:pPr>
            <w:r>
              <w:rPr>
                <w:sz w:val="18"/>
              </w:rPr>
              <w:t>75056</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FF8FA02"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D9C0B85" w14:textId="77777777" w:rsidR="00A77B3E" w:rsidRDefault="00E904F0">
            <w:pPr>
              <w:jc w:val="left"/>
              <w:rPr>
                <w:color w:val="000000"/>
                <w:u w:color="000000"/>
              </w:rPr>
            </w:pPr>
            <w:r>
              <w:rPr>
                <w:sz w:val="18"/>
              </w:rPr>
              <w:t>Spis powszechny i inne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672E3A2" w14:textId="77777777" w:rsidR="00A77B3E" w:rsidRDefault="00E904F0">
            <w:pPr>
              <w:jc w:val="right"/>
              <w:rPr>
                <w:color w:val="000000"/>
                <w:u w:color="000000"/>
              </w:rPr>
            </w:pPr>
            <w:r>
              <w:rPr>
                <w:sz w:val="18"/>
              </w:rPr>
              <w:t>15 505,00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936A22" w14:textId="77777777" w:rsidR="00A77B3E" w:rsidRDefault="00E904F0">
            <w:pPr>
              <w:jc w:val="right"/>
              <w:rPr>
                <w:color w:val="000000"/>
                <w:u w:color="000000"/>
              </w:rPr>
            </w:pPr>
            <w:r>
              <w:rPr>
                <w:sz w:val="18"/>
              </w:rPr>
              <w:t>15 505,00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25B819A"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87D653" w14:textId="77777777" w:rsidR="00A77B3E" w:rsidRDefault="00E904F0">
            <w:pPr>
              <w:jc w:val="right"/>
              <w:rPr>
                <w:color w:val="000000"/>
                <w:u w:color="000000"/>
              </w:rPr>
            </w:pPr>
            <w:r>
              <w:rPr>
                <w:sz w:val="18"/>
              </w:rPr>
              <w:t>15 505,00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35FEC7" w14:textId="77777777" w:rsidR="00A77B3E" w:rsidRDefault="00E904F0">
            <w:pPr>
              <w:jc w:val="right"/>
              <w:rPr>
                <w:color w:val="000000"/>
                <w:u w:color="000000"/>
              </w:rPr>
            </w:pPr>
            <w:r>
              <w:rPr>
                <w:sz w:val="18"/>
              </w:rPr>
              <w:t>15 505,00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37BDCD9"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1D478C0" w14:textId="77777777" w:rsidR="00A77B3E" w:rsidRDefault="00E904F0">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F294AC4"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E264C7E" w14:textId="77777777" w:rsidR="00A77B3E" w:rsidRDefault="00E904F0">
            <w:pPr>
              <w:jc w:val="center"/>
              <w:rPr>
                <w:color w:val="000000"/>
                <w:u w:color="000000"/>
              </w:rPr>
            </w:pPr>
            <w:r>
              <w:rPr>
                <w:sz w:val="18"/>
              </w:rPr>
              <w:t>0,00</w:t>
            </w:r>
          </w:p>
        </w:tc>
      </w:tr>
      <w:tr w:rsidR="00C20633" w14:paraId="1D4F64FA"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2577C74C" w14:textId="77777777" w:rsidR="00A77B3E" w:rsidRDefault="00E904F0">
            <w:pPr>
              <w:jc w:val="center"/>
              <w:rPr>
                <w:color w:val="000000"/>
                <w:u w:color="000000"/>
              </w:rPr>
            </w:pPr>
            <w:r>
              <w:rPr>
                <w:sz w:val="18"/>
              </w:rPr>
              <w:lastRenderedPageBreak/>
              <w:t>30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F256A6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6FC94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08AB816" w14:textId="77777777" w:rsidR="00A77B3E" w:rsidRDefault="00E904F0">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4C4FC68" w14:textId="77777777" w:rsidR="00A77B3E" w:rsidRDefault="00E904F0">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140883" w14:textId="77777777" w:rsidR="00A77B3E" w:rsidRDefault="00E904F0">
            <w:pPr>
              <w:jc w:val="right"/>
              <w:rPr>
                <w:color w:val="000000"/>
                <w:u w:color="000000"/>
              </w:rPr>
            </w:pPr>
            <w:r>
              <w:rPr>
                <w:sz w:val="18"/>
              </w:rPr>
              <w:t>15 505,00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F973E31" w14:textId="77777777" w:rsidR="00A77B3E" w:rsidRDefault="00E904F0">
            <w:pPr>
              <w:jc w:val="right"/>
              <w:rPr>
                <w:color w:val="000000"/>
                <w:u w:color="000000"/>
              </w:rPr>
            </w:pPr>
            <w:r>
              <w:rPr>
                <w:sz w:val="18"/>
              </w:rPr>
              <w:t>15 505,00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839A4E8"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784095" w14:textId="77777777" w:rsidR="00A77B3E" w:rsidRDefault="00E904F0">
            <w:pPr>
              <w:jc w:val="right"/>
              <w:rPr>
                <w:color w:val="000000"/>
                <w:u w:color="000000"/>
              </w:rPr>
            </w:pPr>
            <w:r>
              <w:rPr>
                <w:sz w:val="18"/>
              </w:rPr>
              <w:t>15 505,00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5267F9" w14:textId="77777777" w:rsidR="00A77B3E" w:rsidRDefault="00E904F0">
            <w:pPr>
              <w:jc w:val="right"/>
              <w:rPr>
                <w:color w:val="000000"/>
                <w:u w:color="000000"/>
              </w:rPr>
            </w:pPr>
            <w:r>
              <w:rPr>
                <w:sz w:val="18"/>
              </w:rPr>
              <w:t>15 505,00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A6B9F1C"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DC3E558" w14:textId="77777777" w:rsidR="00A77B3E" w:rsidRDefault="00E904F0">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42114D"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49E7085" w14:textId="77777777" w:rsidR="00A77B3E" w:rsidRDefault="00E904F0">
            <w:pPr>
              <w:jc w:val="center"/>
              <w:rPr>
                <w:color w:val="000000"/>
                <w:u w:color="000000"/>
              </w:rPr>
            </w:pPr>
            <w:r>
              <w:rPr>
                <w:sz w:val="18"/>
              </w:rPr>
              <w:t>0,00</w:t>
            </w:r>
          </w:p>
        </w:tc>
      </w:tr>
      <w:tr w:rsidR="00C20633" w14:paraId="0F3DE139"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9E18950" w14:textId="77777777" w:rsidR="00A77B3E" w:rsidRDefault="00E904F0">
            <w:pPr>
              <w:jc w:val="center"/>
              <w:rPr>
                <w:color w:val="000000"/>
                <w:u w:color="000000"/>
              </w:rPr>
            </w:pPr>
            <w:r>
              <w:rPr>
                <w:sz w:val="18"/>
              </w:rPr>
              <w:t>31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C5D8846" w14:textId="77777777" w:rsidR="00A77B3E" w:rsidRDefault="00E904F0">
            <w:pPr>
              <w:jc w:val="center"/>
              <w:rPr>
                <w:color w:val="000000"/>
                <w:u w:color="000000"/>
              </w:rPr>
            </w:pPr>
            <w:r>
              <w:rPr>
                <w:sz w:val="18"/>
              </w:rPr>
              <w:t>751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41A07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FB620E4"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918A9FD" w14:textId="77777777" w:rsidR="00A77B3E" w:rsidRDefault="00E904F0">
            <w:pPr>
              <w:jc w:val="left"/>
              <w:rPr>
                <w:color w:val="000000"/>
                <w:u w:color="000000"/>
              </w:rPr>
            </w:pPr>
            <w:r>
              <w:rPr>
                <w:sz w:val="18"/>
              </w:rPr>
              <w:t>Urzędy naczelnych organów władzy państwowej, kontroli i ochrony prawa oraz sądownictwa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3E1C9C" w14:textId="77777777" w:rsidR="00A77B3E" w:rsidRDefault="00E904F0">
            <w:pPr>
              <w:jc w:val="right"/>
              <w:rPr>
                <w:color w:val="000000"/>
                <w:u w:color="000000"/>
              </w:rPr>
            </w:pPr>
            <w:r>
              <w:rPr>
                <w:sz w:val="18"/>
              </w:rPr>
              <w:t>2 733,00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DC7460" w14:textId="77777777" w:rsidR="00A77B3E" w:rsidRDefault="00E904F0">
            <w:pPr>
              <w:jc w:val="right"/>
              <w:rPr>
                <w:color w:val="000000"/>
                <w:u w:color="000000"/>
              </w:rPr>
            </w:pPr>
            <w:r>
              <w:rPr>
                <w:sz w:val="18"/>
              </w:rPr>
              <w:t>2 733,00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B694957"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2F4682" w14:textId="77777777" w:rsidR="00A77B3E" w:rsidRDefault="00E904F0">
            <w:pPr>
              <w:jc w:val="right"/>
              <w:rPr>
                <w:color w:val="000000"/>
                <w:u w:color="000000"/>
              </w:rPr>
            </w:pPr>
            <w:r>
              <w:rPr>
                <w:sz w:val="18"/>
              </w:rPr>
              <w:t>1 365,00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B089AD" w14:textId="77777777" w:rsidR="00A77B3E" w:rsidRDefault="00E904F0">
            <w:pPr>
              <w:jc w:val="right"/>
              <w:rPr>
                <w:color w:val="000000"/>
                <w:u w:color="000000"/>
              </w:rPr>
            </w:pPr>
            <w:r>
              <w:rPr>
                <w:sz w:val="18"/>
              </w:rPr>
              <w:t>1 365,00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89E57EA"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D9F7579" w14:textId="77777777" w:rsidR="00A77B3E" w:rsidRDefault="00E904F0">
            <w:pPr>
              <w:jc w:val="center"/>
              <w:rPr>
                <w:color w:val="000000"/>
                <w:u w:color="000000"/>
              </w:rPr>
            </w:pPr>
            <w:r>
              <w:rPr>
                <w:sz w:val="18"/>
              </w:rPr>
              <w:t>49,95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96A93CC" w14:textId="77777777" w:rsidR="00A77B3E" w:rsidRDefault="00E904F0">
            <w:pPr>
              <w:jc w:val="center"/>
              <w:rPr>
                <w:color w:val="000000"/>
                <w:u w:color="000000"/>
              </w:rPr>
            </w:pPr>
            <w:r>
              <w:rPr>
                <w:sz w:val="18"/>
              </w:rPr>
              <w:t>49,95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8B4E83B" w14:textId="77777777" w:rsidR="00A77B3E" w:rsidRDefault="00E904F0">
            <w:pPr>
              <w:jc w:val="center"/>
              <w:rPr>
                <w:color w:val="000000"/>
                <w:u w:color="000000"/>
              </w:rPr>
            </w:pPr>
            <w:r>
              <w:rPr>
                <w:sz w:val="18"/>
              </w:rPr>
              <w:t>0,00</w:t>
            </w:r>
          </w:p>
        </w:tc>
      </w:tr>
      <w:tr w:rsidR="00C20633" w14:paraId="7016B1FF"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3F60D9D" w14:textId="77777777" w:rsidR="00A77B3E" w:rsidRDefault="00E904F0">
            <w:pPr>
              <w:jc w:val="center"/>
              <w:rPr>
                <w:color w:val="000000"/>
                <w:u w:color="000000"/>
              </w:rPr>
            </w:pPr>
            <w:r>
              <w:rPr>
                <w:sz w:val="18"/>
              </w:rPr>
              <w:t>32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1752BE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2338E2" w14:textId="77777777" w:rsidR="00A77B3E" w:rsidRDefault="00E904F0">
            <w:pPr>
              <w:jc w:val="center"/>
              <w:rPr>
                <w:color w:val="000000"/>
                <w:u w:color="000000"/>
              </w:rPr>
            </w:pPr>
            <w:r>
              <w:rPr>
                <w:sz w:val="18"/>
              </w:rPr>
              <w:t>75101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D49ED67"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8253DD7" w14:textId="77777777" w:rsidR="00A77B3E" w:rsidRDefault="00E904F0">
            <w:pPr>
              <w:jc w:val="left"/>
              <w:rPr>
                <w:color w:val="000000"/>
                <w:u w:color="000000"/>
              </w:rPr>
            </w:pPr>
            <w:r>
              <w:rPr>
                <w:sz w:val="18"/>
              </w:rPr>
              <w:t>Urzędy naczelnych organów władzy państwowej, kontroli i ochrony prawa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C24E7F" w14:textId="77777777" w:rsidR="00A77B3E" w:rsidRDefault="00E904F0">
            <w:pPr>
              <w:jc w:val="right"/>
              <w:rPr>
                <w:color w:val="000000"/>
                <w:u w:color="000000"/>
              </w:rPr>
            </w:pPr>
            <w:r>
              <w:rPr>
                <w:sz w:val="18"/>
              </w:rPr>
              <w:t>2 733,00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4A65D4" w14:textId="77777777" w:rsidR="00A77B3E" w:rsidRDefault="00E904F0">
            <w:pPr>
              <w:jc w:val="right"/>
              <w:rPr>
                <w:color w:val="000000"/>
                <w:u w:color="000000"/>
              </w:rPr>
            </w:pPr>
            <w:r>
              <w:rPr>
                <w:sz w:val="18"/>
              </w:rPr>
              <w:t>2 733,00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531746B"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4C1732" w14:textId="77777777" w:rsidR="00A77B3E" w:rsidRDefault="00E904F0">
            <w:pPr>
              <w:jc w:val="right"/>
              <w:rPr>
                <w:color w:val="000000"/>
                <w:u w:color="000000"/>
              </w:rPr>
            </w:pPr>
            <w:r>
              <w:rPr>
                <w:sz w:val="18"/>
              </w:rPr>
              <w:t>1 365,00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22A956" w14:textId="77777777" w:rsidR="00A77B3E" w:rsidRDefault="00E904F0">
            <w:pPr>
              <w:jc w:val="right"/>
              <w:rPr>
                <w:color w:val="000000"/>
                <w:u w:color="000000"/>
              </w:rPr>
            </w:pPr>
            <w:r>
              <w:rPr>
                <w:sz w:val="18"/>
              </w:rPr>
              <w:t>1 365,00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3C72FB8"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B7E79C4" w14:textId="77777777" w:rsidR="00A77B3E" w:rsidRDefault="00E904F0">
            <w:pPr>
              <w:jc w:val="center"/>
              <w:rPr>
                <w:color w:val="000000"/>
                <w:u w:color="000000"/>
              </w:rPr>
            </w:pPr>
            <w:r>
              <w:rPr>
                <w:sz w:val="18"/>
              </w:rPr>
              <w:t>49,95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E121877" w14:textId="77777777" w:rsidR="00A77B3E" w:rsidRDefault="00E904F0">
            <w:pPr>
              <w:jc w:val="center"/>
              <w:rPr>
                <w:color w:val="000000"/>
                <w:u w:color="000000"/>
              </w:rPr>
            </w:pPr>
            <w:r>
              <w:rPr>
                <w:sz w:val="18"/>
              </w:rPr>
              <w:t>49,95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74152EB" w14:textId="77777777" w:rsidR="00A77B3E" w:rsidRDefault="00E904F0">
            <w:pPr>
              <w:jc w:val="center"/>
              <w:rPr>
                <w:color w:val="000000"/>
                <w:u w:color="000000"/>
              </w:rPr>
            </w:pPr>
            <w:r>
              <w:rPr>
                <w:sz w:val="18"/>
              </w:rPr>
              <w:t>0,00</w:t>
            </w:r>
          </w:p>
        </w:tc>
      </w:tr>
      <w:tr w:rsidR="00C20633" w14:paraId="0C2FB6A1"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31B77F6B" w14:textId="77777777" w:rsidR="00A77B3E" w:rsidRDefault="00E904F0">
            <w:pPr>
              <w:jc w:val="center"/>
              <w:rPr>
                <w:color w:val="000000"/>
                <w:u w:color="000000"/>
              </w:rPr>
            </w:pPr>
            <w:r>
              <w:rPr>
                <w:sz w:val="18"/>
              </w:rPr>
              <w:t>33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7A0086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6F642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9614AD6" w14:textId="77777777" w:rsidR="00A77B3E" w:rsidRDefault="00E904F0">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480CF75" w14:textId="77777777" w:rsidR="00A77B3E" w:rsidRDefault="00E904F0">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A38712" w14:textId="77777777" w:rsidR="00A77B3E" w:rsidRDefault="00E904F0">
            <w:pPr>
              <w:jc w:val="right"/>
              <w:rPr>
                <w:color w:val="000000"/>
                <w:u w:color="000000"/>
              </w:rPr>
            </w:pPr>
            <w:r>
              <w:rPr>
                <w:sz w:val="18"/>
              </w:rPr>
              <w:t>2 733,00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818B48" w14:textId="77777777" w:rsidR="00A77B3E" w:rsidRDefault="00E904F0">
            <w:pPr>
              <w:jc w:val="right"/>
              <w:rPr>
                <w:color w:val="000000"/>
                <w:u w:color="000000"/>
              </w:rPr>
            </w:pPr>
            <w:r>
              <w:rPr>
                <w:sz w:val="18"/>
              </w:rPr>
              <w:t>2 733,00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CC8FACC"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4A37B2" w14:textId="77777777" w:rsidR="00A77B3E" w:rsidRDefault="00E904F0">
            <w:pPr>
              <w:jc w:val="right"/>
              <w:rPr>
                <w:color w:val="000000"/>
                <w:u w:color="000000"/>
              </w:rPr>
            </w:pPr>
            <w:r>
              <w:rPr>
                <w:sz w:val="18"/>
              </w:rPr>
              <w:t>1 365,00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475FB7" w14:textId="77777777" w:rsidR="00A77B3E" w:rsidRDefault="00E904F0">
            <w:pPr>
              <w:jc w:val="right"/>
              <w:rPr>
                <w:color w:val="000000"/>
                <w:u w:color="000000"/>
              </w:rPr>
            </w:pPr>
            <w:r>
              <w:rPr>
                <w:sz w:val="18"/>
              </w:rPr>
              <w:t>1 365,00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C2F9DDC"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9C7EB78" w14:textId="77777777" w:rsidR="00A77B3E" w:rsidRDefault="00E904F0">
            <w:pPr>
              <w:jc w:val="center"/>
              <w:rPr>
                <w:color w:val="000000"/>
                <w:u w:color="000000"/>
              </w:rPr>
            </w:pPr>
            <w:r>
              <w:rPr>
                <w:sz w:val="18"/>
              </w:rPr>
              <w:t>49,95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5A13FAC" w14:textId="77777777" w:rsidR="00A77B3E" w:rsidRDefault="00E904F0">
            <w:pPr>
              <w:jc w:val="center"/>
              <w:rPr>
                <w:color w:val="000000"/>
                <w:u w:color="000000"/>
              </w:rPr>
            </w:pPr>
            <w:r>
              <w:rPr>
                <w:sz w:val="18"/>
              </w:rPr>
              <w:t>49,95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6148498" w14:textId="77777777" w:rsidR="00A77B3E" w:rsidRDefault="00E904F0">
            <w:pPr>
              <w:jc w:val="center"/>
              <w:rPr>
                <w:color w:val="000000"/>
                <w:u w:color="000000"/>
              </w:rPr>
            </w:pPr>
            <w:r>
              <w:rPr>
                <w:sz w:val="18"/>
              </w:rPr>
              <w:t>0,00</w:t>
            </w:r>
          </w:p>
        </w:tc>
      </w:tr>
      <w:tr w:rsidR="00C20633" w14:paraId="50CD0C87"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D7DF843" w14:textId="77777777" w:rsidR="00A77B3E" w:rsidRDefault="00E904F0">
            <w:pPr>
              <w:jc w:val="center"/>
              <w:rPr>
                <w:color w:val="000000"/>
                <w:u w:color="000000"/>
              </w:rPr>
            </w:pPr>
            <w:r>
              <w:rPr>
                <w:sz w:val="18"/>
              </w:rPr>
              <w:t>34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4A9D78B" w14:textId="77777777" w:rsidR="00A77B3E" w:rsidRDefault="00E904F0">
            <w:pPr>
              <w:jc w:val="center"/>
              <w:rPr>
                <w:color w:val="000000"/>
                <w:u w:color="000000"/>
              </w:rPr>
            </w:pPr>
            <w:r>
              <w:rPr>
                <w:sz w:val="18"/>
              </w:rPr>
              <w:t>754</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2BEA1A1"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64B3E74"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FA7E558" w14:textId="77777777" w:rsidR="00A77B3E" w:rsidRDefault="00E904F0">
            <w:pPr>
              <w:jc w:val="left"/>
              <w:rPr>
                <w:color w:val="000000"/>
                <w:u w:color="000000"/>
              </w:rPr>
            </w:pPr>
            <w:r>
              <w:rPr>
                <w:sz w:val="18"/>
              </w:rPr>
              <w:t>Bezpieczeństwo publiczne i ochrona przeciwpożarowa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1665D2" w14:textId="77777777" w:rsidR="00A77B3E" w:rsidRDefault="00E904F0">
            <w:pPr>
              <w:jc w:val="right"/>
              <w:rPr>
                <w:color w:val="000000"/>
                <w:u w:color="000000"/>
              </w:rPr>
            </w:pPr>
            <w:r>
              <w:rPr>
                <w:sz w:val="18"/>
              </w:rPr>
              <w:t>3 349,00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4CDEB6" w14:textId="77777777" w:rsidR="00A77B3E" w:rsidRDefault="00E904F0">
            <w:pPr>
              <w:jc w:val="right"/>
              <w:rPr>
                <w:color w:val="000000"/>
                <w:u w:color="000000"/>
              </w:rPr>
            </w:pPr>
            <w:r>
              <w:rPr>
                <w:sz w:val="18"/>
              </w:rPr>
              <w:t>3 349,00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D08D984"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8D57EC" w14:textId="77777777" w:rsidR="00A77B3E" w:rsidRDefault="00E904F0">
            <w:pPr>
              <w:jc w:val="right"/>
              <w:rPr>
                <w:color w:val="000000"/>
                <w:u w:color="000000"/>
              </w:rPr>
            </w:pPr>
            <w:r>
              <w:rPr>
                <w:sz w:val="18"/>
              </w:rPr>
              <w:t>251 643,94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72D0B3" w14:textId="77777777" w:rsidR="00A77B3E" w:rsidRDefault="00E904F0">
            <w:pPr>
              <w:jc w:val="right"/>
              <w:rPr>
                <w:color w:val="000000"/>
                <w:u w:color="000000"/>
              </w:rPr>
            </w:pPr>
            <w:r>
              <w:rPr>
                <w:sz w:val="18"/>
              </w:rPr>
              <w:t>1 806,00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3BD464E" w14:textId="77777777" w:rsidR="00A77B3E" w:rsidRDefault="00E904F0">
            <w:pPr>
              <w:jc w:val="right"/>
              <w:rPr>
                <w:color w:val="000000"/>
                <w:u w:color="000000"/>
              </w:rPr>
            </w:pPr>
            <w:r>
              <w:rPr>
                <w:sz w:val="18"/>
              </w:rPr>
              <w:t>249 837,94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F3F121A" w14:textId="77777777" w:rsidR="00A77B3E" w:rsidRDefault="00E904F0">
            <w:pPr>
              <w:jc w:val="center"/>
              <w:rPr>
                <w:color w:val="000000"/>
                <w:u w:color="000000"/>
              </w:rPr>
            </w:pPr>
            <w:r>
              <w:rPr>
                <w:sz w:val="18"/>
              </w:rPr>
              <w:t>7514,00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1A63B58" w14:textId="77777777" w:rsidR="00A77B3E" w:rsidRDefault="00E904F0">
            <w:pPr>
              <w:jc w:val="center"/>
              <w:rPr>
                <w:color w:val="000000"/>
                <w:u w:color="000000"/>
              </w:rPr>
            </w:pPr>
            <w:r>
              <w:rPr>
                <w:sz w:val="18"/>
              </w:rPr>
              <w:t>53,93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13F9F40" w14:textId="77777777" w:rsidR="00A77B3E" w:rsidRDefault="00E904F0">
            <w:pPr>
              <w:jc w:val="center"/>
              <w:rPr>
                <w:color w:val="000000"/>
                <w:u w:color="000000"/>
              </w:rPr>
            </w:pPr>
            <w:r>
              <w:rPr>
                <w:sz w:val="18"/>
              </w:rPr>
              <w:t>0,00</w:t>
            </w:r>
          </w:p>
        </w:tc>
      </w:tr>
      <w:tr w:rsidR="00C20633" w14:paraId="4DF4F658"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65666C4F" w14:textId="77777777" w:rsidR="00A77B3E" w:rsidRDefault="00E904F0">
            <w:pPr>
              <w:jc w:val="center"/>
              <w:rPr>
                <w:color w:val="000000"/>
                <w:u w:color="000000"/>
              </w:rPr>
            </w:pPr>
            <w:r>
              <w:rPr>
                <w:sz w:val="18"/>
              </w:rPr>
              <w:t>35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55607A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70CCFC" w14:textId="77777777" w:rsidR="00A77B3E" w:rsidRDefault="00E904F0">
            <w:pPr>
              <w:jc w:val="center"/>
              <w:rPr>
                <w:color w:val="000000"/>
                <w:u w:color="000000"/>
              </w:rPr>
            </w:pPr>
            <w:r>
              <w:rPr>
                <w:sz w:val="18"/>
              </w:rPr>
              <w:t>75412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274E3A6"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94E13C6" w14:textId="77777777" w:rsidR="00A77B3E" w:rsidRDefault="00E904F0">
            <w:pPr>
              <w:jc w:val="left"/>
              <w:rPr>
                <w:color w:val="000000"/>
                <w:u w:color="000000"/>
              </w:rPr>
            </w:pPr>
            <w:r>
              <w:rPr>
                <w:sz w:val="18"/>
              </w:rPr>
              <w:t>Ochotnicze straże pożarne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595CCF"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4A4EC9"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BBD49D8"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C68841" w14:textId="77777777" w:rsidR="00A77B3E" w:rsidRDefault="00E904F0">
            <w:pPr>
              <w:jc w:val="right"/>
              <w:rPr>
                <w:color w:val="000000"/>
                <w:u w:color="000000"/>
              </w:rPr>
            </w:pPr>
            <w:r>
              <w:rPr>
                <w:sz w:val="18"/>
              </w:rPr>
              <w:t>249 837,94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6662CF0"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8D6A876" w14:textId="77777777" w:rsidR="00A77B3E" w:rsidRDefault="00E904F0">
            <w:pPr>
              <w:jc w:val="right"/>
              <w:rPr>
                <w:color w:val="000000"/>
                <w:u w:color="000000"/>
              </w:rPr>
            </w:pPr>
            <w:r>
              <w:rPr>
                <w:sz w:val="18"/>
              </w:rPr>
              <w:t>249 837,94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E099654"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0D8D7BB"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9D8D1CA" w14:textId="77777777" w:rsidR="00A77B3E" w:rsidRDefault="00E904F0">
            <w:pPr>
              <w:jc w:val="center"/>
              <w:rPr>
                <w:color w:val="000000"/>
                <w:u w:color="000000"/>
              </w:rPr>
            </w:pPr>
            <w:r>
              <w:rPr>
                <w:sz w:val="18"/>
              </w:rPr>
              <w:t>0,00</w:t>
            </w:r>
          </w:p>
        </w:tc>
      </w:tr>
      <w:tr w:rsidR="00C20633" w14:paraId="47804B97"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99B5E24" w14:textId="77777777" w:rsidR="00A77B3E" w:rsidRDefault="00E904F0">
            <w:pPr>
              <w:jc w:val="center"/>
              <w:rPr>
                <w:color w:val="000000"/>
                <w:u w:color="000000"/>
              </w:rPr>
            </w:pPr>
            <w:r>
              <w:rPr>
                <w:sz w:val="18"/>
              </w:rPr>
              <w:t>36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77728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9728581"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978907C" w14:textId="77777777" w:rsidR="00A77B3E" w:rsidRDefault="00E904F0">
            <w:pPr>
              <w:jc w:val="center"/>
              <w:rPr>
                <w:color w:val="000000"/>
                <w:u w:color="000000"/>
              </w:rPr>
            </w:pPr>
            <w:r>
              <w:rPr>
                <w:sz w:val="18"/>
              </w:rPr>
              <w:t>6257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14BD118" w14:textId="77777777" w:rsidR="00A77B3E" w:rsidRDefault="00E904F0">
            <w:pPr>
              <w:jc w:val="left"/>
              <w:rPr>
                <w:color w:val="000000"/>
                <w:u w:color="000000"/>
              </w:rPr>
            </w:pPr>
            <w:r>
              <w:rPr>
                <w:sz w:val="18"/>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A15CB6"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6E8788"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4526F4F"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84E9C3" w14:textId="77777777" w:rsidR="00A77B3E" w:rsidRDefault="00E904F0">
            <w:pPr>
              <w:jc w:val="right"/>
              <w:rPr>
                <w:color w:val="000000"/>
                <w:u w:color="000000"/>
              </w:rPr>
            </w:pPr>
            <w:r>
              <w:rPr>
                <w:sz w:val="18"/>
              </w:rPr>
              <w:t>249 837,94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08C34B"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A38EBD6" w14:textId="77777777" w:rsidR="00A77B3E" w:rsidRDefault="00E904F0">
            <w:pPr>
              <w:jc w:val="right"/>
              <w:rPr>
                <w:color w:val="000000"/>
                <w:u w:color="000000"/>
              </w:rPr>
            </w:pPr>
            <w:r>
              <w:rPr>
                <w:sz w:val="18"/>
              </w:rPr>
              <w:t>249 837,94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4BC578B"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877516D"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47BABF2" w14:textId="77777777" w:rsidR="00A77B3E" w:rsidRDefault="00E904F0">
            <w:pPr>
              <w:jc w:val="center"/>
              <w:rPr>
                <w:color w:val="000000"/>
                <w:u w:color="000000"/>
              </w:rPr>
            </w:pPr>
            <w:r>
              <w:rPr>
                <w:sz w:val="18"/>
              </w:rPr>
              <w:t>0,00</w:t>
            </w:r>
          </w:p>
        </w:tc>
      </w:tr>
      <w:tr w:rsidR="00C20633" w14:paraId="0FD225F1"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FE0B041" w14:textId="77777777" w:rsidR="00A77B3E" w:rsidRDefault="00E904F0">
            <w:pPr>
              <w:jc w:val="center"/>
              <w:rPr>
                <w:color w:val="000000"/>
                <w:u w:color="000000"/>
              </w:rPr>
            </w:pPr>
            <w:r>
              <w:rPr>
                <w:sz w:val="18"/>
              </w:rPr>
              <w:t>37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9D683A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84A569" w14:textId="77777777" w:rsidR="00A77B3E" w:rsidRDefault="00E904F0">
            <w:pPr>
              <w:jc w:val="center"/>
              <w:rPr>
                <w:color w:val="000000"/>
                <w:u w:color="000000"/>
              </w:rPr>
            </w:pPr>
            <w:r>
              <w:rPr>
                <w:sz w:val="18"/>
              </w:rPr>
              <w:t>75414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CCA7287"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D988687" w14:textId="77777777" w:rsidR="00A77B3E" w:rsidRDefault="00E904F0">
            <w:pPr>
              <w:jc w:val="left"/>
              <w:rPr>
                <w:color w:val="000000"/>
                <w:u w:color="000000"/>
              </w:rPr>
            </w:pPr>
            <w:r>
              <w:rPr>
                <w:sz w:val="18"/>
              </w:rPr>
              <w:t>Obrona cywilna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F6DA895" w14:textId="77777777" w:rsidR="00A77B3E" w:rsidRDefault="00E904F0">
            <w:pPr>
              <w:jc w:val="right"/>
              <w:rPr>
                <w:color w:val="000000"/>
                <w:u w:color="000000"/>
              </w:rPr>
            </w:pPr>
            <w:r>
              <w:rPr>
                <w:sz w:val="18"/>
              </w:rPr>
              <w:t>3 349,00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E9372B" w14:textId="77777777" w:rsidR="00A77B3E" w:rsidRDefault="00E904F0">
            <w:pPr>
              <w:jc w:val="right"/>
              <w:rPr>
                <w:color w:val="000000"/>
                <w:u w:color="000000"/>
              </w:rPr>
            </w:pPr>
            <w:r>
              <w:rPr>
                <w:sz w:val="18"/>
              </w:rPr>
              <w:t>3 349,00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F63AB2"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36A2D8" w14:textId="77777777" w:rsidR="00A77B3E" w:rsidRDefault="00E904F0">
            <w:pPr>
              <w:jc w:val="right"/>
              <w:rPr>
                <w:color w:val="000000"/>
                <w:u w:color="000000"/>
              </w:rPr>
            </w:pPr>
            <w:r>
              <w:rPr>
                <w:sz w:val="18"/>
              </w:rPr>
              <w:t>1 806,00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9120CB0" w14:textId="77777777" w:rsidR="00A77B3E" w:rsidRDefault="00E904F0">
            <w:pPr>
              <w:jc w:val="right"/>
              <w:rPr>
                <w:color w:val="000000"/>
                <w:u w:color="000000"/>
              </w:rPr>
            </w:pPr>
            <w:r>
              <w:rPr>
                <w:sz w:val="18"/>
              </w:rPr>
              <w:t>1 806,00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47D9C11"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D93A1B" w14:textId="77777777" w:rsidR="00A77B3E" w:rsidRDefault="00E904F0">
            <w:pPr>
              <w:jc w:val="center"/>
              <w:rPr>
                <w:color w:val="000000"/>
                <w:u w:color="000000"/>
              </w:rPr>
            </w:pPr>
            <w:r>
              <w:rPr>
                <w:sz w:val="18"/>
              </w:rPr>
              <w:t>53,93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596D016" w14:textId="77777777" w:rsidR="00A77B3E" w:rsidRDefault="00E904F0">
            <w:pPr>
              <w:jc w:val="center"/>
              <w:rPr>
                <w:color w:val="000000"/>
                <w:u w:color="000000"/>
              </w:rPr>
            </w:pPr>
            <w:r>
              <w:rPr>
                <w:sz w:val="18"/>
              </w:rPr>
              <w:t>53,93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5B9B143" w14:textId="77777777" w:rsidR="00A77B3E" w:rsidRDefault="00E904F0">
            <w:pPr>
              <w:jc w:val="center"/>
              <w:rPr>
                <w:color w:val="000000"/>
                <w:u w:color="000000"/>
              </w:rPr>
            </w:pPr>
            <w:r>
              <w:rPr>
                <w:sz w:val="18"/>
              </w:rPr>
              <w:t>0,00</w:t>
            </w:r>
          </w:p>
        </w:tc>
      </w:tr>
      <w:tr w:rsidR="00C20633" w14:paraId="6011A5E7"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C0656C9" w14:textId="77777777" w:rsidR="00A77B3E" w:rsidRDefault="00E904F0">
            <w:pPr>
              <w:jc w:val="center"/>
              <w:rPr>
                <w:color w:val="000000"/>
                <w:u w:color="000000"/>
              </w:rPr>
            </w:pPr>
            <w:r>
              <w:rPr>
                <w:sz w:val="18"/>
              </w:rPr>
              <w:lastRenderedPageBreak/>
              <w:t>38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A3C146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E72316"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739C5E7" w14:textId="77777777" w:rsidR="00A77B3E" w:rsidRDefault="00E904F0">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E6A10A1" w14:textId="77777777" w:rsidR="00A77B3E" w:rsidRDefault="00E904F0">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60C9E92" w14:textId="77777777" w:rsidR="00A77B3E" w:rsidRDefault="00E904F0">
            <w:pPr>
              <w:jc w:val="right"/>
              <w:rPr>
                <w:color w:val="000000"/>
                <w:u w:color="000000"/>
              </w:rPr>
            </w:pPr>
            <w:r>
              <w:rPr>
                <w:sz w:val="18"/>
              </w:rPr>
              <w:t>3 349,00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2C15B6" w14:textId="77777777" w:rsidR="00A77B3E" w:rsidRDefault="00E904F0">
            <w:pPr>
              <w:jc w:val="right"/>
              <w:rPr>
                <w:color w:val="000000"/>
                <w:u w:color="000000"/>
              </w:rPr>
            </w:pPr>
            <w:r>
              <w:rPr>
                <w:sz w:val="18"/>
              </w:rPr>
              <w:t>3 349,00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F49DCAF"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A3D8E6" w14:textId="77777777" w:rsidR="00A77B3E" w:rsidRDefault="00E904F0">
            <w:pPr>
              <w:jc w:val="right"/>
              <w:rPr>
                <w:color w:val="000000"/>
                <w:u w:color="000000"/>
              </w:rPr>
            </w:pPr>
            <w:r>
              <w:rPr>
                <w:sz w:val="18"/>
              </w:rPr>
              <w:t>1 806,00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C4D9A6" w14:textId="77777777" w:rsidR="00A77B3E" w:rsidRDefault="00E904F0">
            <w:pPr>
              <w:jc w:val="right"/>
              <w:rPr>
                <w:color w:val="000000"/>
                <w:u w:color="000000"/>
              </w:rPr>
            </w:pPr>
            <w:r>
              <w:rPr>
                <w:sz w:val="18"/>
              </w:rPr>
              <w:t>1 806,00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9DEBD4D"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1110087" w14:textId="77777777" w:rsidR="00A77B3E" w:rsidRDefault="00E904F0">
            <w:pPr>
              <w:jc w:val="center"/>
              <w:rPr>
                <w:color w:val="000000"/>
                <w:u w:color="000000"/>
              </w:rPr>
            </w:pPr>
            <w:r>
              <w:rPr>
                <w:sz w:val="18"/>
              </w:rPr>
              <w:t>53,93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44DEE73" w14:textId="77777777" w:rsidR="00A77B3E" w:rsidRDefault="00E904F0">
            <w:pPr>
              <w:jc w:val="center"/>
              <w:rPr>
                <w:color w:val="000000"/>
                <w:u w:color="000000"/>
              </w:rPr>
            </w:pPr>
            <w:r>
              <w:rPr>
                <w:sz w:val="18"/>
              </w:rPr>
              <w:t>53,93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CC1561F" w14:textId="77777777" w:rsidR="00A77B3E" w:rsidRDefault="00E904F0">
            <w:pPr>
              <w:jc w:val="center"/>
              <w:rPr>
                <w:color w:val="000000"/>
                <w:u w:color="000000"/>
              </w:rPr>
            </w:pPr>
            <w:r>
              <w:rPr>
                <w:sz w:val="18"/>
              </w:rPr>
              <w:t>0,00</w:t>
            </w:r>
          </w:p>
        </w:tc>
      </w:tr>
      <w:tr w:rsidR="00C20633" w14:paraId="0596D6DC"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20168A2D" w14:textId="77777777" w:rsidR="00A77B3E" w:rsidRDefault="00E904F0">
            <w:pPr>
              <w:jc w:val="center"/>
              <w:rPr>
                <w:color w:val="000000"/>
                <w:u w:color="000000"/>
              </w:rPr>
            </w:pPr>
            <w:r>
              <w:rPr>
                <w:sz w:val="18"/>
              </w:rPr>
              <w:t>39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BBFB279" w14:textId="77777777" w:rsidR="00A77B3E" w:rsidRDefault="00E904F0">
            <w:pPr>
              <w:jc w:val="center"/>
              <w:rPr>
                <w:color w:val="000000"/>
                <w:u w:color="000000"/>
              </w:rPr>
            </w:pPr>
            <w:r>
              <w:rPr>
                <w:sz w:val="18"/>
              </w:rPr>
              <w:t>756</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2E826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74E91D3"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C3D19A8" w14:textId="77777777" w:rsidR="00A77B3E" w:rsidRDefault="00E904F0">
            <w:pPr>
              <w:jc w:val="left"/>
              <w:rPr>
                <w:color w:val="000000"/>
                <w:u w:color="000000"/>
              </w:rPr>
            </w:pPr>
            <w:r>
              <w:rPr>
                <w:sz w:val="18"/>
              </w:rPr>
              <w:t>Dochody od osób prawnych, od osób fizycznych i od innych jednostek nieposiadających osobowości prawnej oraz wydatki związane z ich poborem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0DF8E2" w14:textId="77777777" w:rsidR="00A77B3E" w:rsidRDefault="00E904F0">
            <w:pPr>
              <w:jc w:val="right"/>
              <w:rPr>
                <w:color w:val="000000"/>
                <w:u w:color="000000"/>
              </w:rPr>
            </w:pPr>
            <w:r>
              <w:rPr>
                <w:sz w:val="18"/>
              </w:rPr>
              <w:t>18 442 091,30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11A813" w14:textId="77777777" w:rsidR="00A77B3E" w:rsidRDefault="00E904F0">
            <w:pPr>
              <w:jc w:val="right"/>
              <w:rPr>
                <w:color w:val="000000"/>
                <w:u w:color="000000"/>
              </w:rPr>
            </w:pPr>
            <w:r>
              <w:rPr>
                <w:sz w:val="18"/>
              </w:rPr>
              <w:t>18 442 091,30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E69E707"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D0B069" w14:textId="77777777" w:rsidR="00A77B3E" w:rsidRDefault="00E904F0">
            <w:pPr>
              <w:jc w:val="right"/>
              <w:rPr>
                <w:color w:val="000000"/>
                <w:u w:color="000000"/>
              </w:rPr>
            </w:pPr>
            <w:r>
              <w:rPr>
                <w:sz w:val="18"/>
              </w:rPr>
              <w:t>10 231 862,47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0CA72D" w14:textId="77777777" w:rsidR="00A77B3E" w:rsidRDefault="00E904F0">
            <w:pPr>
              <w:jc w:val="right"/>
              <w:rPr>
                <w:color w:val="000000"/>
                <w:u w:color="000000"/>
              </w:rPr>
            </w:pPr>
            <w:r>
              <w:rPr>
                <w:sz w:val="18"/>
              </w:rPr>
              <w:t>10 231 862,47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764CED"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972094C" w14:textId="77777777" w:rsidR="00A77B3E" w:rsidRDefault="00E904F0">
            <w:pPr>
              <w:jc w:val="center"/>
              <w:rPr>
                <w:color w:val="000000"/>
                <w:u w:color="000000"/>
              </w:rPr>
            </w:pPr>
            <w:r>
              <w:rPr>
                <w:sz w:val="18"/>
              </w:rPr>
              <w:t>55,48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6DB835A" w14:textId="77777777" w:rsidR="00A77B3E" w:rsidRDefault="00E904F0">
            <w:pPr>
              <w:jc w:val="center"/>
              <w:rPr>
                <w:color w:val="000000"/>
                <w:u w:color="000000"/>
              </w:rPr>
            </w:pPr>
            <w:r>
              <w:rPr>
                <w:sz w:val="18"/>
              </w:rPr>
              <w:t>55,48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E4AC5E6" w14:textId="77777777" w:rsidR="00A77B3E" w:rsidRDefault="00E904F0">
            <w:pPr>
              <w:jc w:val="center"/>
              <w:rPr>
                <w:color w:val="000000"/>
                <w:u w:color="000000"/>
              </w:rPr>
            </w:pPr>
            <w:r>
              <w:rPr>
                <w:sz w:val="18"/>
              </w:rPr>
              <w:t>0,00</w:t>
            </w:r>
          </w:p>
        </w:tc>
      </w:tr>
      <w:tr w:rsidR="00C20633" w14:paraId="263479A5"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6BD6249" w14:textId="77777777" w:rsidR="00A77B3E" w:rsidRDefault="00E904F0">
            <w:pPr>
              <w:jc w:val="center"/>
              <w:rPr>
                <w:color w:val="000000"/>
                <w:u w:color="000000"/>
              </w:rPr>
            </w:pPr>
            <w:r>
              <w:rPr>
                <w:sz w:val="18"/>
              </w:rPr>
              <w:t>40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A702C0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555059" w14:textId="77777777" w:rsidR="00A77B3E" w:rsidRDefault="00E904F0">
            <w:pPr>
              <w:jc w:val="center"/>
              <w:rPr>
                <w:color w:val="000000"/>
                <w:u w:color="000000"/>
              </w:rPr>
            </w:pPr>
            <w:r>
              <w:rPr>
                <w:sz w:val="18"/>
              </w:rPr>
              <w:t>75601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FF83754"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06F78EA" w14:textId="77777777" w:rsidR="00A77B3E" w:rsidRDefault="00E904F0">
            <w:pPr>
              <w:jc w:val="left"/>
              <w:rPr>
                <w:color w:val="000000"/>
                <w:u w:color="000000"/>
              </w:rPr>
            </w:pPr>
            <w:r>
              <w:rPr>
                <w:sz w:val="18"/>
              </w:rPr>
              <w:t>Wpływy z podatku dochodowego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7E9C52" w14:textId="77777777" w:rsidR="00A77B3E" w:rsidRDefault="00E904F0">
            <w:pPr>
              <w:jc w:val="right"/>
              <w:rPr>
                <w:color w:val="000000"/>
                <w:u w:color="000000"/>
              </w:rPr>
            </w:pPr>
            <w:r>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3FE489" w14:textId="77777777" w:rsidR="00A77B3E" w:rsidRDefault="00E904F0">
            <w:pPr>
              <w:jc w:val="right"/>
              <w:rPr>
                <w:color w:val="000000"/>
                <w:u w:color="000000"/>
              </w:rPr>
            </w:pPr>
            <w:r>
              <w:rPr>
                <w:sz w:val="18"/>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2F2115"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14D6C7" w14:textId="77777777" w:rsidR="00A77B3E" w:rsidRDefault="00E904F0">
            <w:pPr>
              <w:jc w:val="right"/>
              <w:rPr>
                <w:color w:val="000000"/>
                <w:u w:color="000000"/>
              </w:rPr>
            </w:pPr>
            <w:r>
              <w:rPr>
                <w:sz w:val="18"/>
              </w:rPr>
              <w:t>3 715,00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807A50" w14:textId="77777777" w:rsidR="00A77B3E" w:rsidRDefault="00E904F0">
            <w:pPr>
              <w:jc w:val="right"/>
              <w:rPr>
                <w:color w:val="000000"/>
                <w:u w:color="000000"/>
              </w:rPr>
            </w:pPr>
            <w:r>
              <w:rPr>
                <w:sz w:val="18"/>
              </w:rPr>
              <w:t>3 715,00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DE1502A"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7CD33D3" w14:textId="77777777" w:rsidR="00A77B3E" w:rsidRDefault="00E904F0">
            <w:pPr>
              <w:jc w:val="center"/>
              <w:rPr>
                <w:color w:val="000000"/>
                <w:u w:color="000000"/>
              </w:rPr>
            </w:pPr>
            <w:r>
              <w:rPr>
                <w:sz w:val="18"/>
              </w:rPr>
              <w:t>74,30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649F3F5" w14:textId="77777777" w:rsidR="00A77B3E" w:rsidRDefault="00E904F0">
            <w:pPr>
              <w:jc w:val="center"/>
              <w:rPr>
                <w:color w:val="000000"/>
                <w:u w:color="000000"/>
              </w:rPr>
            </w:pPr>
            <w:r>
              <w:rPr>
                <w:sz w:val="18"/>
              </w:rPr>
              <w:t>74,30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E20AA5C" w14:textId="77777777" w:rsidR="00A77B3E" w:rsidRDefault="00E904F0">
            <w:pPr>
              <w:jc w:val="center"/>
              <w:rPr>
                <w:color w:val="000000"/>
                <w:u w:color="000000"/>
              </w:rPr>
            </w:pPr>
            <w:r>
              <w:rPr>
                <w:sz w:val="18"/>
              </w:rPr>
              <w:t>0,00</w:t>
            </w:r>
          </w:p>
        </w:tc>
      </w:tr>
      <w:tr w:rsidR="00C20633" w14:paraId="2305909E"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62B69D6" w14:textId="77777777" w:rsidR="00A77B3E" w:rsidRDefault="00E904F0">
            <w:pPr>
              <w:jc w:val="center"/>
              <w:rPr>
                <w:color w:val="000000"/>
                <w:u w:color="000000"/>
              </w:rPr>
            </w:pPr>
            <w:r>
              <w:rPr>
                <w:sz w:val="18"/>
              </w:rPr>
              <w:t>41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A8807B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9DC510"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29DC3C5" w14:textId="77777777" w:rsidR="00A77B3E" w:rsidRDefault="00E904F0">
            <w:pPr>
              <w:jc w:val="center"/>
              <w:rPr>
                <w:color w:val="000000"/>
                <w:u w:color="000000"/>
              </w:rPr>
            </w:pPr>
            <w:r>
              <w:rPr>
                <w:sz w:val="18"/>
              </w:rPr>
              <w:t>0350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96BFE95" w14:textId="77777777" w:rsidR="00A77B3E" w:rsidRDefault="00E904F0">
            <w:pPr>
              <w:jc w:val="left"/>
              <w:rPr>
                <w:color w:val="000000"/>
                <w:u w:color="000000"/>
              </w:rPr>
            </w:pPr>
            <w:r>
              <w:rPr>
                <w:sz w:val="18"/>
              </w:rPr>
              <w:t>Wpływy z podatku od działalności gospodarczej osób fizycznych, opłacanego w formie karty podatkowej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1285CE" w14:textId="77777777" w:rsidR="00A77B3E" w:rsidRDefault="00E904F0">
            <w:pPr>
              <w:jc w:val="right"/>
              <w:rPr>
                <w:color w:val="000000"/>
                <w:u w:color="000000"/>
              </w:rPr>
            </w:pPr>
            <w:r>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A3FAFD" w14:textId="77777777" w:rsidR="00A77B3E" w:rsidRDefault="00E904F0">
            <w:pPr>
              <w:jc w:val="right"/>
              <w:rPr>
                <w:color w:val="000000"/>
                <w:u w:color="000000"/>
              </w:rPr>
            </w:pPr>
            <w:r>
              <w:rPr>
                <w:sz w:val="18"/>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1E09CDE"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EECC24" w14:textId="77777777" w:rsidR="00A77B3E" w:rsidRDefault="00E904F0">
            <w:pPr>
              <w:jc w:val="right"/>
              <w:rPr>
                <w:color w:val="000000"/>
                <w:u w:color="000000"/>
              </w:rPr>
            </w:pPr>
            <w:r>
              <w:rPr>
                <w:sz w:val="18"/>
              </w:rPr>
              <w:t>3 715,00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1A2C3C" w14:textId="77777777" w:rsidR="00A77B3E" w:rsidRDefault="00E904F0">
            <w:pPr>
              <w:jc w:val="right"/>
              <w:rPr>
                <w:color w:val="000000"/>
                <w:u w:color="000000"/>
              </w:rPr>
            </w:pPr>
            <w:r>
              <w:rPr>
                <w:sz w:val="18"/>
              </w:rPr>
              <w:t>3 715,00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B1FEB9D"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29EC7F7" w14:textId="77777777" w:rsidR="00A77B3E" w:rsidRDefault="00E904F0">
            <w:pPr>
              <w:jc w:val="center"/>
              <w:rPr>
                <w:color w:val="000000"/>
                <w:u w:color="000000"/>
              </w:rPr>
            </w:pPr>
            <w:r>
              <w:rPr>
                <w:sz w:val="18"/>
              </w:rPr>
              <w:t>74,30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6A3814" w14:textId="77777777" w:rsidR="00A77B3E" w:rsidRDefault="00E904F0">
            <w:pPr>
              <w:jc w:val="center"/>
              <w:rPr>
                <w:color w:val="000000"/>
                <w:u w:color="000000"/>
              </w:rPr>
            </w:pPr>
            <w:r>
              <w:rPr>
                <w:sz w:val="18"/>
              </w:rPr>
              <w:t>74,30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5F64018" w14:textId="77777777" w:rsidR="00A77B3E" w:rsidRDefault="00E904F0">
            <w:pPr>
              <w:jc w:val="center"/>
              <w:rPr>
                <w:color w:val="000000"/>
                <w:u w:color="000000"/>
              </w:rPr>
            </w:pPr>
            <w:r>
              <w:rPr>
                <w:sz w:val="18"/>
              </w:rPr>
              <w:t>0,00</w:t>
            </w:r>
          </w:p>
        </w:tc>
      </w:tr>
      <w:tr w:rsidR="00C20633" w14:paraId="707DC306"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2789C435" w14:textId="77777777" w:rsidR="00A77B3E" w:rsidRDefault="00E904F0">
            <w:pPr>
              <w:jc w:val="center"/>
              <w:rPr>
                <w:color w:val="000000"/>
                <w:u w:color="000000"/>
              </w:rPr>
            </w:pPr>
            <w:r>
              <w:rPr>
                <w:sz w:val="18"/>
              </w:rPr>
              <w:t>42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B38F1A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29C848B" w14:textId="77777777" w:rsidR="00A77B3E" w:rsidRDefault="00E904F0">
            <w:pPr>
              <w:jc w:val="center"/>
              <w:rPr>
                <w:color w:val="000000"/>
                <w:u w:color="000000"/>
              </w:rPr>
            </w:pPr>
            <w:r>
              <w:rPr>
                <w:sz w:val="18"/>
              </w:rPr>
              <w:t>75615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995845D"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803C2A7" w14:textId="77777777" w:rsidR="00A77B3E" w:rsidRDefault="00E904F0">
            <w:pPr>
              <w:jc w:val="left"/>
              <w:rPr>
                <w:color w:val="000000"/>
                <w:u w:color="000000"/>
              </w:rPr>
            </w:pPr>
            <w:r>
              <w:rPr>
                <w:sz w:val="18"/>
              </w:rPr>
              <w:t>Wpływy z podatku rolnego, podatku leśnego, podatku od czynności cywilnoprawnych, podatków i opłat lokalnych od osób prawnych i innych jednostek organizacyjnych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4F2323" w14:textId="77777777" w:rsidR="00A77B3E" w:rsidRDefault="00E904F0">
            <w:pPr>
              <w:jc w:val="right"/>
              <w:rPr>
                <w:color w:val="000000"/>
                <w:u w:color="000000"/>
              </w:rPr>
            </w:pPr>
            <w:r>
              <w:rPr>
                <w:sz w:val="18"/>
              </w:rPr>
              <w:t>5 464 200,00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03BE78" w14:textId="77777777" w:rsidR="00A77B3E" w:rsidRDefault="00E904F0">
            <w:pPr>
              <w:jc w:val="right"/>
              <w:rPr>
                <w:color w:val="000000"/>
                <w:u w:color="000000"/>
              </w:rPr>
            </w:pPr>
            <w:r>
              <w:rPr>
                <w:sz w:val="18"/>
              </w:rPr>
              <w:t>5 464 200,00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0AEE9BE"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4A0A4B" w14:textId="77777777" w:rsidR="00A77B3E" w:rsidRDefault="00E904F0">
            <w:pPr>
              <w:jc w:val="right"/>
              <w:rPr>
                <w:color w:val="000000"/>
                <w:u w:color="000000"/>
              </w:rPr>
            </w:pPr>
            <w:r>
              <w:rPr>
                <w:sz w:val="18"/>
              </w:rPr>
              <w:t>2 932 438,30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79CB24" w14:textId="77777777" w:rsidR="00A77B3E" w:rsidRDefault="00E904F0">
            <w:pPr>
              <w:jc w:val="right"/>
              <w:rPr>
                <w:color w:val="000000"/>
                <w:u w:color="000000"/>
              </w:rPr>
            </w:pPr>
            <w:r>
              <w:rPr>
                <w:sz w:val="18"/>
              </w:rPr>
              <w:t>2 932 438,30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B731380"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8BFCCDF" w14:textId="77777777" w:rsidR="00A77B3E" w:rsidRDefault="00E904F0">
            <w:pPr>
              <w:jc w:val="center"/>
              <w:rPr>
                <w:color w:val="000000"/>
                <w:u w:color="000000"/>
              </w:rPr>
            </w:pPr>
            <w:r>
              <w:rPr>
                <w:sz w:val="18"/>
              </w:rPr>
              <w:t>53,67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12369C4" w14:textId="77777777" w:rsidR="00A77B3E" w:rsidRDefault="00E904F0">
            <w:pPr>
              <w:jc w:val="center"/>
              <w:rPr>
                <w:color w:val="000000"/>
                <w:u w:color="000000"/>
              </w:rPr>
            </w:pPr>
            <w:r>
              <w:rPr>
                <w:sz w:val="18"/>
              </w:rPr>
              <w:t>53,67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69D6D7A" w14:textId="77777777" w:rsidR="00A77B3E" w:rsidRDefault="00E904F0">
            <w:pPr>
              <w:jc w:val="center"/>
              <w:rPr>
                <w:color w:val="000000"/>
                <w:u w:color="000000"/>
              </w:rPr>
            </w:pPr>
            <w:r>
              <w:rPr>
                <w:sz w:val="18"/>
              </w:rPr>
              <w:t>0,00</w:t>
            </w:r>
          </w:p>
        </w:tc>
      </w:tr>
      <w:tr w:rsidR="00C20633" w14:paraId="1CEDE1C1"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23AFB7FD" w14:textId="77777777" w:rsidR="00A77B3E" w:rsidRDefault="00E904F0">
            <w:pPr>
              <w:jc w:val="center"/>
              <w:rPr>
                <w:color w:val="000000"/>
                <w:u w:color="000000"/>
              </w:rPr>
            </w:pPr>
            <w:r>
              <w:rPr>
                <w:sz w:val="18"/>
              </w:rPr>
              <w:t>43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73233A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F4B090"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52659CF" w14:textId="77777777" w:rsidR="00A77B3E" w:rsidRDefault="00E904F0">
            <w:pPr>
              <w:jc w:val="center"/>
              <w:rPr>
                <w:color w:val="000000"/>
                <w:u w:color="000000"/>
              </w:rPr>
            </w:pPr>
            <w:r>
              <w:rPr>
                <w:sz w:val="18"/>
              </w:rPr>
              <w:t>0310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B501758" w14:textId="77777777" w:rsidR="00A77B3E" w:rsidRDefault="00E904F0">
            <w:pPr>
              <w:jc w:val="left"/>
              <w:rPr>
                <w:color w:val="000000"/>
                <w:u w:color="000000"/>
              </w:rPr>
            </w:pPr>
            <w:r>
              <w:rPr>
                <w:sz w:val="18"/>
              </w:rPr>
              <w:t>Wpływy z podatku od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9C46D6" w14:textId="77777777" w:rsidR="00A77B3E" w:rsidRDefault="00E904F0">
            <w:pPr>
              <w:jc w:val="right"/>
              <w:rPr>
                <w:color w:val="000000"/>
                <w:u w:color="000000"/>
              </w:rPr>
            </w:pPr>
            <w:r>
              <w:rPr>
                <w:sz w:val="18"/>
              </w:rPr>
              <w:t>5 361 000,00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565E9B" w14:textId="77777777" w:rsidR="00A77B3E" w:rsidRDefault="00E904F0">
            <w:pPr>
              <w:jc w:val="right"/>
              <w:rPr>
                <w:color w:val="000000"/>
                <w:u w:color="000000"/>
              </w:rPr>
            </w:pPr>
            <w:r>
              <w:rPr>
                <w:sz w:val="18"/>
              </w:rPr>
              <w:t>5 361 000,00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4781223"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5C9A89" w14:textId="77777777" w:rsidR="00A77B3E" w:rsidRDefault="00E904F0">
            <w:pPr>
              <w:jc w:val="right"/>
              <w:rPr>
                <w:color w:val="000000"/>
                <w:u w:color="000000"/>
              </w:rPr>
            </w:pPr>
            <w:r>
              <w:rPr>
                <w:sz w:val="18"/>
              </w:rPr>
              <w:t>2 881 783,90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A16118" w14:textId="77777777" w:rsidR="00A77B3E" w:rsidRDefault="00E904F0">
            <w:pPr>
              <w:jc w:val="right"/>
              <w:rPr>
                <w:color w:val="000000"/>
                <w:u w:color="000000"/>
              </w:rPr>
            </w:pPr>
            <w:r>
              <w:rPr>
                <w:sz w:val="18"/>
              </w:rPr>
              <w:t>2 881 783,90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E16C210"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A1FD2D3" w14:textId="77777777" w:rsidR="00A77B3E" w:rsidRDefault="00E904F0">
            <w:pPr>
              <w:jc w:val="center"/>
              <w:rPr>
                <w:color w:val="000000"/>
                <w:u w:color="000000"/>
              </w:rPr>
            </w:pPr>
            <w:r>
              <w:rPr>
                <w:sz w:val="18"/>
              </w:rPr>
              <w:t>53,75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1E7E1F6" w14:textId="77777777" w:rsidR="00A77B3E" w:rsidRDefault="00E904F0">
            <w:pPr>
              <w:jc w:val="center"/>
              <w:rPr>
                <w:color w:val="000000"/>
                <w:u w:color="000000"/>
              </w:rPr>
            </w:pPr>
            <w:r>
              <w:rPr>
                <w:sz w:val="18"/>
              </w:rPr>
              <w:t>53,75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7D47735" w14:textId="77777777" w:rsidR="00A77B3E" w:rsidRDefault="00E904F0">
            <w:pPr>
              <w:jc w:val="center"/>
              <w:rPr>
                <w:color w:val="000000"/>
                <w:u w:color="000000"/>
              </w:rPr>
            </w:pPr>
            <w:r>
              <w:rPr>
                <w:sz w:val="18"/>
              </w:rPr>
              <w:t>0,00</w:t>
            </w:r>
          </w:p>
        </w:tc>
      </w:tr>
      <w:tr w:rsidR="00C20633" w14:paraId="4465073F"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6CFA771C" w14:textId="77777777" w:rsidR="00A77B3E" w:rsidRDefault="00E904F0">
            <w:pPr>
              <w:jc w:val="center"/>
              <w:rPr>
                <w:color w:val="000000"/>
                <w:u w:color="000000"/>
              </w:rPr>
            </w:pPr>
            <w:r>
              <w:rPr>
                <w:sz w:val="18"/>
              </w:rPr>
              <w:t>44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FB870B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CA27B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362EA55" w14:textId="77777777" w:rsidR="00A77B3E" w:rsidRDefault="00E904F0">
            <w:pPr>
              <w:jc w:val="center"/>
              <w:rPr>
                <w:color w:val="000000"/>
                <w:u w:color="000000"/>
              </w:rPr>
            </w:pPr>
            <w:r>
              <w:rPr>
                <w:sz w:val="18"/>
              </w:rPr>
              <w:t>0320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4C4779B" w14:textId="77777777" w:rsidR="00A77B3E" w:rsidRDefault="00E904F0">
            <w:pPr>
              <w:jc w:val="left"/>
              <w:rPr>
                <w:color w:val="000000"/>
                <w:u w:color="000000"/>
              </w:rPr>
            </w:pPr>
            <w:r>
              <w:rPr>
                <w:sz w:val="18"/>
              </w:rPr>
              <w:t>Wpływy z podatku rolnego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2D15AF" w14:textId="77777777" w:rsidR="00A77B3E" w:rsidRDefault="00E904F0">
            <w:pPr>
              <w:jc w:val="right"/>
              <w:rPr>
                <w:color w:val="000000"/>
                <w:u w:color="000000"/>
              </w:rPr>
            </w:pPr>
            <w:r>
              <w:rPr>
                <w:sz w:val="18"/>
              </w:rPr>
              <w:t>5 200,00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A579AB" w14:textId="77777777" w:rsidR="00A77B3E" w:rsidRDefault="00E904F0">
            <w:pPr>
              <w:jc w:val="right"/>
              <w:rPr>
                <w:color w:val="000000"/>
                <w:u w:color="000000"/>
              </w:rPr>
            </w:pPr>
            <w:r>
              <w:rPr>
                <w:sz w:val="18"/>
              </w:rPr>
              <w:t>5 200,00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3397D92"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933A35" w14:textId="77777777" w:rsidR="00A77B3E" w:rsidRDefault="00E904F0">
            <w:pPr>
              <w:jc w:val="right"/>
              <w:rPr>
                <w:color w:val="000000"/>
                <w:u w:color="000000"/>
              </w:rPr>
            </w:pPr>
            <w:r>
              <w:rPr>
                <w:sz w:val="18"/>
              </w:rPr>
              <w:t>4 996,00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2CD9DF" w14:textId="77777777" w:rsidR="00A77B3E" w:rsidRDefault="00E904F0">
            <w:pPr>
              <w:jc w:val="right"/>
              <w:rPr>
                <w:color w:val="000000"/>
                <w:u w:color="000000"/>
              </w:rPr>
            </w:pPr>
            <w:r>
              <w:rPr>
                <w:sz w:val="18"/>
              </w:rPr>
              <w:t>4 996,00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AF18F5"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D5D136C" w14:textId="77777777" w:rsidR="00A77B3E" w:rsidRDefault="00E904F0">
            <w:pPr>
              <w:jc w:val="center"/>
              <w:rPr>
                <w:color w:val="000000"/>
                <w:u w:color="000000"/>
              </w:rPr>
            </w:pPr>
            <w:r>
              <w:rPr>
                <w:sz w:val="18"/>
              </w:rPr>
              <w:t>96,08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6BED45A" w14:textId="77777777" w:rsidR="00A77B3E" w:rsidRDefault="00E904F0">
            <w:pPr>
              <w:jc w:val="center"/>
              <w:rPr>
                <w:color w:val="000000"/>
                <w:u w:color="000000"/>
              </w:rPr>
            </w:pPr>
            <w:r>
              <w:rPr>
                <w:sz w:val="18"/>
              </w:rPr>
              <w:t>96,08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1E54A6D" w14:textId="77777777" w:rsidR="00A77B3E" w:rsidRDefault="00E904F0">
            <w:pPr>
              <w:jc w:val="center"/>
              <w:rPr>
                <w:color w:val="000000"/>
                <w:u w:color="000000"/>
              </w:rPr>
            </w:pPr>
            <w:r>
              <w:rPr>
                <w:sz w:val="18"/>
              </w:rPr>
              <w:t>0,00</w:t>
            </w:r>
          </w:p>
        </w:tc>
      </w:tr>
      <w:tr w:rsidR="00C20633" w14:paraId="7410B814"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72D3D8F2" w14:textId="77777777" w:rsidR="00A77B3E" w:rsidRDefault="00E904F0">
            <w:pPr>
              <w:jc w:val="center"/>
              <w:rPr>
                <w:color w:val="000000"/>
                <w:u w:color="000000"/>
              </w:rPr>
            </w:pPr>
            <w:r>
              <w:rPr>
                <w:sz w:val="18"/>
              </w:rPr>
              <w:t>45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436ACA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8B774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16C10D4" w14:textId="77777777" w:rsidR="00A77B3E" w:rsidRDefault="00E904F0">
            <w:pPr>
              <w:jc w:val="center"/>
              <w:rPr>
                <w:color w:val="000000"/>
                <w:u w:color="000000"/>
              </w:rPr>
            </w:pPr>
            <w:r>
              <w:rPr>
                <w:sz w:val="18"/>
              </w:rPr>
              <w:t>0330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9CE384F" w14:textId="77777777" w:rsidR="00A77B3E" w:rsidRDefault="00E904F0">
            <w:pPr>
              <w:jc w:val="left"/>
              <w:rPr>
                <w:color w:val="000000"/>
                <w:u w:color="000000"/>
              </w:rPr>
            </w:pPr>
            <w:r>
              <w:rPr>
                <w:sz w:val="18"/>
              </w:rPr>
              <w:t>Wpływy z podatku leśnego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5302E0" w14:textId="77777777" w:rsidR="00A77B3E" w:rsidRDefault="00E904F0">
            <w:pPr>
              <w:jc w:val="right"/>
              <w:rPr>
                <w:color w:val="000000"/>
                <w:u w:color="000000"/>
              </w:rPr>
            </w:pPr>
            <w:r>
              <w:rPr>
                <w:sz w:val="18"/>
              </w:rPr>
              <w:t>28 000,00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A24A90" w14:textId="77777777" w:rsidR="00A77B3E" w:rsidRDefault="00E904F0">
            <w:pPr>
              <w:jc w:val="right"/>
              <w:rPr>
                <w:color w:val="000000"/>
                <w:u w:color="000000"/>
              </w:rPr>
            </w:pPr>
            <w:r>
              <w:rPr>
                <w:sz w:val="18"/>
              </w:rPr>
              <w:t>28 000,00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B137025"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C222C5" w14:textId="77777777" w:rsidR="00A77B3E" w:rsidRDefault="00E904F0">
            <w:pPr>
              <w:jc w:val="right"/>
              <w:rPr>
                <w:color w:val="000000"/>
                <w:u w:color="000000"/>
              </w:rPr>
            </w:pPr>
            <w:r>
              <w:rPr>
                <w:sz w:val="18"/>
              </w:rPr>
              <w:t>14 254,00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BCA58E" w14:textId="77777777" w:rsidR="00A77B3E" w:rsidRDefault="00E904F0">
            <w:pPr>
              <w:jc w:val="right"/>
              <w:rPr>
                <w:color w:val="000000"/>
                <w:u w:color="000000"/>
              </w:rPr>
            </w:pPr>
            <w:r>
              <w:rPr>
                <w:sz w:val="18"/>
              </w:rPr>
              <w:t>14 254,00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527DEBA"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5984A82" w14:textId="77777777" w:rsidR="00A77B3E" w:rsidRDefault="00E904F0">
            <w:pPr>
              <w:jc w:val="center"/>
              <w:rPr>
                <w:color w:val="000000"/>
                <w:u w:color="000000"/>
              </w:rPr>
            </w:pPr>
            <w:r>
              <w:rPr>
                <w:sz w:val="18"/>
              </w:rPr>
              <w:t>50,91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E6F14E6" w14:textId="77777777" w:rsidR="00A77B3E" w:rsidRDefault="00E904F0">
            <w:pPr>
              <w:jc w:val="center"/>
              <w:rPr>
                <w:color w:val="000000"/>
                <w:u w:color="000000"/>
              </w:rPr>
            </w:pPr>
            <w:r>
              <w:rPr>
                <w:sz w:val="18"/>
              </w:rPr>
              <w:t>50,91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68193D2" w14:textId="77777777" w:rsidR="00A77B3E" w:rsidRDefault="00E904F0">
            <w:pPr>
              <w:jc w:val="center"/>
              <w:rPr>
                <w:color w:val="000000"/>
                <w:u w:color="000000"/>
              </w:rPr>
            </w:pPr>
            <w:r>
              <w:rPr>
                <w:sz w:val="18"/>
              </w:rPr>
              <w:t>0,00</w:t>
            </w:r>
          </w:p>
        </w:tc>
      </w:tr>
      <w:tr w:rsidR="00C20633" w14:paraId="172B3061"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072BA79" w14:textId="77777777" w:rsidR="00A77B3E" w:rsidRDefault="00E904F0">
            <w:pPr>
              <w:jc w:val="center"/>
              <w:rPr>
                <w:color w:val="000000"/>
                <w:u w:color="000000"/>
              </w:rPr>
            </w:pPr>
            <w:r>
              <w:rPr>
                <w:sz w:val="18"/>
              </w:rPr>
              <w:t>46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C687A5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293E6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C4BF27A" w14:textId="77777777" w:rsidR="00A77B3E" w:rsidRDefault="00E904F0">
            <w:pPr>
              <w:jc w:val="center"/>
              <w:rPr>
                <w:color w:val="000000"/>
                <w:u w:color="000000"/>
              </w:rPr>
            </w:pPr>
            <w:r>
              <w:rPr>
                <w:sz w:val="18"/>
              </w:rPr>
              <w:t>0340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8A1EBDD" w14:textId="77777777" w:rsidR="00A77B3E" w:rsidRDefault="00E904F0">
            <w:pPr>
              <w:jc w:val="left"/>
              <w:rPr>
                <w:color w:val="000000"/>
                <w:u w:color="000000"/>
              </w:rPr>
            </w:pPr>
            <w:r>
              <w:rPr>
                <w:sz w:val="18"/>
              </w:rPr>
              <w:t>Wpływy z podatku od środków transportowych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E26A4E" w14:textId="77777777" w:rsidR="00A77B3E" w:rsidRDefault="00E904F0">
            <w:pPr>
              <w:jc w:val="right"/>
              <w:rPr>
                <w:color w:val="000000"/>
                <w:u w:color="000000"/>
              </w:rPr>
            </w:pPr>
            <w:r>
              <w:rPr>
                <w:sz w:val="18"/>
              </w:rPr>
              <w:t>70 000,00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151730" w14:textId="77777777" w:rsidR="00A77B3E" w:rsidRDefault="00E904F0">
            <w:pPr>
              <w:jc w:val="right"/>
              <w:rPr>
                <w:color w:val="000000"/>
                <w:u w:color="000000"/>
              </w:rPr>
            </w:pPr>
            <w:r>
              <w:rPr>
                <w:sz w:val="18"/>
              </w:rPr>
              <w:t>70 000,00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F277903"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5A2321" w14:textId="77777777" w:rsidR="00A77B3E" w:rsidRDefault="00E904F0">
            <w:pPr>
              <w:jc w:val="right"/>
              <w:rPr>
                <w:color w:val="000000"/>
                <w:u w:color="000000"/>
              </w:rPr>
            </w:pPr>
            <w:r>
              <w:rPr>
                <w:sz w:val="18"/>
              </w:rPr>
              <w:t>31 058,00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02AE49" w14:textId="77777777" w:rsidR="00A77B3E" w:rsidRDefault="00E904F0">
            <w:pPr>
              <w:jc w:val="right"/>
              <w:rPr>
                <w:color w:val="000000"/>
                <w:u w:color="000000"/>
              </w:rPr>
            </w:pPr>
            <w:r>
              <w:rPr>
                <w:sz w:val="18"/>
              </w:rPr>
              <w:t>31 058,00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2E505C1"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71A91C8" w14:textId="77777777" w:rsidR="00A77B3E" w:rsidRDefault="00E904F0">
            <w:pPr>
              <w:jc w:val="center"/>
              <w:rPr>
                <w:color w:val="000000"/>
                <w:u w:color="000000"/>
              </w:rPr>
            </w:pPr>
            <w:r>
              <w:rPr>
                <w:sz w:val="18"/>
              </w:rPr>
              <w:t>44,37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157893D" w14:textId="77777777" w:rsidR="00A77B3E" w:rsidRDefault="00E904F0">
            <w:pPr>
              <w:jc w:val="center"/>
              <w:rPr>
                <w:color w:val="000000"/>
                <w:u w:color="000000"/>
              </w:rPr>
            </w:pPr>
            <w:r>
              <w:rPr>
                <w:sz w:val="18"/>
              </w:rPr>
              <w:t>44,37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638AC00" w14:textId="77777777" w:rsidR="00A77B3E" w:rsidRDefault="00E904F0">
            <w:pPr>
              <w:jc w:val="center"/>
              <w:rPr>
                <w:color w:val="000000"/>
                <w:u w:color="000000"/>
              </w:rPr>
            </w:pPr>
            <w:r>
              <w:rPr>
                <w:sz w:val="18"/>
              </w:rPr>
              <w:t>0,00</w:t>
            </w:r>
          </w:p>
        </w:tc>
      </w:tr>
      <w:tr w:rsidR="00C20633" w14:paraId="26D52E79"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6EEBB6F0" w14:textId="77777777" w:rsidR="00A77B3E" w:rsidRDefault="00E904F0">
            <w:pPr>
              <w:jc w:val="center"/>
              <w:rPr>
                <w:color w:val="000000"/>
                <w:u w:color="000000"/>
              </w:rPr>
            </w:pPr>
            <w:r>
              <w:rPr>
                <w:sz w:val="18"/>
              </w:rPr>
              <w:t>47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3D6187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76B9B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0C0A6A9" w14:textId="77777777" w:rsidR="00A77B3E" w:rsidRDefault="00E904F0">
            <w:pPr>
              <w:jc w:val="center"/>
              <w:rPr>
                <w:color w:val="000000"/>
                <w:u w:color="000000"/>
              </w:rPr>
            </w:pPr>
            <w:r>
              <w:rPr>
                <w:sz w:val="18"/>
              </w:rPr>
              <w:t>0500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9C665CE" w14:textId="77777777" w:rsidR="00A77B3E" w:rsidRDefault="00E904F0">
            <w:pPr>
              <w:jc w:val="left"/>
              <w:rPr>
                <w:color w:val="000000"/>
                <w:u w:color="000000"/>
              </w:rPr>
            </w:pPr>
            <w:r>
              <w:rPr>
                <w:sz w:val="18"/>
              </w:rPr>
              <w:t>Wpływy z podatku od czynności cywilnoprawnych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3C6374"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C04E41"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A86E9C9"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C37326" w14:textId="77777777" w:rsidR="00A77B3E" w:rsidRDefault="00E904F0">
            <w:pPr>
              <w:jc w:val="right"/>
              <w:rPr>
                <w:color w:val="000000"/>
                <w:u w:color="000000"/>
              </w:rPr>
            </w:pPr>
            <w:r>
              <w:rPr>
                <w:sz w:val="18"/>
              </w:rPr>
              <w:t>60,00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255C50" w14:textId="77777777" w:rsidR="00A77B3E" w:rsidRDefault="00E904F0">
            <w:pPr>
              <w:jc w:val="right"/>
              <w:rPr>
                <w:color w:val="000000"/>
                <w:u w:color="000000"/>
              </w:rPr>
            </w:pPr>
            <w:r>
              <w:rPr>
                <w:sz w:val="18"/>
              </w:rPr>
              <w:t>60,00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95324ED"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5BC9D53"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EC2B21"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23F70C0" w14:textId="77777777" w:rsidR="00A77B3E" w:rsidRDefault="00E904F0">
            <w:pPr>
              <w:jc w:val="center"/>
              <w:rPr>
                <w:color w:val="000000"/>
                <w:u w:color="000000"/>
              </w:rPr>
            </w:pPr>
            <w:r>
              <w:rPr>
                <w:sz w:val="18"/>
              </w:rPr>
              <w:t>0,00</w:t>
            </w:r>
          </w:p>
        </w:tc>
      </w:tr>
      <w:tr w:rsidR="00C20633" w14:paraId="37151397"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B649EB0" w14:textId="77777777" w:rsidR="00A77B3E" w:rsidRDefault="00E904F0">
            <w:pPr>
              <w:jc w:val="center"/>
              <w:rPr>
                <w:color w:val="000000"/>
                <w:u w:color="000000"/>
              </w:rPr>
            </w:pPr>
            <w:r>
              <w:rPr>
                <w:sz w:val="18"/>
              </w:rPr>
              <w:t>48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E28B1C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3847E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C2C30E2" w14:textId="77777777" w:rsidR="00A77B3E" w:rsidRDefault="00E904F0">
            <w:pPr>
              <w:jc w:val="center"/>
              <w:rPr>
                <w:color w:val="000000"/>
                <w:u w:color="000000"/>
              </w:rPr>
            </w:pPr>
            <w:r>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65C0326" w14:textId="77777777" w:rsidR="00A77B3E" w:rsidRDefault="00E904F0">
            <w:pPr>
              <w:jc w:val="left"/>
              <w:rPr>
                <w:color w:val="000000"/>
                <w:u w:color="000000"/>
              </w:rPr>
            </w:pPr>
            <w:r>
              <w:rPr>
                <w:sz w:val="18"/>
              </w:rPr>
              <w:t xml:space="preserve">Wpływy z tytułu kosztów egzekucyjnych, opłaty </w:t>
            </w:r>
            <w:r>
              <w:rPr>
                <w:sz w:val="18"/>
              </w:rPr>
              <w:lastRenderedPageBreak/>
              <w:t>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2F1B9B8" w14:textId="77777777" w:rsidR="00A77B3E" w:rsidRDefault="00E904F0">
            <w:pPr>
              <w:jc w:val="right"/>
              <w:rPr>
                <w:color w:val="000000"/>
                <w:u w:color="000000"/>
              </w:rPr>
            </w:pPr>
            <w:r>
              <w:rPr>
                <w:sz w:val="18"/>
              </w:rPr>
              <w:lastRenderedPageBreak/>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6EBDC8"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7377E6"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CB8F05" w14:textId="77777777" w:rsidR="00A77B3E" w:rsidRDefault="00E904F0">
            <w:pPr>
              <w:jc w:val="right"/>
              <w:rPr>
                <w:color w:val="000000"/>
                <w:u w:color="000000"/>
              </w:rPr>
            </w:pPr>
            <w:r>
              <w:rPr>
                <w:sz w:val="18"/>
              </w:rPr>
              <w:t>11,60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53A6BD7" w14:textId="77777777" w:rsidR="00A77B3E" w:rsidRDefault="00E904F0">
            <w:pPr>
              <w:jc w:val="right"/>
              <w:rPr>
                <w:color w:val="000000"/>
                <w:u w:color="000000"/>
              </w:rPr>
            </w:pPr>
            <w:r>
              <w:rPr>
                <w:sz w:val="18"/>
              </w:rPr>
              <w:t>11,60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D47D359"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783D8AB"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81C0211"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588403B" w14:textId="77777777" w:rsidR="00A77B3E" w:rsidRDefault="00E904F0">
            <w:pPr>
              <w:jc w:val="center"/>
              <w:rPr>
                <w:color w:val="000000"/>
                <w:u w:color="000000"/>
              </w:rPr>
            </w:pPr>
            <w:r>
              <w:rPr>
                <w:sz w:val="18"/>
              </w:rPr>
              <w:t>0,00</w:t>
            </w:r>
          </w:p>
        </w:tc>
      </w:tr>
      <w:tr w:rsidR="00C20633" w14:paraId="17AD3C33"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3E9D60DF" w14:textId="77777777" w:rsidR="00A77B3E" w:rsidRDefault="00E904F0">
            <w:pPr>
              <w:jc w:val="center"/>
              <w:rPr>
                <w:color w:val="000000"/>
                <w:u w:color="000000"/>
              </w:rPr>
            </w:pPr>
            <w:r>
              <w:rPr>
                <w:sz w:val="18"/>
              </w:rPr>
              <w:t>49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69A1CC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4E1ED5"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D01C1D9" w14:textId="77777777" w:rsidR="00A77B3E" w:rsidRDefault="00E904F0">
            <w:pPr>
              <w:jc w:val="center"/>
              <w:rPr>
                <w:color w:val="000000"/>
                <w:u w:color="000000"/>
              </w:rPr>
            </w:pPr>
            <w:r>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7766DF7" w14:textId="77777777" w:rsidR="00A77B3E" w:rsidRDefault="00E904F0">
            <w:pPr>
              <w:jc w:val="left"/>
              <w:rPr>
                <w:color w:val="000000"/>
                <w:u w:color="000000"/>
              </w:rPr>
            </w:pPr>
            <w:r>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653ED2"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27F0ED"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F52B0DB"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5785AC" w14:textId="77777777" w:rsidR="00A77B3E" w:rsidRDefault="00E904F0">
            <w:pPr>
              <w:jc w:val="right"/>
              <w:rPr>
                <w:color w:val="000000"/>
                <w:u w:color="000000"/>
              </w:rPr>
            </w:pPr>
            <w:r>
              <w:rPr>
                <w:sz w:val="18"/>
              </w:rPr>
              <w:t>274,80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AFCF3B" w14:textId="77777777" w:rsidR="00A77B3E" w:rsidRDefault="00E904F0">
            <w:pPr>
              <w:jc w:val="right"/>
              <w:rPr>
                <w:color w:val="000000"/>
                <w:u w:color="000000"/>
              </w:rPr>
            </w:pPr>
            <w:r>
              <w:rPr>
                <w:sz w:val="18"/>
              </w:rPr>
              <w:t>274,80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DADE9AA"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EA19CA"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6EC3E1E"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017AF4F" w14:textId="77777777" w:rsidR="00A77B3E" w:rsidRDefault="00E904F0">
            <w:pPr>
              <w:jc w:val="center"/>
              <w:rPr>
                <w:color w:val="000000"/>
                <w:u w:color="000000"/>
              </w:rPr>
            </w:pPr>
            <w:r>
              <w:rPr>
                <w:sz w:val="18"/>
              </w:rPr>
              <w:t>0,00</w:t>
            </w:r>
          </w:p>
        </w:tc>
      </w:tr>
      <w:tr w:rsidR="00C20633" w14:paraId="415F169C"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6BEB237A" w14:textId="77777777" w:rsidR="00A77B3E" w:rsidRDefault="00E904F0">
            <w:pPr>
              <w:jc w:val="center"/>
              <w:rPr>
                <w:color w:val="000000"/>
                <w:u w:color="000000"/>
              </w:rPr>
            </w:pPr>
            <w:r>
              <w:rPr>
                <w:sz w:val="18"/>
              </w:rPr>
              <w:t>50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6BCECF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DAA981" w14:textId="77777777" w:rsidR="00A77B3E" w:rsidRDefault="00E904F0">
            <w:pPr>
              <w:jc w:val="center"/>
              <w:rPr>
                <w:color w:val="000000"/>
                <w:u w:color="000000"/>
              </w:rPr>
            </w:pPr>
            <w:r>
              <w:rPr>
                <w:sz w:val="18"/>
              </w:rPr>
              <w:t>75616</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7A56612"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F49A0D3" w14:textId="77777777" w:rsidR="00A77B3E" w:rsidRDefault="00E904F0">
            <w:pPr>
              <w:jc w:val="left"/>
              <w:rPr>
                <w:color w:val="000000"/>
                <w:u w:color="000000"/>
              </w:rPr>
            </w:pPr>
            <w:r>
              <w:rPr>
                <w:sz w:val="18"/>
              </w:rPr>
              <w:t>Wpływy z podatku rolnego, podatku leśnego, podatku od spadków i darowizn, podatku od czynności cywilno-prawnych oraz podatków i opłat lokalnych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AB81CA" w14:textId="77777777" w:rsidR="00A77B3E" w:rsidRDefault="00E904F0">
            <w:pPr>
              <w:jc w:val="right"/>
              <w:rPr>
                <w:color w:val="000000"/>
                <w:u w:color="000000"/>
              </w:rPr>
            </w:pPr>
            <w:r>
              <w:rPr>
                <w:sz w:val="18"/>
              </w:rPr>
              <w:t>2 350 700,00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9EF2A1" w14:textId="77777777" w:rsidR="00A77B3E" w:rsidRDefault="00E904F0">
            <w:pPr>
              <w:jc w:val="right"/>
              <w:rPr>
                <w:color w:val="000000"/>
                <w:u w:color="000000"/>
              </w:rPr>
            </w:pPr>
            <w:r>
              <w:rPr>
                <w:sz w:val="18"/>
              </w:rPr>
              <w:t>2 350 700,00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8CEF8EF"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30B8C6" w14:textId="77777777" w:rsidR="00A77B3E" w:rsidRDefault="00E904F0">
            <w:pPr>
              <w:jc w:val="right"/>
              <w:rPr>
                <w:color w:val="000000"/>
                <w:u w:color="000000"/>
              </w:rPr>
            </w:pPr>
            <w:r>
              <w:rPr>
                <w:sz w:val="18"/>
              </w:rPr>
              <w:t>1 547 099,42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2D5681" w14:textId="77777777" w:rsidR="00A77B3E" w:rsidRDefault="00E904F0">
            <w:pPr>
              <w:jc w:val="right"/>
              <w:rPr>
                <w:color w:val="000000"/>
                <w:u w:color="000000"/>
              </w:rPr>
            </w:pPr>
            <w:r>
              <w:rPr>
                <w:sz w:val="18"/>
              </w:rPr>
              <w:t>1 547 099,42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D5C4CC8"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FA7E27" w14:textId="77777777" w:rsidR="00A77B3E" w:rsidRDefault="00E904F0">
            <w:pPr>
              <w:jc w:val="center"/>
              <w:rPr>
                <w:color w:val="000000"/>
                <w:u w:color="000000"/>
              </w:rPr>
            </w:pPr>
            <w:r>
              <w:rPr>
                <w:sz w:val="18"/>
              </w:rPr>
              <w:t>65,81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CC694C7" w14:textId="77777777" w:rsidR="00A77B3E" w:rsidRDefault="00E904F0">
            <w:pPr>
              <w:jc w:val="center"/>
              <w:rPr>
                <w:color w:val="000000"/>
                <w:u w:color="000000"/>
              </w:rPr>
            </w:pPr>
            <w:r>
              <w:rPr>
                <w:sz w:val="18"/>
              </w:rPr>
              <w:t>65,81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94684BD" w14:textId="77777777" w:rsidR="00A77B3E" w:rsidRDefault="00E904F0">
            <w:pPr>
              <w:jc w:val="center"/>
              <w:rPr>
                <w:color w:val="000000"/>
                <w:u w:color="000000"/>
              </w:rPr>
            </w:pPr>
            <w:r>
              <w:rPr>
                <w:sz w:val="18"/>
              </w:rPr>
              <w:t>0,00</w:t>
            </w:r>
          </w:p>
        </w:tc>
      </w:tr>
      <w:tr w:rsidR="00C20633" w14:paraId="1095090C"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77F3313D" w14:textId="77777777" w:rsidR="00A77B3E" w:rsidRDefault="00E904F0">
            <w:pPr>
              <w:jc w:val="center"/>
              <w:rPr>
                <w:color w:val="000000"/>
                <w:u w:color="000000"/>
              </w:rPr>
            </w:pPr>
            <w:r>
              <w:rPr>
                <w:sz w:val="18"/>
              </w:rPr>
              <w:t>51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7B4F7C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93836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A252A5D" w14:textId="77777777" w:rsidR="00A77B3E" w:rsidRDefault="00E904F0">
            <w:pPr>
              <w:jc w:val="center"/>
              <w:rPr>
                <w:color w:val="000000"/>
                <w:u w:color="000000"/>
              </w:rPr>
            </w:pPr>
            <w:r>
              <w:rPr>
                <w:sz w:val="18"/>
              </w:rPr>
              <w:t>0310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ED6F5BE" w14:textId="77777777" w:rsidR="00A77B3E" w:rsidRDefault="00E904F0">
            <w:pPr>
              <w:jc w:val="left"/>
              <w:rPr>
                <w:color w:val="000000"/>
                <w:u w:color="000000"/>
              </w:rPr>
            </w:pPr>
            <w:r>
              <w:rPr>
                <w:sz w:val="18"/>
              </w:rPr>
              <w:t>Wpływy z podatku od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9E708F" w14:textId="77777777" w:rsidR="00A77B3E" w:rsidRDefault="00E904F0">
            <w:pPr>
              <w:jc w:val="right"/>
              <w:rPr>
                <w:color w:val="000000"/>
                <w:u w:color="000000"/>
              </w:rPr>
            </w:pPr>
            <w:r>
              <w:rPr>
                <w:sz w:val="18"/>
              </w:rPr>
              <w:t>1 420 000,00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510594" w14:textId="77777777" w:rsidR="00A77B3E" w:rsidRDefault="00E904F0">
            <w:pPr>
              <w:jc w:val="right"/>
              <w:rPr>
                <w:color w:val="000000"/>
                <w:u w:color="000000"/>
              </w:rPr>
            </w:pPr>
            <w:r>
              <w:rPr>
                <w:sz w:val="18"/>
              </w:rPr>
              <w:t>1 420 000,00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34FBA42"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A9585C" w14:textId="77777777" w:rsidR="00A77B3E" w:rsidRDefault="00E904F0">
            <w:pPr>
              <w:jc w:val="right"/>
              <w:rPr>
                <w:color w:val="000000"/>
                <w:u w:color="000000"/>
              </w:rPr>
            </w:pPr>
            <w:r>
              <w:rPr>
                <w:sz w:val="18"/>
              </w:rPr>
              <w:t>857 543,69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AF87DA" w14:textId="77777777" w:rsidR="00A77B3E" w:rsidRDefault="00E904F0">
            <w:pPr>
              <w:jc w:val="right"/>
              <w:rPr>
                <w:color w:val="000000"/>
                <w:u w:color="000000"/>
              </w:rPr>
            </w:pPr>
            <w:r>
              <w:rPr>
                <w:sz w:val="18"/>
              </w:rPr>
              <w:t>857 543,69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BFBAC81"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115C9CC" w14:textId="77777777" w:rsidR="00A77B3E" w:rsidRDefault="00E904F0">
            <w:pPr>
              <w:jc w:val="center"/>
              <w:rPr>
                <w:color w:val="000000"/>
                <w:u w:color="000000"/>
              </w:rPr>
            </w:pPr>
            <w:r>
              <w:rPr>
                <w:sz w:val="18"/>
              </w:rPr>
              <w:t>60,39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BEB778B" w14:textId="77777777" w:rsidR="00A77B3E" w:rsidRDefault="00E904F0">
            <w:pPr>
              <w:jc w:val="center"/>
              <w:rPr>
                <w:color w:val="000000"/>
                <w:u w:color="000000"/>
              </w:rPr>
            </w:pPr>
            <w:r>
              <w:rPr>
                <w:sz w:val="18"/>
              </w:rPr>
              <w:t>60,39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355E093" w14:textId="77777777" w:rsidR="00A77B3E" w:rsidRDefault="00E904F0">
            <w:pPr>
              <w:jc w:val="center"/>
              <w:rPr>
                <w:color w:val="000000"/>
                <w:u w:color="000000"/>
              </w:rPr>
            </w:pPr>
            <w:r>
              <w:rPr>
                <w:sz w:val="18"/>
              </w:rPr>
              <w:t>0,00</w:t>
            </w:r>
          </w:p>
        </w:tc>
      </w:tr>
      <w:tr w:rsidR="00C20633" w14:paraId="00F0AC76"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088DA31" w14:textId="77777777" w:rsidR="00A77B3E" w:rsidRDefault="00E904F0">
            <w:pPr>
              <w:jc w:val="center"/>
              <w:rPr>
                <w:color w:val="000000"/>
                <w:u w:color="000000"/>
              </w:rPr>
            </w:pPr>
            <w:r>
              <w:rPr>
                <w:sz w:val="18"/>
              </w:rPr>
              <w:t>52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D27528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96F9BC"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2F78D91" w14:textId="77777777" w:rsidR="00A77B3E" w:rsidRDefault="00E904F0">
            <w:pPr>
              <w:jc w:val="center"/>
              <w:rPr>
                <w:color w:val="000000"/>
                <w:u w:color="000000"/>
              </w:rPr>
            </w:pPr>
            <w:r>
              <w:rPr>
                <w:sz w:val="18"/>
              </w:rPr>
              <w:t>0320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DFEDF92" w14:textId="77777777" w:rsidR="00A77B3E" w:rsidRDefault="00E904F0">
            <w:pPr>
              <w:jc w:val="left"/>
              <w:rPr>
                <w:color w:val="000000"/>
                <w:u w:color="000000"/>
              </w:rPr>
            </w:pPr>
            <w:r>
              <w:rPr>
                <w:sz w:val="18"/>
              </w:rPr>
              <w:t>Wpływy z podatku rolnego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D3D375" w14:textId="77777777" w:rsidR="00A77B3E" w:rsidRDefault="00E904F0">
            <w:pPr>
              <w:jc w:val="right"/>
              <w:rPr>
                <w:color w:val="000000"/>
                <w:u w:color="000000"/>
              </w:rPr>
            </w:pPr>
            <w:r>
              <w:rPr>
                <w:sz w:val="18"/>
              </w:rPr>
              <w:t>410 000,00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640D29" w14:textId="77777777" w:rsidR="00A77B3E" w:rsidRDefault="00E904F0">
            <w:pPr>
              <w:jc w:val="right"/>
              <w:rPr>
                <w:color w:val="000000"/>
                <w:u w:color="000000"/>
              </w:rPr>
            </w:pPr>
            <w:r>
              <w:rPr>
                <w:sz w:val="18"/>
              </w:rPr>
              <w:t>410 000,00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B59E00C"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F4F364" w14:textId="77777777" w:rsidR="00A77B3E" w:rsidRDefault="00E904F0">
            <w:pPr>
              <w:jc w:val="right"/>
              <w:rPr>
                <w:color w:val="000000"/>
                <w:u w:color="000000"/>
              </w:rPr>
            </w:pPr>
            <w:r>
              <w:rPr>
                <w:sz w:val="18"/>
              </w:rPr>
              <w:t>291 140,90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2A24AA" w14:textId="77777777" w:rsidR="00A77B3E" w:rsidRDefault="00E904F0">
            <w:pPr>
              <w:jc w:val="right"/>
              <w:rPr>
                <w:color w:val="000000"/>
                <w:u w:color="000000"/>
              </w:rPr>
            </w:pPr>
            <w:r>
              <w:rPr>
                <w:sz w:val="18"/>
              </w:rPr>
              <w:t>291 140,90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4CD3F5D"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1048FB3" w14:textId="77777777" w:rsidR="00A77B3E" w:rsidRDefault="00E904F0">
            <w:pPr>
              <w:jc w:val="center"/>
              <w:rPr>
                <w:color w:val="000000"/>
                <w:u w:color="000000"/>
              </w:rPr>
            </w:pPr>
            <w:r>
              <w:rPr>
                <w:sz w:val="18"/>
              </w:rPr>
              <w:t>71,01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709B9B7" w14:textId="77777777" w:rsidR="00A77B3E" w:rsidRDefault="00E904F0">
            <w:pPr>
              <w:jc w:val="center"/>
              <w:rPr>
                <w:color w:val="000000"/>
                <w:u w:color="000000"/>
              </w:rPr>
            </w:pPr>
            <w:r>
              <w:rPr>
                <w:sz w:val="18"/>
              </w:rPr>
              <w:t>71,01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B268CB4" w14:textId="77777777" w:rsidR="00A77B3E" w:rsidRDefault="00E904F0">
            <w:pPr>
              <w:jc w:val="center"/>
              <w:rPr>
                <w:color w:val="000000"/>
                <w:u w:color="000000"/>
              </w:rPr>
            </w:pPr>
            <w:r>
              <w:rPr>
                <w:sz w:val="18"/>
              </w:rPr>
              <w:t>0,00</w:t>
            </w:r>
          </w:p>
        </w:tc>
      </w:tr>
      <w:tr w:rsidR="00C20633" w14:paraId="50B6F21E"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2C14E0E4" w14:textId="77777777" w:rsidR="00A77B3E" w:rsidRDefault="00E904F0">
            <w:pPr>
              <w:jc w:val="center"/>
              <w:rPr>
                <w:color w:val="000000"/>
                <w:u w:color="000000"/>
              </w:rPr>
            </w:pPr>
            <w:r>
              <w:rPr>
                <w:sz w:val="18"/>
              </w:rPr>
              <w:t>53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804633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6033C1"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4AE3666" w14:textId="77777777" w:rsidR="00A77B3E" w:rsidRDefault="00E904F0">
            <w:pPr>
              <w:jc w:val="center"/>
              <w:rPr>
                <w:color w:val="000000"/>
                <w:u w:color="000000"/>
              </w:rPr>
            </w:pPr>
            <w:r>
              <w:rPr>
                <w:sz w:val="18"/>
              </w:rPr>
              <w:t>0330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A69C53D" w14:textId="77777777" w:rsidR="00A77B3E" w:rsidRDefault="00E904F0">
            <w:pPr>
              <w:jc w:val="left"/>
              <w:rPr>
                <w:color w:val="000000"/>
                <w:u w:color="000000"/>
              </w:rPr>
            </w:pPr>
            <w:r>
              <w:rPr>
                <w:sz w:val="18"/>
              </w:rPr>
              <w:t>Wpływy z podatku leśnego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C09B5E" w14:textId="77777777" w:rsidR="00A77B3E" w:rsidRDefault="00E904F0">
            <w:pPr>
              <w:jc w:val="right"/>
              <w:rPr>
                <w:color w:val="000000"/>
                <w:u w:color="000000"/>
              </w:rPr>
            </w:pPr>
            <w:r>
              <w:rPr>
                <w:sz w:val="18"/>
              </w:rPr>
              <w:t>1 700,00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150F56" w14:textId="77777777" w:rsidR="00A77B3E" w:rsidRDefault="00E904F0">
            <w:pPr>
              <w:jc w:val="right"/>
              <w:rPr>
                <w:color w:val="000000"/>
                <w:u w:color="000000"/>
              </w:rPr>
            </w:pPr>
            <w:r>
              <w:rPr>
                <w:sz w:val="18"/>
              </w:rPr>
              <w:t>1 700,00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0FA13D6"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D7B80E" w14:textId="77777777" w:rsidR="00A77B3E" w:rsidRDefault="00E904F0">
            <w:pPr>
              <w:jc w:val="right"/>
              <w:rPr>
                <w:color w:val="000000"/>
                <w:u w:color="000000"/>
              </w:rPr>
            </w:pPr>
            <w:r>
              <w:rPr>
                <w:sz w:val="18"/>
              </w:rPr>
              <w:t>1 553,50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BCDD95" w14:textId="77777777" w:rsidR="00A77B3E" w:rsidRDefault="00E904F0">
            <w:pPr>
              <w:jc w:val="right"/>
              <w:rPr>
                <w:color w:val="000000"/>
                <w:u w:color="000000"/>
              </w:rPr>
            </w:pPr>
            <w:r>
              <w:rPr>
                <w:sz w:val="18"/>
              </w:rPr>
              <w:t>1 553,50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28D7791"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30D8BB" w14:textId="77777777" w:rsidR="00A77B3E" w:rsidRDefault="00E904F0">
            <w:pPr>
              <w:jc w:val="center"/>
              <w:rPr>
                <w:color w:val="000000"/>
                <w:u w:color="000000"/>
              </w:rPr>
            </w:pPr>
            <w:r>
              <w:rPr>
                <w:sz w:val="18"/>
              </w:rPr>
              <w:t>91,38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4F75CB8" w14:textId="77777777" w:rsidR="00A77B3E" w:rsidRDefault="00E904F0">
            <w:pPr>
              <w:jc w:val="center"/>
              <w:rPr>
                <w:color w:val="000000"/>
                <w:u w:color="000000"/>
              </w:rPr>
            </w:pPr>
            <w:r>
              <w:rPr>
                <w:sz w:val="18"/>
              </w:rPr>
              <w:t>91,38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0ACD012" w14:textId="77777777" w:rsidR="00A77B3E" w:rsidRDefault="00E904F0">
            <w:pPr>
              <w:jc w:val="center"/>
              <w:rPr>
                <w:color w:val="000000"/>
                <w:u w:color="000000"/>
              </w:rPr>
            </w:pPr>
            <w:r>
              <w:rPr>
                <w:sz w:val="18"/>
              </w:rPr>
              <w:t>0,00</w:t>
            </w:r>
          </w:p>
        </w:tc>
      </w:tr>
      <w:tr w:rsidR="00C20633" w14:paraId="55DAAA27"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5734FDA" w14:textId="77777777" w:rsidR="00A77B3E" w:rsidRDefault="00E904F0">
            <w:pPr>
              <w:jc w:val="center"/>
              <w:rPr>
                <w:color w:val="000000"/>
                <w:u w:color="000000"/>
              </w:rPr>
            </w:pPr>
            <w:r>
              <w:rPr>
                <w:sz w:val="18"/>
              </w:rPr>
              <w:t>54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3CB27B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BEDF2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C8304C6" w14:textId="77777777" w:rsidR="00A77B3E" w:rsidRDefault="00E904F0">
            <w:pPr>
              <w:jc w:val="center"/>
              <w:rPr>
                <w:color w:val="000000"/>
                <w:u w:color="000000"/>
              </w:rPr>
            </w:pPr>
            <w:r>
              <w:rPr>
                <w:sz w:val="18"/>
              </w:rPr>
              <w:t>0340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95B0F92" w14:textId="77777777" w:rsidR="00A77B3E" w:rsidRDefault="00E904F0">
            <w:pPr>
              <w:jc w:val="left"/>
              <w:rPr>
                <w:color w:val="000000"/>
                <w:u w:color="000000"/>
              </w:rPr>
            </w:pPr>
            <w:r>
              <w:rPr>
                <w:sz w:val="18"/>
              </w:rPr>
              <w:t>Wpływy z podatku od środków transportowych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7146C1" w14:textId="77777777" w:rsidR="00A77B3E" w:rsidRDefault="00E904F0">
            <w:pPr>
              <w:jc w:val="right"/>
              <w:rPr>
                <w:color w:val="000000"/>
                <w:u w:color="000000"/>
              </w:rPr>
            </w:pPr>
            <w:r>
              <w:rPr>
                <w:sz w:val="18"/>
              </w:rPr>
              <w:t>280 000,00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B4378C" w14:textId="77777777" w:rsidR="00A77B3E" w:rsidRDefault="00E904F0">
            <w:pPr>
              <w:jc w:val="right"/>
              <w:rPr>
                <w:color w:val="000000"/>
                <w:u w:color="000000"/>
              </w:rPr>
            </w:pPr>
            <w:r>
              <w:rPr>
                <w:sz w:val="18"/>
              </w:rPr>
              <w:t>280 000,00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DC3E31A"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EC5634" w14:textId="77777777" w:rsidR="00A77B3E" w:rsidRDefault="00E904F0">
            <w:pPr>
              <w:jc w:val="right"/>
              <w:rPr>
                <w:color w:val="000000"/>
                <w:u w:color="000000"/>
              </w:rPr>
            </w:pPr>
            <w:r>
              <w:rPr>
                <w:sz w:val="18"/>
              </w:rPr>
              <w:t>164 962,43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B3E92D" w14:textId="77777777" w:rsidR="00A77B3E" w:rsidRDefault="00E904F0">
            <w:pPr>
              <w:jc w:val="right"/>
              <w:rPr>
                <w:color w:val="000000"/>
                <w:u w:color="000000"/>
              </w:rPr>
            </w:pPr>
            <w:r>
              <w:rPr>
                <w:sz w:val="18"/>
              </w:rPr>
              <w:t>164 962,43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005267C"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A2334B" w14:textId="77777777" w:rsidR="00A77B3E" w:rsidRDefault="00E904F0">
            <w:pPr>
              <w:jc w:val="center"/>
              <w:rPr>
                <w:color w:val="000000"/>
                <w:u w:color="000000"/>
              </w:rPr>
            </w:pPr>
            <w:r>
              <w:rPr>
                <w:sz w:val="18"/>
              </w:rPr>
              <w:t>58,92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996B2B0" w14:textId="77777777" w:rsidR="00A77B3E" w:rsidRDefault="00E904F0">
            <w:pPr>
              <w:jc w:val="center"/>
              <w:rPr>
                <w:color w:val="000000"/>
                <w:u w:color="000000"/>
              </w:rPr>
            </w:pPr>
            <w:r>
              <w:rPr>
                <w:sz w:val="18"/>
              </w:rPr>
              <w:t>58,92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552001A" w14:textId="77777777" w:rsidR="00A77B3E" w:rsidRDefault="00E904F0">
            <w:pPr>
              <w:jc w:val="center"/>
              <w:rPr>
                <w:color w:val="000000"/>
                <w:u w:color="000000"/>
              </w:rPr>
            </w:pPr>
            <w:r>
              <w:rPr>
                <w:sz w:val="18"/>
              </w:rPr>
              <w:t>0,00</w:t>
            </w:r>
          </w:p>
        </w:tc>
      </w:tr>
      <w:tr w:rsidR="00C20633" w14:paraId="66E7FF87"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0BE89A9" w14:textId="77777777" w:rsidR="00A77B3E" w:rsidRDefault="00E904F0">
            <w:pPr>
              <w:jc w:val="center"/>
              <w:rPr>
                <w:color w:val="000000"/>
                <w:u w:color="000000"/>
              </w:rPr>
            </w:pPr>
            <w:r>
              <w:rPr>
                <w:sz w:val="18"/>
              </w:rPr>
              <w:t>55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B3FD0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FEA6D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3539A3D" w14:textId="77777777" w:rsidR="00A77B3E" w:rsidRDefault="00E904F0">
            <w:pPr>
              <w:jc w:val="center"/>
              <w:rPr>
                <w:color w:val="000000"/>
                <w:u w:color="000000"/>
              </w:rPr>
            </w:pPr>
            <w:r>
              <w:rPr>
                <w:sz w:val="18"/>
              </w:rPr>
              <w:t>0360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950F3F8" w14:textId="77777777" w:rsidR="00A77B3E" w:rsidRDefault="00E904F0">
            <w:pPr>
              <w:jc w:val="left"/>
              <w:rPr>
                <w:color w:val="000000"/>
                <w:u w:color="000000"/>
              </w:rPr>
            </w:pPr>
            <w:r>
              <w:rPr>
                <w:sz w:val="18"/>
              </w:rPr>
              <w:t>Wpływy z podatku od spadków i darowizn</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1AC5AD1" w14:textId="77777777" w:rsidR="00A77B3E" w:rsidRDefault="00E904F0">
            <w:pPr>
              <w:jc w:val="right"/>
              <w:rPr>
                <w:color w:val="000000"/>
                <w:u w:color="000000"/>
              </w:rPr>
            </w:pPr>
            <w:r>
              <w:rPr>
                <w:sz w:val="18"/>
              </w:rPr>
              <w:t>25 000,00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24E915" w14:textId="77777777" w:rsidR="00A77B3E" w:rsidRDefault="00E904F0">
            <w:pPr>
              <w:jc w:val="right"/>
              <w:rPr>
                <w:color w:val="000000"/>
                <w:u w:color="000000"/>
              </w:rPr>
            </w:pPr>
            <w:r>
              <w:rPr>
                <w:sz w:val="18"/>
              </w:rPr>
              <w:t>25 000,00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F0E8658"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44D541" w14:textId="77777777" w:rsidR="00A77B3E" w:rsidRDefault="00E904F0">
            <w:pPr>
              <w:jc w:val="right"/>
              <w:rPr>
                <w:color w:val="000000"/>
                <w:u w:color="000000"/>
              </w:rPr>
            </w:pPr>
            <w:r>
              <w:rPr>
                <w:sz w:val="18"/>
              </w:rPr>
              <w:t>17 874,00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B5FF0C" w14:textId="77777777" w:rsidR="00A77B3E" w:rsidRDefault="00E904F0">
            <w:pPr>
              <w:jc w:val="right"/>
              <w:rPr>
                <w:color w:val="000000"/>
                <w:u w:color="000000"/>
              </w:rPr>
            </w:pPr>
            <w:r>
              <w:rPr>
                <w:sz w:val="18"/>
              </w:rPr>
              <w:t>17 874,00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064082"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E58A33" w14:textId="77777777" w:rsidR="00A77B3E" w:rsidRDefault="00E904F0">
            <w:pPr>
              <w:jc w:val="center"/>
              <w:rPr>
                <w:color w:val="000000"/>
                <w:u w:color="000000"/>
              </w:rPr>
            </w:pPr>
            <w:r>
              <w:rPr>
                <w:sz w:val="18"/>
              </w:rPr>
              <w:t>71,50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DF3B19A" w14:textId="77777777" w:rsidR="00A77B3E" w:rsidRDefault="00E904F0">
            <w:pPr>
              <w:jc w:val="center"/>
              <w:rPr>
                <w:color w:val="000000"/>
                <w:u w:color="000000"/>
              </w:rPr>
            </w:pPr>
            <w:r>
              <w:rPr>
                <w:sz w:val="18"/>
              </w:rPr>
              <w:t>71,50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8F12A13" w14:textId="77777777" w:rsidR="00A77B3E" w:rsidRDefault="00E904F0">
            <w:pPr>
              <w:jc w:val="center"/>
              <w:rPr>
                <w:color w:val="000000"/>
                <w:u w:color="000000"/>
              </w:rPr>
            </w:pPr>
            <w:r>
              <w:rPr>
                <w:sz w:val="18"/>
              </w:rPr>
              <w:t>0,00</w:t>
            </w:r>
          </w:p>
        </w:tc>
      </w:tr>
      <w:tr w:rsidR="00C20633" w14:paraId="5C63F87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6D42DC12" w14:textId="77777777" w:rsidR="00A77B3E" w:rsidRDefault="00E904F0">
            <w:pPr>
              <w:jc w:val="center"/>
              <w:rPr>
                <w:color w:val="000000"/>
                <w:u w:color="000000"/>
              </w:rPr>
            </w:pPr>
            <w:r>
              <w:rPr>
                <w:sz w:val="18"/>
              </w:rPr>
              <w:t>56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9018C4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709097"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86794D1" w14:textId="77777777" w:rsidR="00A77B3E" w:rsidRDefault="00E904F0">
            <w:pPr>
              <w:jc w:val="center"/>
              <w:rPr>
                <w:color w:val="000000"/>
                <w:u w:color="000000"/>
              </w:rPr>
            </w:pPr>
            <w:r>
              <w:rPr>
                <w:sz w:val="18"/>
              </w:rPr>
              <w:t>0370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8C51D52" w14:textId="77777777" w:rsidR="00A77B3E" w:rsidRDefault="00E904F0">
            <w:pPr>
              <w:jc w:val="left"/>
              <w:rPr>
                <w:color w:val="000000"/>
                <w:u w:color="000000"/>
              </w:rPr>
            </w:pPr>
            <w:r>
              <w:rPr>
                <w:sz w:val="18"/>
              </w:rPr>
              <w:t>Wpływy z opłaty od posiadania psów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02B551" w14:textId="77777777" w:rsidR="00A77B3E" w:rsidRDefault="00E904F0">
            <w:pPr>
              <w:jc w:val="right"/>
              <w:rPr>
                <w:color w:val="000000"/>
                <w:u w:color="000000"/>
              </w:rPr>
            </w:pPr>
            <w:r>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F2DF28" w14:textId="77777777" w:rsidR="00A77B3E" w:rsidRDefault="00E904F0">
            <w:pPr>
              <w:jc w:val="right"/>
              <w:rPr>
                <w:color w:val="000000"/>
                <w:u w:color="000000"/>
              </w:rPr>
            </w:pPr>
            <w:r>
              <w:rPr>
                <w:sz w:val="18"/>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F67EFC0"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657A15" w14:textId="77777777" w:rsidR="00A77B3E" w:rsidRDefault="00E904F0">
            <w:pPr>
              <w:jc w:val="right"/>
              <w:rPr>
                <w:color w:val="000000"/>
                <w:u w:color="000000"/>
              </w:rPr>
            </w:pPr>
            <w:r>
              <w:rPr>
                <w:sz w:val="18"/>
              </w:rPr>
              <w:t>4 915,40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094F99" w14:textId="77777777" w:rsidR="00A77B3E" w:rsidRDefault="00E904F0">
            <w:pPr>
              <w:jc w:val="right"/>
              <w:rPr>
                <w:color w:val="000000"/>
                <w:u w:color="000000"/>
              </w:rPr>
            </w:pPr>
            <w:r>
              <w:rPr>
                <w:sz w:val="18"/>
              </w:rPr>
              <w:t>4 915,40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3F5D81"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EF2C4D3" w14:textId="77777777" w:rsidR="00A77B3E" w:rsidRDefault="00E904F0">
            <w:pPr>
              <w:jc w:val="center"/>
              <w:rPr>
                <w:color w:val="000000"/>
                <w:u w:color="000000"/>
              </w:rPr>
            </w:pPr>
            <w:r>
              <w:rPr>
                <w:sz w:val="18"/>
              </w:rPr>
              <w:t>98,31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75BDE0" w14:textId="77777777" w:rsidR="00A77B3E" w:rsidRDefault="00E904F0">
            <w:pPr>
              <w:jc w:val="center"/>
              <w:rPr>
                <w:color w:val="000000"/>
                <w:u w:color="000000"/>
              </w:rPr>
            </w:pPr>
            <w:r>
              <w:rPr>
                <w:sz w:val="18"/>
              </w:rPr>
              <w:t>98,31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A021172" w14:textId="77777777" w:rsidR="00A77B3E" w:rsidRDefault="00E904F0">
            <w:pPr>
              <w:jc w:val="center"/>
              <w:rPr>
                <w:color w:val="000000"/>
                <w:u w:color="000000"/>
              </w:rPr>
            </w:pPr>
            <w:r>
              <w:rPr>
                <w:sz w:val="18"/>
              </w:rPr>
              <w:t>0,00</w:t>
            </w:r>
          </w:p>
        </w:tc>
      </w:tr>
      <w:tr w:rsidR="00C20633" w14:paraId="65F8F807"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23EB91B" w14:textId="77777777" w:rsidR="00A77B3E" w:rsidRDefault="00E904F0">
            <w:pPr>
              <w:jc w:val="center"/>
              <w:rPr>
                <w:color w:val="000000"/>
                <w:u w:color="000000"/>
              </w:rPr>
            </w:pPr>
            <w:r>
              <w:rPr>
                <w:sz w:val="18"/>
              </w:rPr>
              <w:t>57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B50012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49CFF4"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5BB7B63" w14:textId="77777777" w:rsidR="00A77B3E" w:rsidRDefault="00E904F0">
            <w:pPr>
              <w:jc w:val="center"/>
              <w:rPr>
                <w:color w:val="000000"/>
                <w:u w:color="000000"/>
              </w:rPr>
            </w:pPr>
            <w:r>
              <w:rPr>
                <w:sz w:val="18"/>
              </w:rPr>
              <w:t>0500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4796432" w14:textId="77777777" w:rsidR="00A77B3E" w:rsidRDefault="00E904F0">
            <w:pPr>
              <w:jc w:val="left"/>
              <w:rPr>
                <w:color w:val="000000"/>
                <w:u w:color="000000"/>
              </w:rPr>
            </w:pPr>
            <w:r>
              <w:rPr>
                <w:sz w:val="18"/>
              </w:rPr>
              <w:t>Wpływy z podatku od czynności cywilnoprawnych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05CD32" w14:textId="77777777" w:rsidR="00A77B3E" w:rsidRDefault="00E904F0">
            <w:pPr>
              <w:jc w:val="right"/>
              <w:rPr>
                <w:color w:val="000000"/>
                <w:u w:color="000000"/>
              </w:rPr>
            </w:pPr>
            <w:r>
              <w:rPr>
                <w:sz w:val="18"/>
              </w:rPr>
              <w:t>200 000,00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9DDAE5" w14:textId="77777777" w:rsidR="00A77B3E" w:rsidRDefault="00E904F0">
            <w:pPr>
              <w:jc w:val="right"/>
              <w:rPr>
                <w:color w:val="000000"/>
                <w:u w:color="000000"/>
              </w:rPr>
            </w:pPr>
            <w:r>
              <w:rPr>
                <w:sz w:val="18"/>
              </w:rPr>
              <w:t>200 000,00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7E3540A"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1BDD19" w14:textId="77777777" w:rsidR="00A77B3E" w:rsidRDefault="00E904F0">
            <w:pPr>
              <w:jc w:val="right"/>
              <w:rPr>
                <w:color w:val="000000"/>
                <w:u w:color="000000"/>
              </w:rPr>
            </w:pPr>
            <w:r>
              <w:rPr>
                <w:sz w:val="18"/>
              </w:rPr>
              <w:t>197 728,86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FDDD46" w14:textId="77777777" w:rsidR="00A77B3E" w:rsidRDefault="00E904F0">
            <w:pPr>
              <w:jc w:val="right"/>
              <w:rPr>
                <w:color w:val="000000"/>
                <w:u w:color="000000"/>
              </w:rPr>
            </w:pPr>
            <w:r>
              <w:rPr>
                <w:sz w:val="18"/>
              </w:rPr>
              <w:t>197 728,86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01EB46D"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4FC85F2" w14:textId="77777777" w:rsidR="00A77B3E" w:rsidRDefault="00E904F0">
            <w:pPr>
              <w:jc w:val="center"/>
              <w:rPr>
                <w:color w:val="000000"/>
                <w:u w:color="000000"/>
              </w:rPr>
            </w:pPr>
            <w:r>
              <w:rPr>
                <w:sz w:val="18"/>
              </w:rPr>
              <w:t>98,86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6AB98A4" w14:textId="77777777" w:rsidR="00A77B3E" w:rsidRDefault="00E904F0">
            <w:pPr>
              <w:jc w:val="center"/>
              <w:rPr>
                <w:color w:val="000000"/>
                <w:u w:color="000000"/>
              </w:rPr>
            </w:pPr>
            <w:r>
              <w:rPr>
                <w:sz w:val="18"/>
              </w:rPr>
              <w:t>98,86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00B8BA4" w14:textId="77777777" w:rsidR="00A77B3E" w:rsidRDefault="00E904F0">
            <w:pPr>
              <w:jc w:val="center"/>
              <w:rPr>
                <w:color w:val="000000"/>
                <w:u w:color="000000"/>
              </w:rPr>
            </w:pPr>
            <w:r>
              <w:rPr>
                <w:sz w:val="18"/>
              </w:rPr>
              <w:t>0,00</w:t>
            </w:r>
          </w:p>
        </w:tc>
      </w:tr>
      <w:tr w:rsidR="00C20633" w14:paraId="568C60A8"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B502280" w14:textId="77777777" w:rsidR="00A77B3E" w:rsidRDefault="00E904F0">
            <w:pPr>
              <w:jc w:val="center"/>
              <w:rPr>
                <w:color w:val="000000"/>
                <w:u w:color="000000"/>
              </w:rPr>
            </w:pPr>
            <w:r>
              <w:rPr>
                <w:sz w:val="18"/>
              </w:rPr>
              <w:t>58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C4848F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23011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5EEC552" w14:textId="77777777" w:rsidR="00A77B3E" w:rsidRDefault="00E904F0">
            <w:pPr>
              <w:jc w:val="center"/>
              <w:rPr>
                <w:color w:val="000000"/>
                <w:u w:color="000000"/>
              </w:rPr>
            </w:pPr>
            <w:r>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414CA6F" w14:textId="77777777" w:rsidR="00A77B3E" w:rsidRDefault="00E904F0">
            <w:pPr>
              <w:jc w:val="left"/>
              <w:rPr>
                <w:color w:val="000000"/>
                <w:u w:color="000000"/>
              </w:rPr>
            </w:pPr>
            <w:r>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A6D086"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9A9A77"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424B5C1"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5D5D85" w14:textId="77777777" w:rsidR="00A77B3E" w:rsidRDefault="00E904F0">
            <w:pPr>
              <w:jc w:val="right"/>
              <w:rPr>
                <w:color w:val="000000"/>
                <w:u w:color="000000"/>
              </w:rPr>
            </w:pPr>
            <w:r>
              <w:rPr>
                <w:sz w:val="18"/>
              </w:rPr>
              <w:t>8 196,75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D977D5" w14:textId="77777777" w:rsidR="00A77B3E" w:rsidRDefault="00E904F0">
            <w:pPr>
              <w:jc w:val="right"/>
              <w:rPr>
                <w:color w:val="000000"/>
                <w:u w:color="000000"/>
              </w:rPr>
            </w:pPr>
            <w:r>
              <w:rPr>
                <w:sz w:val="18"/>
              </w:rPr>
              <w:t>8 196,75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0D6E8EB"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FB23E3C"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40A6CD9"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EFE8DA3" w14:textId="77777777" w:rsidR="00A77B3E" w:rsidRDefault="00E904F0">
            <w:pPr>
              <w:jc w:val="center"/>
              <w:rPr>
                <w:color w:val="000000"/>
                <w:u w:color="000000"/>
              </w:rPr>
            </w:pPr>
            <w:r>
              <w:rPr>
                <w:sz w:val="18"/>
              </w:rPr>
              <w:t>0,00</w:t>
            </w:r>
          </w:p>
        </w:tc>
      </w:tr>
      <w:tr w:rsidR="00C20633" w14:paraId="7EB52642"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626500F2" w14:textId="77777777" w:rsidR="00A77B3E" w:rsidRDefault="00E904F0">
            <w:pPr>
              <w:jc w:val="center"/>
              <w:rPr>
                <w:color w:val="000000"/>
                <w:u w:color="000000"/>
              </w:rPr>
            </w:pPr>
            <w:r>
              <w:rPr>
                <w:sz w:val="18"/>
              </w:rPr>
              <w:t>59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7E21DA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9966EB"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00DFC85" w14:textId="77777777" w:rsidR="00A77B3E" w:rsidRDefault="00E904F0">
            <w:pPr>
              <w:jc w:val="center"/>
              <w:rPr>
                <w:color w:val="000000"/>
                <w:u w:color="000000"/>
              </w:rPr>
            </w:pPr>
            <w:r>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39D482B" w14:textId="77777777" w:rsidR="00A77B3E" w:rsidRDefault="00E904F0">
            <w:pPr>
              <w:jc w:val="left"/>
              <w:rPr>
                <w:color w:val="000000"/>
                <w:u w:color="000000"/>
              </w:rPr>
            </w:pPr>
            <w:r>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E668E6" w14:textId="77777777" w:rsidR="00A77B3E" w:rsidRDefault="00E904F0">
            <w:pPr>
              <w:jc w:val="right"/>
              <w:rPr>
                <w:color w:val="000000"/>
                <w:u w:color="000000"/>
              </w:rPr>
            </w:pPr>
            <w:r>
              <w:rPr>
                <w:sz w:val="18"/>
              </w:rPr>
              <w:t>9 000,00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52F9C6" w14:textId="77777777" w:rsidR="00A77B3E" w:rsidRDefault="00E904F0">
            <w:pPr>
              <w:jc w:val="right"/>
              <w:rPr>
                <w:color w:val="000000"/>
                <w:u w:color="000000"/>
              </w:rPr>
            </w:pPr>
            <w:r>
              <w:rPr>
                <w:sz w:val="18"/>
              </w:rPr>
              <w:t>9 000,00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F44FFF0"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1B8050" w14:textId="77777777" w:rsidR="00A77B3E" w:rsidRDefault="00E904F0">
            <w:pPr>
              <w:jc w:val="right"/>
              <w:rPr>
                <w:color w:val="000000"/>
                <w:u w:color="000000"/>
              </w:rPr>
            </w:pPr>
            <w:r>
              <w:rPr>
                <w:sz w:val="18"/>
              </w:rPr>
              <w:t>3 183,89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166D02" w14:textId="77777777" w:rsidR="00A77B3E" w:rsidRDefault="00E904F0">
            <w:pPr>
              <w:jc w:val="right"/>
              <w:rPr>
                <w:color w:val="000000"/>
                <w:u w:color="000000"/>
              </w:rPr>
            </w:pPr>
            <w:r>
              <w:rPr>
                <w:sz w:val="18"/>
              </w:rPr>
              <w:t>3 183,89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660A770"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50458FF" w14:textId="77777777" w:rsidR="00A77B3E" w:rsidRDefault="00E904F0">
            <w:pPr>
              <w:jc w:val="center"/>
              <w:rPr>
                <w:color w:val="000000"/>
                <w:u w:color="000000"/>
              </w:rPr>
            </w:pPr>
            <w:r>
              <w:rPr>
                <w:sz w:val="18"/>
              </w:rPr>
              <w:t>35,38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2D6D1EE" w14:textId="77777777" w:rsidR="00A77B3E" w:rsidRDefault="00E904F0">
            <w:pPr>
              <w:jc w:val="center"/>
              <w:rPr>
                <w:color w:val="000000"/>
                <w:u w:color="000000"/>
              </w:rPr>
            </w:pPr>
            <w:r>
              <w:rPr>
                <w:sz w:val="18"/>
              </w:rPr>
              <w:t>35,38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6406024" w14:textId="77777777" w:rsidR="00A77B3E" w:rsidRDefault="00E904F0">
            <w:pPr>
              <w:jc w:val="center"/>
              <w:rPr>
                <w:color w:val="000000"/>
                <w:u w:color="000000"/>
              </w:rPr>
            </w:pPr>
            <w:r>
              <w:rPr>
                <w:sz w:val="18"/>
              </w:rPr>
              <w:t>0,00</w:t>
            </w:r>
          </w:p>
        </w:tc>
      </w:tr>
      <w:tr w:rsidR="00C20633" w14:paraId="5C046B89"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689A25F" w14:textId="77777777" w:rsidR="00A77B3E" w:rsidRDefault="00E904F0">
            <w:pPr>
              <w:jc w:val="center"/>
              <w:rPr>
                <w:color w:val="000000"/>
                <w:u w:color="000000"/>
              </w:rPr>
            </w:pPr>
            <w:r>
              <w:rPr>
                <w:sz w:val="18"/>
              </w:rPr>
              <w:t>60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926DBA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C62210" w14:textId="77777777" w:rsidR="00A77B3E" w:rsidRDefault="00E904F0">
            <w:pPr>
              <w:jc w:val="center"/>
              <w:rPr>
                <w:color w:val="000000"/>
                <w:u w:color="000000"/>
              </w:rPr>
            </w:pPr>
            <w:r>
              <w:rPr>
                <w:sz w:val="18"/>
              </w:rPr>
              <w:t>75618</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6158BB7"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39DC566" w14:textId="77777777" w:rsidR="00A77B3E" w:rsidRDefault="00E904F0">
            <w:pPr>
              <w:jc w:val="left"/>
              <w:rPr>
                <w:color w:val="000000"/>
                <w:u w:color="000000"/>
              </w:rPr>
            </w:pPr>
            <w:r>
              <w:rPr>
                <w:sz w:val="18"/>
              </w:rPr>
              <w:t>Wpływy z innych opłat stanowiących dochody jednostek samorządu terytorialnego na podstawie ustaw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AA8C55" w14:textId="77777777" w:rsidR="00A77B3E" w:rsidRDefault="00E904F0">
            <w:pPr>
              <w:jc w:val="right"/>
              <w:rPr>
                <w:color w:val="000000"/>
                <w:u w:color="000000"/>
              </w:rPr>
            </w:pPr>
            <w:r>
              <w:rPr>
                <w:sz w:val="18"/>
              </w:rPr>
              <w:t>481 209,30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D66E25" w14:textId="77777777" w:rsidR="00A77B3E" w:rsidRDefault="00E904F0">
            <w:pPr>
              <w:jc w:val="right"/>
              <w:rPr>
                <w:color w:val="000000"/>
                <w:u w:color="000000"/>
              </w:rPr>
            </w:pPr>
            <w:r>
              <w:rPr>
                <w:sz w:val="18"/>
              </w:rPr>
              <w:t>481 209,30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84C7667"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673C17" w14:textId="77777777" w:rsidR="00A77B3E" w:rsidRDefault="00E904F0">
            <w:pPr>
              <w:jc w:val="right"/>
              <w:rPr>
                <w:color w:val="000000"/>
                <w:u w:color="000000"/>
              </w:rPr>
            </w:pPr>
            <w:r>
              <w:rPr>
                <w:sz w:val="18"/>
              </w:rPr>
              <w:t>456 305,50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78FCC6" w14:textId="77777777" w:rsidR="00A77B3E" w:rsidRDefault="00E904F0">
            <w:pPr>
              <w:jc w:val="right"/>
              <w:rPr>
                <w:color w:val="000000"/>
                <w:u w:color="000000"/>
              </w:rPr>
            </w:pPr>
            <w:r>
              <w:rPr>
                <w:sz w:val="18"/>
              </w:rPr>
              <w:t>456 305,50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B85F72C"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D681226" w14:textId="77777777" w:rsidR="00A77B3E" w:rsidRDefault="00E904F0">
            <w:pPr>
              <w:jc w:val="center"/>
              <w:rPr>
                <w:color w:val="000000"/>
                <w:u w:color="000000"/>
              </w:rPr>
            </w:pPr>
            <w:r>
              <w:rPr>
                <w:sz w:val="18"/>
              </w:rPr>
              <w:t>94,82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C8D1A5E" w14:textId="77777777" w:rsidR="00A77B3E" w:rsidRDefault="00E904F0">
            <w:pPr>
              <w:jc w:val="center"/>
              <w:rPr>
                <w:color w:val="000000"/>
                <w:u w:color="000000"/>
              </w:rPr>
            </w:pPr>
            <w:r>
              <w:rPr>
                <w:sz w:val="18"/>
              </w:rPr>
              <w:t>94,82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C394478" w14:textId="77777777" w:rsidR="00A77B3E" w:rsidRDefault="00E904F0">
            <w:pPr>
              <w:jc w:val="center"/>
              <w:rPr>
                <w:color w:val="000000"/>
                <w:u w:color="000000"/>
              </w:rPr>
            </w:pPr>
            <w:r>
              <w:rPr>
                <w:sz w:val="18"/>
              </w:rPr>
              <w:t>0,00</w:t>
            </w:r>
          </w:p>
        </w:tc>
      </w:tr>
      <w:tr w:rsidR="00C20633" w14:paraId="38DBADCF"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309E4C99" w14:textId="77777777" w:rsidR="00A77B3E" w:rsidRDefault="00E904F0">
            <w:pPr>
              <w:jc w:val="center"/>
              <w:rPr>
                <w:color w:val="000000"/>
                <w:u w:color="000000"/>
              </w:rPr>
            </w:pPr>
            <w:r>
              <w:rPr>
                <w:sz w:val="18"/>
              </w:rPr>
              <w:t>61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3ED5DA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2EA1DE"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C047F18" w14:textId="77777777" w:rsidR="00A77B3E" w:rsidRDefault="00E904F0">
            <w:pPr>
              <w:jc w:val="center"/>
              <w:rPr>
                <w:color w:val="000000"/>
                <w:u w:color="000000"/>
              </w:rPr>
            </w:pPr>
            <w:r>
              <w:rPr>
                <w:sz w:val="18"/>
              </w:rPr>
              <w:t>0410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38C6D19" w14:textId="77777777" w:rsidR="00A77B3E" w:rsidRDefault="00E904F0">
            <w:pPr>
              <w:jc w:val="left"/>
              <w:rPr>
                <w:color w:val="000000"/>
                <w:u w:color="000000"/>
              </w:rPr>
            </w:pPr>
            <w:r>
              <w:rPr>
                <w:sz w:val="18"/>
              </w:rPr>
              <w:t>Wpływy z opłaty skarbowej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422675" w14:textId="77777777" w:rsidR="00A77B3E" w:rsidRDefault="00E904F0">
            <w:pPr>
              <w:jc w:val="right"/>
              <w:rPr>
                <w:color w:val="000000"/>
                <w:u w:color="000000"/>
              </w:rPr>
            </w:pPr>
            <w:r>
              <w:rPr>
                <w:sz w:val="18"/>
              </w:rPr>
              <w:t>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CA3031" w14:textId="77777777" w:rsidR="00A77B3E" w:rsidRDefault="00E904F0">
            <w:pPr>
              <w:jc w:val="right"/>
              <w:rPr>
                <w:color w:val="000000"/>
                <w:u w:color="000000"/>
              </w:rPr>
            </w:pPr>
            <w:r>
              <w:rPr>
                <w:sz w:val="18"/>
              </w:rPr>
              <w:t>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0A7B1E6"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60A630" w14:textId="77777777" w:rsidR="00A77B3E" w:rsidRDefault="00E904F0">
            <w:pPr>
              <w:jc w:val="right"/>
              <w:rPr>
                <w:color w:val="000000"/>
                <w:u w:color="000000"/>
              </w:rPr>
            </w:pPr>
            <w:r>
              <w:rPr>
                <w:sz w:val="18"/>
              </w:rPr>
              <w:t>19 263,00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D44CEA" w14:textId="77777777" w:rsidR="00A77B3E" w:rsidRDefault="00E904F0">
            <w:pPr>
              <w:jc w:val="right"/>
              <w:rPr>
                <w:color w:val="000000"/>
                <w:u w:color="000000"/>
              </w:rPr>
            </w:pPr>
            <w:r>
              <w:rPr>
                <w:sz w:val="18"/>
              </w:rPr>
              <w:t>19 263,00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5977FCD"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00ED0AA" w14:textId="77777777" w:rsidR="00A77B3E" w:rsidRDefault="00E904F0">
            <w:pPr>
              <w:jc w:val="center"/>
              <w:rPr>
                <w:color w:val="000000"/>
                <w:u w:color="000000"/>
              </w:rPr>
            </w:pPr>
            <w:r>
              <w:rPr>
                <w:sz w:val="18"/>
              </w:rPr>
              <w:t>96,32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367C088" w14:textId="77777777" w:rsidR="00A77B3E" w:rsidRDefault="00E904F0">
            <w:pPr>
              <w:jc w:val="center"/>
              <w:rPr>
                <w:color w:val="000000"/>
                <w:u w:color="000000"/>
              </w:rPr>
            </w:pPr>
            <w:r>
              <w:rPr>
                <w:sz w:val="18"/>
              </w:rPr>
              <w:t>96,32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E51F2C7" w14:textId="77777777" w:rsidR="00A77B3E" w:rsidRDefault="00E904F0">
            <w:pPr>
              <w:jc w:val="center"/>
              <w:rPr>
                <w:color w:val="000000"/>
                <w:u w:color="000000"/>
              </w:rPr>
            </w:pPr>
            <w:r>
              <w:rPr>
                <w:sz w:val="18"/>
              </w:rPr>
              <w:t>0,00</w:t>
            </w:r>
          </w:p>
        </w:tc>
      </w:tr>
      <w:tr w:rsidR="00C20633" w14:paraId="64BB3644"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EA7BF28" w14:textId="77777777" w:rsidR="00A77B3E" w:rsidRDefault="00E904F0">
            <w:pPr>
              <w:jc w:val="center"/>
              <w:rPr>
                <w:color w:val="000000"/>
                <w:u w:color="000000"/>
              </w:rPr>
            </w:pPr>
            <w:r>
              <w:rPr>
                <w:sz w:val="18"/>
              </w:rPr>
              <w:lastRenderedPageBreak/>
              <w:t>62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45D3D0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FABA56"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8CB6710" w14:textId="77777777" w:rsidR="00A77B3E" w:rsidRDefault="00E904F0">
            <w:pPr>
              <w:jc w:val="center"/>
              <w:rPr>
                <w:color w:val="000000"/>
                <w:u w:color="000000"/>
              </w:rPr>
            </w:pPr>
            <w:r>
              <w:rPr>
                <w:sz w:val="18"/>
              </w:rPr>
              <w:t>0460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E3D80EA" w14:textId="77777777" w:rsidR="00A77B3E" w:rsidRDefault="00E904F0">
            <w:pPr>
              <w:jc w:val="left"/>
              <w:rPr>
                <w:color w:val="000000"/>
                <w:u w:color="000000"/>
              </w:rPr>
            </w:pPr>
            <w:r>
              <w:rPr>
                <w:sz w:val="18"/>
              </w:rPr>
              <w:t>Wpływy z opłaty eksploatacyjnej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878260" w14:textId="77777777" w:rsidR="00A77B3E" w:rsidRDefault="00E904F0">
            <w:pPr>
              <w:jc w:val="right"/>
              <w:rPr>
                <w:color w:val="000000"/>
                <w:u w:color="000000"/>
              </w:rPr>
            </w:pPr>
            <w:r>
              <w:rPr>
                <w:sz w:val="18"/>
              </w:rPr>
              <w:t>180 000,00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A16FE5" w14:textId="77777777" w:rsidR="00A77B3E" w:rsidRDefault="00E904F0">
            <w:pPr>
              <w:jc w:val="right"/>
              <w:rPr>
                <w:color w:val="000000"/>
                <w:u w:color="000000"/>
              </w:rPr>
            </w:pPr>
            <w:r>
              <w:rPr>
                <w:sz w:val="18"/>
              </w:rPr>
              <w:t>180 000,00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94E87EB"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C13995" w14:textId="77777777" w:rsidR="00A77B3E" w:rsidRDefault="00E904F0">
            <w:pPr>
              <w:jc w:val="right"/>
              <w:rPr>
                <w:color w:val="000000"/>
                <w:u w:color="000000"/>
              </w:rPr>
            </w:pPr>
            <w:r>
              <w:rPr>
                <w:sz w:val="18"/>
              </w:rPr>
              <w:t>191 358,64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CAE297" w14:textId="77777777" w:rsidR="00A77B3E" w:rsidRDefault="00E904F0">
            <w:pPr>
              <w:jc w:val="right"/>
              <w:rPr>
                <w:color w:val="000000"/>
                <w:u w:color="000000"/>
              </w:rPr>
            </w:pPr>
            <w:r>
              <w:rPr>
                <w:sz w:val="18"/>
              </w:rPr>
              <w:t>191 358,64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963B669"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59C838" w14:textId="77777777" w:rsidR="00A77B3E" w:rsidRDefault="00E904F0">
            <w:pPr>
              <w:jc w:val="center"/>
              <w:rPr>
                <w:color w:val="000000"/>
                <w:u w:color="000000"/>
              </w:rPr>
            </w:pPr>
            <w:r>
              <w:rPr>
                <w:sz w:val="18"/>
              </w:rPr>
              <w:t>106,31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C62B94D" w14:textId="77777777" w:rsidR="00A77B3E" w:rsidRDefault="00E904F0">
            <w:pPr>
              <w:jc w:val="center"/>
              <w:rPr>
                <w:color w:val="000000"/>
                <w:u w:color="000000"/>
              </w:rPr>
            </w:pPr>
            <w:r>
              <w:rPr>
                <w:sz w:val="18"/>
              </w:rPr>
              <w:t>106,31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26B9837" w14:textId="77777777" w:rsidR="00A77B3E" w:rsidRDefault="00E904F0">
            <w:pPr>
              <w:jc w:val="center"/>
              <w:rPr>
                <w:color w:val="000000"/>
                <w:u w:color="000000"/>
              </w:rPr>
            </w:pPr>
            <w:r>
              <w:rPr>
                <w:sz w:val="18"/>
              </w:rPr>
              <w:t>0,00</w:t>
            </w:r>
          </w:p>
        </w:tc>
      </w:tr>
      <w:tr w:rsidR="00C20633" w14:paraId="6597924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7D1DC90F" w14:textId="77777777" w:rsidR="00A77B3E" w:rsidRDefault="00E904F0">
            <w:pPr>
              <w:jc w:val="center"/>
              <w:rPr>
                <w:color w:val="000000"/>
                <w:u w:color="000000"/>
              </w:rPr>
            </w:pPr>
            <w:r>
              <w:rPr>
                <w:sz w:val="18"/>
              </w:rPr>
              <w:t>63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AB7360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A1058E"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95F1663" w14:textId="77777777" w:rsidR="00A77B3E" w:rsidRDefault="00E904F0">
            <w:pPr>
              <w:jc w:val="center"/>
              <w:rPr>
                <w:color w:val="000000"/>
                <w:u w:color="000000"/>
              </w:rPr>
            </w:pPr>
            <w:r>
              <w:rPr>
                <w:sz w:val="18"/>
              </w:rPr>
              <w:t>0480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FEAD331" w14:textId="77777777" w:rsidR="00A77B3E" w:rsidRDefault="00E904F0">
            <w:pPr>
              <w:jc w:val="left"/>
              <w:rPr>
                <w:color w:val="000000"/>
                <w:u w:color="000000"/>
              </w:rPr>
            </w:pPr>
            <w:r>
              <w:rPr>
                <w:sz w:val="18"/>
              </w:rPr>
              <w:t>Wpływy z opłat za zezwolenia na sprzedaż napojów alkoholowych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B4E91F" w14:textId="77777777" w:rsidR="00A77B3E" w:rsidRDefault="00E904F0">
            <w:pPr>
              <w:jc w:val="right"/>
              <w:rPr>
                <w:color w:val="000000"/>
                <w:u w:color="000000"/>
              </w:rPr>
            </w:pPr>
            <w:r>
              <w:rPr>
                <w:sz w:val="18"/>
              </w:rPr>
              <w:t>254 900,00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6040CB" w14:textId="77777777" w:rsidR="00A77B3E" w:rsidRDefault="00E904F0">
            <w:pPr>
              <w:jc w:val="right"/>
              <w:rPr>
                <w:color w:val="000000"/>
                <w:u w:color="000000"/>
              </w:rPr>
            </w:pPr>
            <w:r>
              <w:rPr>
                <w:sz w:val="18"/>
              </w:rPr>
              <w:t>254 900,00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0A2B9BC"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BC433B" w14:textId="77777777" w:rsidR="00A77B3E" w:rsidRDefault="00E904F0">
            <w:pPr>
              <w:jc w:val="right"/>
              <w:rPr>
                <w:color w:val="000000"/>
                <w:u w:color="000000"/>
              </w:rPr>
            </w:pPr>
            <w:r>
              <w:rPr>
                <w:sz w:val="18"/>
              </w:rPr>
              <w:t>215 196,04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6BF17F" w14:textId="77777777" w:rsidR="00A77B3E" w:rsidRDefault="00E904F0">
            <w:pPr>
              <w:jc w:val="right"/>
              <w:rPr>
                <w:color w:val="000000"/>
                <w:u w:color="000000"/>
              </w:rPr>
            </w:pPr>
            <w:r>
              <w:rPr>
                <w:sz w:val="18"/>
              </w:rPr>
              <w:t>215 196,04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A1C5E6C"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D5EFB12" w14:textId="77777777" w:rsidR="00A77B3E" w:rsidRDefault="00E904F0">
            <w:pPr>
              <w:jc w:val="center"/>
              <w:rPr>
                <w:color w:val="000000"/>
                <w:u w:color="000000"/>
              </w:rPr>
            </w:pPr>
            <w:r>
              <w:rPr>
                <w:sz w:val="18"/>
              </w:rPr>
              <w:t>84,42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FD2D754" w14:textId="77777777" w:rsidR="00A77B3E" w:rsidRDefault="00E904F0">
            <w:pPr>
              <w:jc w:val="center"/>
              <w:rPr>
                <w:color w:val="000000"/>
                <w:u w:color="000000"/>
              </w:rPr>
            </w:pPr>
            <w:r>
              <w:rPr>
                <w:sz w:val="18"/>
              </w:rPr>
              <w:t>84,42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69B79AD" w14:textId="77777777" w:rsidR="00A77B3E" w:rsidRDefault="00E904F0">
            <w:pPr>
              <w:jc w:val="center"/>
              <w:rPr>
                <w:color w:val="000000"/>
                <w:u w:color="000000"/>
              </w:rPr>
            </w:pPr>
            <w:r>
              <w:rPr>
                <w:sz w:val="18"/>
              </w:rPr>
              <w:t>0,00</w:t>
            </w:r>
          </w:p>
        </w:tc>
      </w:tr>
      <w:tr w:rsidR="00C20633" w14:paraId="0F4C9738"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2D28821" w14:textId="77777777" w:rsidR="00A77B3E" w:rsidRDefault="00E904F0">
            <w:pPr>
              <w:jc w:val="center"/>
              <w:rPr>
                <w:color w:val="000000"/>
                <w:u w:color="000000"/>
              </w:rPr>
            </w:pPr>
            <w:r>
              <w:rPr>
                <w:sz w:val="18"/>
              </w:rPr>
              <w:t>64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1BD1C8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FC25E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A473556" w14:textId="77777777" w:rsidR="00A77B3E" w:rsidRDefault="00E904F0">
            <w:pPr>
              <w:jc w:val="center"/>
              <w:rPr>
                <w:color w:val="000000"/>
                <w:u w:color="000000"/>
              </w:rPr>
            </w:pPr>
            <w:r>
              <w:rPr>
                <w:sz w:val="18"/>
              </w:rPr>
              <w:t>0490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8D5E7FA" w14:textId="77777777" w:rsidR="00A77B3E" w:rsidRDefault="00E904F0">
            <w:pPr>
              <w:jc w:val="left"/>
              <w:rPr>
                <w:color w:val="000000"/>
                <w:u w:color="000000"/>
              </w:rPr>
            </w:pPr>
            <w:r>
              <w:rPr>
                <w:sz w:val="18"/>
              </w:rPr>
              <w:t>Wpływy z innych lokalnych opłat pobieranych przez jednostki samorządu terytorialnego na podstawie odrębnych ustaw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314375" w14:textId="77777777" w:rsidR="00A77B3E" w:rsidRDefault="00E904F0">
            <w:pPr>
              <w:jc w:val="right"/>
              <w:rPr>
                <w:color w:val="000000"/>
                <w:u w:color="000000"/>
              </w:rPr>
            </w:pPr>
            <w:r>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F5869D" w14:textId="77777777" w:rsidR="00A77B3E" w:rsidRDefault="00E904F0">
            <w:pPr>
              <w:jc w:val="right"/>
              <w:rPr>
                <w:color w:val="000000"/>
                <w:u w:color="000000"/>
              </w:rPr>
            </w:pPr>
            <w:r>
              <w:rPr>
                <w:sz w:val="18"/>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B3A2E32"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0B0E74" w14:textId="77777777" w:rsidR="00A77B3E" w:rsidRDefault="00E904F0">
            <w:pPr>
              <w:jc w:val="right"/>
              <w:rPr>
                <w:color w:val="000000"/>
                <w:u w:color="000000"/>
              </w:rPr>
            </w:pPr>
            <w:r>
              <w:rPr>
                <w:sz w:val="18"/>
              </w:rPr>
              <w:t>5 855,91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364D42" w14:textId="77777777" w:rsidR="00A77B3E" w:rsidRDefault="00E904F0">
            <w:pPr>
              <w:jc w:val="right"/>
              <w:rPr>
                <w:color w:val="000000"/>
                <w:u w:color="000000"/>
              </w:rPr>
            </w:pPr>
            <w:r>
              <w:rPr>
                <w:sz w:val="18"/>
              </w:rPr>
              <w:t>5 855,91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73EC400"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DF22AD5" w14:textId="77777777" w:rsidR="00A77B3E" w:rsidRDefault="00E904F0">
            <w:pPr>
              <w:jc w:val="center"/>
              <w:rPr>
                <w:color w:val="000000"/>
                <w:u w:color="000000"/>
              </w:rPr>
            </w:pPr>
            <w:r>
              <w:rPr>
                <w:sz w:val="18"/>
              </w:rPr>
              <w:t>117,12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E6230BA" w14:textId="77777777" w:rsidR="00A77B3E" w:rsidRDefault="00E904F0">
            <w:pPr>
              <w:jc w:val="center"/>
              <w:rPr>
                <w:color w:val="000000"/>
                <w:u w:color="000000"/>
              </w:rPr>
            </w:pPr>
            <w:r>
              <w:rPr>
                <w:sz w:val="18"/>
              </w:rPr>
              <w:t>117,12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7F43972" w14:textId="77777777" w:rsidR="00A77B3E" w:rsidRDefault="00E904F0">
            <w:pPr>
              <w:jc w:val="center"/>
              <w:rPr>
                <w:color w:val="000000"/>
                <w:u w:color="000000"/>
              </w:rPr>
            </w:pPr>
            <w:r>
              <w:rPr>
                <w:sz w:val="18"/>
              </w:rPr>
              <w:t>0,00</w:t>
            </w:r>
          </w:p>
        </w:tc>
      </w:tr>
      <w:tr w:rsidR="00C20633" w14:paraId="6773CF03"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851F9CB" w14:textId="77777777" w:rsidR="00A77B3E" w:rsidRDefault="00E904F0">
            <w:pPr>
              <w:jc w:val="center"/>
              <w:rPr>
                <w:color w:val="000000"/>
                <w:u w:color="000000"/>
              </w:rPr>
            </w:pPr>
            <w:r>
              <w:rPr>
                <w:sz w:val="18"/>
              </w:rPr>
              <w:t>65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BE887E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B3B597"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34A2C8F" w14:textId="77777777" w:rsidR="00A77B3E" w:rsidRDefault="00E904F0">
            <w:pPr>
              <w:jc w:val="center"/>
              <w:rPr>
                <w:color w:val="000000"/>
                <w:u w:color="000000"/>
              </w:rPr>
            </w:pPr>
            <w:r>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F9C4776" w14:textId="77777777" w:rsidR="00A77B3E" w:rsidRDefault="00E904F0">
            <w:pPr>
              <w:jc w:val="left"/>
              <w:rPr>
                <w:color w:val="000000"/>
                <w:u w:color="000000"/>
              </w:rPr>
            </w:pPr>
            <w:r>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96E47B7"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6C22D1E"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249B87C"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3725B2" w14:textId="77777777" w:rsidR="00A77B3E" w:rsidRDefault="00E904F0">
            <w:pPr>
              <w:jc w:val="right"/>
              <w:rPr>
                <w:color w:val="000000"/>
                <w:u w:color="000000"/>
              </w:rPr>
            </w:pPr>
            <w:r>
              <w:rPr>
                <w:sz w:val="18"/>
              </w:rPr>
              <w:t>3 322,61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ADDD6E" w14:textId="77777777" w:rsidR="00A77B3E" w:rsidRDefault="00E904F0">
            <w:pPr>
              <w:jc w:val="right"/>
              <w:rPr>
                <w:color w:val="000000"/>
                <w:u w:color="000000"/>
              </w:rPr>
            </w:pPr>
            <w:r>
              <w:rPr>
                <w:sz w:val="18"/>
              </w:rPr>
              <w:t>3 322,61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8148E8B"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7AD37AC"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B3D9EC4"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600CAE1" w14:textId="77777777" w:rsidR="00A77B3E" w:rsidRDefault="00E904F0">
            <w:pPr>
              <w:jc w:val="center"/>
              <w:rPr>
                <w:color w:val="000000"/>
                <w:u w:color="000000"/>
              </w:rPr>
            </w:pPr>
            <w:r>
              <w:rPr>
                <w:sz w:val="18"/>
              </w:rPr>
              <w:t>0,00</w:t>
            </w:r>
          </w:p>
        </w:tc>
      </w:tr>
      <w:tr w:rsidR="00C20633" w14:paraId="3F17E6F4"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60D9858C" w14:textId="77777777" w:rsidR="00A77B3E" w:rsidRDefault="00E904F0">
            <w:pPr>
              <w:jc w:val="center"/>
              <w:rPr>
                <w:color w:val="000000"/>
                <w:u w:color="000000"/>
              </w:rPr>
            </w:pPr>
            <w:r>
              <w:rPr>
                <w:sz w:val="18"/>
              </w:rPr>
              <w:t>66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3E5357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3FBA8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6E42A75" w14:textId="77777777" w:rsidR="00A77B3E" w:rsidRDefault="00E904F0">
            <w:pPr>
              <w:jc w:val="center"/>
              <w:rPr>
                <w:color w:val="000000"/>
                <w:u w:color="000000"/>
              </w:rPr>
            </w:pPr>
            <w:r>
              <w:rPr>
                <w:sz w:val="18"/>
              </w:rPr>
              <w:t>2680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A3D9AAD" w14:textId="77777777" w:rsidR="00A77B3E" w:rsidRDefault="00E904F0">
            <w:pPr>
              <w:jc w:val="left"/>
              <w:rPr>
                <w:color w:val="000000"/>
                <w:u w:color="000000"/>
              </w:rPr>
            </w:pPr>
            <w:r>
              <w:rPr>
                <w:sz w:val="18"/>
              </w:rPr>
              <w:t>Rekompensaty utraconych dochodów w podatkach i opłatach lokalnych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63C653" w14:textId="77777777" w:rsidR="00A77B3E" w:rsidRDefault="00E904F0">
            <w:pPr>
              <w:jc w:val="right"/>
              <w:rPr>
                <w:color w:val="000000"/>
                <w:u w:color="000000"/>
              </w:rPr>
            </w:pPr>
            <w:r>
              <w:rPr>
                <w:sz w:val="18"/>
              </w:rPr>
              <w:t>21 309,30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BC3213" w14:textId="77777777" w:rsidR="00A77B3E" w:rsidRDefault="00E904F0">
            <w:pPr>
              <w:jc w:val="right"/>
              <w:rPr>
                <w:color w:val="000000"/>
                <w:u w:color="000000"/>
              </w:rPr>
            </w:pPr>
            <w:r>
              <w:rPr>
                <w:sz w:val="18"/>
              </w:rPr>
              <w:t>21 309,30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CD9C729"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BA5BF1" w14:textId="77777777" w:rsidR="00A77B3E" w:rsidRDefault="00E904F0">
            <w:pPr>
              <w:jc w:val="right"/>
              <w:rPr>
                <w:color w:val="000000"/>
                <w:u w:color="000000"/>
              </w:rPr>
            </w:pPr>
            <w:r>
              <w:rPr>
                <w:sz w:val="18"/>
              </w:rPr>
              <w:t>21 309,30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6603B2" w14:textId="77777777" w:rsidR="00A77B3E" w:rsidRDefault="00E904F0">
            <w:pPr>
              <w:jc w:val="right"/>
              <w:rPr>
                <w:color w:val="000000"/>
                <w:u w:color="000000"/>
              </w:rPr>
            </w:pPr>
            <w:r>
              <w:rPr>
                <w:sz w:val="18"/>
              </w:rPr>
              <w:t>21 309,30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DA880A8"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45C8153" w14:textId="77777777" w:rsidR="00A77B3E" w:rsidRDefault="00E904F0">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BDA3441"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D13790F" w14:textId="77777777" w:rsidR="00A77B3E" w:rsidRDefault="00E904F0">
            <w:pPr>
              <w:jc w:val="center"/>
              <w:rPr>
                <w:color w:val="000000"/>
                <w:u w:color="000000"/>
              </w:rPr>
            </w:pPr>
            <w:r>
              <w:rPr>
                <w:sz w:val="18"/>
              </w:rPr>
              <w:t>0,00</w:t>
            </w:r>
          </w:p>
        </w:tc>
      </w:tr>
      <w:tr w:rsidR="00C20633" w14:paraId="2128569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303E274" w14:textId="77777777" w:rsidR="00A77B3E" w:rsidRDefault="00E904F0">
            <w:pPr>
              <w:jc w:val="center"/>
              <w:rPr>
                <w:color w:val="000000"/>
                <w:u w:color="000000"/>
              </w:rPr>
            </w:pPr>
            <w:r>
              <w:rPr>
                <w:sz w:val="18"/>
              </w:rPr>
              <w:t>67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7133E6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84CD898" w14:textId="77777777" w:rsidR="00A77B3E" w:rsidRDefault="00E904F0">
            <w:pPr>
              <w:jc w:val="center"/>
              <w:rPr>
                <w:color w:val="000000"/>
                <w:u w:color="000000"/>
              </w:rPr>
            </w:pPr>
            <w:r>
              <w:rPr>
                <w:sz w:val="18"/>
              </w:rPr>
              <w:t>75621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71E1264"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7B451A1" w14:textId="77777777" w:rsidR="00A77B3E" w:rsidRDefault="00E904F0">
            <w:pPr>
              <w:jc w:val="left"/>
              <w:rPr>
                <w:color w:val="000000"/>
                <w:u w:color="000000"/>
              </w:rPr>
            </w:pPr>
            <w:r>
              <w:rPr>
                <w:sz w:val="18"/>
              </w:rPr>
              <w:t>Udziały gmin w podatkach stanowiących dochód budżetu państwa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AC7C61" w14:textId="77777777" w:rsidR="00A77B3E" w:rsidRDefault="00E904F0">
            <w:pPr>
              <w:jc w:val="right"/>
              <w:rPr>
                <w:color w:val="000000"/>
                <w:u w:color="000000"/>
              </w:rPr>
            </w:pPr>
            <w:r>
              <w:rPr>
                <w:sz w:val="18"/>
              </w:rPr>
              <w:t>10 140 982,00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2C8EDA" w14:textId="77777777" w:rsidR="00A77B3E" w:rsidRDefault="00E904F0">
            <w:pPr>
              <w:jc w:val="right"/>
              <w:rPr>
                <w:color w:val="000000"/>
                <w:u w:color="000000"/>
              </w:rPr>
            </w:pPr>
            <w:r>
              <w:rPr>
                <w:sz w:val="18"/>
              </w:rPr>
              <w:t>10 140 982,00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F70ED1A"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44E939" w14:textId="77777777" w:rsidR="00A77B3E" w:rsidRDefault="00E904F0">
            <w:pPr>
              <w:jc w:val="right"/>
              <w:rPr>
                <w:color w:val="000000"/>
                <w:u w:color="000000"/>
              </w:rPr>
            </w:pPr>
            <w:r>
              <w:rPr>
                <w:sz w:val="18"/>
              </w:rPr>
              <w:t>5 292 304,25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B3F3F8" w14:textId="77777777" w:rsidR="00A77B3E" w:rsidRDefault="00E904F0">
            <w:pPr>
              <w:jc w:val="right"/>
              <w:rPr>
                <w:color w:val="000000"/>
                <w:u w:color="000000"/>
              </w:rPr>
            </w:pPr>
            <w:r>
              <w:rPr>
                <w:sz w:val="18"/>
              </w:rPr>
              <w:t>5 292 304,25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2A336C6"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A794749" w14:textId="77777777" w:rsidR="00A77B3E" w:rsidRDefault="00E904F0">
            <w:pPr>
              <w:jc w:val="center"/>
              <w:rPr>
                <w:color w:val="000000"/>
                <w:u w:color="000000"/>
              </w:rPr>
            </w:pPr>
            <w:r>
              <w:rPr>
                <w:sz w:val="18"/>
              </w:rPr>
              <w:t>52,19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9B090F1" w14:textId="77777777" w:rsidR="00A77B3E" w:rsidRDefault="00E904F0">
            <w:pPr>
              <w:jc w:val="center"/>
              <w:rPr>
                <w:color w:val="000000"/>
                <w:u w:color="000000"/>
              </w:rPr>
            </w:pPr>
            <w:r>
              <w:rPr>
                <w:sz w:val="18"/>
              </w:rPr>
              <w:t>52,19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5B523B9" w14:textId="77777777" w:rsidR="00A77B3E" w:rsidRDefault="00E904F0">
            <w:pPr>
              <w:jc w:val="center"/>
              <w:rPr>
                <w:color w:val="000000"/>
                <w:u w:color="000000"/>
              </w:rPr>
            </w:pPr>
            <w:r>
              <w:rPr>
                <w:sz w:val="18"/>
              </w:rPr>
              <w:t>0,00</w:t>
            </w:r>
          </w:p>
        </w:tc>
      </w:tr>
      <w:tr w:rsidR="00C20633" w14:paraId="50B15F18"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238D8A70" w14:textId="77777777" w:rsidR="00A77B3E" w:rsidRDefault="00E904F0">
            <w:pPr>
              <w:jc w:val="center"/>
              <w:rPr>
                <w:color w:val="000000"/>
                <w:u w:color="000000"/>
              </w:rPr>
            </w:pPr>
            <w:r>
              <w:rPr>
                <w:sz w:val="18"/>
              </w:rPr>
              <w:t>68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804A00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7C5FB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270151E" w14:textId="77777777" w:rsidR="00A77B3E" w:rsidRDefault="00E904F0">
            <w:pPr>
              <w:jc w:val="center"/>
              <w:rPr>
                <w:color w:val="000000"/>
                <w:u w:color="000000"/>
              </w:rPr>
            </w:pPr>
            <w:r>
              <w:rPr>
                <w:sz w:val="18"/>
              </w:rPr>
              <w:t>0010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0E6F77D" w14:textId="77777777" w:rsidR="00A77B3E" w:rsidRDefault="00E904F0">
            <w:pPr>
              <w:jc w:val="left"/>
              <w:rPr>
                <w:color w:val="000000"/>
                <w:u w:color="000000"/>
              </w:rPr>
            </w:pPr>
            <w:r>
              <w:rPr>
                <w:sz w:val="18"/>
              </w:rPr>
              <w:t>Wpływy z podatku dochodowego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B15D35" w14:textId="77777777" w:rsidR="00A77B3E" w:rsidRDefault="00E904F0">
            <w:pPr>
              <w:jc w:val="right"/>
              <w:rPr>
                <w:color w:val="000000"/>
                <w:u w:color="000000"/>
              </w:rPr>
            </w:pPr>
            <w:r>
              <w:rPr>
                <w:sz w:val="18"/>
              </w:rPr>
              <w:t>9 740 982,00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51C28C" w14:textId="77777777" w:rsidR="00A77B3E" w:rsidRDefault="00E904F0">
            <w:pPr>
              <w:jc w:val="right"/>
              <w:rPr>
                <w:color w:val="000000"/>
                <w:u w:color="000000"/>
              </w:rPr>
            </w:pPr>
            <w:r>
              <w:rPr>
                <w:sz w:val="18"/>
              </w:rPr>
              <w:t>9 740 982,00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DA15E48"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AADFCD" w14:textId="77777777" w:rsidR="00A77B3E" w:rsidRDefault="00E904F0">
            <w:pPr>
              <w:jc w:val="right"/>
              <w:rPr>
                <w:color w:val="000000"/>
                <w:u w:color="000000"/>
              </w:rPr>
            </w:pPr>
            <w:r>
              <w:rPr>
                <w:sz w:val="18"/>
              </w:rPr>
              <w:t>4 755 362,00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5887AD" w14:textId="77777777" w:rsidR="00A77B3E" w:rsidRDefault="00E904F0">
            <w:pPr>
              <w:jc w:val="right"/>
              <w:rPr>
                <w:color w:val="000000"/>
                <w:u w:color="000000"/>
              </w:rPr>
            </w:pPr>
            <w:r>
              <w:rPr>
                <w:sz w:val="18"/>
              </w:rPr>
              <w:t>4 755 362,00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F59C746"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23E9096" w14:textId="77777777" w:rsidR="00A77B3E" w:rsidRDefault="00E904F0">
            <w:pPr>
              <w:jc w:val="center"/>
              <w:rPr>
                <w:color w:val="000000"/>
                <w:u w:color="000000"/>
              </w:rPr>
            </w:pPr>
            <w:r>
              <w:rPr>
                <w:sz w:val="18"/>
              </w:rPr>
              <w:t>48,82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53DA142" w14:textId="77777777" w:rsidR="00A77B3E" w:rsidRDefault="00E904F0">
            <w:pPr>
              <w:jc w:val="center"/>
              <w:rPr>
                <w:color w:val="000000"/>
                <w:u w:color="000000"/>
              </w:rPr>
            </w:pPr>
            <w:r>
              <w:rPr>
                <w:sz w:val="18"/>
              </w:rPr>
              <w:t>48,82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86047DA" w14:textId="77777777" w:rsidR="00A77B3E" w:rsidRDefault="00E904F0">
            <w:pPr>
              <w:jc w:val="center"/>
              <w:rPr>
                <w:color w:val="000000"/>
                <w:u w:color="000000"/>
              </w:rPr>
            </w:pPr>
            <w:r>
              <w:rPr>
                <w:sz w:val="18"/>
              </w:rPr>
              <w:t>0,00</w:t>
            </w:r>
          </w:p>
        </w:tc>
      </w:tr>
      <w:tr w:rsidR="00C20633" w14:paraId="13BB3DC1"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3F9A00F2" w14:textId="77777777" w:rsidR="00A77B3E" w:rsidRDefault="00E904F0">
            <w:pPr>
              <w:jc w:val="center"/>
              <w:rPr>
                <w:color w:val="000000"/>
                <w:u w:color="000000"/>
              </w:rPr>
            </w:pPr>
            <w:r>
              <w:rPr>
                <w:sz w:val="18"/>
              </w:rPr>
              <w:t>69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2232CF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80CC8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A335E36" w14:textId="77777777" w:rsidR="00A77B3E" w:rsidRDefault="00E904F0">
            <w:pPr>
              <w:jc w:val="center"/>
              <w:rPr>
                <w:color w:val="000000"/>
                <w:u w:color="000000"/>
              </w:rPr>
            </w:pPr>
            <w:r>
              <w:rPr>
                <w:sz w:val="18"/>
              </w:rPr>
              <w:t>0020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FB23188" w14:textId="77777777" w:rsidR="00A77B3E" w:rsidRDefault="00E904F0">
            <w:pPr>
              <w:jc w:val="left"/>
              <w:rPr>
                <w:color w:val="000000"/>
                <w:u w:color="000000"/>
              </w:rPr>
            </w:pPr>
            <w:r>
              <w:rPr>
                <w:sz w:val="18"/>
              </w:rPr>
              <w:t>Wpływy z podatku dochodowego od osób prawnych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23082D" w14:textId="77777777" w:rsidR="00A77B3E" w:rsidRDefault="00E904F0">
            <w:pPr>
              <w:jc w:val="right"/>
              <w:rPr>
                <w:color w:val="000000"/>
                <w:u w:color="000000"/>
              </w:rPr>
            </w:pPr>
            <w:r>
              <w:rPr>
                <w:sz w:val="18"/>
              </w:rPr>
              <w:t>400 000,00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FD4AB1" w14:textId="77777777" w:rsidR="00A77B3E" w:rsidRDefault="00E904F0">
            <w:pPr>
              <w:jc w:val="right"/>
              <w:rPr>
                <w:color w:val="000000"/>
                <w:u w:color="000000"/>
              </w:rPr>
            </w:pPr>
            <w:r>
              <w:rPr>
                <w:sz w:val="18"/>
              </w:rPr>
              <w:t>400 000,00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271F73"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EE63A1" w14:textId="77777777" w:rsidR="00A77B3E" w:rsidRDefault="00E904F0">
            <w:pPr>
              <w:jc w:val="right"/>
              <w:rPr>
                <w:color w:val="000000"/>
                <w:u w:color="000000"/>
              </w:rPr>
            </w:pPr>
            <w:r>
              <w:rPr>
                <w:sz w:val="18"/>
              </w:rPr>
              <w:t>536 942,25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710410" w14:textId="77777777" w:rsidR="00A77B3E" w:rsidRDefault="00E904F0">
            <w:pPr>
              <w:jc w:val="right"/>
              <w:rPr>
                <w:color w:val="000000"/>
                <w:u w:color="000000"/>
              </w:rPr>
            </w:pPr>
            <w:r>
              <w:rPr>
                <w:sz w:val="18"/>
              </w:rPr>
              <w:t>536 942,25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1B594EF"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E1F545D" w14:textId="77777777" w:rsidR="00A77B3E" w:rsidRDefault="00E904F0">
            <w:pPr>
              <w:jc w:val="center"/>
              <w:rPr>
                <w:color w:val="000000"/>
                <w:u w:color="000000"/>
              </w:rPr>
            </w:pPr>
            <w:r>
              <w:rPr>
                <w:sz w:val="18"/>
              </w:rPr>
              <w:t>134,24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F44ED3" w14:textId="77777777" w:rsidR="00A77B3E" w:rsidRDefault="00E904F0">
            <w:pPr>
              <w:jc w:val="center"/>
              <w:rPr>
                <w:color w:val="000000"/>
                <w:u w:color="000000"/>
              </w:rPr>
            </w:pPr>
            <w:r>
              <w:rPr>
                <w:sz w:val="18"/>
              </w:rPr>
              <w:t>134,24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180C2BB" w14:textId="77777777" w:rsidR="00A77B3E" w:rsidRDefault="00E904F0">
            <w:pPr>
              <w:jc w:val="center"/>
              <w:rPr>
                <w:color w:val="000000"/>
                <w:u w:color="000000"/>
              </w:rPr>
            </w:pPr>
            <w:r>
              <w:rPr>
                <w:sz w:val="18"/>
              </w:rPr>
              <w:t>0,00</w:t>
            </w:r>
          </w:p>
        </w:tc>
      </w:tr>
      <w:tr w:rsidR="00C20633" w14:paraId="104F885A"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13CC2F9" w14:textId="77777777" w:rsidR="00A77B3E" w:rsidRDefault="00E904F0">
            <w:pPr>
              <w:jc w:val="center"/>
              <w:rPr>
                <w:color w:val="000000"/>
                <w:u w:color="000000"/>
              </w:rPr>
            </w:pPr>
            <w:r>
              <w:rPr>
                <w:sz w:val="18"/>
              </w:rPr>
              <w:t>70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310843A" w14:textId="77777777" w:rsidR="00A77B3E" w:rsidRDefault="00E904F0">
            <w:pPr>
              <w:jc w:val="center"/>
              <w:rPr>
                <w:color w:val="000000"/>
                <w:u w:color="000000"/>
              </w:rPr>
            </w:pPr>
            <w:r>
              <w:rPr>
                <w:sz w:val="18"/>
              </w:rPr>
              <w:t>758</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AD80A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A2C9F58"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CE9BA4D" w14:textId="77777777" w:rsidR="00A77B3E" w:rsidRDefault="00E904F0">
            <w:pPr>
              <w:jc w:val="left"/>
              <w:rPr>
                <w:color w:val="000000"/>
                <w:u w:color="000000"/>
              </w:rPr>
            </w:pPr>
            <w:r>
              <w:rPr>
                <w:sz w:val="18"/>
              </w:rPr>
              <w:t>Różne rozliczenia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9CF2D0" w14:textId="77777777" w:rsidR="00A77B3E" w:rsidRDefault="00E904F0">
            <w:pPr>
              <w:jc w:val="right"/>
              <w:rPr>
                <w:color w:val="000000"/>
                <w:u w:color="000000"/>
              </w:rPr>
            </w:pPr>
            <w:r>
              <w:rPr>
                <w:sz w:val="18"/>
              </w:rPr>
              <w:t>16 624 155,00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1C0368" w14:textId="77777777" w:rsidR="00A77B3E" w:rsidRDefault="00E904F0">
            <w:pPr>
              <w:jc w:val="right"/>
              <w:rPr>
                <w:color w:val="000000"/>
                <w:u w:color="000000"/>
              </w:rPr>
            </w:pPr>
            <w:r>
              <w:rPr>
                <w:sz w:val="18"/>
              </w:rPr>
              <w:t>16 624 155,00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2BB91B7"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D1C04A" w14:textId="77777777" w:rsidR="00A77B3E" w:rsidRDefault="00E904F0">
            <w:pPr>
              <w:jc w:val="right"/>
              <w:rPr>
                <w:color w:val="000000"/>
                <w:u w:color="000000"/>
              </w:rPr>
            </w:pPr>
            <w:r>
              <w:rPr>
                <w:sz w:val="18"/>
              </w:rPr>
              <w:t>9 792 017,34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CADA89" w14:textId="77777777" w:rsidR="00A77B3E" w:rsidRDefault="00E904F0">
            <w:pPr>
              <w:jc w:val="right"/>
              <w:rPr>
                <w:color w:val="000000"/>
                <w:u w:color="000000"/>
              </w:rPr>
            </w:pPr>
            <w:r>
              <w:rPr>
                <w:sz w:val="18"/>
              </w:rPr>
              <w:t>9 792 017,34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62E89B8"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2662A6A" w14:textId="77777777" w:rsidR="00A77B3E" w:rsidRDefault="00E904F0">
            <w:pPr>
              <w:jc w:val="center"/>
              <w:rPr>
                <w:color w:val="000000"/>
                <w:u w:color="000000"/>
              </w:rPr>
            </w:pPr>
            <w:r>
              <w:rPr>
                <w:sz w:val="18"/>
              </w:rPr>
              <w:t>58,90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47604CB" w14:textId="77777777" w:rsidR="00A77B3E" w:rsidRDefault="00E904F0">
            <w:pPr>
              <w:jc w:val="center"/>
              <w:rPr>
                <w:color w:val="000000"/>
                <w:u w:color="000000"/>
              </w:rPr>
            </w:pPr>
            <w:r>
              <w:rPr>
                <w:sz w:val="18"/>
              </w:rPr>
              <w:t>58,90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EA2A2E3" w14:textId="77777777" w:rsidR="00A77B3E" w:rsidRDefault="00E904F0">
            <w:pPr>
              <w:jc w:val="center"/>
              <w:rPr>
                <w:color w:val="000000"/>
                <w:u w:color="000000"/>
              </w:rPr>
            </w:pPr>
            <w:r>
              <w:rPr>
                <w:sz w:val="18"/>
              </w:rPr>
              <w:t>0,00</w:t>
            </w:r>
          </w:p>
        </w:tc>
      </w:tr>
      <w:tr w:rsidR="00C20633" w14:paraId="5FE66895"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62EACC6" w14:textId="77777777" w:rsidR="00A77B3E" w:rsidRDefault="00E904F0">
            <w:pPr>
              <w:jc w:val="center"/>
              <w:rPr>
                <w:color w:val="000000"/>
                <w:u w:color="000000"/>
              </w:rPr>
            </w:pPr>
            <w:r>
              <w:rPr>
                <w:sz w:val="18"/>
              </w:rPr>
              <w:t>71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7A71E1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3A435A" w14:textId="77777777" w:rsidR="00A77B3E" w:rsidRDefault="00E904F0">
            <w:pPr>
              <w:jc w:val="center"/>
              <w:rPr>
                <w:color w:val="000000"/>
                <w:u w:color="000000"/>
              </w:rPr>
            </w:pPr>
            <w:r>
              <w:rPr>
                <w:sz w:val="18"/>
              </w:rPr>
              <w:t>75801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336BC38"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5DF9919" w14:textId="77777777" w:rsidR="00A77B3E" w:rsidRDefault="00E904F0">
            <w:pPr>
              <w:jc w:val="left"/>
              <w:rPr>
                <w:color w:val="000000"/>
                <w:u w:color="000000"/>
              </w:rPr>
            </w:pPr>
            <w:r>
              <w:rPr>
                <w:sz w:val="18"/>
              </w:rPr>
              <w:t>Część oświatowa subwencji ogólnej dla jednostek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010529" w14:textId="77777777" w:rsidR="00A77B3E" w:rsidRDefault="00E904F0">
            <w:pPr>
              <w:jc w:val="right"/>
              <w:rPr>
                <w:color w:val="000000"/>
                <w:u w:color="000000"/>
              </w:rPr>
            </w:pPr>
            <w:r>
              <w:rPr>
                <w:sz w:val="18"/>
              </w:rPr>
              <w:t>12 849 082,00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2FCEC2" w14:textId="77777777" w:rsidR="00A77B3E" w:rsidRDefault="00E904F0">
            <w:pPr>
              <w:jc w:val="right"/>
              <w:rPr>
                <w:color w:val="000000"/>
                <w:u w:color="000000"/>
              </w:rPr>
            </w:pPr>
            <w:r>
              <w:rPr>
                <w:sz w:val="18"/>
              </w:rPr>
              <w:t>12 849 082,00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D1BD2A6"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6D12E7" w14:textId="77777777" w:rsidR="00A77B3E" w:rsidRDefault="00E904F0">
            <w:pPr>
              <w:jc w:val="right"/>
              <w:rPr>
                <w:color w:val="000000"/>
                <w:u w:color="000000"/>
              </w:rPr>
            </w:pPr>
            <w:r>
              <w:rPr>
                <w:sz w:val="18"/>
              </w:rPr>
              <w:t>7 907 128,00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7B17A2" w14:textId="77777777" w:rsidR="00A77B3E" w:rsidRDefault="00E904F0">
            <w:pPr>
              <w:jc w:val="right"/>
              <w:rPr>
                <w:color w:val="000000"/>
                <w:u w:color="000000"/>
              </w:rPr>
            </w:pPr>
            <w:r>
              <w:rPr>
                <w:sz w:val="18"/>
              </w:rPr>
              <w:t>7 907 128,00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B469B62"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EC3F06C" w14:textId="77777777" w:rsidR="00A77B3E" w:rsidRDefault="00E904F0">
            <w:pPr>
              <w:jc w:val="center"/>
              <w:rPr>
                <w:color w:val="000000"/>
                <w:u w:color="000000"/>
              </w:rPr>
            </w:pPr>
            <w:r>
              <w:rPr>
                <w:sz w:val="18"/>
              </w:rPr>
              <w:t>61,54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DEB0F6B" w14:textId="77777777" w:rsidR="00A77B3E" w:rsidRDefault="00E904F0">
            <w:pPr>
              <w:jc w:val="center"/>
              <w:rPr>
                <w:color w:val="000000"/>
                <w:u w:color="000000"/>
              </w:rPr>
            </w:pPr>
            <w:r>
              <w:rPr>
                <w:sz w:val="18"/>
              </w:rPr>
              <w:t>61,54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DBB277C" w14:textId="77777777" w:rsidR="00A77B3E" w:rsidRDefault="00E904F0">
            <w:pPr>
              <w:jc w:val="center"/>
              <w:rPr>
                <w:color w:val="000000"/>
                <w:u w:color="000000"/>
              </w:rPr>
            </w:pPr>
            <w:r>
              <w:rPr>
                <w:sz w:val="18"/>
              </w:rPr>
              <w:t>0,00</w:t>
            </w:r>
          </w:p>
        </w:tc>
      </w:tr>
      <w:tr w:rsidR="00C20633" w14:paraId="68754AEA"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2547003C" w14:textId="77777777" w:rsidR="00A77B3E" w:rsidRDefault="00E904F0">
            <w:pPr>
              <w:jc w:val="center"/>
              <w:rPr>
                <w:color w:val="000000"/>
                <w:u w:color="000000"/>
              </w:rPr>
            </w:pPr>
            <w:r>
              <w:rPr>
                <w:sz w:val="18"/>
              </w:rPr>
              <w:t>72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FE0CB0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DA6F9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FF8B53A" w14:textId="77777777" w:rsidR="00A77B3E" w:rsidRDefault="00E904F0">
            <w:pPr>
              <w:jc w:val="center"/>
              <w:rPr>
                <w:color w:val="000000"/>
                <w:u w:color="000000"/>
              </w:rPr>
            </w:pPr>
            <w:r>
              <w:rPr>
                <w:sz w:val="18"/>
              </w:rPr>
              <w:t>2920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34D27B9" w14:textId="77777777" w:rsidR="00A77B3E" w:rsidRDefault="00E904F0">
            <w:pPr>
              <w:jc w:val="left"/>
              <w:rPr>
                <w:color w:val="000000"/>
                <w:u w:color="000000"/>
              </w:rPr>
            </w:pPr>
            <w:r>
              <w:rPr>
                <w:sz w:val="18"/>
              </w:rPr>
              <w:t>Subwencje ogólne z budżetu państwa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F999C7" w14:textId="77777777" w:rsidR="00A77B3E" w:rsidRDefault="00E904F0">
            <w:pPr>
              <w:jc w:val="right"/>
              <w:rPr>
                <w:color w:val="000000"/>
                <w:u w:color="000000"/>
              </w:rPr>
            </w:pPr>
            <w:r>
              <w:rPr>
                <w:sz w:val="18"/>
              </w:rPr>
              <w:t>12 849 082,00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8D62A0" w14:textId="77777777" w:rsidR="00A77B3E" w:rsidRDefault="00E904F0">
            <w:pPr>
              <w:jc w:val="right"/>
              <w:rPr>
                <w:color w:val="000000"/>
                <w:u w:color="000000"/>
              </w:rPr>
            </w:pPr>
            <w:r>
              <w:rPr>
                <w:sz w:val="18"/>
              </w:rPr>
              <w:t>12 849 082,00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E0D6D37"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23AFB2" w14:textId="77777777" w:rsidR="00A77B3E" w:rsidRDefault="00E904F0">
            <w:pPr>
              <w:jc w:val="right"/>
              <w:rPr>
                <w:color w:val="000000"/>
                <w:u w:color="000000"/>
              </w:rPr>
            </w:pPr>
            <w:r>
              <w:rPr>
                <w:sz w:val="18"/>
              </w:rPr>
              <w:t>7 907 128,00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181BE6" w14:textId="77777777" w:rsidR="00A77B3E" w:rsidRDefault="00E904F0">
            <w:pPr>
              <w:jc w:val="right"/>
              <w:rPr>
                <w:color w:val="000000"/>
                <w:u w:color="000000"/>
              </w:rPr>
            </w:pPr>
            <w:r>
              <w:rPr>
                <w:sz w:val="18"/>
              </w:rPr>
              <w:t>7 907 128,00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FF33765"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0A10CCF" w14:textId="77777777" w:rsidR="00A77B3E" w:rsidRDefault="00E904F0">
            <w:pPr>
              <w:jc w:val="center"/>
              <w:rPr>
                <w:color w:val="000000"/>
                <w:u w:color="000000"/>
              </w:rPr>
            </w:pPr>
            <w:r>
              <w:rPr>
                <w:sz w:val="18"/>
              </w:rPr>
              <w:t>61,54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D754959" w14:textId="77777777" w:rsidR="00A77B3E" w:rsidRDefault="00E904F0">
            <w:pPr>
              <w:jc w:val="center"/>
              <w:rPr>
                <w:color w:val="000000"/>
                <w:u w:color="000000"/>
              </w:rPr>
            </w:pPr>
            <w:r>
              <w:rPr>
                <w:sz w:val="18"/>
              </w:rPr>
              <w:t>61,54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78BC79B" w14:textId="77777777" w:rsidR="00A77B3E" w:rsidRDefault="00E904F0">
            <w:pPr>
              <w:jc w:val="center"/>
              <w:rPr>
                <w:color w:val="000000"/>
                <w:u w:color="000000"/>
              </w:rPr>
            </w:pPr>
            <w:r>
              <w:rPr>
                <w:sz w:val="18"/>
              </w:rPr>
              <w:t>0,00</w:t>
            </w:r>
          </w:p>
        </w:tc>
      </w:tr>
      <w:tr w:rsidR="00C20633" w14:paraId="744BE16F"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76C7E964" w14:textId="77777777" w:rsidR="00A77B3E" w:rsidRDefault="00E904F0">
            <w:pPr>
              <w:jc w:val="center"/>
              <w:rPr>
                <w:color w:val="000000"/>
                <w:u w:color="000000"/>
              </w:rPr>
            </w:pPr>
            <w:r>
              <w:rPr>
                <w:sz w:val="18"/>
              </w:rPr>
              <w:t>73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E51A13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A330AB" w14:textId="77777777" w:rsidR="00A77B3E" w:rsidRDefault="00E904F0">
            <w:pPr>
              <w:jc w:val="center"/>
              <w:rPr>
                <w:color w:val="000000"/>
                <w:u w:color="000000"/>
              </w:rPr>
            </w:pPr>
            <w:r>
              <w:rPr>
                <w:sz w:val="18"/>
              </w:rPr>
              <w:t>75807</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B8F010A"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827AC35" w14:textId="77777777" w:rsidR="00A77B3E" w:rsidRDefault="00E904F0">
            <w:pPr>
              <w:jc w:val="left"/>
              <w:rPr>
                <w:color w:val="000000"/>
                <w:u w:color="000000"/>
              </w:rPr>
            </w:pPr>
            <w:r>
              <w:rPr>
                <w:sz w:val="18"/>
              </w:rPr>
              <w:t>Część wyrównawcza subwencji ogólnej dla gmin</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5064359" w14:textId="77777777" w:rsidR="00A77B3E" w:rsidRDefault="00E904F0">
            <w:pPr>
              <w:jc w:val="right"/>
              <w:rPr>
                <w:color w:val="000000"/>
                <w:u w:color="000000"/>
              </w:rPr>
            </w:pPr>
            <w:r>
              <w:rPr>
                <w:sz w:val="18"/>
              </w:rPr>
              <w:t>3 765 073,00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527BDC" w14:textId="77777777" w:rsidR="00A77B3E" w:rsidRDefault="00E904F0">
            <w:pPr>
              <w:jc w:val="right"/>
              <w:rPr>
                <w:color w:val="000000"/>
                <w:u w:color="000000"/>
              </w:rPr>
            </w:pPr>
            <w:r>
              <w:rPr>
                <w:sz w:val="18"/>
              </w:rPr>
              <w:t>3 765 073,00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366682E"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B7B4EE" w14:textId="77777777" w:rsidR="00A77B3E" w:rsidRDefault="00E904F0">
            <w:pPr>
              <w:jc w:val="right"/>
              <w:rPr>
                <w:color w:val="000000"/>
                <w:u w:color="000000"/>
              </w:rPr>
            </w:pPr>
            <w:r>
              <w:rPr>
                <w:sz w:val="18"/>
              </w:rPr>
              <w:t>1 882 536,00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A4F0FE" w14:textId="77777777" w:rsidR="00A77B3E" w:rsidRDefault="00E904F0">
            <w:pPr>
              <w:jc w:val="right"/>
              <w:rPr>
                <w:color w:val="000000"/>
                <w:u w:color="000000"/>
              </w:rPr>
            </w:pPr>
            <w:r>
              <w:rPr>
                <w:sz w:val="18"/>
              </w:rPr>
              <w:t>1 882 536,00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6BE14A5"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52AC5A6" w14:textId="77777777" w:rsidR="00A77B3E" w:rsidRDefault="00E904F0">
            <w:pPr>
              <w:jc w:val="center"/>
              <w:rPr>
                <w:color w:val="000000"/>
                <w:u w:color="000000"/>
              </w:rPr>
            </w:pPr>
            <w:r>
              <w:rPr>
                <w:sz w:val="18"/>
              </w:rPr>
              <w:t>50,00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4ED44A0" w14:textId="77777777" w:rsidR="00A77B3E" w:rsidRDefault="00E904F0">
            <w:pPr>
              <w:jc w:val="center"/>
              <w:rPr>
                <w:color w:val="000000"/>
                <w:u w:color="000000"/>
              </w:rPr>
            </w:pPr>
            <w:r>
              <w:rPr>
                <w:sz w:val="18"/>
              </w:rPr>
              <w:t>50,00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D6E875D" w14:textId="77777777" w:rsidR="00A77B3E" w:rsidRDefault="00E904F0">
            <w:pPr>
              <w:jc w:val="center"/>
              <w:rPr>
                <w:color w:val="000000"/>
                <w:u w:color="000000"/>
              </w:rPr>
            </w:pPr>
            <w:r>
              <w:rPr>
                <w:sz w:val="18"/>
              </w:rPr>
              <w:t>0,00</w:t>
            </w:r>
          </w:p>
        </w:tc>
      </w:tr>
      <w:tr w:rsidR="00C20633" w14:paraId="23FA3F6D"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E1459AF" w14:textId="77777777" w:rsidR="00A77B3E" w:rsidRDefault="00E904F0">
            <w:pPr>
              <w:jc w:val="center"/>
              <w:rPr>
                <w:color w:val="000000"/>
                <w:u w:color="000000"/>
              </w:rPr>
            </w:pPr>
            <w:r>
              <w:rPr>
                <w:sz w:val="18"/>
              </w:rPr>
              <w:t>74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DC159E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A1D545"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47F8B50" w14:textId="77777777" w:rsidR="00A77B3E" w:rsidRDefault="00E904F0">
            <w:pPr>
              <w:jc w:val="center"/>
              <w:rPr>
                <w:color w:val="000000"/>
                <w:u w:color="000000"/>
              </w:rPr>
            </w:pPr>
            <w:r>
              <w:rPr>
                <w:sz w:val="18"/>
              </w:rPr>
              <w:t>2920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C104E56" w14:textId="77777777" w:rsidR="00A77B3E" w:rsidRDefault="00E904F0">
            <w:pPr>
              <w:jc w:val="left"/>
              <w:rPr>
                <w:color w:val="000000"/>
                <w:u w:color="000000"/>
              </w:rPr>
            </w:pPr>
            <w:r>
              <w:rPr>
                <w:sz w:val="18"/>
              </w:rPr>
              <w:t>Subwencje ogólne z budżetu państwa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99FDA7" w14:textId="77777777" w:rsidR="00A77B3E" w:rsidRDefault="00E904F0">
            <w:pPr>
              <w:jc w:val="right"/>
              <w:rPr>
                <w:color w:val="000000"/>
                <w:u w:color="000000"/>
              </w:rPr>
            </w:pPr>
            <w:r>
              <w:rPr>
                <w:sz w:val="18"/>
              </w:rPr>
              <w:t>3 765 073,00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A4C34A" w14:textId="77777777" w:rsidR="00A77B3E" w:rsidRDefault="00E904F0">
            <w:pPr>
              <w:jc w:val="right"/>
              <w:rPr>
                <w:color w:val="000000"/>
                <w:u w:color="000000"/>
              </w:rPr>
            </w:pPr>
            <w:r>
              <w:rPr>
                <w:sz w:val="18"/>
              </w:rPr>
              <w:t>3 765 073,00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9E4BCA3"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256904" w14:textId="77777777" w:rsidR="00A77B3E" w:rsidRDefault="00E904F0">
            <w:pPr>
              <w:jc w:val="right"/>
              <w:rPr>
                <w:color w:val="000000"/>
                <w:u w:color="000000"/>
              </w:rPr>
            </w:pPr>
            <w:r>
              <w:rPr>
                <w:sz w:val="18"/>
              </w:rPr>
              <w:t>1 882 536,00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3ABA4F" w14:textId="77777777" w:rsidR="00A77B3E" w:rsidRDefault="00E904F0">
            <w:pPr>
              <w:jc w:val="right"/>
              <w:rPr>
                <w:color w:val="000000"/>
                <w:u w:color="000000"/>
              </w:rPr>
            </w:pPr>
            <w:r>
              <w:rPr>
                <w:sz w:val="18"/>
              </w:rPr>
              <w:t>1 882 536,00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50A4C47"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71D2912" w14:textId="77777777" w:rsidR="00A77B3E" w:rsidRDefault="00E904F0">
            <w:pPr>
              <w:jc w:val="center"/>
              <w:rPr>
                <w:color w:val="000000"/>
                <w:u w:color="000000"/>
              </w:rPr>
            </w:pPr>
            <w:r>
              <w:rPr>
                <w:sz w:val="18"/>
              </w:rPr>
              <w:t>50,00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4BD52F6" w14:textId="77777777" w:rsidR="00A77B3E" w:rsidRDefault="00E904F0">
            <w:pPr>
              <w:jc w:val="center"/>
              <w:rPr>
                <w:color w:val="000000"/>
                <w:u w:color="000000"/>
              </w:rPr>
            </w:pPr>
            <w:r>
              <w:rPr>
                <w:sz w:val="18"/>
              </w:rPr>
              <w:t>50,00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E245C6B" w14:textId="77777777" w:rsidR="00A77B3E" w:rsidRDefault="00E904F0">
            <w:pPr>
              <w:jc w:val="center"/>
              <w:rPr>
                <w:color w:val="000000"/>
                <w:u w:color="000000"/>
              </w:rPr>
            </w:pPr>
            <w:r>
              <w:rPr>
                <w:sz w:val="18"/>
              </w:rPr>
              <w:t>0,00</w:t>
            </w:r>
          </w:p>
        </w:tc>
      </w:tr>
      <w:tr w:rsidR="00C20633" w14:paraId="0EEEAE5D"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260082C" w14:textId="77777777" w:rsidR="00A77B3E" w:rsidRDefault="00E904F0">
            <w:pPr>
              <w:jc w:val="center"/>
              <w:rPr>
                <w:color w:val="000000"/>
                <w:u w:color="000000"/>
              </w:rPr>
            </w:pPr>
            <w:r>
              <w:rPr>
                <w:sz w:val="18"/>
              </w:rPr>
              <w:t>75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926561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C10BCA" w14:textId="77777777" w:rsidR="00A77B3E" w:rsidRDefault="00E904F0">
            <w:pPr>
              <w:jc w:val="center"/>
              <w:rPr>
                <w:color w:val="000000"/>
                <w:u w:color="000000"/>
              </w:rPr>
            </w:pPr>
            <w:r>
              <w:rPr>
                <w:sz w:val="18"/>
              </w:rPr>
              <w:t>75814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EEE2C03"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21B2A96" w14:textId="77777777" w:rsidR="00A77B3E" w:rsidRDefault="00E904F0">
            <w:pPr>
              <w:jc w:val="left"/>
              <w:rPr>
                <w:color w:val="000000"/>
                <w:u w:color="000000"/>
              </w:rPr>
            </w:pPr>
            <w:r>
              <w:rPr>
                <w:sz w:val="18"/>
              </w:rPr>
              <w:t>Różne rozliczenia finansowe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3D7882" w14:textId="77777777" w:rsidR="00A77B3E" w:rsidRDefault="00E904F0">
            <w:pPr>
              <w:jc w:val="right"/>
              <w:rPr>
                <w:color w:val="000000"/>
                <w:u w:color="000000"/>
              </w:rPr>
            </w:pPr>
            <w:r>
              <w:rPr>
                <w:sz w:val="18"/>
              </w:rPr>
              <w:t>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C450006" w14:textId="77777777" w:rsidR="00A77B3E" w:rsidRDefault="00E904F0">
            <w:pPr>
              <w:jc w:val="right"/>
              <w:rPr>
                <w:color w:val="000000"/>
                <w:u w:color="000000"/>
              </w:rPr>
            </w:pPr>
            <w:r>
              <w:rPr>
                <w:sz w:val="18"/>
              </w:rPr>
              <w:t>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E1ECD22"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B05ADB" w14:textId="77777777" w:rsidR="00A77B3E" w:rsidRDefault="00E904F0">
            <w:pPr>
              <w:jc w:val="right"/>
              <w:rPr>
                <w:color w:val="000000"/>
                <w:u w:color="000000"/>
              </w:rPr>
            </w:pPr>
            <w:r>
              <w:rPr>
                <w:sz w:val="18"/>
              </w:rPr>
              <w:t>2 353,34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9A64AB" w14:textId="77777777" w:rsidR="00A77B3E" w:rsidRDefault="00E904F0">
            <w:pPr>
              <w:jc w:val="right"/>
              <w:rPr>
                <w:color w:val="000000"/>
                <w:u w:color="000000"/>
              </w:rPr>
            </w:pPr>
            <w:r>
              <w:rPr>
                <w:sz w:val="18"/>
              </w:rPr>
              <w:t>2 353,34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14B72E"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9C44F5B" w14:textId="77777777" w:rsidR="00A77B3E" w:rsidRDefault="00E904F0">
            <w:pPr>
              <w:jc w:val="center"/>
              <w:rPr>
                <w:color w:val="000000"/>
                <w:u w:color="000000"/>
              </w:rPr>
            </w:pPr>
            <w:r>
              <w:rPr>
                <w:sz w:val="18"/>
              </w:rPr>
              <w:t>23,53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B252243" w14:textId="77777777" w:rsidR="00A77B3E" w:rsidRDefault="00E904F0">
            <w:pPr>
              <w:jc w:val="center"/>
              <w:rPr>
                <w:color w:val="000000"/>
                <w:u w:color="000000"/>
              </w:rPr>
            </w:pPr>
            <w:r>
              <w:rPr>
                <w:sz w:val="18"/>
              </w:rPr>
              <w:t>23,53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AA033C4" w14:textId="77777777" w:rsidR="00A77B3E" w:rsidRDefault="00E904F0">
            <w:pPr>
              <w:jc w:val="center"/>
              <w:rPr>
                <w:color w:val="000000"/>
                <w:u w:color="000000"/>
              </w:rPr>
            </w:pPr>
            <w:r>
              <w:rPr>
                <w:sz w:val="18"/>
              </w:rPr>
              <w:t>0,00</w:t>
            </w:r>
          </w:p>
        </w:tc>
      </w:tr>
      <w:tr w:rsidR="00C20633" w14:paraId="5BEEE0FF"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75A3D630" w14:textId="77777777" w:rsidR="00A77B3E" w:rsidRDefault="00E904F0">
            <w:pPr>
              <w:jc w:val="center"/>
              <w:rPr>
                <w:color w:val="000000"/>
                <w:u w:color="000000"/>
              </w:rPr>
            </w:pPr>
            <w:r>
              <w:rPr>
                <w:sz w:val="18"/>
              </w:rPr>
              <w:t>76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95CD65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996A40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31FD977" w14:textId="77777777" w:rsidR="00A77B3E" w:rsidRDefault="00E904F0">
            <w:pPr>
              <w:jc w:val="center"/>
              <w:rPr>
                <w:color w:val="000000"/>
                <w:u w:color="000000"/>
              </w:rPr>
            </w:pPr>
            <w:r>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7E68F2A" w14:textId="77777777" w:rsidR="00A77B3E" w:rsidRDefault="00E904F0">
            <w:pPr>
              <w:jc w:val="left"/>
              <w:rPr>
                <w:color w:val="000000"/>
                <w:u w:color="000000"/>
              </w:rPr>
            </w:pPr>
            <w:r>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0EE512" w14:textId="77777777" w:rsidR="00A77B3E" w:rsidRDefault="00E904F0">
            <w:pPr>
              <w:jc w:val="right"/>
              <w:rPr>
                <w:color w:val="000000"/>
                <w:u w:color="000000"/>
              </w:rPr>
            </w:pPr>
            <w:r>
              <w:rPr>
                <w:sz w:val="18"/>
              </w:rPr>
              <w:t>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76C0D3" w14:textId="77777777" w:rsidR="00A77B3E" w:rsidRDefault="00E904F0">
            <w:pPr>
              <w:jc w:val="right"/>
              <w:rPr>
                <w:color w:val="000000"/>
                <w:u w:color="000000"/>
              </w:rPr>
            </w:pPr>
            <w:r>
              <w:rPr>
                <w:sz w:val="18"/>
              </w:rPr>
              <w:t>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FD03DF6"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E5E201"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1C1FD3"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9FDA4DD"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2AA8980"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369DDD4"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F6FB7E6" w14:textId="77777777" w:rsidR="00A77B3E" w:rsidRDefault="00E904F0">
            <w:pPr>
              <w:jc w:val="center"/>
              <w:rPr>
                <w:color w:val="000000"/>
                <w:u w:color="000000"/>
              </w:rPr>
            </w:pPr>
            <w:r>
              <w:rPr>
                <w:sz w:val="18"/>
              </w:rPr>
              <w:t>0,00</w:t>
            </w:r>
          </w:p>
        </w:tc>
      </w:tr>
      <w:tr w:rsidR="00C20633" w14:paraId="73B3A408"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763A8CCC" w14:textId="77777777" w:rsidR="00A77B3E" w:rsidRDefault="00E904F0">
            <w:pPr>
              <w:jc w:val="center"/>
              <w:rPr>
                <w:color w:val="000000"/>
                <w:u w:color="000000"/>
              </w:rPr>
            </w:pPr>
            <w:r>
              <w:rPr>
                <w:sz w:val="18"/>
              </w:rPr>
              <w:lastRenderedPageBreak/>
              <w:t>77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F38591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BF4955"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86D2AA2" w14:textId="77777777" w:rsidR="00A77B3E" w:rsidRDefault="00E904F0">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F0939EE" w14:textId="77777777" w:rsidR="00A77B3E" w:rsidRDefault="00E904F0">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003854"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7DB253"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82F02C1"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896F77" w14:textId="77777777" w:rsidR="00A77B3E" w:rsidRDefault="00E904F0">
            <w:pPr>
              <w:jc w:val="right"/>
              <w:rPr>
                <w:color w:val="000000"/>
                <w:u w:color="000000"/>
              </w:rPr>
            </w:pPr>
            <w:r>
              <w:rPr>
                <w:sz w:val="18"/>
              </w:rPr>
              <w:t>2 353,34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8621C3" w14:textId="77777777" w:rsidR="00A77B3E" w:rsidRDefault="00E904F0">
            <w:pPr>
              <w:jc w:val="right"/>
              <w:rPr>
                <w:color w:val="000000"/>
                <w:u w:color="000000"/>
              </w:rPr>
            </w:pPr>
            <w:r>
              <w:rPr>
                <w:sz w:val="18"/>
              </w:rPr>
              <w:t>2 353,34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CA27A8"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B602E93"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E78F60"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57424C7" w14:textId="77777777" w:rsidR="00A77B3E" w:rsidRDefault="00E904F0">
            <w:pPr>
              <w:jc w:val="center"/>
              <w:rPr>
                <w:color w:val="000000"/>
                <w:u w:color="000000"/>
              </w:rPr>
            </w:pPr>
            <w:r>
              <w:rPr>
                <w:sz w:val="18"/>
              </w:rPr>
              <w:t>0,00</w:t>
            </w:r>
          </w:p>
        </w:tc>
      </w:tr>
      <w:tr w:rsidR="00C20633" w14:paraId="031E96A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DA8BA85" w14:textId="77777777" w:rsidR="00A77B3E" w:rsidRDefault="00E904F0">
            <w:pPr>
              <w:jc w:val="center"/>
              <w:rPr>
                <w:color w:val="000000"/>
                <w:u w:color="000000"/>
              </w:rPr>
            </w:pPr>
            <w:r>
              <w:rPr>
                <w:sz w:val="18"/>
              </w:rPr>
              <w:t>78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D0864A5" w14:textId="77777777" w:rsidR="00A77B3E" w:rsidRDefault="00E904F0">
            <w:pPr>
              <w:jc w:val="center"/>
              <w:rPr>
                <w:color w:val="000000"/>
                <w:u w:color="000000"/>
              </w:rPr>
            </w:pPr>
            <w:r>
              <w:rPr>
                <w:sz w:val="18"/>
              </w:rPr>
              <w:t>801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09F01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64CC6F9"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A7A1AC5" w14:textId="77777777" w:rsidR="00A77B3E" w:rsidRDefault="00E904F0">
            <w:pPr>
              <w:jc w:val="left"/>
              <w:rPr>
                <w:color w:val="000000"/>
                <w:u w:color="000000"/>
              </w:rPr>
            </w:pPr>
            <w:r>
              <w:rPr>
                <w:sz w:val="18"/>
              </w:rPr>
              <w:t>Oświata i wychowanie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61C904" w14:textId="77777777" w:rsidR="00A77B3E" w:rsidRDefault="00E904F0">
            <w:pPr>
              <w:jc w:val="right"/>
              <w:rPr>
                <w:color w:val="000000"/>
                <w:u w:color="000000"/>
              </w:rPr>
            </w:pPr>
            <w:r>
              <w:rPr>
                <w:sz w:val="18"/>
              </w:rPr>
              <w:t>1 093 768,65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6962F0" w14:textId="77777777" w:rsidR="00A77B3E" w:rsidRDefault="00E904F0">
            <w:pPr>
              <w:jc w:val="right"/>
              <w:rPr>
                <w:color w:val="000000"/>
                <w:u w:color="000000"/>
              </w:rPr>
            </w:pPr>
            <w:r>
              <w:rPr>
                <w:sz w:val="18"/>
              </w:rPr>
              <w:t>1 093 768,65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056BC7"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047BED" w14:textId="77777777" w:rsidR="00A77B3E" w:rsidRDefault="00E904F0">
            <w:pPr>
              <w:jc w:val="right"/>
              <w:rPr>
                <w:color w:val="000000"/>
                <w:u w:color="000000"/>
              </w:rPr>
            </w:pPr>
            <w:r>
              <w:rPr>
                <w:sz w:val="18"/>
              </w:rPr>
              <w:t>545 208,68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12E346" w14:textId="77777777" w:rsidR="00A77B3E" w:rsidRDefault="00E904F0">
            <w:pPr>
              <w:jc w:val="right"/>
              <w:rPr>
                <w:color w:val="000000"/>
                <w:u w:color="000000"/>
              </w:rPr>
            </w:pPr>
            <w:r>
              <w:rPr>
                <w:sz w:val="18"/>
              </w:rPr>
              <w:t>545 208,68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2A5ECC5"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278EA42" w14:textId="77777777" w:rsidR="00A77B3E" w:rsidRDefault="00E904F0">
            <w:pPr>
              <w:jc w:val="center"/>
              <w:rPr>
                <w:color w:val="000000"/>
                <w:u w:color="000000"/>
              </w:rPr>
            </w:pPr>
            <w:r>
              <w:rPr>
                <w:sz w:val="18"/>
              </w:rPr>
              <w:t>49,85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3BF8B4A" w14:textId="77777777" w:rsidR="00A77B3E" w:rsidRDefault="00E904F0">
            <w:pPr>
              <w:jc w:val="center"/>
              <w:rPr>
                <w:color w:val="000000"/>
                <w:u w:color="000000"/>
              </w:rPr>
            </w:pPr>
            <w:r>
              <w:rPr>
                <w:sz w:val="18"/>
              </w:rPr>
              <w:t>49,85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64F8143" w14:textId="77777777" w:rsidR="00A77B3E" w:rsidRDefault="00E904F0">
            <w:pPr>
              <w:jc w:val="center"/>
              <w:rPr>
                <w:color w:val="000000"/>
                <w:u w:color="000000"/>
              </w:rPr>
            </w:pPr>
            <w:r>
              <w:rPr>
                <w:sz w:val="18"/>
              </w:rPr>
              <w:t>0,00</w:t>
            </w:r>
          </w:p>
        </w:tc>
      </w:tr>
      <w:tr w:rsidR="00C20633" w14:paraId="0350FE5D"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7851CD7" w14:textId="77777777" w:rsidR="00A77B3E" w:rsidRDefault="00E904F0">
            <w:pPr>
              <w:jc w:val="center"/>
              <w:rPr>
                <w:color w:val="000000"/>
                <w:u w:color="000000"/>
              </w:rPr>
            </w:pPr>
            <w:r>
              <w:rPr>
                <w:sz w:val="18"/>
              </w:rPr>
              <w:t>79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8B03E1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C4B1554" w14:textId="77777777" w:rsidR="00A77B3E" w:rsidRDefault="00E904F0">
            <w:pPr>
              <w:jc w:val="center"/>
              <w:rPr>
                <w:color w:val="000000"/>
                <w:u w:color="000000"/>
              </w:rPr>
            </w:pPr>
            <w:r>
              <w:rPr>
                <w:sz w:val="18"/>
              </w:rPr>
              <w:t>80101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77E25F5"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D831E50" w14:textId="77777777" w:rsidR="00A77B3E" w:rsidRDefault="00E904F0">
            <w:pPr>
              <w:jc w:val="left"/>
              <w:rPr>
                <w:color w:val="000000"/>
                <w:u w:color="000000"/>
              </w:rPr>
            </w:pPr>
            <w:r>
              <w:rPr>
                <w:sz w:val="18"/>
              </w:rPr>
              <w:t>Szkoły podstawowe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2EDBFF" w14:textId="77777777" w:rsidR="00A77B3E" w:rsidRDefault="00E904F0">
            <w:pPr>
              <w:jc w:val="right"/>
              <w:rPr>
                <w:color w:val="000000"/>
                <w:u w:color="000000"/>
              </w:rPr>
            </w:pPr>
            <w:r>
              <w:rPr>
                <w:sz w:val="18"/>
              </w:rPr>
              <w:t>5 410,65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BAA612" w14:textId="77777777" w:rsidR="00A77B3E" w:rsidRDefault="00E904F0">
            <w:pPr>
              <w:jc w:val="right"/>
              <w:rPr>
                <w:color w:val="000000"/>
                <w:u w:color="000000"/>
              </w:rPr>
            </w:pPr>
            <w:r>
              <w:rPr>
                <w:sz w:val="18"/>
              </w:rPr>
              <w:t>5 410,65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D81D19C"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533C0A" w14:textId="77777777" w:rsidR="00A77B3E" w:rsidRDefault="00E904F0">
            <w:pPr>
              <w:jc w:val="right"/>
              <w:rPr>
                <w:color w:val="000000"/>
                <w:u w:color="000000"/>
              </w:rPr>
            </w:pPr>
            <w:r>
              <w:rPr>
                <w:sz w:val="18"/>
              </w:rPr>
              <w:t>5 410,65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333AD4" w14:textId="77777777" w:rsidR="00A77B3E" w:rsidRDefault="00E904F0">
            <w:pPr>
              <w:jc w:val="right"/>
              <w:rPr>
                <w:color w:val="000000"/>
                <w:u w:color="000000"/>
              </w:rPr>
            </w:pPr>
            <w:r>
              <w:rPr>
                <w:sz w:val="18"/>
              </w:rPr>
              <w:t>5 410,65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4649FC6"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5230B8" w14:textId="77777777" w:rsidR="00A77B3E" w:rsidRDefault="00E904F0">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23C8C1"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ED959A5" w14:textId="77777777" w:rsidR="00A77B3E" w:rsidRDefault="00E904F0">
            <w:pPr>
              <w:jc w:val="center"/>
              <w:rPr>
                <w:color w:val="000000"/>
                <w:u w:color="000000"/>
              </w:rPr>
            </w:pPr>
            <w:r>
              <w:rPr>
                <w:sz w:val="18"/>
              </w:rPr>
              <w:t>0,00</w:t>
            </w:r>
          </w:p>
        </w:tc>
      </w:tr>
      <w:tr w:rsidR="00C20633" w14:paraId="3ED463D5"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53AED15" w14:textId="77777777" w:rsidR="00A77B3E" w:rsidRDefault="00E904F0">
            <w:pPr>
              <w:jc w:val="center"/>
              <w:rPr>
                <w:color w:val="000000"/>
                <w:u w:color="000000"/>
              </w:rPr>
            </w:pPr>
            <w:r>
              <w:rPr>
                <w:sz w:val="18"/>
              </w:rPr>
              <w:t>80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0A61A6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5058E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86F948D" w14:textId="77777777" w:rsidR="00A77B3E" w:rsidRDefault="00E904F0">
            <w:pPr>
              <w:jc w:val="center"/>
              <w:rPr>
                <w:color w:val="000000"/>
                <w:u w:color="000000"/>
              </w:rPr>
            </w:pPr>
            <w:r>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BA297A7" w14:textId="77777777" w:rsidR="00A77B3E" w:rsidRDefault="00E904F0">
            <w:pPr>
              <w:jc w:val="left"/>
              <w:rPr>
                <w:color w:val="000000"/>
                <w:u w:color="000000"/>
              </w:rPr>
            </w:pPr>
            <w:r>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A09E82" w14:textId="77777777" w:rsidR="00A77B3E" w:rsidRDefault="00E904F0">
            <w:pPr>
              <w:jc w:val="right"/>
              <w:rPr>
                <w:color w:val="000000"/>
                <w:u w:color="000000"/>
              </w:rPr>
            </w:pPr>
            <w:r>
              <w:rPr>
                <w:sz w:val="18"/>
              </w:rPr>
              <w:t>5 410,65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EDCDF2" w14:textId="77777777" w:rsidR="00A77B3E" w:rsidRDefault="00E904F0">
            <w:pPr>
              <w:jc w:val="right"/>
              <w:rPr>
                <w:color w:val="000000"/>
                <w:u w:color="000000"/>
              </w:rPr>
            </w:pPr>
            <w:r>
              <w:rPr>
                <w:sz w:val="18"/>
              </w:rPr>
              <w:t>5 410,65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02AC56"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9A168A" w14:textId="77777777" w:rsidR="00A77B3E" w:rsidRDefault="00E904F0">
            <w:pPr>
              <w:jc w:val="right"/>
              <w:rPr>
                <w:color w:val="000000"/>
                <w:u w:color="000000"/>
              </w:rPr>
            </w:pPr>
            <w:r>
              <w:rPr>
                <w:sz w:val="18"/>
              </w:rPr>
              <w:t>5 410,65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5F87EC" w14:textId="77777777" w:rsidR="00A77B3E" w:rsidRDefault="00E904F0">
            <w:pPr>
              <w:jc w:val="right"/>
              <w:rPr>
                <w:color w:val="000000"/>
                <w:u w:color="000000"/>
              </w:rPr>
            </w:pPr>
            <w:r>
              <w:rPr>
                <w:sz w:val="18"/>
              </w:rPr>
              <w:t>5 410,65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BEE2FC5"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BAB5388" w14:textId="77777777" w:rsidR="00A77B3E" w:rsidRDefault="00E904F0">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6B086BD"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D2DBDBA" w14:textId="77777777" w:rsidR="00A77B3E" w:rsidRDefault="00E904F0">
            <w:pPr>
              <w:jc w:val="center"/>
              <w:rPr>
                <w:color w:val="000000"/>
                <w:u w:color="000000"/>
              </w:rPr>
            </w:pPr>
            <w:r>
              <w:rPr>
                <w:sz w:val="18"/>
              </w:rPr>
              <w:t>0,00</w:t>
            </w:r>
          </w:p>
        </w:tc>
      </w:tr>
      <w:tr w:rsidR="00C20633" w14:paraId="5282A727"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7506C55B" w14:textId="77777777" w:rsidR="00A77B3E" w:rsidRDefault="00E904F0">
            <w:pPr>
              <w:jc w:val="center"/>
              <w:rPr>
                <w:color w:val="000000"/>
                <w:u w:color="000000"/>
              </w:rPr>
            </w:pPr>
            <w:r>
              <w:rPr>
                <w:sz w:val="18"/>
              </w:rPr>
              <w:t>81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FCE323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46A2381" w14:textId="77777777" w:rsidR="00A77B3E" w:rsidRDefault="00E904F0">
            <w:pPr>
              <w:jc w:val="center"/>
              <w:rPr>
                <w:color w:val="000000"/>
                <w:u w:color="000000"/>
              </w:rPr>
            </w:pPr>
            <w:r>
              <w:rPr>
                <w:sz w:val="18"/>
              </w:rPr>
              <w:t>80103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6E0E16F"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C35236F" w14:textId="77777777" w:rsidR="00A77B3E" w:rsidRDefault="00E904F0">
            <w:pPr>
              <w:jc w:val="left"/>
              <w:rPr>
                <w:color w:val="000000"/>
                <w:u w:color="000000"/>
              </w:rPr>
            </w:pPr>
            <w:r>
              <w:rPr>
                <w:sz w:val="18"/>
              </w:rPr>
              <w:t>Oddziały przedszkolne w szkołach podstawowych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9D376F" w14:textId="77777777" w:rsidR="00A77B3E" w:rsidRDefault="00E904F0">
            <w:pPr>
              <w:jc w:val="right"/>
              <w:rPr>
                <w:color w:val="000000"/>
                <w:u w:color="000000"/>
              </w:rPr>
            </w:pPr>
            <w:r>
              <w:rPr>
                <w:sz w:val="18"/>
              </w:rPr>
              <w:t>74 427,00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647C8F" w14:textId="77777777" w:rsidR="00A77B3E" w:rsidRDefault="00E904F0">
            <w:pPr>
              <w:jc w:val="right"/>
              <w:rPr>
                <w:color w:val="000000"/>
                <w:u w:color="000000"/>
              </w:rPr>
            </w:pPr>
            <w:r>
              <w:rPr>
                <w:sz w:val="18"/>
              </w:rPr>
              <w:t>74 427,00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10B4E9E"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D3E6FB" w14:textId="77777777" w:rsidR="00A77B3E" w:rsidRDefault="00E904F0">
            <w:pPr>
              <w:jc w:val="right"/>
              <w:rPr>
                <w:color w:val="000000"/>
                <w:u w:color="000000"/>
              </w:rPr>
            </w:pPr>
            <w:r>
              <w:rPr>
                <w:sz w:val="18"/>
              </w:rPr>
              <w:t>27 580,00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50EE06" w14:textId="77777777" w:rsidR="00A77B3E" w:rsidRDefault="00E904F0">
            <w:pPr>
              <w:jc w:val="right"/>
              <w:rPr>
                <w:color w:val="000000"/>
                <w:u w:color="000000"/>
              </w:rPr>
            </w:pPr>
            <w:r>
              <w:rPr>
                <w:sz w:val="18"/>
              </w:rPr>
              <w:t>27 580,00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8C8108E"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E2FF026" w14:textId="77777777" w:rsidR="00A77B3E" w:rsidRDefault="00E904F0">
            <w:pPr>
              <w:jc w:val="center"/>
              <w:rPr>
                <w:color w:val="000000"/>
                <w:u w:color="000000"/>
              </w:rPr>
            </w:pPr>
            <w:r>
              <w:rPr>
                <w:sz w:val="18"/>
              </w:rPr>
              <w:t>37,06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01CD678" w14:textId="77777777" w:rsidR="00A77B3E" w:rsidRDefault="00E904F0">
            <w:pPr>
              <w:jc w:val="center"/>
              <w:rPr>
                <w:color w:val="000000"/>
                <w:u w:color="000000"/>
              </w:rPr>
            </w:pPr>
            <w:r>
              <w:rPr>
                <w:sz w:val="18"/>
              </w:rPr>
              <w:t>37,06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D5C8C64" w14:textId="77777777" w:rsidR="00A77B3E" w:rsidRDefault="00E904F0">
            <w:pPr>
              <w:jc w:val="center"/>
              <w:rPr>
                <w:color w:val="000000"/>
                <w:u w:color="000000"/>
              </w:rPr>
            </w:pPr>
            <w:r>
              <w:rPr>
                <w:sz w:val="18"/>
              </w:rPr>
              <w:t>0,00</w:t>
            </w:r>
          </w:p>
        </w:tc>
      </w:tr>
      <w:tr w:rsidR="00C20633" w14:paraId="72A57756"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7953604D" w14:textId="77777777" w:rsidR="00A77B3E" w:rsidRDefault="00E904F0">
            <w:pPr>
              <w:jc w:val="center"/>
              <w:rPr>
                <w:color w:val="000000"/>
                <w:u w:color="000000"/>
              </w:rPr>
            </w:pPr>
            <w:r>
              <w:rPr>
                <w:sz w:val="18"/>
              </w:rPr>
              <w:t>82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EA261B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68B40C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741254E" w14:textId="77777777" w:rsidR="00A77B3E" w:rsidRDefault="00E904F0">
            <w:pPr>
              <w:jc w:val="center"/>
              <w:rPr>
                <w:color w:val="000000"/>
                <w:u w:color="000000"/>
              </w:rPr>
            </w:pPr>
            <w:r>
              <w:rPr>
                <w:sz w:val="18"/>
              </w:rPr>
              <w:t>0660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940E35A" w14:textId="77777777" w:rsidR="00A77B3E" w:rsidRDefault="00E904F0">
            <w:pPr>
              <w:jc w:val="left"/>
              <w:rPr>
                <w:color w:val="000000"/>
                <w:u w:color="000000"/>
              </w:rPr>
            </w:pPr>
            <w:r>
              <w:rPr>
                <w:sz w:val="18"/>
              </w:rPr>
              <w:t>Wpływy z opłat za korzystanie z wychowania przedszkolnego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5EA826"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6572F9"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1F8AB00"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C4F218" w14:textId="77777777" w:rsidR="00A77B3E" w:rsidRDefault="00E904F0">
            <w:pPr>
              <w:jc w:val="right"/>
              <w:rPr>
                <w:color w:val="000000"/>
                <w:u w:color="000000"/>
              </w:rPr>
            </w:pPr>
            <w:r>
              <w:rPr>
                <w:sz w:val="18"/>
              </w:rPr>
              <w:t>365,00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886D6A" w14:textId="77777777" w:rsidR="00A77B3E" w:rsidRDefault="00E904F0">
            <w:pPr>
              <w:jc w:val="right"/>
              <w:rPr>
                <w:color w:val="000000"/>
                <w:u w:color="000000"/>
              </w:rPr>
            </w:pPr>
            <w:r>
              <w:rPr>
                <w:sz w:val="18"/>
              </w:rPr>
              <w:t>365,00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5DA6E86"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7CEDD8D"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6164005"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EA2B277" w14:textId="77777777" w:rsidR="00A77B3E" w:rsidRDefault="00E904F0">
            <w:pPr>
              <w:jc w:val="center"/>
              <w:rPr>
                <w:color w:val="000000"/>
                <w:u w:color="000000"/>
              </w:rPr>
            </w:pPr>
            <w:r>
              <w:rPr>
                <w:sz w:val="18"/>
              </w:rPr>
              <w:t>0,00</w:t>
            </w:r>
          </w:p>
        </w:tc>
      </w:tr>
      <w:tr w:rsidR="00C20633" w14:paraId="31100761"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0E0250A" w14:textId="77777777" w:rsidR="00A77B3E" w:rsidRDefault="00E904F0">
            <w:pPr>
              <w:jc w:val="center"/>
              <w:rPr>
                <w:color w:val="000000"/>
                <w:u w:color="000000"/>
              </w:rPr>
            </w:pPr>
            <w:r>
              <w:rPr>
                <w:sz w:val="18"/>
              </w:rPr>
              <w:t>83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1F9C1C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8BE4A2"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2CEDF91" w14:textId="77777777" w:rsidR="00A77B3E" w:rsidRDefault="00E904F0">
            <w:pPr>
              <w:jc w:val="center"/>
              <w:rPr>
                <w:color w:val="000000"/>
                <w:u w:color="000000"/>
              </w:rPr>
            </w:pPr>
            <w:r>
              <w:rPr>
                <w:sz w:val="18"/>
              </w:rPr>
              <w:t>0830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5636071" w14:textId="77777777" w:rsidR="00A77B3E" w:rsidRDefault="00E904F0">
            <w:pPr>
              <w:jc w:val="left"/>
              <w:rPr>
                <w:color w:val="000000"/>
                <w:u w:color="000000"/>
              </w:rPr>
            </w:pPr>
            <w:r>
              <w:rPr>
                <w:sz w:val="18"/>
              </w:rPr>
              <w:t>Wpływy z usług</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77B3AE" w14:textId="77777777" w:rsidR="00A77B3E" w:rsidRDefault="00E904F0">
            <w:pPr>
              <w:jc w:val="right"/>
              <w:rPr>
                <w:color w:val="000000"/>
                <w:u w:color="000000"/>
              </w:rPr>
            </w:pPr>
            <w:r>
              <w:rPr>
                <w:sz w:val="18"/>
              </w:rPr>
              <w:t>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3508E1" w14:textId="77777777" w:rsidR="00A77B3E" w:rsidRDefault="00E904F0">
            <w:pPr>
              <w:jc w:val="right"/>
              <w:rPr>
                <w:color w:val="000000"/>
                <w:u w:color="000000"/>
              </w:rPr>
            </w:pPr>
            <w:r>
              <w:rPr>
                <w:sz w:val="18"/>
              </w:rPr>
              <w:t>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CA28471"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BFC1B0"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76404D"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78D88C3"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BC482EC"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CDF68A7"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1BED577" w14:textId="77777777" w:rsidR="00A77B3E" w:rsidRDefault="00E904F0">
            <w:pPr>
              <w:jc w:val="center"/>
              <w:rPr>
                <w:color w:val="000000"/>
                <w:u w:color="000000"/>
              </w:rPr>
            </w:pPr>
            <w:r>
              <w:rPr>
                <w:sz w:val="18"/>
              </w:rPr>
              <w:t>0,00</w:t>
            </w:r>
          </w:p>
        </w:tc>
      </w:tr>
      <w:tr w:rsidR="00C20633" w14:paraId="474B6898"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EF7E336" w14:textId="77777777" w:rsidR="00A77B3E" w:rsidRDefault="00E904F0">
            <w:pPr>
              <w:jc w:val="center"/>
              <w:rPr>
                <w:color w:val="000000"/>
                <w:u w:color="000000"/>
              </w:rPr>
            </w:pPr>
            <w:r>
              <w:rPr>
                <w:sz w:val="18"/>
              </w:rPr>
              <w:t>84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6D479B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4D446E"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F471497" w14:textId="77777777" w:rsidR="00A77B3E" w:rsidRDefault="00E904F0">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4EDBC99" w14:textId="77777777" w:rsidR="00A77B3E" w:rsidRDefault="00E904F0">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6907F4" w14:textId="77777777" w:rsidR="00A77B3E" w:rsidRDefault="00E904F0">
            <w:pPr>
              <w:jc w:val="right"/>
              <w:rPr>
                <w:color w:val="000000"/>
                <w:u w:color="000000"/>
              </w:rPr>
            </w:pPr>
            <w:r>
              <w:rPr>
                <w:sz w:val="18"/>
              </w:rPr>
              <w:t>54 427,00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631BB2" w14:textId="77777777" w:rsidR="00A77B3E" w:rsidRDefault="00E904F0">
            <w:pPr>
              <w:jc w:val="right"/>
              <w:rPr>
                <w:color w:val="000000"/>
                <w:u w:color="000000"/>
              </w:rPr>
            </w:pPr>
            <w:r>
              <w:rPr>
                <w:sz w:val="18"/>
              </w:rPr>
              <w:t>54 427,00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42A3F7A"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D1ED8F" w14:textId="77777777" w:rsidR="00A77B3E" w:rsidRDefault="00E904F0">
            <w:pPr>
              <w:jc w:val="right"/>
              <w:rPr>
                <w:color w:val="000000"/>
                <w:u w:color="000000"/>
              </w:rPr>
            </w:pPr>
            <w:r>
              <w:rPr>
                <w:sz w:val="18"/>
              </w:rPr>
              <w:t>27 215,00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93504F" w14:textId="77777777" w:rsidR="00A77B3E" w:rsidRDefault="00E904F0">
            <w:pPr>
              <w:jc w:val="right"/>
              <w:rPr>
                <w:color w:val="000000"/>
                <w:u w:color="000000"/>
              </w:rPr>
            </w:pPr>
            <w:r>
              <w:rPr>
                <w:sz w:val="18"/>
              </w:rPr>
              <w:t>27 215,00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7C9383"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B33AD88" w14:textId="77777777" w:rsidR="00A77B3E" w:rsidRDefault="00E904F0">
            <w:pPr>
              <w:jc w:val="center"/>
              <w:rPr>
                <w:color w:val="000000"/>
                <w:u w:color="000000"/>
              </w:rPr>
            </w:pPr>
            <w:r>
              <w:rPr>
                <w:sz w:val="18"/>
              </w:rPr>
              <w:t>50,00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89502F0" w14:textId="77777777" w:rsidR="00A77B3E" w:rsidRDefault="00E904F0">
            <w:pPr>
              <w:jc w:val="center"/>
              <w:rPr>
                <w:color w:val="000000"/>
                <w:u w:color="000000"/>
              </w:rPr>
            </w:pPr>
            <w:r>
              <w:rPr>
                <w:sz w:val="18"/>
              </w:rPr>
              <w:t>50,00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79E846E" w14:textId="77777777" w:rsidR="00A77B3E" w:rsidRDefault="00E904F0">
            <w:pPr>
              <w:jc w:val="center"/>
              <w:rPr>
                <w:color w:val="000000"/>
                <w:u w:color="000000"/>
              </w:rPr>
            </w:pPr>
            <w:r>
              <w:rPr>
                <w:sz w:val="18"/>
              </w:rPr>
              <w:t>0,00</w:t>
            </w:r>
          </w:p>
        </w:tc>
      </w:tr>
      <w:tr w:rsidR="00C20633" w14:paraId="52CDC932"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32F879FE" w14:textId="77777777" w:rsidR="00A77B3E" w:rsidRDefault="00E904F0">
            <w:pPr>
              <w:jc w:val="center"/>
              <w:rPr>
                <w:color w:val="000000"/>
                <w:u w:color="000000"/>
              </w:rPr>
            </w:pPr>
            <w:r>
              <w:rPr>
                <w:sz w:val="18"/>
              </w:rPr>
              <w:t>85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16CD8E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C997F1" w14:textId="77777777" w:rsidR="00A77B3E" w:rsidRDefault="00E904F0">
            <w:pPr>
              <w:jc w:val="center"/>
              <w:rPr>
                <w:color w:val="000000"/>
                <w:u w:color="000000"/>
              </w:rPr>
            </w:pPr>
            <w:r>
              <w:rPr>
                <w:sz w:val="18"/>
              </w:rPr>
              <w:t>80104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BD6CEB9"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AC549CE" w14:textId="77777777" w:rsidR="00A77B3E" w:rsidRDefault="00E904F0">
            <w:pPr>
              <w:jc w:val="left"/>
              <w:rPr>
                <w:color w:val="000000"/>
                <w:u w:color="000000"/>
              </w:rPr>
            </w:pPr>
            <w:r>
              <w:rPr>
                <w:sz w:val="18"/>
              </w:rPr>
              <w:t xml:space="preserve">Przedszkola </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AD18F6" w14:textId="77777777" w:rsidR="00A77B3E" w:rsidRDefault="00E904F0">
            <w:pPr>
              <w:jc w:val="right"/>
              <w:rPr>
                <w:color w:val="000000"/>
                <w:u w:color="000000"/>
              </w:rPr>
            </w:pPr>
            <w:r>
              <w:rPr>
                <w:sz w:val="18"/>
              </w:rPr>
              <w:t>493 931,00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A366E4" w14:textId="77777777" w:rsidR="00A77B3E" w:rsidRDefault="00E904F0">
            <w:pPr>
              <w:jc w:val="right"/>
              <w:rPr>
                <w:color w:val="000000"/>
                <w:u w:color="000000"/>
              </w:rPr>
            </w:pPr>
            <w:r>
              <w:rPr>
                <w:sz w:val="18"/>
              </w:rPr>
              <w:t>493 931,00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BAF0448"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44149F" w14:textId="77777777" w:rsidR="00A77B3E" w:rsidRDefault="00E904F0">
            <w:pPr>
              <w:jc w:val="right"/>
              <w:rPr>
                <w:color w:val="000000"/>
                <w:u w:color="000000"/>
              </w:rPr>
            </w:pPr>
            <w:r>
              <w:rPr>
                <w:sz w:val="18"/>
              </w:rPr>
              <w:t>248 762,20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D80921" w14:textId="77777777" w:rsidR="00A77B3E" w:rsidRDefault="00E904F0">
            <w:pPr>
              <w:jc w:val="right"/>
              <w:rPr>
                <w:color w:val="000000"/>
                <w:u w:color="000000"/>
              </w:rPr>
            </w:pPr>
            <w:r>
              <w:rPr>
                <w:sz w:val="18"/>
              </w:rPr>
              <w:t>248 762,20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E30A02"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503D275" w14:textId="77777777" w:rsidR="00A77B3E" w:rsidRDefault="00E904F0">
            <w:pPr>
              <w:jc w:val="center"/>
              <w:rPr>
                <w:color w:val="000000"/>
                <w:u w:color="000000"/>
              </w:rPr>
            </w:pPr>
            <w:r>
              <w:rPr>
                <w:sz w:val="18"/>
              </w:rPr>
              <w:t>50,36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EADA347" w14:textId="77777777" w:rsidR="00A77B3E" w:rsidRDefault="00E904F0">
            <w:pPr>
              <w:jc w:val="center"/>
              <w:rPr>
                <w:color w:val="000000"/>
                <w:u w:color="000000"/>
              </w:rPr>
            </w:pPr>
            <w:r>
              <w:rPr>
                <w:sz w:val="18"/>
              </w:rPr>
              <w:t>50,36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65DAD4B" w14:textId="77777777" w:rsidR="00A77B3E" w:rsidRDefault="00E904F0">
            <w:pPr>
              <w:jc w:val="center"/>
              <w:rPr>
                <w:color w:val="000000"/>
                <w:u w:color="000000"/>
              </w:rPr>
            </w:pPr>
            <w:r>
              <w:rPr>
                <w:sz w:val="18"/>
              </w:rPr>
              <w:t>0,00</w:t>
            </w:r>
          </w:p>
        </w:tc>
      </w:tr>
      <w:tr w:rsidR="00C20633" w14:paraId="12E27E77"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3BAC70C9" w14:textId="77777777" w:rsidR="00A77B3E" w:rsidRDefault="00E904F0">
            <w:pPr>
              <w:jc w:val="center"/>
              <w:rPr>
                <w:color w:val="000000"/>
                <w:u w:color="000000"/>
              </w:rPr>
            </w:pPr>
            <w:r>
              <w:rPr>
                <w:sz w:val="18"/>
              </w:rPr>
              <w:t>86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16F9EE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2F82CC"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3B98A26" w14:textId="77777777" w:rsidR="00A77B3E" w:rsidRDefault="00E904F0">
            <w:pPr>
              <w:jc w:val="center"/>
              <w:rPr>
                <w:color w:val="000000"/>
                <w:u w:color="000000"/>
              </w:rPr>
            </w:pPr>
            <w:r>
              <w:rPr>
                <w:sz w:val="18"/>
              </w:rPr>
              <w:t>0660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FF5BCEE" w14:textId="77777777" w:rsidR="00A77B3E" w:rsidRDefault="00E904F0">
            <w:pPr>
              <w:jc w:val="left"/>
              <w:rPr>
                <w:color w:val="000000"/>
                <w:u w:color="000000"/>
              </w:rPr>
            </w:pPr>
            <w:r>
              <w:rPr>
                <w:sz w:val="18"/>
              </w:rPr>
              <w:t>Wpływy z opłat za korzystanie z wychowania przedszkolnego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5DCA3B" w14:textId="77777777" w:rsidR="00A77B3E" w:rsidRDefault="00E904F0">
            <w:pPr>
              <w:jc w:val="right"/>
              <w:rPr>
                <w:color w:val="000000"/>
                <w:u w:color="000000"/>
              </w:rPr>
            </w:pPr>
            <w:r>
              <w:rPr>
                <w:sz w:val="18"/>
              </w:rPr>
              <w:t>55 000,00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624161F" w14:textId="77777777" w:rsidR="00A77B3E" w:rsidRDefault="00E904F0">
            <w:pPr>
              <w:jc w:val="right"/>
              <w:rPr>
                <w:color w:val="000000"/>
                <w:u w:color="000000"/>
              </w:rPr>
            </w:pPr>
            <w:r>
              <w:rPr>
                <w:sz w:val="18"/>
              </w:rPr>
              <w:t>55 000,00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1717131"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1014AD" w14:textId="77777777" w:rsidR="00A77B3E" w:rsidRDefault="00E904F0">
            <w:pPr>
              <w:jc w:val="right"/>
              <w:rPr>
                <w:color w:val="000000"/>
                <w:u w:color="000000"/>
              </w:rPr>
            </w:pPr>
            <w:r>
              <w:rPr>
                <w:sz w:val="18"/>
              </w:rPr>
              <w:t>15 815,20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F633AD" w14:textId="77777777" w:rsidR="00A77B3E" w:rsidRDefault="00E904F0">
            <w:pPr>
              <w:jc w:val="right"/>
              <w:rPr>
                <w:color w:val="000000"/>
                <w:u w:color="000000"/>
              </w:rPr>
            </w:pPr>
            <w:r>
              <w:rPr>
                <w:sz w:val="18"/>
              </w:rPr>
              <w:t>15 815,20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F293868"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B65CF56" w14:textId="77777777" w:rsidR="00A77B3E" w:rsidRDefault="00E904F0">
            <w:pPr>
              <w:jc w:val="center"/>
              <w:rPr>
                <w:color w:val="000000"/>
                <w:u w:color="000000"/>
              </w:rPr>
            </w:pPr>
            <w:r>
              <w:rPr>
                <w:sz w:val="18"/>
              </w:rPr>
              <w:t>28,75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BD0031E" w14:textId="77777777" w:rsidR="00A77B3E" w:rsidRDefault="00E904F0">
            <w:pPr>
              <w:jc w:val="center"/>
              <w:rPr>
                <w:color w:val="000000"/>
                <w:u w:color="000000"/>
              </w:rPr>
            </w:pPr>
            <w:r>
              <w:rPr>
                <w:sz w:val="18"/>
              </w:rPr>
              <w:t>28,75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6144687" w14:textId="77777777" w:rsidR="00A77B3E" w:rsidRDefault="00E904F0">
            <w:pPr>
              <w:jc w:val="center"/>
              <w:rPr>
                <w:color w:val="000000"/>
                <w:u w:color="000000"/>
              </w:rPr>
            </w:pPr>
            <w:r>
              <w:rPr>
                <w:sz w:val="18"/>
              </w:rPr>
              <w:t>0,00</w:t>
            </w:r>
          </w:p>
        </w:tc>
      </w:tr>
      <w:tr w:rsidR="00C20633" w14:paraId="1A1E4319"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61A5168" w14:textId="77777777" w:rsidR="00A77B3E" w:rsidRDefault="00E904F0">
            <w:pPr>
              <w:jc w:val="center"/>
              <w:rPr>
                <w:color w:val="000000"/>
                <w:u w:color="000000"/>
              </w:rPr>
            </w:pPr>
            <w:r>
              <w:rPr>
                <w:sz w:val="18"/>
              </w:rPr>
              <w:t>87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AB1C2C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89DE0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4187470" w14:textId="77777777" w:rsidR="00A77B3E" w:rsidRDefault="00E904F0">
            <w:pPr>
              <w:jc w:val="center"/>
              <w:rPr>
                <w:color w:val="000000"/>
                <w:u w:color="000000"/>
              </w:rPr>
            </w:pPr>
            <w:r>
              <w:rPr>
                <w:sz w:val="18"/>
              </w:rPr>
              <w:t>0830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937ACC0" w14:textId="77777777" w:rsidR="00A77B3E" w:rsidRDefault="00E904F0">
            <w:pPr>
              <w:jc w:val="left"/>
              <w:rPr>
                <w:color w:val="000000"/>
                <w:u w:color="000000"/>
              </w:rPr>
            </w:pPr>
            <w:r>
              <w:rPr>
                <w:sz w:val="18"/>
              </w:rPr>
              <w:t>Wpływy z usług</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EB2734" w14:textId="77777777" w:rsidR="00A77B3E" w:rsidRDefault="00E904F0">
            <w:pPr>
              <w:jc w:val="right"/>
              <w:rPr>
                <w:color w:val="000000"/>
                <w:u w:color="000000"/>
              </w:rPr>
            </w:pPr>
            <w:r>
              <w:rPr>
                <w:sz w:val="18"/>
              </w:rPr>
              <w:t>55 000,00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4BCD7C" w14:textId="77777777" w:rsidR="00A77B3E" w:rsidRDefault="00E904F0">
            <w:pPr>
              <w:jc w:val="right"/>
              <w:rPr>
                <w:color w:val="000000"/>
                <w:u w:color="000000"/>
              </w:rPr>
            </w:pPr>
            <w:r>
              <w:rPr>
                <w:sz w:val="18"/>
              </w:rPr>
              <w:t>55 000,00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E16CE7D"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FC4CFB" w14:textId="77777777" w:rsidR="00A77B3E" w:rsidRDefault="00E904F0">
            <w:pPr>
              <w:jc w:val="right"/>
              <w:rPr>
                <w:color w:val="000000"/>
                <w:u w:color="000000"/>
              </w:rPr>
            </w:pPr>
            <w:r>
              <w:rPr>
                <w:sz w:val="18"/>
              </w:rPr>
              <w:t>40 982,00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21FC2B" w14:textId="77777777" w:rsidR="00A77B3E" w:rsidRDefault="00E904F0">
            <w:pPr>
              <w:jc w:val="right"/>
              <w:rPr>
                <w:color w:val="000000"/>
                <w:u w:color="000000"/>
              </w:rPr>
            </w:pPr>
            <w:r>
              <w:rPr>
                <w:sz w:val="18"/>
              </w:rPr>
              <w:t>40 982,00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7D3E64D"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736C1EE" w14:textId="77777777" w:rsidR="00A77B3E" w:rsidRDefault="00E904F0">
            <w:pPr>
              <w:jc w:val="center"/>
              <w:rPr>
                <w:color w:val="000000"/>
                <w:u w:color="000000"/>
              </w:rPr>
            </w:pPr>
            <w:r>
              <w:rPr>
                <w:sz w:val="18"/>
              </w:rPr>
              <w:t>74,51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ABABCE0" w14:textId="77777777" w:rsidR="00A77B3E" w:rsidRDefault="00E904F0">
            <w:pPr>
              <w:jc w:val="center"/>
              <w:rPr>
                <w:color w:val="000000"/>
                <w:u w:color="000000"/>
              </w:rPr>
            </w:pPr>
            <w:r>
              <w:rPr>
                <w:sz w:val="18"/>
              </w:rPr>
              <w:t>74,51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8ECA90E" w14:textId="77777777" w:rsidR="00A77B3E" w:rsidRDefault="00E904F0">
            <w:pPr>
              <w:jc w:val="center"/>
              <w:rPr>
                <w:color w:val="000000"/>
                <w:u w:color="000000"/>
              </w:rPr>
            </w:pPr>
            <w:r>
              <w:rPr>
                <w:sz w:val="18"/>
              </w:rPr>
              <w:t>0,00</w:t>
            </w:r>
          </w:p>
        </w:tc>
      </w:tr>
      <w:tr w:rsidR="00C20633" w14:paraId="5D36BD36"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600D4BA" w14:textId="77777777" w:rsidR="00A77B3E" w:rsidRDefault="00E904F0">
            <w:pPr>
              <w:jc w:val="center"/>
              <w:rPr>
                <w:color w:val="000000"/>
                <w:u w:color="000000"/>
              </w:rPr>
            </w:pPr>
            <w:r>
              <w:rPr>
                <w:sz w:val="18"/>
              </w:rPr>
              <w:t>88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8ED915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EE02D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1F0919C" w14:textId="77777777" w:rsidR="00A77B3E" w:rsidRDefault="00E904F0">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50EBF6D" w14:textId="77777777" w:rsidR="00A77B3E" w:rsidRDefault="00E904F0">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1D28374" w14:textId="77777777" w:rsidR="00A77B3E" w:rsidRDefault="00E904F0">
            <w:pPr>
              <w:jc w:val="right"/>
              <w:rPr>
                <w:color w:val="000000"/>
                <w:u w:color="000000"/>
              </w:rPr>
            </w:pPr>
            <w:r>
              <w:rPr>
                <w:sz w:val="18"/>
              </w:rPr>
              <w:t>383 931,00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09BE39" w14:textId="77777777" w:rsidR="00A77B3E" w:rsidRDefault="00E904F0">
            <w:pPr>
              <w:jc w:val="right"/>
              <w:rPr>
                <w:color w:val="000000"/>
                <w:u w:color="000000"/>
              </w:rPr>
            </w:pPr>
            <w:r>
              <w:rPr>
                <w:sz w:val="18"/>
              </w:rPr>
              <w:t>383 931,00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4D37CAE"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62EF3D" w14:textId="77777777" w:rsidR="00A77B3E" w:rsidRDefault="00E904F0">
            <w:pPr>
              <w:jc w:val="right"/>
              <w:rPr>
                <w:color w:val="000000"/>
                <w:u w:color="000000"/>
              </w:rPr>
            </w:pPr>
            <w:r>
              <w:rPr>
                <w:sz w:val="18"/>
              </w:rPr>
              <w:t>191 965,00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E80AA55" w14:textId="77777777" w:rsidR="00A77B3E" w:rsidRDefault="00E904F0">
            <w:pPr>
              <w:jc w:val="right"/>
              <w:rPr>
                <w:color w:val="000000"/>
                <w:u w:color="000000"/>
              </w:rPr>
            </w:pPr>
            <w:r>
              <w:rPr>
                <w:sz w:val="18"/>
              </w:rPr>
              <w:t>191 965,00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9138167"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C5844AD" w14:textId="77777777" w:rsidR="00A77B3E" w:rsidRDefault="00E904F0">
            <w:pPr>
              <w:jc w:val="center"/>
              <w:rPr>
                <w:color w:val="000000"/>
                <w:u w:color="000000"/>
              </w:rPr>
            </w:pPr>
            <w:r>
              <w:rPr>
                <w:sz w:val="18"/>
              </w:rPr>
              <w:t>50,00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14F8F24" w14:textId="77777777" w:rsidR="00A77B3E" w:rsidRDefault="00E904F0">
            <w:pPr>
              <w:jc w:val="center"/>
              <w:rPr>
                <w:color w:val="000000"/>
                <w:u w:color="000000"/>
              </w:rPr>
            </w:pPr>
            <w:r>
              <w:rPr>
                <w:sz w:val="18"/>
              </w:rPr>
              <w:t>50,00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433404E" w14:textId="77777777" w:rsidR="00A77B3E" w:rsidRDefault="00E904F0">
            <w:pPr>
              <w:jc w:val="center"/>
              <w:rPr>
                <w:color w:val="000000"/>
                <w:u w:color="000000"/>
              </w:rPr>
            </w:pPr>
            <w:r>
              <w:rPr>
                <w:sz w:val="18"/>
              </w:rPr>
              <w:t>0,00</w:t>
            </w:r>
          </w:p>
        </w:tc>
      </w:tr>
      <w:tr w:rsidR="00C20633" w14:paraId="45146C52"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805A865" w14:textId="77777777" w:rsidR="00A77B3E" w:rsidRDefault="00E904F0">
            <w:pPr>
              <w:jc w:val="center"/>
              <w:rPr>
                <w:color w:val="000000"/>
                <w:u w:color="000000"/>
              </w:rPr>
            </w:pPr>
            <w:r>
              <w:rPr>
                <w:sz w:val="18"/>
              </w:rPr>
              <w:t>89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C19F41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B72366" w14:textId="77777777" w:rsidR="00A77B3E" w:rsidRDefault="00E904F0">
            <w:pPr>
              <w:jc w:val="center"/>
              <w:rPr>
                <w:color w:val="000000"/>
                <w:u w:color="000000"/>
              </w:rPr>
            </w:pPr>
            <w:r>
              <w:rPr>
                <w:sz w:val="18"/>
              </w:rPr>
              <w:t>80148</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ED5ED99"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008F600" w14:textId="77777777" w:rsidR="00A77B3E" w:rsidRDefault="00E904F0">
            <w:pPr>
              <w:jc w:val="left"/>
              <w:rPr>
                <w:color w:val="000000"/>
                <w:u w:color="000000"/>
              </w:rPr>
            </w:pPr>
            <w:r>
              <w:rPr>
                <w:sz w:val="18"/>
              </w:rPr>
              <w:t>Stołówki szkolne i przedszkolne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D23BAA" w14:textId="77777777" w:rsidR="00A77B3E" w:rsidRDefault="00E904F0">
            <w:pPr>
              <w:jc w:val="right"/>
              <w:rPr>
                <w:color w:val="000000"/>
                <w:u w:color="000000"/>
              </w:rPr>
            </w:pPr>
            <w:r>
              <w:rPr>
                <w:sz w:val="18"/>
              </w:rPr>
              <w:t>520 000,00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479E2E" w14:textId="77777777" w:rsidR="00A77B3E" w:rsidRDefault="00E904F0">
            <w:pPr>
              <w:jc w:val="right"/>
              <w:rPr>
                <w:color w:val="000000"/>
                <w:u w:color="000000"/>
              </w:rPr>
            </w:pPr>
            <w:r>
              <w:rPr>
                <w:sz w:val="18"/>
              </w:rPr>
              <w:t>520 000,00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48C381D"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515C24" w14:textId="77777777" w:rsidR="00A77B3E" w:rsidRDefault="00E904F0">
            <w:pPr>
              <w:jc w:val="right"/>
              <w:rPr>
                <w:color w:val="000000"/>
                <w:u w:color="000000"/>
              </w:rPr>
            </w:pPr>
            <w:r>
              <w:rPr>
                <w:sz w:val="18"/>
              </w:rPr>
              <w:t>263 444,93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48C657" w14:textId="77777777" w:rsidR="00A77B3E" w:rsidRDefault="00E904F0">
            <w:pPr>
              <w:jc w:val="right"/>
              <w:rPr>
                <w:color w:val="000000"/>
                <w:u w:color="000000"/>
              </w:rPr>
            </w:pPr>
            <w:r>
              <w:rPr>
                <w:sz w:val="18"/>
              </w:rPr>
              <w:t>263 444,93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0EDDBB6"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012A25F" w14:textId="77777777" w:rsidR="00A77B3E" w:rsidRDefault="00E904F0">
            <w:pPr>
              <w:jc w:val="center"/>
              <w:rPr>
                <w:color w:val="000000"/>
                <w:u w:color="000000"/>
              </w:rPr>
            </w:pPr>
            <w:r>
              <w:rPr>
                <w:sz w:val="18"/>
              </w:rPr>
              <w:t>50,66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5EBD467" w14:textId="77777777" w:rsidR="00A77B3E" w:rsidRDefault="00E904F0">
            <w:pPr>
              <w:jc w:val="center"/>
              <w:rPr>
                <w:color w:val="000000"/>
                <w:u w:color="000000"/>
              </w:rPr>
            </w:pPr>
            <w:r>
              <w:rPr>
                <w:sz w:val="18"/>
              </w:rPr>
              <w:t>50,66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3404E9B" w14:textId="77777777" w:rsidR="00A77B3E" w:rsidRDefault="00E904F0">
            <w:pPr>
              <w:jc w:val="center"/>
              <w:rPr>
                <w:color w:val="000000"/>
                <w:u w:color="000000"/>
              </w:rPr>
            </w:pPr>
            <w:r>
              <w:rPr>
                <w:sz w:val="18"/>
              </w:rPr>
              <w:t>0,00</w:t>
            </w:r>
          </w:p>
        </w:tc>
      </w:tr>
      <w:tr w:rsidR="00C20633" w14:paraId="1AC54FD4"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3B8C61BA" w14:textId="77777777" w:rsidR="00A77B3E" w:rsidRDefault="00E904F0">
            <w:pPr>
              <w:jc w:val="center"/>
              <w:rPr>
                <w:color w:val="000000"/>
                <w:u w:color="000000"/>
              </w:rPr>
            </w:pPr>
            <w:r>
              <w:rPr>
                <w:sz w:val="18"/>
              </w:rPr>
              <w:t>90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38DF18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78143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4ACA76C" w14:textId="77777777" w:rsidR="00A77B3E" w:rsidRDefault="00E904F0">
            <w:pPr>
              <w:jc w:val="center"/>
              <w:rPr>
                <w:color w:val="000000"/>
                <w:u w:color="000000"/>
              </w:rPr>
            </w:pPr>
            <w:r>
              <w:rPr>
                <w:sz w:val="18"/>
              </w:rPr>
              <w:t>0670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E9FB678" w14:textId="77777777" w:rsidR="00A77B3E" w:rsidRDefault="00E904F0">
            <w:pPr>
              <w:jc w:val="left"/>
              <w:rPr>
                <w:color w:val="000000"/>
                <w:u w:color="000000"/>
              </w:rPr>
            </w:pPr>
            <w:r>
              <w:rPr>
                <w:sz w:val="18"/>
              </w:rPr>
              <w:t>Wpływy z opłat za korzystanie z wyżywienia w jednostkach realizujących zadania z zakresu wychowania przedszkolnego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280A6F" w14:textId="77777777" w:rsidR="00A77B3E" w:rsidRDefault="00E904F0">
            <w:pPr>
              <w:jc w:val="right"/>
              <w:rPr>
                <w:color w:val="000000"/>
                <w:u w:color="000000"/>
              </w:rPr>
            </w:pPr>
            <w:r>
              <w:rPr>
                <w:sz w:val="18"/>
              </w:rPr>
              <w:t>220 000,00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25334A" w14:textId="77777777" w:rsidR="00A77B3E" w:rsidRDefault="00E904F0">
            <w:pPr>
              <w:jc w:val="right"/>
              <w:rPr>
                <w:color w:val="000000"/>
                <w:u w:color="000000"/>
              </w:rPr>
            </w:pPr>
            <w:r>
              <w:rPr>
                <w:sz w:val="18"/>
              </w:rPr>
              <w:t>220 000,00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D2D9E75"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24E305" w14:textId="77777777" w:rsidR="00A77B3E" w:rsidRDefault="00E904F0">
            <w:pPr>
              <w:jc w:val="right"/>
              <w:rPr>
                <w:color w:val="000000"/>
                <w:u w:color="000000"/>
              </w:rPr>
            </w:pPr>
            <w:r>
              <w:rPr>
                <w:sz w:val="18"/>
              </w:rPr>
              <w:t>107 072,00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25FB9A" w14:textId="77777777" w:rsidR="00A77B3E" w:rsidRDefault="00E904F0">
            <w:pPr>
              <w:jc w:val="right"/>
              <w:rPr>
                <w:color w:val="000000"/>
                <w:u w:color="000000"/>
              </w:rPr>
            </w:pPr>
            <w:r>
              <w:rPr>
                <w:sz w:val="18"/>
              </w:rPr>
              <w:t>107 072,00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032130C"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C116D82" w14:textId="77777777" w:rsidR="00A77B3E" w:rsidRDefault="00E904F0">
            <w:pPr>
              <w:jc w:val="center"/>
              <w:rPr>
                <w:color w:val="000000"/>
                <w:u w:color="000000"/>
              </w:rPr>
            </w:pPr>
            <w:r>
              <w:rPr>
                <w:sz w:val="18"/>
              </w:rPr>
              <w:t>48,67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3A2C5E8" w14:textId="77777777" w:rsidR="00A77B3E" w:rsidRDefault="00E904F0">
            <w:pPr>
              <w:jc w:val="center"/>
              <w:rPr>
                <w:color w:val="000000"/>
                <w:u w:color="000000"/>
              </w:rPr>
            </w:pPr>
            <w:r>
              <w:rPr>
                <w:sz w:val="18"/>
              </w:rPr>
              <w:t>48,67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68F192A" w14:textId="77777777" w:rsidR="00A77B3E" w:rsidRDefault="00E904F0">
            <w:pPr>
              <w:jc w:val="center"/>
              <w:rPr>
                <w:color w:val="000000"/>
                <w:u w:color="000000"/>
              </w:rPr>
            </w:pPr>
            <w:r>
              <w:rPr>
                <w:sz w:val="18"/>
              </w:rPr>
              <w:t>0,00</w:t>
            </w:r>
          </w:p>
        </w:tc>
      </w:tr>
      <w:tr w:rsidR="00C20633" w14:paraId="54A68648"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E943D40" w14:textId="77777777" w:rsidR="00A77B3E" w:rsidRDefault="00E904F0">
            <w:pPr>
              <w:jc w:val="center"/>
              <w:rPr>
                <w:color w:val="000000"/>
                <w:u w:color="000000"/>
              </w:rPr>
            </w:pPr>
            <w:r>
              <w:rPr>
                <w:sz w:val="18"/>
              </w:rPr>
              <w:lastRenderedPageBreak/>
              <w:t>91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7FE93C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C78C0E4"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F8CC51D" w14:textId="77777777" w:rsidR="00A77B3E" w:rsidRDefault="00E904F0">
            <w:pPr>
              <w:jc w:val="center"/>
              <w:rPr>
                <w:color w:val="000000"/>
                <w:u w:color="000000"/>
              </w:rPr>
            </w:pPr>
            <w:r>
              <w:rPr>
                <w:sz w:val="18"/>
              </w:rPr>
              <w:t>0690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672E504" w14:textId="77777777" w:rsidR="00A77B3E" w:rsidRDefault="00E904F0">
            <w:pPr>
              <w:jc w:val="left"/>
              <w:rPr>
                <w:color w:val="000000"/>
                <w:u w:color="000000"/>
              </w:rPr>
            </w:pPr>
            <w:r>
              <w:rPr>
                <w:sz w:val="18"/>
              </w:rPr>
              <w:t>Wpływy z różnych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C8B17C" w14:textId="77777777" w:rsidR="00A77B3E" w:rsidRDefault="00E904F0">
            <w:pPr>
              <w:jc w:val="right"/>
              <w:rPr>
                <w:color w:val="000000"/>
                <w:u w:color="000000"/>
              </w:rPr>
            </w:pPr>
            <w:r>
              <w:rPr>
                <w:sz w:val="18"/>
              </w:rPr>
              <w:t>220 000,00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4D8C27" w14:textId="77777777" w:rsidR="00A77B3E" w:rsidRDefault="00E904F0">
            <w:pPr>
              <w:jc w:val="right"/>
              <w:rPr>
                <w:color w:val="000000"/>
                <w:u w:color="000000"/>
              </w:rPr>
            </w:pPr>
            <w:r>
              <w:rPr>
                <w:sz w:val="18"/>
              </w:rPr>
              <w:t>220 000,00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006B786"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BB2CD4" w14:textId="77777777" w:rsidR="00A77B3E" w:rsidRDefault="00E904F0">
            <w:pPr>
              <w:jc w:val="right"/>
              <w:rPr>
                <w:color w:val="000000"/>
                <w:u w:color="000000"/>
              </w:rPr>
            </w:pPr>
            <w:r>
              <w:rPr>
                <w:sz w:val="18"/>
              </w:rPr>
              <w:t>74 428,00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B38DBE" w14:textId="77777777" w:rsidR="00A77B3E" w:rsidRDefault="00E904F0">
            <w:pPr>
              <w:jc w:val="right"/>
              <w:rPr>
                <w:color w:val="000000"/>
                <w:u w:color="000000"/>
              </w:rPr>
            </w:pPr>
            <w:r>
              <w:rPr>
                <w:sz w:val="18"/>
              </w:rPr>
              <w:t>74 428,00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A519980"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77A976C" w14:textId="77777777" w:rsidR="00A77B3E" w:rsidRDefault="00E904F0">
            <w:pPr>
              <w:jc w:val="center"/>
              <w:rPr>
                <w:color w:val="000000"/>
                <w:u w:color="000000"/>
              </w:rPr>
            </w:pPr>
            <w:r>
              <w:rPr>
                <w:sz w:val="18"/>
              </w:rPr>
              <w:t>33,83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50FCE7E" w14:textId="77777777" w:rsidR="00A77B3E" w:rsidRDefault="00E904F0">
            <w:pPr>
              <w:jc w:val="center"/>
              <w:rPr>
                <w:color w:val="000000"/>
                <w:u w:color="000000"/>
              </w:rPr>
            </w:pPr>
            <w:r>
              <w:rPr>
                <w:sz w:val="18"/>
              </w:rPr>
              <w:t>33,83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A71A3D2" w14:textId="77777777" w:rsidR="00A77B3E" w:rsidRDefault="00E904F0">
            <w:pPr>
              <w:jc w:val="center"/>
              <w:rPr>
                <w:color w:val="000000"/>
                <w:u w:color="000000"/>
              </w:rPr>
            </w:pPr>
            <w:r>
              <w:rPr>
                <w:sz w:val="18"/>
              </w:rPr>
              <w:t>0,00</w:t>
            </w:r>
          </w:p>
        </w:tc>
      </w:tr>
      <w:tr w:rsidR="00C20633" w14:paraId="69CF5015"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37A4D94" w14:textId="77777777" w:rsidR="00A77B3E" w:rsidRDefault="00E904F0">
            <w:pPr>
              <w:jc w:val="center"/>
              <w:rPr>
                <w:color w:val="000000"/>
                <w:u w:color="000000"/>
              </w:rPr>
            </w:pPr>
            <w:r>
              <w:rPr>
                <w:sz w:val="18"/>
              </w:rPr>
              <w:t>92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5FEDCF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6EC98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E36919F" w14:textId="77777777" w:rsidR="00A77B3E" w:rsidRDefault="00E904F0">
            <w:pPr>
              <w:jc w:val="center"/>
              <w:rPr>
                <w:color w:val="000000"/>
                <w:u w:color="000000"/>
              </w:rPr>
            </w:pPr>
            <w:r>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E7D361C" w14:textId="77777777" w:rsidR="00A77B3E" w:rsidRDefault="00E904F0">
            <w:pPr>
              <w:jc w:val="left"/>
              <w:rPr>
                <w:color w:val="000000"/>
                <w:u w:color="000000"/>
              </w:rPr>
            </w:pPr>
            <w:r>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91B69A"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16F108"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C29BDDC"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6587BA" w14:textId="77777777" w:rsidR="00A77B3E" w:rsidRDefault="00E904F0">
            <w:pPr>
              <w:jc w:val="right"/>
              <w:rPr>
                <w:color w:val="000000"/>
                <w:u w:color="000000"/>
              </w:rPr>
            </w:pPr>
            <w:r>
              <w:rPr>
                <w:sz w:val="18"/>
              </w:rPr>
              <w:t>1 944,93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14A623" w14:textId="77777777" w:rsidR="00A77B3E" w:rsidRDefault="00E904F0">
            <w:pPr>
              <w:jc w:val="right"/>
              <w:rPr>
                <w:color w:val="000000"/>
                <w:u w:color="000000"/>
              </w:rPr>
            </w:pPr>
            <w:r>
              <w:rPr>
                <w:sz w:val="18"/>
              </w:rPr>
              <w:t>1 944,93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5367610"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55C2C7C"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C2387BB"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A1B0659" w14:textId="77777777" w:rsidR="00A77B3E" w:rsidRDefault="00E904F0">
            <w:pPr>
              <w:jc w:val="center"/>
              <w:rPr>
                <w:color w:val="000000"/>
                <w:u w:color="000000"/>
              </w:rPr>
            </w:pPr>
            <w:r>
              <w:rPr>
                <w:sz w:val="18"/>
              </w:rPr>
              <w:t>0,00</w:t>
            </w:r>
          </w:p>
        </w:tc>
      </w:tr>
      <w:tr w:rsidR="00C20633" w14:paraId="10BA0B1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14027F8" w14:textId="77777777" w:rsidR="00A77B3E" w:rsidRDefault="00E904F0">
            <w:pPr>
              <w:jc w:val="center"/>
              <w:rPr>
                <w:color w:val="000000"/>
                <w:u w:color="000000"/>
              </w:rPr>
            </w:pPr>
            <w:r>
              <w:rPr>
                <w:sz w:val="18"/>
              </w:rPr>
              <w:t>93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54A35F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058C57"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EE5BB40" w14:textId="77777777" w:rsidR="00A77B3E" w:rsidRDefault="00E904F0">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E4D5155" w14:textId="77777777" w:rsidR="00A77B3E" w:rsidRDefault="00E904F0">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35DD82" w14:textId="77777777" w:rsidR="00A77B3E" w:rsidRDefault="00E904F0">
            <w:pPr>
              <w:jc w:val="right"/>
              <w:rPr>
                <w:color w:val="000000"/>
                <w:u w:color="000000"/>
              </w:rPr>
            </w:pPr>
            <w:r>
              <w:rPr>
                <w:sz w:val="18"/>
              </w:rPr>
              <w:t>80 000,00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7F7D7A" w14:textId="77777777" w:rsidR="00A77B3E" w:rsidRDefault="00E904F0">
            <w:pPr>
              <w:jc w:val="right"/>
              <w:rPr>
                <w:color w:val="000000"/>
                <w:u w:color="000000"/>
              </w:rPr>
            </w:pPr>
            <w:r>
              <w:rPr>
                <w:sz w:val="18"/>
              </w:rPr>
              <w:t>80 000,00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DFD5C1B"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C346C9" w14:textId="77777777" w:rsidR="00A77B3E" w:rsidRDefault="00E904F0">
            <w:pPr>
              <w:jc w:val="right"/>
              <w:rPr>
                <w:color w:val="000000"/>
                <w:u w:color="000000"/>
              </w:rPr>
            </w:pPr>
            <w:r>
              <w:rPr>
                <w:sz w:val="18"/>
              </w:rPr>
              <w:t>80 000,00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7F51BB" w14:textId="77777777" w:rsidR="00A77B3E" w:rsidRDefault="00E904F0">
            <w:pPr>
              <w:jc w:val="right"/>
              <w:rPr>
                <w:color w:val="000000"/>
                <w:u w:color="000000"/>
              </w:rPr>
            </w:pPr>
            <w:r>
              <w:rPr>
                <w:sz w:val="18"/>
              </w:rPr>
              <w:t>80 000,00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86F3C11"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E601671" w14:textId="77777777" w:rsidR="00A77B3E" w:rsidRDefault="00E904F0">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749C4B8"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40C8E41" w14:textId="77777777" w:rsidR="00A77B3E" w:rsidRDefault="00E904F0">
            <w:pPr>
              <w:jc w:val="center"/>
              <w:rPr>
                <w:color w:val="000000"/>
                <w:u w:color="000000"/>
              </w:rPr>
            </w:pPr>
            <w:r>
              <w:rPr>
                <w:sz w:val="18"/>
              </w:rPr>
              <w:t>0,00</w:t>
            </w:r>
          </w:p>
        </w:tc>
      </w:tr>
      <w:tr w:rsidR="00C20633" w14:paraId="3FE30A04"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C47282C" w14:textId="77777777" w:rsidR="00A77B3E" w:rsidRDefault="00E904F0">
            <w:pPr>
              <w:jc w:val="center"/>
              <w:rPr>
                <w:color w:val="000000"/>
                <w:u w:color="000000"/>
              </w:rPr>
            </w:pPr>
            <w:r>
              <w:rPr>
                <w:sz w:val="18"/>
              </w:rPr>
              <w:t>94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0DD052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1AF1CC" w14:textId="77777777" w:rsidR="00A77B3E" w:rsidRDefault="00E904F0">
            <w:pPr>
              <w:jc w:val="center"/>
              <w:rPr>
                <w:color w:val="000000"/>
                <w:u w:color="000000"/>
              </w:rPr>
            </w:pPr>
            <w:r>
              <w:rPr>
                <w:sz w:val="18"/>
              </w:rPr>
              <w:t>80153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6BAF009"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C974357" w14:textId="77777777" w:rsidR="00A77B3E" w:rsidRDefault="00E904F0">
            <w:pPr>
              <w:jc w:val="left"/>
              <w:rPr>
                <w:color w:val="000000"/>
                <w:u w:color="000000"/>
              </w:rPr>
            </w:pPr>
            <w:r>
              <w:rPr>
                <w:sz w:val="18"/>
              </w:rPr>
              <w:t>Zapewnienie uczniom prawa do bezpłatnego dostępu do podręczników, materiałów edukacyjnych lub materiałów ćwiczeniowych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FF31AD"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21A837"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43F3540"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EAA7F8" w14:textId="77777777" w:rsidR="00A77B3E" w:rsidRDefault="00E904F0">
            <w:pPr>
              <w:jc w:val="right"/>
              <w:rPr>
                <w:color w:val="000000"/>
                <w:u w:color="000000"/>
              </w:rPr>
            </w:pPr>
            <w:r>
              <w:rPr>
                <w:sz w:val="18"/>
              </w:rPr>
              <w:t>10,90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3ADF7E" w14:textId="77777777" w:rsidR="00A77B3E" w:rsidRDefault="00E904F0">
            <w:pPr>
              <w:jc w:val="right"/>
              <w:rPr>
                <w:color w:val="000000"/>
                <w:u w:color="000000"/>
              </w:rPr>
            </w:pPr>
            <w:r>
              <w:rPr>
                <w:sz w:val="18"/>
              </w:rPr>
              <w:t>10,90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D9C84C4"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89E428D"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A6BD9F0"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694A74C" w14:textId="77777777" w:rsidR="00A77B3E" w:rsidRDefault="00E904F0">
            <w:pPr>
              <w:jc w:val="center"/>
              <w:rPr>
                <w:color w:val="000000"/>
                <w:u w:color="000000"/>
              </w:rPr>
            </w:pPr>
            <w:r>
              <w:rPr>
                <w:sz w:val="18"/>
              </w:rPr>
              <w:t>0,00</w:t>
            </w:r>
          </w:p>
        </w:tc>
      </w:tr>
      <w:tr w:rsidR="00C20633" w14:paraId="21C8969A"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4041B97" w14:textId="77777777" w:rsidR="00A77B3E" w:rsidRDefault="00E904F0">
            <w:pPr>
              <w:jc w:val="center"/>
              <w:rPr>
                <w:color w:val="000000"/>
                <w:u w:color="000000"/>
              </w:rPr>
            </w:pPr>
            <w:r>
              <w:rPr>
                <w:sz w:val="18"/>
              </w:rPr>
              <w:t>95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CA3250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D16294"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0BF8F19" w14:textId="77777777" w:rsidR="00A77B3E" w:rsidRDefault="00E904F0">
            <w:pPr>
              <w:jc w:val="center"/>
              <w:rPr>
                <w:color w:val="000000"/>
                <w:u w:color="000000"/>
              </w:rPr>
            </w:pPr>
            <w:r>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FE188ED" w14:textId="77777777" w:rsidR="00A77B3E" w:rsidRDefault="00E904F0">
            <w:pPr>
              <w:jc w:val="left"/>
              <w:rPr>
                <w:color w:val="000000"/>
                <w:u w:color="000000"/>
              </w:rPr>
            </w:pPr>
            <w:r>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4EB394"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4C198C"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A7CCF19"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21D79C" w14:textId="77777777" w:rsidR="00A77B3E" w:rsidRDefault="00E904F0">
            <w:pPr>
              <w:jc w:val="right"/>
              <w:rPr>
                <w:color w:val="000000"/>
                <w:u w:color="000000"/>
              </w:rPr>
            </w:pPr>
            <w:r>
              <w:rPr>
                <w:sz w:val="18"/>
              </w:rPr>
              <w:t>10,90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595A3B" w14:textId="77777777" w:rsidR="00A77B3E" w:rsidRDefault="00E904F0">
            <w:pPr>
              <w:jc w:val="right"/>
              <w:rPr>
                <w:color w:val="000000"/>
                <w:u w:color="000000"/>
              </w:rPr>
            </w:pPr>
            <w:r>
              <w:rPr>
                <w:sz w:val="18"/>
              </w:rPr>
              <w:t>10,90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0E76C1E"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92B76D7"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37AFBF0"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01FDF5C" w14:textId="77777777" w:rsidR="00A77B3E" w:rsidRDefault="00E904F0">
            <w:pPr>
              <w:jc w:val="center"/>
              <w:rPr>
                <w:color w:val="000000"/>
                <w:u w:color="000000"/>
              </w:rPr>
            </w:pPr>
            <w:r>
              <w:rPr>
                <w:sz w:val="18"/>
              </w:rPr>
              <w:t>0,00</w:t>
            </w:r>
          </w:p>
        </w:tc>
      </w:tr>
      <w:tr w:rsidR="00C20633" w14:paraId="40EF70EF"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2746650B" w14:textId="77777777" w:rsidR="00A77B3E" w:rsidRDefault="00E904F0">
            <w:pPr>
              <w:jc w:val="center"/>
              <w:rPr>
                <w:color w:val="000000"/>
                <w:u w:color="000000"/>
              </w:rPr>
            </w:pPr>
            <w:r>
              <w:rPr>
                <w:sz w:val="18"/>
              </w:rPr>
              <w:t>96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29F1B54" w14:textId="77777777" w:rsidR="00A77B3E" w:rsidRDefault="00E904F0">
            <w:pPr>
              <w:jc w:val="center"/>
              <w:rPr>
                <w:color w:val="000000"/>
                <w:u w:color="000000"/>
              </w:rPr>
            </w:pPr>
            <w:r>
              <w:rPr>
                <w:sz w:val="18"/>
              </w:rPr>
              <w:t>851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CE8588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8992C47"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7447595" w14:textId="77777777" w:rsidR="00A77B3E" w:rsidRDefault="00E904F0">
            <w:pPr>
              <w:jc w:val="left"/>
              <w:rPr>
                <w:color w:val="000000"/>
                <w:u w:color="000000"/>
              </w:rPr>
            </w:pPr>
            <w:r>
              <w:rPr>
                <w:sz w:val="18"/>
              </w:rPr>
              <w:t>Ochrona zdrowia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5FD482" w14:textId="77777777" w:rsidR="00A77B3E" w:rsidRDefault="00E904F0">
            <w:pPr>
              <w:jc w:val="right"/>
              <w:rPr>
                <w:color w:val="000000"/>
                <w:u w:color="000000"/>
              </w:rPr>
            </w:pPr>
            <w:r>
              <w:rPr>
                <w:sz w:val="18"/>
              </w:rPr>
              <w:t>1 699,37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6850FA" w14:textId="77777777" w:rsidR="00A77B3E" w:rsidRDefault="00E904F0">
            <w:pPr>
              <w:jc w:val="right"/>
              <w:rPr>
                <w:color w:val="000000"/>
                <w:u w:color="000000"/>
              </w:rPr>
            </w:pPr>
            <w:r>
              <w:rPr>
                <w:sz w:val="18"/>
              </w:rPr>
              <w:t>1 699,37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FF740D0"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7E5C08" w14:textId="77777777" w:rsidR="00A77B3E" w:rsidRDefault="00E904F0">
            <w:pPr>
              <w:jc w:val="right"/>
              <w:rPr>
                <w:color w:val="000000"/>
                <w:u w:color="000000"/>
              </w:rPr>
            </w:pPr>
            <w:r>
              <w:rPr>
                <w:sz w:val="18"/>
              </w:rPr>
              <w:t>6 699,37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9D6B1C" w14:textId="77777777" w:rsidR="00A77B3E" w:rsidRDefault="00E904F0">
            <w:pPr>
              <w:jc w:val="right"/>
              <w:rPr>
                <w:color w:val="000000"/>
                <w:u w:color="000000"/>
              </w:rPr>
            </w:pPr>
            <w:r>
              <w:rPr>
                <w:sz w:val="18"/>
              </w:rPr>
              <w:t>6 699,37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722E099"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0F15BD" w14:textId="77777777" w:rsidR="00A77B3E" w:rsidRDefault="00E904F0">
            <w:pPr>
              <w:jc w:val="center"/>
              <w:rPr>
                <w:color w:val="000000"/>
                <w:u w:color="000000"/>
              </w:rPr>
            </w:pPr>
            <w:r>
              <w:rPr>
                <w:sz w:val="18"/>
              </w:rPr>
              <w:t>394,23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DC1CA6D" w14:textId="77777777" w:rsidR="00A77B3E" w:rsidRDefault="00E904F0">
            <w:pPr>
              <w:jc w:val="center"/>
              <w:rPr>
                <w:color w:val="000000"/>
                <w:u w:color="000000"/>
              </w:rPr>
            </w:pPr>
            <w:r>
              <w:rPr>
                <w:sz w:val="18"/>
              </w:rPr>
              <w:t>394,23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E7F9E7A" w14:textId="77777777" w:rsidR="00A77B3E" w:rsidRDefault="00E904F0">
            <w:pPr>
              <w:jc w:val="center"/>
              <w:rPr>
                <w:color w:val="000000"/>
                <w:u w:color="000000"/>
              </w:rPr>
            </w:pPr>
            <w:r>
              <w:rPr>
                <w:sz w:val="18"/>
              </w:rPr>
              <w:t>0,00</w:t>
            </w:r>
          </w:p>
        </w:tc>
      </w:tr>
      <w:tr w:rsidR="00C20633" w14:paraId="277F319A"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3CCC46A8" w14:textId="77777777" w:rsidR="00A77B3E" w:rsidRDefault="00E904F0">
            <w:pPr>
              <w:jc w:val="center"/>
              <w:rPr>
                <w:color w:val="000000"/>
                <w:u w:color="000000"/>
              </w:rPr>
            </w:pPr>
            <w:r>
              <w:rPr>
                <w:sz w:val="18"/>
              </w:rPr>
              <w:t>97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3BF7FF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9CCD8B" w14:textId="77777777" w:rsidR="00A77B3E" w:rsidRDefault="00E904F0">
            <w:pPr>
              <w:jc w:val="center"/>
              <w:rPr>
                <w:color w:val="000000"/>
                <w:u w:color="000000"/>
              </w:rPr>
            </w:pPr>
            <w:r>
              <w:rPr>
                <w:sz w:val="18"/>
              </w:rPr>
              <w:t>85195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E862AC8"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C2419F7" w14:textId="77777777" w:rsidR="00A77B3E" w:rsidRDefault="00E904F0">
            <w:pPr>
              <w:jc w:val="left"/>
              <w:rPr>
                <w:color w:val="000000"/>
                <w:u w:color="000000"/>
              </w:rPr>
            </w:pPr>
            <w:r>
              <w:rPr>
                <w:sz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04F45F" w14:textId="77777777" w:rsidR="00A77B3E" w:rsidRDefault="00E904F0">
            <w:pPr>
              <w:jc w:val="right"/>
              <w:rPr>
                <w:color w:val="000000"/>
                <w:u w:color="000000"/>
              </w:rPr>
            </w:pPr>
            <w:r>
              <w:rPr>
                <w:sz w:val="18"/>
              </w:rPr>
              <w:t>1 699,37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1F999B" w14:textId="77777777" w:rsidR="00A77B3E" w:rsidRDefault="00E904F0">
            <w:pPr>
              <w:jc w:val="right"/>
              <w:rPr>
                <w:color w:val="000000"/>
                <w:u w:color="000000"/>
              </w:rPr>
            </w:pPr>
            <w:r>
              <w:rPr>
                <w:sz w:val="18"/>
              </w:rPr>
              <w:t>1 699,37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C54B8E3"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459B2E" w14:textId="77777777" w:rsidR="00A77B3E" w:rsidRDefault="00E904F0">
            <w:pPr>
              <w:jc w:val="right"/>
              <w:rPr>
                <w:color w:val="000000"/>
                <w:u w:color="000000"/>
              </w:rPr>
            </w:pPr>
            <w:r>
              <w:rPr>
                <w:sz w:val="18"/>
              </w:rPr>
              <w:t>6 699,37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5F0ED4" w14:textId="77777777" w:rsidR="00A77B3E" w:rsidRDefault="00E904F0">
            <w:pPr>
              <w:jc w:val="right"/>
              <w:rPr>
                <w:color w:val="000000"/>
                <w:u w:color="000000"/>
              </w:rPr>
            </w:pPr>
            <w:r>
              <w:rPr>
                <w:sz w:val="18"/>
              </w:rPr>
              <w:t>6 699,37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FC889B2"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B5751B8" w14:textId="77777777" w:rsidR="00A77B3E" w:rsidRDefault="00E904F0">
            <w:pPr>
              <w:jc w:val="center"/>
              <w:rPr>
                <w:color w:val="000000"/>
                <w:u w:color="000000"/>
              </w:rPr>
            </w:pPr>
            <w:r>
              <w:rPr>
                <w:sz w:val="18"/>
              </w:rPr>
              <w:t>394,23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FE6FAF3" w14:textId="77777777" w:rsidR="00A77B3E" w:rsidRDefault="00E904F0">
            <w:pPr>
              <w:jc w:val="center"/>
              <w:rPr>
                <w:color w:val="000000"/>
                <w:u w:color="000000"/>
              </w:rPr>
            </w:pPr>
            <w:r>
              <w:rPr>
                <w:sz w:val="18"/>
              </w:rPr>
              <w:t>394,23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B3626E7" w14:textId="77777777" w:rsidR="00A77B3E" w:rsidRDefault="00E904F0">
            <w:pPr>
              <w:jc w:val="center"/>
              <w:rPr>
                <w:color w:val="000000"/>
                <w:u w:color="000000"/>
              </w:rPr>
            </w:pPr>
            <w:r>
              <w:rPr>
                <w:sz w:val="18"/>
              </w:rPr>
              <w:t>0,00</w:t>
            </w:r>
          </w:p>
        </w:tc>
      </w:tr>
      <w:tr w:rsidR="00C20633" w14:paraId="580F4DB3"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59EB7F0" w14:textId="77777777" w:rsidR="00A77B3E" w:rsidRDefault="00E904F0">
            <w:pPr>
              <w:jc w:val="center"/>
              <w:rPr>
                <w:color w:val="000000"/>
                <w:u w:color="000000"/>
              </w:rPr>
            </w:pPr>
            <w:r>
              <w:rPr>
                <w:sz w:val="18"/>
              </w:rPr>
              <w:t>98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503479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DEE1D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68B01D2" w14:textId="77777777" w:rsidR="00A77B3E" w:rsidRDefault="00E904F0">
            <w:pPr>
              <w:jc w:val="center"/>
              <w:rPr>
                <w:color w:val="000000"/>
                <w:u w:color="000000"/>
              </w:rPr>
            </w:pPr>
            <w:r>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DD1B3C5" w14:textId="77777777" w:rsidR="00A77B3E" w:rsidRDefault="00E904F0">
            <w:pPr>
              <w:jc w:val="left"/>
              <w:rPr>
                <w:color w:val="000000"/>
                <w:u w:color="000000"/>
              </w:rPr>
            </w:pPr>
            <w:r>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EA8EA4" w14:textId="77777777" w:rsidR="00A77B3E" w:rsidRDefault="00E904F0">
            <w:pPr>
              <w:jc w:val="right"/>
              <w:rPr>
                <w:color w:val="000000"/>
                <w:u w:color="000000"/>
              </w:rPr>
            </w:pPr>
            <w:r>
              <w:rPr>
                <w:sz w:val="18"/>
              </w:rPr>
              <w:t>1 699,37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6F1001" w14:textId="77777777" w:rsidR="00A77B3E" w:rsidRDefault="00E904F0">
            <w:pPr>
              <w:jc w:val="right"/>
              <w:rPr>
                <w:color w:val="000000"/>
                <w:u w:color="000000"/>
              </w:rPr>
            </w:pPr>
            <w:r>
              <w:rPr>
                <w:sz w:val="18"/>
              </w:rPr>
              <w:t>1 699,37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CC5DBE4"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919876" w14:textId="77777777" w:rsidR="00A77B3E" w:rsidRDefault="00E904F0">
            <w:pPr>
              <w:jc w:val="right"/>
              <w:rPr>
                <w:color w:val="000000"/>
                <w:u w:color="000000"/>
              </w:rPr>
            </w:pPr>
            <w:r>
              <w:rPr>
                <w:sz w:val="18"/>
              </w:rPr>
              <w:t>6 699,37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92D084" w14:textId="77777777" w:rsidR="00A77B3E" w:rsidRDefault="00E904F0">
            <w:pPr>
              <w:jc w:val="right"/>
              <w:rPr>
                <w:color w:val="000000"/>
                <w:u w:color="000000"/>
              </w:rPr>
            </w:pPr>
            <w:r>
              <w:rPr>
                <w:sz w:val="18"/>
              </w:rPr>
              <w:t>6 699,37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C563623"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267C2EA" w14:textId="77777777" w:rsidR="00A77B3E" w:rsidRDefault="00E904F0">
            <w:pPr>
              <w:jc w:val="center"/>
              <w:rPr>
                <w:color w:val="000000"/>
                <w:u w:color="000000"/>
              </w:rPr>
            </w:pPr>
            <w:r>
              <w:rPr>
                <w:sz w:val="18"/>
              </w:rPr>
              <w:t>394,23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AD81EC" w14:textId="77777777" w:rsidR="00A77B3E" w:rsidRDefault="00E904F0">
            <w:pPr>
              <w:jc w:val="center"/>
              <w:rPr>
                <w:color w:val="000000"/>
                <w:u w:color="000000"/>
              </w:rPr>
            </w:pPr>
            <w:r>
              <w:rPr>
                <w:sz w:val="18"/>
              </w:rPr>
              <w:t>394,23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85DF866" w14:textId="77777777" w:rsidR="00A77B3E" w:rsidRDefault="00E904F0">
            <w:pPr>
              <w:jc w:val="center"/>
              <w:rPr>
                <w:color w:val="000000"/>
                <w:u w:color="000000"/>
              </w:rPr>
            </w:pPr>
            <w:r>
              <w:rPr>
                <w:sz w:val="18"/>
              </w:rPr>
              <w:t>0,00</w:t>
            </w:r>
          </w:p>
        </w:tc>
      </w:tr>
      <w:tr w:rsidR="00C20633" w14:paraId="4FCB3912"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E24B467" w14:textId="77777777" w:rsidR="00A77B3E" w:rsidRDefault="00E904F0">
            <w:pPr>
              <w:jc w:val="center"/>
              <w:rPr>
                <w:color w:val="000000"/>
                <w:u w:color="000000"/>
              </w:rPr>
            </w:pPr>
            <w:r>
              <w:rPr>
                <w:sz w:val="18"/>
              </w:rPr>
              <w:t>99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129AE3B" w14:textId="77777777" w:rsidR="00A77B3E" w:rsidRDefault="00E904F0">
            <w:pPr>
              <w:jc w:val="center"/>
              <w:rPr>
                <w:color w:val="000000"/>
                <w:u w:color="000000"/>
              </w:rPr>
            </w:pPr>
            <w:r>
              <w:rPr>
                <w:sz w:val="18"/>
              </w:rPr>
              <w:t>852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70DECF7"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C48B045"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B9F40AD" w14:textId="77777777" w:rsidR="00A77B3E" w:rsidRDefault="00E904F0">
            <w:pPr>
              <w:jc w:val="left"/>
              <w:rPr>
                <w:color w:val="000000"/>
                <w:u w:color="000000"/>
              </w:rPr>
            </w:pPr>
            <w:r>
              <w:rPr>
                <w:sz w:val="18"/>
              </w:rPr>
              <w:t>Pomoc społeczna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80FF31" w14:textId="77777777" w:rsidR="00A77B3E" w:rsidRDefault="00E904F0">
            <w:pPr>
              <w:jc w:val="right"/>
              <w:rPr>
                <w:color w:val="000000"/>
                <w:u w:color="000000"/>
              </w:rPr>
            </w:pPr>
            <w:r>
              <w:rPr>
                <w:sz w:val="18"/>
              </w:rPr>
              <w:t>579 051,94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CAEC8A" w14:textId="77777777" w:rsidR="00A77B3E" w:rsidRDefault="00E904F0">
            <w:pPr>
              <w:jc w:val="right"/>
              <w:rPr>
                <w:color w:val="000000"/>
                <w:u w:color="000000"/>
              </w:rPr>
            </w:pPr>
            <w:r>
              <w:rPr>
                <w:sz w:val="18"/>
              </w:rPr>
              <w:t>579 051,94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5E15FFF"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2C88C3" w14:textId="77777777" w:rsidR="00A77B3E" w:rsidRDefault="00E904F0">
            <w:pPr>
              <w:jc w:val="right"/>
              <w:rPr>
                <w:color w:val="000000"/>
                <w:u w:color="000000"/>
              </w:rPr>
            </w:pPr>
            <w:r>
              <w:rPr>
                <w:sz w:val="18"/>
              </w:rPr>
              <w:t>287 683,16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87737D" w14:textId="77777777" w:rsidR="00A77B3E" w:rsidRDefault="00E904F0">
            <w:pPr>
              <w:jc w:val="right"/>
              <w:rPr>
                <w:color w:val="000000"/>
                <w:u w:color="000000"/>
              </w:rPr>
            </w:pPr>
            <w:r>
              <w:rPr>
                <w:sz w:val="18"/>
              </w:rPr>
              <w:t>287 683,16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466434C"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2309FFD" w14:textId="77777777" w:rsidR="00A77B3E" w:rsidRDefault="00E904F0">
            <w:pPr>
              <w:jc w:val="center"/>
              <w:rPr>
                <w:color w:val="000000"/>
                <w:u w:color="000000"/>
              </w:rPr>
            </w:pPr>
            <w:r>
              <w:rPr>
                <w:sz w:val="18"/>
              </w:rPr>
              <w:t>49,68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E767D88" w14:textId="77777777" w:rsidR="00A77B3E" w:rsidRDefault="00E904F0">
            <w:pPr>
              <w:jc w:val="center"/>
              <w:rPr>
                <w:color w:val="000000"/>
                <w:u w:color="000000"/>
              </w:rPr>
            </w:pPr>
            <w:r>
              <w:rPr>
                <w:sz w:val="18"/>
              </w:rPr>
              <w:t>49,68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2BAB555" w14:textId="77777777" w:rsidR="00A77B3E" w:rsidRDefault="00E904F0">
            <w:pPr>
              <w:jc w:val="center"/>
              <w:rPr>
                <w:color w:val="000000"/>
                <w:u w:color="000000"/>
              </w:rPr>
            </w:pPr>
            <w:r>
              <w:rPr>
                <w:sz w:val="18"/>
              </w:rPr>
              <w:t>0,00</w:t>
            </w:r>
          </w:p>
        </w:tc>
      </w:tr>
      <w:tr w:rsidR="00C20633" w14:paraId="517E0A8D"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259546A" w14:textId="77777777" w:rsidR="00A77B3E" w:rsidRDefault="00E904F0">
            <w:pPr>
              <w:jc w:val="center"/>
              <w:rPr>
                <w:color w:val="000000"/>
                <w:u w:color="000000"/>
              </w:rPr>
            </w:pPr>
            <w:r>
              <w:rPr>
                <w:sz w:val="18"/>
              </w:rPr>
              <w:t>100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8082E1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DC078F" w14:textId="77777777" w:rsidR="00A77B3E" w:rsidRDefault="00E904F0">
            <w:pPr>
              <w:jc w:val="center"/>
              <w:rPr>
                <w:color w:val="000000"/>
                <w:u w:color="000000"/>
              </w:rPr>
            </w:pPr>
            <w:r>
              <w:rPr>
                <w:sz w:val="18"/>
              </w:rPr>
              <w:t>85202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01ADA95"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14053AE" w14:textId="77777777" w:rsidR="00A77B3E" w:rsidRDefault="00E904F0">
            <w:pPr>
              <w:jc w:val="left"/>
              <w:rPr>
                <w:color w:val="000000"/>
                <w:u w:color="000000"/>
              </w:rPr>
            </w:pPr>
            <w:r>
              <w:rPr>
                <w:sz w:val="18"/>
              </w:rPr>
              <w:t>Domy pomocy społecznej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D713FB"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262886"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3ED7A31"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7577A7" w14:textId="77777777" w:rsidR="00A77B3E" w:rsidRDefault="00E904F0">
            <w:pPr>
              <w:jc w:val="right"/>
              <w:rPr>
                <w:color w:val="000000"/>
                <w:u w:color="000000"/>
              </w:rPr>
            </w:pPr>
            <w:r>
              <w:rPr>
                <w:sz w:val="18"/>
              </w:rPr>
              <w:t>2 252,89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7C10F2" w14:textId="77777777" w:rsidR="00A77B3E" w:rsidRDefault="00E904F0">
            <w:pPr>
              <w:jc w:val="right"/>
              <w:rPr>
                <w:color w:val="000000"/>
                <w:u w:color="000000"/>
              </w:rPr>
            </w:pPr>
            <w:r>
              <w:rPr>
                <w:sz w:val="18"/>
              </w:rPr>
              <w:t>2 252,89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BA2CE22"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FCACD5C"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235288E"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C6172CD" w14:textId="77777777" w:rsidR="00A77B3E" w:rsidRDefault="00E904F0">
            <w:pPr>
              <w:jc w:val="center"/>
              <w:rPr>
                <w:color w:val="000000"/>
                <w:u w:color="000000"/>
              </w:rPr>
            </w:pPr>
            <w:r>
              <w:rPr>
                <w:sz w:val="18"/>
              </w:rPr>
              <w:t>0,00</w:t>
            </w:r>
          </w:p>
        </w:tc>
      </w:tr>
      <w:tr w:rsidR="00C20633" w14:paraId="7FA8DF9B"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6B67992A" w14:textId="77777777" w:rsidR="00A77B3E" w:rsidRDefault="00E904F0">
            <w:pPr>
              <w:jc w:val="center"/>
              <w:rPr>
                <w:color w:val="000000"/>
                <w:u w:color="000000"/>
              </w:rPr>
            </w:pPr>
            <w:r>
              <w:rPr>
                <w:sz w:val="18"/>
              </w:rPr>
              <w:t>101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06BC73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C62C46"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A9D421C" w14:textId="77777777" w:rsidR="00A77B3E" w:rsidRDefault="00E904F0">
            <w:pPr>
              <w:jc w:val="center"/>
              <w:rPr>
                <w:color w:val="000000"/>
                <w:u w:color="000000"/>
              </w:rPr>
            </w:pPr>
            <w:r>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DFE18D2" w14:textId="77777777" w:rsidR="00A77B3E" w:rsidRDefault="00E904F0">
            <w:pPr>
              <w:jc w:val="left"/>
              <w:rPr>
                <w:color w:val="000000"/>
                <w:u w:color="000000"/>
              </w:rPr>
            </w:pPr>
            <w:r>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0AF24E"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FE4ECA"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521548F"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B595C3" w14:textId="77777777" w:rsidR="00A77B3E" w:rsidRDefault="00E904F0">
            <w:pPr>
              <w:jc w:val="right"/>
              <w:rPr>
                <w:color w:val="000000"/>
                <w:u w:color="000000"/>
              </w:rPr>
            </w:pPr>
            <w:r>
              <w:rPr>
                <w:sz w:val="18"/>
              </w:rPr>
              <w:t>2 252,89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3F534C" w14:textId="77777777" w:rsidR="00A77B3E" w:rsidRDefault="00E904F0">
            <w:pPr>
              <w:jc w:val="right"/>
              <w:rPr>
                <w:color w:val="000000"/>
                <w:u w:color="000000"/>
              </w:rPr>
            </w:pPr>
            <w:r>
              <w:rPr>
                <w:sz w:val="18"/>
              </w:rPr>
              <w:t>2 252,89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F6B754F"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880245B"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6FF6392"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E9B8779" w14:textId="77777777" w:rsidR="00A77B3E" w:rsidRDefault="00E904F0">
            <w:pPr>
              <w:jc w:val="center"/>
              <w:rPr>
                <w:color w:val="000000"/>
                <w:u w:color="000000"/>
              </w:rPr>
            </w:pPr>
            <w:r>
              <w:rPr>
                <w:sz w:val="18"/>
              </w:rPr>
              <w:t>0,00</w:t>
            </w:r>
          </w:p>
        </w:tc>
      </w:tr>
      <w:tr w:rsidR="00C20633" w14:paraId="6AF22E6A"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C97356C" w14:textId="77777777" w:rsidR="00A77B3E" w:rsidRDefault="00E904F0">
            <w:pPr>
              <w:jc w:val="center"/>
              <w:rPr>
                <w:color w:val="000000"/>
                <w:u w:color="000000"/>
              </w:rPr>
            </w:pPr>
            <w:r>
              <w:rPr>
                <w:sz w:val="18"/>
              </w:rPr>
              <w:t>102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FE92A4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08C368" w14:textId="77777777" w:rsidR="00A77B3E" w:rsidRDefault="00E904F0">
            <w:pPr>
              <w:jc w:val="center"/>
              <w:rPr>
                <w:color w:val="000000"/>
                <w:u w:color="000000"/>
              </w:rPr>
            </w:pPr>
            <w:r>
              <w:rPr>
                <w:sz w:val="18"/>
              </w:rPr>
              <w:t>85213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E3D5B27"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2DEB000" w14:textId="77777777" w:rsidR="00A77B3E" w:rsidRDefault="00E904F0">
            <w:pPr>
              <w:jc w:val="left"/>
              <w:rPr>
                <w:color w:val="000000"/>
                <w:u w:color="000000"/>
              </w:rPr>
            </w:pPr>
            <w:r>
              <w:rPr>
                <w:sz w:val="18"/>
              </w:rPr>
              <w:t>Składki na ubezpieczenie zdrowotne opłacane za osoby pobierające niektóre świadczenia z pomocy społecznej oraz za osoby uczestniczące w zajęciach w centrum integracji społecznej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12B8C2" w14:textId="77777777" w:rsidR="00A77B3E" w:rsidRDefault="00E904F0">
            <w:pPr>
              <w:jc w:val="right"/>
              <w:rPr>
                <w:color w:val="000000"/>
                <w:u w:color="000000"/>
              </w:rPr>
            </w:pPr>
            <w:r>
              <w:rPr>
                <w:sz w:val="18"/>
              </w:rPr>
              <w:t>20 700,00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46AC43" w14:textId="77777777" w:rsidR="00A77B3E" w:rsidRDefault="00E904F0">
            <w:pPr>
              <w:jc w:val="right"/>
              <w:rPr>
                <w:color w:val="000000"/>
                <w:u w:color="000000"/>
              </w:rPr>
            </w:pPr>
            <w:r>
              <w:rPr>
                <w:sz w:val="18"/>
              </w:rPr>
              <w:t>20 700,00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B4B729D"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78B6A5" w14:textId="77777777" w:rsidR="00A77B3E" w:rsidRDefault="00E904F0">
            <w:pPr>
              <w:jc w:val="right"/>
              <w:rPr>
                <w:color w:val="000000"/>
                <w:u w:color="000000"/>
              </w:rPr>
            </w:pPr>
            <w:r>
              <w:rPr>
                <w:sz w:val="18"/>
              </w:rPr>
              <w:t>11 435,10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03A7F8" w14:textId="77777777" w:rsidR="00A77B3E" w:rsidRDefault="00E904F0">
            <w:pPr>
              <w:jc w:val="right"/>
              <w:rPr>
                <w:color w:val="000000"/>
                <w:u w:color="000000"/>
              </w:rPr>
            </w:pPr>
            <w:r>
              <w:rPr>
                <w:sz w:val="18"/>
              </w:rPr>
              <w:t>11 435,10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94F8845"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B2B9B3B" w14:textId="77777777" w:rsidR="00A77B3E" w:rsidRDefault="00E904F0">
            <w:pPr>
              <w:jc w:val="center"/>
              <w:rPr>
                <w:color w:val="000000"/>
                <w:u w:color="000000"/>
              </w:rPr>
            </w:pPr>
            <w:r>
              <w:rPr>
                <w:sz w:val="18"/>
              </w:rPr>
              <w:t>55,24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EEE9F2" w14:textId="77777777" w:rsidR="00A77B3E" w:rsidRDefault="00E904F0">
            <w:pPr>
              <w:jc w:val="center"/>
              <w:rPr>
                <w:color w:val="000000"/>
                <w:u w:color="000000"/>
              </w:rPr>
            </w:pPr>
            <w:r>
              <w:rPr>
                <w:sz w:val="18"/>
              </w:rPr>
              <w:t>55,24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291B5A4" w14:textId="77777777" w:rsidR="00A77B3E" w:rsidRDefault="00E904F0">
            <w:pPr>
              <w:jc w:val="center"/>
              <w:rPr>
                <w:color w:val="000000"/>
                <w:u w:color="000000"/>
              </w:rPr>
            </w:pPr>
            <w:r>
              <w:rPr>
                <w:sz w:val="18"/>
              </w:rPr>
              <w:t>0,00</w:t>
            </w:r>
          </w:p>
        </w:tc>
      </w:tr>
      <w:tr w:rsidR="00C20633" w14:paraId="209867F6"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67EB908A" w14:textId="77777777" w:rsidR="00A77B3E" w:rsidRDefault="00E904F0">
            <w:pPr>
              <w:jc w:val="center"/>
              <w:rPr>
                <w:color w:val="000000"/>
                <w:u w:color="000000"/>
              </w:rPr>
            </w:pPr>
            <w:r>
              <w:rPr>
                <w:sz w:val="18"/>
              </w:rPr>
              <w:t>103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314FE0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627B6E"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82614D6" w14:textId="77777777" w:rsidR="00A77B3E" w:rsidRDefault="00E904F0">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7FA2277" w14:textId="77777777" w:rsidR="00A77B3E" w:rsidRDefault="00E904F0">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092F6F"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6D8712"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5E39DE6"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2D4AA8" w14:textId="77777777" w:rsidR="00A77B3E" w:rsidRDefault="00E904F0">
            <w:pPr>
              <w:jc w:val="right"/>
              <w:rPr>
                <w:color w:val="000000"/>
                <w:u w:color="000000"/>
              </w:rPr>
            </w:pPr>
            <w:r>
              <w:rPr>
                <w:sz w:val="18"/>
              </w:rPr>
              <w:t>920,10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960185" w14:textId="77777777" w:rsidR="00A77B3E" w:rsidRDefault="00E904F0">
            <w:pPr>
              <w:jc w:val="right"/>
              <w:rPr>
                <w:color w:val="000000"/>
                <w:u w:color="000000"/>
              </w:rPr>
            </w:pPr>
            <w:r>
              <w:rPr>
                <w:sz w:val="18"/>
              </w:rPr>
              <w:t>920,10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1C53A24"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6541CFF"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3E912AB"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F7E0525" w14:textId="77777777" w:rsidR="00A77B3E" w:rsidRDefault="00E904F0">
            <w:pPr>
              <w:jc w:val="center"/>
              <w:rPr>
                <w:color w:val="000000"/>
                <w:u w:color="000000"/>
              </w:rPr>
            </w:pPr>
            <w:r>
              <w:rPr>
                <w:sz w:val="18"/>
              </w:rPr>
              <w:t>0,00</w:t>
            </w:r>
          </w:p>
        </w:tc>
      </w:tr>
      <w:tr w:rsidR="00C20633" w14:paraId="2D06349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1D9043D" w14:textId="77777777" w:rsidR="00A77B3E" w:rsidRDefault="00E904F0">
            <w:pPr>
              <w:jc w:val="center"/>
              <w:rPr>
                <w:color w:val="000000"/>
                <w:u w:color="000000"/>
              </w:rPr>
            </w:pPr>
            <w:r>
              <w:rPr>
                <w:sz w:val="18"/>
              </w:rPr>
              <w:t>104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D8450A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17153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895FD87" w14:textId="77777777" w:rsidR="00A77B3E" w:rsidRDefault="00E904F0">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D2C0B5F" w14:textId="77777777" w:rsidR="00A77B3E" w:rsidRDefault="00E904F0">
            <w:pPr>
              <w:jc w:val="left"/>
              <w:rPr>
                <w:color w:val="000000"/>
                <w:u w:color="000000"/>
              </w:rPr>
            </w:pPr>
            <w:r>
              <w:rPr>
                <w:sz w:val="18"/>
              </w:rPr>
              <w:t xml:space="preserve">Dotacje celowe otrzymane z budżetu państwa na realizację własnych zadań </w:t>
            </w:r>
            <w:r>
              <w:rPr>
                <w:sz w:val="18"/>
              </w:rPr>
              <w:lastRenderedPageBreak/>
              <w:t>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BD017E" w14:textId="77777777" w:rsidR="00A77B3E" w:rsidRDefault="00E904F0">
            <w:pPr>
              <w:jc w:val="right"/>
              <w:rPr>
                <w:color w:val="000000"/>
                <w:u w:color="000000"/>
              </w:rPr>
            </w:pPr>
            <w:r>
              <w:rPr>
                <w:sz w:val="18"/>
              </w:rPr>
              <w:lastRenderedPageBreak/>
              <w:t>20 700,00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EF31A4" w14:textId="77777777" w:rsidR="00A77B3E" w:rsidRDefault="00E904F0">
            <w:pPr>
              <w:jc w:val="right"/>
              <w:rPr>
                <w:color w:val="000000"/>
                <w:u w:color="000000"/>
              </w:rPr>
            </w:pPr>
            <w:r>
              <w:rPr>
                <w:sz w:val="18"/>
              </w:rPr>
              <w:t>20 700,00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1502597"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BED080" w14:textId="77777777" w:rsidR="00A77B3E" w:rsidRDefault="00E904F0">
            <w:pPr>
              <w:jc w:val="right"/>
              <w:rPr>
                <w:color w:val="000000"/>
                <w:u w:color="000000"/>
              </w:rPr>
            </w:pPr>
            <w:r>
              <w:rPr>
                <w:sz w:val="18"/>
              </w:rPr>
              <w:t>10 515,00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5516C48" w14:textId="77777777" w:rsidR="00A77B3E" w:rsidRDefault="00E904F0">
            <w:pPr>
              <w:jc w:val="right"/>
              <w:rPr>
                <w:color w:val="000000"/>
                <w:u w:color="000000"/>
              </w:rPr>
            </w:pPr>
            <w:r>
              <w:rPr>
                <w:sz w:val="18"/>
              </w:rPr>
              <w:t>10 515,00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FB3DF52"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28B2C78" w14:textId="77777777" w:rsidR="00A77B3E" w:rsidRDefault="00E904F0">
            <w:pPr>
              <w:jc w:val="center"/>
              <w:rPr>
                <w:color w:val="000000"/>
                <w:u w:color="000000"/>
              </w:rPr>
            </w:pPr>
            <w:r>
              <w:rPr>
                <w:sz w:val="18"/>
              </w:rPr>
              <w:t>50,80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035F612" w14:textId="77777777" w:rsidR="00A77B3E" w:rsidRDefault="00E904F0">
            <w:pPr>
              <w:jc w:val="center"/>
              <w:rPr>
                <w:color w:val="000000"/>
                <w:u w:color="000000"/>
              </w:rPr>
            </w:pPr>
            <w:r>
              <w:rPr>
                <w:sz w:val="18"/>
              </w:rPr>
              <w:t>50,80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12E01C2" w14:textId="77777777" w:rsidR="00A77B3E" w:rsidRDefault="00E904F0">
            <w:pPr>
              <w:jc w:val="center"/>
              <w:rPr>
                <w:color w:val="000000"/>
                <w:u w:color="000000"/>
              </w:rPr>
            </w:pPr>
            <w:r>
              <w:rPr>
                <w:sz w:val="18"/>
              </w:rPr>
              <w:t>0,00</w:t>
            </w:r>
          </w:p>
        </w:tc>
      </w:tr>
      <w:tr w:rsidR="00C20633" w14:paraId="7951C3EE"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621B3DEB" w14:textId="77777777" w:rsidR="00A77B3E" w:rsidRDefault="00E904F0">
            <w:pPr>
              <w:jc w:val="center"/>
              <w:rPr>
                <w:color w:val="000000"/>
                <w:u w:color="000000"/>
              </w:rPr>
            </w:pPr>
            <w:r>
              <w:rPr>
                <w:sz w:val="18"/>
              </w:rPr>
              <w:t>105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A2356C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C42A04" w14:textId="77777777" w:rsidR="00A77B3E" w:rsidRDefault="00E904F0">
            <w:pPr>
              <w:jc w:val="center"/>
              <w:rPr>
                <w:color w:val="000000"/>
                <w:u w:color="000000"/>
              </w:rPr>
            </w:pPr>
            <w:r>
              <w:rPr>
                <w:sz w:val="18"/>
              </w:rPr>
              <w:t>85214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88CB79E"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96CEBE9" w14:textId="77777777" w:rsidR="00A77B3E" w:rsidRDefault="00E904F0">
            <w:pPr>
              <w:jc w:val="left"/>
              <w:rPr>
                <w:color w:val="000000"/>
                <w:u w:color="000000"/>
              </w:rPr>
            </w:pPr>
            <w:r>
              <w:rPr>
                <w:sz w:val="18"/>
              </w:rPr>
              <w:t>Zasiłki okresowe, celowe i pomoc w naturze oraz składki na ubezpieczenia emerytalne i rentowe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A31660" w14:textId="77777777" w:rsidR="00A77B3E" w:rsidRDefault="00E904F0">
            <w:pPr>
              <w:jc w:val="right"/>
              <w:rPr>
                <w:color w:val="000000"/>
                <w:u w:color="000000"/>
              </w:rPr>
            </w:pPr>
            <w:r>
              <w:rPr>
                <w:sz w:val="18"/>
              </w:rPr>
              <w:t>54 900,00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9E1459" w14:textId="77777777" w:rsidR="00A77B3E" w:rsidRDefault="00E904F0">
            <w:pPr>
              <w:jc w:val="right"/>
              <w:rPr>
                <w:color w:val="000000"/>
                <w:u w:color="000000"/>
              </w:rPr>
            </w:pPr>
            <w:r>
              <w:rPr>
                <w:sz w:val="18"/>
              </w:rPr>
              <w:t>54 900,00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C7F925D"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1EF98A" w14:textId="77777777" w:rsidR="00A77B3E" w:rsidRDefault="00E904F0">
            <w:pPr>
              <w:jc w:val="right"/>
              <w:rPr>
                <w:color w:val="000000"/>
                <w:u w:color="000000"/>
              </w:rPr>
            </w:pPr>
            <w:r>
              <w:rPr>
                <w:sz w:val="18"/>
              </w:rPr>
              <w:t>20 029,00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57F16F" w14:textId="77777777" w:rsidR="00A77B3E" w:rsidRDefault="00E904F0">
            <w:pPr>
              <w:jc w:val="right"/>
              <w:rPr>
                <w:color w:val="000000"/>
                <w:u w:color="000000"/>
              </w:rPr>
            </w:pPr>
            <w:r>
              <w:rPr>
                <w:sz w:val="18"/>
              </w:rPr>
              <w:t>20 029,00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8D6020B"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5194E38" w14:textId="77777777" w:rsidR="00A77B3E" w:rsidRDefault="00E904F0">
            <w:pPr>
              <w:jc w:val="center"/>
              <w:rPr>
                <w:color w:val="000000"/>
                <w:u w:color="000000"/>
              </w:rPr>
            </w:pPr>
            <w:r>
              <w:rPr>
                <w:sz w:val="18"/>
              </w:rPr>
              <w:t>36,48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DA753C" w14:textId="77777777" w:rsidR="00A77B3E" w:rsidRDefault="00E904F0">
            <w:pPr>
              <w:jc w:val="center"/>
              <w:rPr>
                <w:color w:val="000000"/>
                <w:u w:color="000000"/>
              </w:rPr>
            </w:pPr>
            <w:r>
              <w:rPr>
                <w:sz w:val="18"/>
              </w:rPr>
              <w:t>36,48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5D07629" w14:textId="77777777" w:rsidR="00A77B3E" w:rsidRDefault="00E904F0">
            <w:pPr>
              <w:jc w:val="center"/>
              <w:rPr>
                <w:color w:val="000000"/>
                <w:u w:color="000000"/>
              </w:rPr>
            </w:pPr>
            <w:r>
              <w:rPr>
                <w:sz w:val="18"/>
              </w:rPr>
              <w:t>0,00</w:t>
            </w:r>
          </w:p>
        </w:tc>
      </w:tr>
      <w:tr w:rsidR="00C20633" w14:paraId="4A24FA8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0D674C6" w14:textId="77777777" w:rsidR="00A77B3E" w:rsidRDefault="00E904F0">
            <w:pPr>
              <w:jc w:val="center"/>
              <w:rPr>
                <w:color w:val="000000"/>
                <w:u w:color="000000"/>
              </w:rPr>
            </w:pPr>
            <w:r>
              <w:rPr>
                <w:sz w:val="18"/>
              </w:rPr>
              <w:t>106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E4ABEC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849807"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DC91AF0" w14:textId="77777777" w:rsidR="00A77B3E" w:rsidRDefault="00E904F0">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71B2D38" w14:textId="77777777" w:rsidR="00A77B3E" w:rsidRDefault="00E904F0">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A2BAD9" w14:textId="77777777" w:rsidR="00A77B3E" w:rsidRDefault="00E904F0">
            <w:pPr>
              <w:jc w:val="right"/>
              <w:rPr>
                <w:color w:val="000000"/>
                <w:u w:color="000000"/>
              </w:rPr>
            </w:pPr>
            <w:r>
              <w:rPr>
                <w:sz w:val="18"/>
              </w:rPr>
              <w:t>54 900,00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E6FA43" w14:textId="77777777" w:rsidR="00A77B3E" w:rsidRDefault="00E904F0">
            <w:pPr>
              <w:jc w:val="right"/>
              <w:rPr>
                <w:color w:val="000000"/>
                <w:u w:color="000000"/>
              </w:rPr>
            </w:pPr>
            <w:r>
              <w:rPr>
                <w:sz w:val="18"/>
              </w:rPr>
              <w:t>54 900,00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91BB79A"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5F71ED" w14:textId="77777777" w:rsidR="00A77B3E" w:rsidRDefault="00E904F0">
            <w:pPr>
              <w:jc w:val="right"/>
              <w:rPr>
                <w:color w:val="000000"/>
                <w:u w:color="000000"/>
              </w:rPr>
            </w:pPr>
            <w:r>
              <w:rPr>
                <w:sz w:val="18"/>
              </w:rPr>
              <w:t>20 029,00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A268EA" w14:textId="77777777" w:rsidR="00A77B3E" w:rsidRDefault="00E904F0">
            <w:pPr>
              <w:jc w:val="right"/>
              <w:rPr>
                <w:color w:val="000000"/>
                <w:u w:color="000000"/>
              </w:rPr>
            </w:pPr>
            <w:r>
              <w:rPr>
                <w:sz w:val="18"/>
              </w:rPr>
              <w:t>20 029,00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89FAE59"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0F08844" w14:textId="77777777" w:rsidR="00A77B3E" w:rsidRDefault="00E904F0">
            <w:pPr>
              <w:jc w:val="center"/>
              <w:rPr>
                <w:color w:val="000000"/>
                <w:u w:color="000000"/>
              </w:rPr>
            </w:pPr>
            <w:r>
              <w:rPr>
                <w:sz w:val="18"/>
              </w:rPr>
              <w:t>36,48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6A85CF6" w14:textId="77777777" w:rsidR="00A77B3E" w:rsidRDefault="00E904F0">
            <w:pPr>
              <w:jc w:val="center"/>
              <w:rPr>
                <w:color w:val="000000"/>
                <w:u w:color="000000"/>
              </w:rPr>
            </w:pPr>
            <w:r>
              <w:rPr>
                <w:sz w:val="18"/>
              </w:rPr>
              <w:t>36,48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403356A" w14:textId="77777777" w:rsidR="00A77B3E" w:rsidRDefault="00E904F0">
            <w:pPr>
              <w:jc w:val="center"/>
              <w:rPr>
                <w:color w:val="000000"/>
                <w:u w:color="000000"/>
              </w:rPr>
            </w:pPr>
            <w:r>
              <w:rPr>
                <w:sz w:val="18"/>
              </w:rPr>
              <w:t>0,00</w:t>
            </w:r>
          </w:p>
        </w:tc>
      </w:tr>
      <w:tr w:rsidR="00C20633" w14:paraId="1CC905E3"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7AAD5EC" w14:textId="77777777" w:rsidR="00A77B3E" w:rsidRDefault="00E904F0">
            <w:pPr>
              <w:jc w:val="center"/>
              <w:rPr>
                <w:color w:val="000000"/>
                <w:u w:color="000000"/>
              </w:rPr>
            </w:pPr>
            <w:r>
              <w:rPr>
                <w:sz w:val="18"/>
              </w:rPr>
              <w:t>107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FDD74E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DACEA2" w14:textId="77777777" w:rsidR="00A77B3E" w:rsidRDefault="00E904F0">
            <w:pPr>
              <w:jc w:val="center"/>
              <w:rPr>
                <w:color w:val="000000"/>
                <w:u w:color="000000"/>
              </w:rPr>
            </w:pPr>
            <w:r>
              <w:rPr>
                <w:sz w:val="18"/>
              </w:rPr>
              <w:t>85215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E35FB56"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7F7EDF5" w14:textId="77777777" w:rsidR="00A77B3E" w:rsidRDefault="00E904F0">
            <w:pPr>
              <w:jc w:val="left"/>
              <w:rPr>
                <w:color w:val="000000"/>
                <w:u w:color="000000"/>
              </w:rPr>
            </w:pPr>
            <w:r>
              <w:rPr>
                <w:sz w:val="18"/>
              </w:rPr>
              <w:t>Dodatki mieszkaniowe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709011" w14:textId="77777777" w:rsidR="00A77B3E" w:rsidRDefault="00E904F0">
            <w:pPr>
              <w:jc w:val="right"/>
              <w:rPr>
                <w:color w:val="000000"/>
                <w:u w:color="000000"/>
              </w:rPr>
            </w:pPr>
            <w:r>
              <w:rPr>
                <w:sz w:val="18"/>
              </w:rPr>
              <w:t>191,94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53C1A1" w14:textId="77777777" w:rsidR="00A77B3E" w:rsidRDefault="00E904F0">
            <w:pPr>
              <w:jc w:val="right"/>
              <w:rPr>
                <w:color w:val="000000"/>
                <w:u w:color="000000"/>
              </w:rPr>
            </w:pPr>
            <w:r>
              <w:rPr>
                <w:sz w:val="18"/>
              </w:rPr>
              <w:t>191,94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2381515"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C8D8711" w14:textId="77777777" w:rsidR="00A77B3E" w:rsidRDefault="00E904F0">
            <w:pPr>
              <w:jc w:val="right"/>
              <w:rPr>
                <w:color w:val="000000"/>
                <w:u w:color="000000"/>
              </w:rPr>
            </w:pPr>
            <w:r>
              <w:rPr>
                <w:sz w:val="18"/>
              </w:rPr>
              <w:t>191,94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83791D" w14:textId="77777777" w:rsidR="00A77B3E" w:rsidRDefault="00E904F0">
            <w:pPr>
              <w:jc w:val="right"/>
              <w:rPr>
                <w:color w:val="000000"/>
                <w:u w:color="000000"/>
              </w:rPr>
            </w:pPr>
            <w:r>
              <w:rPr>
                <w:sz w:val="18"/>
              </w:rPr>
              <w:t>191,94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ACA0128"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29B6181" w14:textId="77777777" w:rsidR="00A77B3E" w:rsidRDefault="00E904F0">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DF86304"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CFB3911" w14:textId="77777777" w:rsidR="00A77B3E" w:rsidRDefault="00E904F0">
            <w:pPr>
              <w:jc w:val="center"/>
              <w:rPr>
                <w:color w:val="000000"/>
                <w:u w:color="000000"/>
              </w:rPr>
            </w:pPr>
            <w:r>
              <w:rPr>
                <w:sz w:val="18"/>
              </w:rPr>
              <w:t>0,00</w:t>
            </w:r>
          </w:p>
        </w:tc>
      </w:tr>
      <w:tr w:rsidR="00C20633" w14:paraId="4D39B93F"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66F39E98" w14:textId="77777777" w:rsidR="00A77B3E" w:rsidRDefault="00E904F0">
            <w:pPr>
              <w:jc w:val="center"/>
              <w:rPr>
                <w:color w:val="000000"/>
                <w:u w:color="000000"/>
              </w:rPr>
            </w:pPr>
            <w:r>
              <w:rPr>
                <w:sz w:val="18"/>
              </w:rPr>
              <w:t>108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B1811D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71897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FB4BAE7" w14:textId="77777777" w:rsidR="00A77B3E" w:rsidRDefault="00E904F0">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3733417" w14:textId="77777777" w:rsidR="00A77B3E" w:rsidRDefault="00E904F0">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A24015" w14:textId="77777777" w:rsidR="00A77B3E" w:rsidRDefault="00E904F0">
            <w:pPr>
              <w:jc w:val="right"/>
              <w:rPr>
                <w:color w:val="000000"/>
                <w:u w:color="000000"/>
              </w:rPr>
            </w:pPr>
            <w:r>
              <w:rPr>
                <w:sz w:val="18"/>
              </w:rPr>
              <w:t>191,94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C81246B" w14:textId="77777777" w:rsidR="00A77B3E" w:rsidRDefault="00E904F0">
            <w:pPr>
              <w:jc w:val="right"/>
              <w:rPr>
                <w:color w:val="000000"/>
                <w:u w:color="000000"/>
              </w:rPr>
            </w:pPr>
            <w:r>
              <w:rPr>
                <w:sz w:val="18"/>
              </w:rPr>
              <w:t>191,94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15EFEF4"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67A78F" w14:textId="77777777" w:rsidR="00A77B3E" w:rsidRDefault="00E904F0">
            <w:pPr>
              <w:jc w:val="right"/>
              <w:rPr>
                <w:color w:val="000000"/>
                <w:u w:color="000000"/>
              </w:rPr>
            </w:pPr>
            <w:r>
              <w:rPr>
                <w:sz w:val="18"/>
              </w:rPr>
              <w:t>191,94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941FBF" w14:textId="77777777" w:rsidR="00A77B3E" w:rsidRDefault="00E904F0">
            <w:pPr>
              <w:jc w:val="right"/>
              <w:rPr>
                <w:color w:val="000000"/>
                <w:u w:color="000000"/>
              </w:rPr>
            </w:pPr>
            <w:r>
              <w:rPr>
                <w:sz w:val="18"/>
              </w:rPr>
              <w:t>191,94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892B389"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EFE5DBE" w14:textId="77777777" w:rsidR="00A77B3E" w:rsidRDefault="00E904F0">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F5F2D19"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151E136" w14:textId="77777777" w:rsidR="00A77B3E" w:rsidRDefault="00E904F0">
            <w:pPr>
              <w:jc w:val="center"/>
              <w:rPr>
                <w:color w:val="000000"/>
                <w:u w:color="000000"/>
              </w:rPr>
            </w:pPr>
            <w:r>
              <w:rPr>
                <w:sz w:val="18"/>
              </w:rPr>
              <w:t>0,00</w:t>
            </w:r>
          </w:p>
        </w:tc>
      </w:tr>
      <w:tr w:rsidR="00C20633" w14:paraId="5B2501D8"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3A847D8E" w14:textId="77777777" w:rsidR="00A77B3E" w:rsidRDefault="00E904F0">
            <w:pPr>
              <w:jc w:val="center"/>
              <w:rPr>
                <w:color w:val="000000"/>
                <w:u w:color="000000"/>
              </w:rPr>
            </w:pPr>
            <w:r>
              <w:rPr>
                <w:sz w:val="18"/>
              </w:rPr>
              <w:t>109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7D177F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F52916" w14:textId="77777777" w:rsidR="00A77B3E" w:rsidRDefault="00E904F0">
            <w:pPr>
              <w:jc w:val="center"/>
              <w:rPr>
                <w:color w:val="000000"/>
                <w:u w:color="000000"/>
              </w:rPr>
            </w:pPr>
            <w:r>
              <w:rPr>
                <w:sz w:val="18"/>
              </w:rPr>
              <w:t>85216</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D35F45B"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9EC05D9" w14:textId="77777777" w:rsidR="00A77B3E" w:rsidRDefault="00E904F0">
            <w:pPr>
              <w:jc w:val="left"/>
              <w:rPr>
                <w:color w:val="000000"/>
                <w:u w:color="000000"/>
              </w:rPr>
            </w:pPr>
            <w:r>
              <w:rPr>
                <w:sz w:val="18"/>
              </w:rPr>
              <w:t>Zasiłki stałe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A937EA" w14:textId="77777777" w:rsidR="00A77B3E" w:rsidRDefault="00E904F0">
            <w:pPr>
              <w:jc w:val="right"/>
              <w:rPr>
                <w:color w:val="000000"/>
                <w:u w:color="000000"/>
              </w:rPr>
            </w:pPr>
            <w:r>
              <w:rPr>
                <w:sz w:val="18"/>
              </w:rPr>
              <w:t>251 600,00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D2DCEF" w14:textId="77777777" w:rsidR="00A77B3E" w:rsidRDefault="00E904F0">
            <w:pPr>
              <w:jc w:val="right"/>
              <w:rPr>
                <w:color w:val="000000"/>
                <w:u w:color="000000"/>
              </w:rPr>
            </w:pPr>
            <w:r>
              <w:rPr>
                <w:sz w:val="18"/>
              </w:rPr>
              <w:t>251 600,00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07276E5"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2480044" w14:textId="77777777" w:rsidR="00A77B3E" w:rsidRDefault="00E904F0">
            <w:pPr>
              <w:jc w:val="right"/>
              <w:rPr>
                <w:color w:val="000000"/>
                <w:u w:color="000000"/>
              </w:rPr>
            </w:pPr>
            <w:r>
              <w:rPr>
                <w:sz w:val="18"/>
              </w:rPr>
              <w:t>137 490,48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3EF8B6" w14:textId="77777777" w:rsidR="00A77B3E" w:rsidRDefault="00E904F0">
            <w:pPr>
              <w:jc w:val="right"/>
              <w:rPr>
                <w:color w:val="000000"/>
                <w:u w:color="000000"/>
              </w:rPr>
            </w:pPr>
            <w:r>
              <w:rPr>
                <w:sz w:val="18"/>
              </w:rPr>
              <w:t>137 490,48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DD826F2"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5B0108" w14:textId="77777777" w:rsidR="00A77B3E" w:rsidRDefault="00E904F0">
            <w:pPr>
              <w:jc w:val="center"/>
              <w:rPr>
                <w:color w:val="000000"/>
                <w:u w:color="000000"/>
              </w:rPr>
            </w:pPr>
            <w:r>
              <w:rPr>
                <w:sz w:val="18"/>
              </w:rPr>
              <w:t>54,65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6437823" w14:textId="77777777" w:rsidR="00A77B3E" w:rsidRDefault="00E904F0">
            <w:pPr>
              <w:jc w:val="center"/>
              <w:rPr>
                <w:color w:val="000000"/>
                <w:u w:color="000000"/>
              </w:rPr>
            </w:pPr>
            <w:r>
              <w:rPr>
                <w:sz w:val="18"/>
              </w:rPr>
              <w:t>54,65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5647D3A" w14:textId="77777777" w:rsidR="00A77B3E" w:rsidRDefault="00E904F0">
            <w:pPr>
              <w:jc w:val="center"/>
              <w:rPr>
                <w:color w:val="000000"/>
                <w:u w:color="000000"/>
              </w:rPr>
            </w:pPr>
            <w:r>
              <w:rPr>
                <w:sz w:val="18"/>
              </w:rPr>
              <w:t>0,00</w:t>
            </w:r>
          </w:p>
        </w:tc>
      </w:tr>
      <w:tr w:rsidR="00C20633" w14:paraId="5ED56884"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35C4AB43" w14:textId="77777777" w:rsidR="00A77B3E" w:rsidRDefault="00E904F0">
            <w:pPr>
              <w:jc w:val="center"/>
              <w:rPr>
                <w:color w:val="000000"/>
                <w:u w:color="000000"/>
              </w:rPr>
            </w:pPr>
            <w:r>
              <w:rPr>
                <w:sz w:val="18"/>
              </w:rPr>
              <w:t>110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4EB037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F14CD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21EA98F" w14:textId="77777777" w:rsidR="00A77B3E" w:rsidRDefault="00E904F0">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D5B7C4F" w14:textId="77777777" w:rsidR="00A77B3E" w:rsidRDefault="00E904F0">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9BCC6BB"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20D139"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80730A8"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E2524E" w14:textId="77777777" w:rsidR="00A77B3E" w:rsidRDefault="00E904F0">
            <w:pPr>
              <w:jc w:val="right"/>
              <w:rPr>
                <w:color w:val="000000"/>
                <w:u w:color="000000"/>
              </w:rPr>
            </w:pPr>
            <w:r>
              <w:rPr>
                <w:sz w:val="18"/>
              </w:rPr>
              <w:t>5 291,48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7C59CC" w14:textId="77777777" w:rsidR="00A77B3E" w:rsidRDefault="00E904F0">
            <w:pPr>
              <w:jc w:val="right"/>
              <w:rPr>
                <w:color w:val="000000"/>
                <w:u w:color="000000"/>
              </w:rPr>
            </w:pPr>
            <w:r>
              <w:rPr>
                <w:sz w:val="18"/>
              </w:rPr>
              <w:t>5 291,48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48DAA51"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9CBE301"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DD087B0"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3F23B2F" w14:textId="77777777" w:rsidR="00A77B3E" w:rsidRDefault="00E904F0">
            <w:pPr>
              <w:jc w:val="center"/>
              <w:rPr>
                <w:color w:val="000000"/>
                <w:u w:color="000000"/>
              </w:rPr>
            </w:pPr>
            <w:r>
              <w:rPr>
                <w:sz w:val="18"/>
              </w:rPr>
              <w:t>0,00</w:t>
            </w:r>
          </w:p>
        </w:tc>
      </w:tr>
      <w:tr w:rsidR="00C20633" w14:paraId="6156D6EE"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3C17861E" w14:textId="77777777" w:rsidR="00A77B3E" w:rsidRDefault="00E904F0">
            <w:pPr>
              <w:jc w:val="center"/>
              <w:rPr>
                <w:color w:val="000000"/>
                <w:u w:color="000000"/>
              </w:rPr>
            </w:pPr>
            <w:r>
              <w:rPr>
                <w:sz w:val="18"/>
              </w:rPr>
              <w:t>111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D80F18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6BED6E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2485149" w14:textId="77777777" w:rsidR="00A77B3E" w:rsidRDefault="00E904F0">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B633BC8" w14:textId="77777777" w:rsidR="00A77B3E" w:rsidRDefault="00E904F0">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F92E76" w14:textId="77777777" w:rsidR="00A77B3E" w:rsidRDefault="00E904F0">
            <w:pPr>
              <w:jc w:val="right"/>
              <w:rPr>
                <w:color w:val="000000"/>
                <w:u w:color="000000"/>
              </w:rPr>
            </w:pPr>
            <w:r>
              <w:rPr>
                <w:sz w:val="18"/>
              </w:rPr>
              <w:t>251 600,00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7857A9" w14:textId="77777777" w:rsidR="00A77B3E" w:rsidRDefault="00E904F0">
            <w:pPr>
              <w:jc w:val="right"/>
              <w:rPr>
                <w:color w:val="000000"/>
                <w:u w:color="000000"/>
              </w:rPr>
            </w:pPr>
            <w:r>
              <w:rPr>
                <w:sz w:val="18"/>
              </w:rPr>
              <w:t>251 600,00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5C7AC5C"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2C2795" w14:textId="77777777" w:rsidR="00A77B3E" w:rsidRDefault="00E904F0">
            <w:pPr>
              <w:jc w:val="right"/>
              <w:rPr>
                <w:color w:val="000000"/>
                <w:u w:color="000000"/>
              </w:rPr>
            </w:pPr>
            <w:r>
              <w:rPr>
                <w:sz w:val="18"/>
              </w:rPr>
              <w:t>132 199,00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F730A7" w14:textId="77777777" w:rsidR="00A77B3E" w:rsidRDefault="00E904F0">
            <w:pPr>
              <w:jc w:val="right"/>
              <w:rPr>
                <w:color w:val="000000"/>
                <w:u w:color="000000"/>
              </w:rPr>
            </w:pPr>
            <w:r>
              <w:rPr>
                <w:sz w:val="18"/>
              </w:rPr>
              <w:t>132 199,00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127958"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DC5F66B" w14:textId="77777777" w:rsidR="00A77B3E" w:rsidRDefault="00E904F0">
            <w:pPr>
              <w:jc w:val="center"/>
              <w:rPr>
                <w:color w:val="000000"/>
                <w:u w:color="000000"/>
              </w:rPr>
            </w:pPr>
            <w:r>
              <w:rPr>
                <w:sz w:val="18"/>
              </w:rPr>
              <w:t>52,54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E8B2B5B" w14:textId="77777777" w:rsidR="00A77B3E" w:rsidRDefault="00E904F0">
            <w:pPr>
              <w:jc w:val="center"/>
              <w:rPr>
                <w:color w:val="000000"/>
                <w:u w:color="000000"/>
              </w:rPr>
            </w:pPr>
            <w:r>
              <w:rPr>
                <w:sz w:val="18"/>
              </w:rPr>
              <w:t>52,54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C0B1CA6" w14:textId="77777777" w:rsidR="00A77B3E" w:rsidRDefault="00E904F0">
            <w:pPr>
              <w:jc w:val="center"/>
              <w:rPr>
                <w:color w:val="000000"/>
                <w:u w:color="000000"/>
              </w:rPr>
            </w:pPr>
            <w:r>
              <w:rPr>
                <w:sz w:val="18"/>
              </w:rPr>
              <w:t>0,00</w:t>
            </w:r>
          </w:p>
        </w:tc>
      </w:tr>
      <w:tr w:rsidR="00C20633" w14:paraId="2C5E95FD"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B80655D" w14:textId="77777777" w:rsidR="00A77B3E" w:rsidRDefault="00E904F0">
            <w:pPr>
              <w:jc w:val="center"/>
              <w:rPr>
                <w:color w:val="000000"/>
                <w:u w:color="000000"/>
              </w:rPr>
            </w:pPr>
            <w:r>
              <w:rPr>
                <w:sz w:val="18"/>
              </w:rPr>
              <w:t>112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7BD991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A80929" w14:textId="77777777" w:rsidR="00A77B3E" w:rsidRDefault="00E904F0">
            <w:pPr>
              <w:jc w:val="center"/>
              <w:rPr>
                <w:color w:val="000000"/>
                <w:u w:color="000000"/>
              </w:rPr>
            </w:pPr>
            <w:r>
              <w:rPr>
                <w:sz w:val="18"/>
              </w:rPr>
              <w:t>85219</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C744E00"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4E12341" w14:textId="77777777" w:rsidR="00A77B3E" w:rsidRDefault="00E904F0">
            <w:pPr>
              <w:jc w:val="left"/>
              <w:rPr>
                <w:color w:val="000000"/>
                <w:u w:color="000000"/>
              </w:rPr>
            </w:pPr>
            <w:r>
              <w:rPr>
                <w:sz w:val="18"/>
              </w:rPr>
              <w:t>Ośrodki pomocy społecznej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C123281" w14:textId="77777777" w:rsidR="00A77B3E" w:rsidRDefault="00E904F0">
            <w:pPr>
              <w:jc w:val="right"/>
              <w:rPr>
                <w:color w:val="000000"/>
                <w:u w:color="000000"/>
              </w:rPr>
            </w:pPr>
            <w:r>
              <w:rPr>
                <w:sz w:val="18"/>
              </w:rPr>
              <w:t>111 440,00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285A0E" w14:textId="77777777" w:rsidR="00A77B3E" w:rsidRDefault="00E904F0">
            <w:pPr>
              <w:jc w:val="right"/>
              <w:rPr>
                <w:color w:val="000000"/>
                <w:u w:color="000000"/>
              </w:rPr>
            </w:pPr>
            <w:r>
              <w:rPr>
                <w:sz w:val="18"/>
              </w:rPr>
              <w:t>111 440,00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41380BD"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3E883D" w14:textId="77777777" w:rsidR="00A77B3E" w:rsidRDefault="00E904F0">
            <w:pPr>
              <w:jc w:val="right"/>
              <w:rPr>
                <w:color w:val="000000"/>
                <w:u w:color="000000"/>
              </w:rPr>
            </w:pPr>
            <w:r>
              <w:rPr>
                <w:sz w:val="18"/>
              </w:rPr>
              <w:t>57 366,00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FD3AC4" w14:textId="77777777" w:rsidR="00A77B3E" w:rsidRDefault="00E904F0">
            <w:pPr>
              <w:jc w:val="right"/>
              <w:rPr>
                <w:color w:val="000000"/>
                <w:u w:color="000000"/>
              </w:rPr>
            </w:pPr>
            <w:r>
              <w:rPr>
                <w:sz w:val="18"/>
              </w:rPr>
              <w:t>57 366,00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5C44A4B"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662F7F6" w14:textId="77777777" w:rsidR="00A77B3E" w:rsidRDefault="00E904F0">
            <w:pPr>
              <w:jc w:val="center"/>
              <w:rPr>
                <w:color w:val="000000"/>
                <w:u w:color="000000"/>
              </w:rPr>
            </w:pPr>
            <w:r>
              <w:rPr>
                <w:sz w:val="18"/>
              </w:rPr>
              <w:t>51,48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DCF749A" w14:textId="77777777" w:rsidR="00A77B3E" w:rsidRDefault="00E904F0">
            <w:pPr>
              <w:jc w:val="center"/>
              <w:rPr>
                <w:color w:val="000000"/>
                <w:u w:color="000000"/>
              </w:rPr>
            </w:pPr>
            <w:r>
              <w:rPr>
                <w:sz w:val="18"/>
              </w:rPr>
              <w:t>51,48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AB928C9" w14:textId="77777777" w:rsidR="00A77B3E" w:rsidRDefault="00E904F0">
            <w:pPr>
              <w:jc w:val="center"/>
              <w:rPr>
                <w:color w:val="000000"/>
                <w:u w:color="000000"/>
              </w:rPr>
            </w:pPr>
            <w:r>
              <w:rPr>
                <w:sz w:val="18"/>
              </w:rPr>
              <w:t>0,00</w:t>
            </w:r>
          </w:p>
        </w:tc>
      </w:tr>
      <w:tr w:rsidR="00C20633" w14:paraId="78B3FF8A"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3ACE533" w14:textId="77777777" w:rsidR="00A77B3E" w:rsidRDefault="00E904F0">
            <w:pPr>
              <w:jc w:val="center"/>
              <w:rPr>
                <w:color w:val="000000"/>
                <w:u w:color="000000"/>
              </w:rPr>
            </w:pPr>
            <w:r>
              <w:rPr>
                <w:sz w:val="18"/>
              </w:rPr>
              <w:t>113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AE1AAA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5C62F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94D9491" w14:textId="77777777" w:rsidR="00A77B3E" w:rsidRDefault="00E904F0">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0495BAA" w14:textId="77777777" w:rsidR="00A77B3E" w:rsidRDefault="00E904F0">
            <w:pPr>
              <w:jc w:val="left"/>
              <w:rPr>
                <w:color w:val="000000"/>
                <w:u w:color="000000"/>
              </w:rPr>
            </w:pPr>
            <w:r>
              <w:rPr>
                <w:sz w:val="18"/>
              </w:rPr>
              <w:t xml:space="preserve">Dotacje celowe otrzymane z budżetu państwa na realizację zadań bieżących z zakresu administracji rządowej oraz innych zadań zleconych gminie (związkom gmin, związkom </w:t>
            </w:r>
            <w:r>
              <w:rPr>
                <w:sz w:val="18"/>
              </w:rPr>
              <w:lastRenderedPageBreak/>
              <w:t>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94E4C31" w14:textId="77777777" w:rsidR="00A77B3E" w:rsidRDefault="00E904F0">
            <w:pPr>
              <w:jc w:val="right"/>
              <w:rPr>
                <w:color w:val="000000"/>
                <w:u w:color="000000"/>
              </w:rPr>
            </w:pPr>
            <w:r>
              <w:rPr>
                <w:sz w:val="18"/>
              </w:rPr>
              <w:lastRenderedPageBreak/>
              <w:t>25 430,00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CDDFEB" w14:textId="77777777" w:rsidR="00A77B3E" w:rsidRDefault="00E904F0">
            <w:pPr>
              <w:jc w:val="right"/>
              <w:rPr>
                <w:color w:val="000000"/>
                <w:u w:color="000000"/>
              </w:rPr>
            </w:pPr>
            <w:r>
              <w:rPr>
                <w:sz w:val="18"/>
              </w:rPr>
              <w:t>25 430,00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4143EB2"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B6041D" w14:textId="77777777" w:rsidR="00A77B3E" w:rsidRDefault="00E904F0">
            <w:pPr>
              <w:jc w:val="right"/>
              <w:rPr>
                <w:color w:val="000000"/>
                <w:u w:color="000000"/>
              </w:rPr>
            </w:pPr>
            <w:r>
              <w:rPr>
                <w:sz w:val="18"/>
              </w:rPr>
              <w:t>10 466,00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C89105" w14:textId="77777777" w:rsidR="00A77B3E" w:rsidRDefault="00E904F0">
            <w:pPr>
              <w:jc w:val="right"/>
              <w:rPr>
                <w:color w:val="000000"/>
                <w:u w:color="000000"/>
              </w:rPr>
            </w:pPr>
            <w:r>
              <w:rPr>
                <w:sz w:val="18"/>
              </w:rPr>
              <w:t>10 466,00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5704768"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F702B6A" w14:textId="77777777" w:rsidR="00A77B3E" w:rsidRDefault="00E904F0">
            <w:pPr>
              <w:jc w:val="center"/>
              <w:rPr>
                <w:color w:val="000000"/>
                <w:u w:color="000000"/>
              </w:rPr>
            </w:pPr>
            <w:r>
              <w:rPr>
                <w:sz w:val="18"/>
              </w:rPr>
              <w:t>41,16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D3E31AF" w14:textId="77777777" w:rsidR="00A77B3E" w:rsidRDefault="00E904F0">
            <w:pPr>
              <w:jc w:val="center"/>
              <w:rPr>
                <w:color w:val="000000"/>
                <w:u w:color="000000"/>
              </w:rPr>
            </w:pPr>
            <w:r>
              <w:rPr>
                <w:sz w:val="18"/>
              </w:rPr>
              <w:t>41,16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604FEE9" w14:textId="77777777" w:rsidR="00A77B3E" w:rsidRDefault="00E904F0">
            <w:pPr>
              <w:jc w:val="center"/>
              <w:rPr>
                <w:color w:val="000000"/>
                <w:u w:color="000000"/>
              </w:rPr>
            </w:pPr>
            <w:r>
              <w:rPr>
                <w:sz w:val="18"/>
              </w:rPr>
              <w:t>0,00</w:t>
            </w:r>
          </w:p>
        </w:tc>
      </w:tr>
      <w:tr w:rsidR="00C20633" w14:paraId="3A6F0FF7"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2C5F5B9A" w14:textId="77777777" w:rsidR="00A77B3E" w:rsidRDefault="00E904F0">
            <w:pPr>
              <w:jc w:val="center"/>
              <w:rPr>
                <w:color w:val="000000"/>
                <w:u w:color="000000"/>
              </w:rPr>
            </w:pPr>
            <w:r>
              <w:rPr>
                <w:sz w:val="18"/>
              </w:rPr>
              <w:t>114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149F03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90926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14DEE10" w14:textId="77777777" w:rsidR="00A77B3E" w:rsidRDefault="00E904F0">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5B2918A" w14:textId="77777777" w:rsidR="00A77B3E" w:rsidRDefault="00E904F0">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E8617AD" w14:textId="77777777" w:rsidR="00A77B3E" w:rsidRDefault="00E904F0">
            <w:pPr>
              <w:jc w:val="right"/>
              <w:rPr>
                <w:color w:val="000000"/>
                <w:u w:color="000000"/>
              </w:rPr>
            </w:pPr>
            <w:r>
              <w:rPr>
                <w:sz w:val="18"/>
              </w:rPr>
              <w:t>86 010,00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472433" w14:textId="77777777" w:rsidR="00A77B3E" w:rsidRDefault="00E904F0">
            <w:pPr>
              <w:jc w:val="right"/>
              <w:rPr>
                <w:color w:val="000000"/>
                <w:u w:color="000000"/>
              </w:rPr>
            </w:pPr>
            <w:r>
              <w:rPr>
                <w:sz w:val="18"/>
              </w:rPr>
              <w:t>86 010,00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447A51"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153B56" w14:textId="77777777" w:rsidR="00A77B3E" w:rsidRDefault="00E904F0">
            <w:pPr>
              <w:jc w:val="right"/>
              <w:rPr>
                <w:color w:val="000000"/>
                <w:u w:color="000000"/>
              </w:rPr>
            </w:pPr>
            <w:r>
              <w:rPr>
                <w:sz w:val="18"/>
              </w:rPr>
              <w:t>46 900,00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9217C8" w14:textId="77777777" w:rsidR="00A77B3E" w:rsidRDefault="00E904F0">
            <w:pPr>
              <w:jc w:val="right"/>
              <w:rPr>
                <w:color w:val="000000"/>
                <w:u w:color="000000"/>
              </w:rPr>
            </w:pPr>
            <w:r>
              <w:rPr>
                <w:sz w:val="18"/>
              </w:rPr>
              <w:t>46 900,00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FA6F658"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4591FE" w14:textId="77777777" w:rsidR="00A77B3E" w:rsidRDefault="00E904F0">
            <w:pPr>
              <w:jc w:val="center"/>
              <w:rPr>
                <w:color w:val="000000"/>
                <w:u w:color="000000"/>
              </w:rPr>
            </w:pPr>
            <w:r>
              <w:rPr>
                <w:sz w:val="18"/>
              </w:rPr>
              <w:t>54,53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EFEA499" w14:textId="77777777" w:rsidR="00A77B3E" w:rsidRDefault="00E904F0">
            <w:pPr>
              <w:jc w:val="center"/>
              <w:rPr>
                <w:color w:val="000000"/>
                <w:u w:color="000000"/>
              </w:rPr>
            </w:pPr>
            <w:r>
              <w:rPr>
                <w:sz w:val="18"/>
              </w:rPr>
              <w:t>54,53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9FD6DED" w14:textId="77777777" w:rsidR="00A77B3E" w:rsidRDefault="00E904F0">
            <w:pPr>
              <w:jc w:val="center"/>
              <w:rPr>
                <w:color w:val="000000"/>
                <w:u w:color="000000"/>
              </w:rPr>
            </w:pPr>
            <w:r>
              <w:rPr>
                <w:sz w:val="18"/>
              </w:rPr>
              <w:t>0,00</w:t>
            </w:r>
          </w:p>
        </w:tc>
      </w:tr>
      <w:tr w:rsidR="00C20633" w14:paraId="69D5374C"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1C43BAA" w14:textId="77777777" w:rsidR="00A77B3E" w:rsidRDefault="00E904F0">
            <w:pPr>
              <w:jc w:val="center"/>
              <w:rPr>
                <w:color w:val="000000"/>
                <w:u w:color="000000"/>
              </w:rPr>
            </w:pPr>
            <w:r>
              <w:rPr>
                <w:sz w:val="18"/>
              </w:rPr>
              <w:t>115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031C6C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0A43203" w14:textId="77777777" w:rsidR="00A77B3E" w:rsidRDefault="00E904F0">
            <w:pPr>
              <w:jc w:val="center"/>
              <w:rPr>
                <w:color w:val="000000"/>
                <w:u w:color="000000"/>
              </w:rPr>
            </w:pPr>
            <w:r>
              <w:rPr>
                <w:sz w:val="18"/>
              </w:rPr>
              <w:t>85228</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61F7607"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FFFDBB0" w14:textId="77777777" w:rsidR="00A77B3E" w:rsidRDefault="00E904F0">
            <w:pPr>
              <w:jc w:val="left"/>
              <w:rPr>
                <w:color w:val="000000"/>
                <w:u w:color="000000"/>
              </w:rPr>
            </w:pPr>
            <w:r>
              <w:rPr>
                <w:sz w:val="18"/>
              </w:rPr>
              <w:t>Usługi opiekuńcze i specjalistyczne usługi opiekuńcze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9BAD35" w14:textId="77777777" w:rsidR="00A77B3E" w:rsidRDefault="00E904F0">
            <w:pPr>
              <w:jc w:val="right"/>
              <w:rPr>
                <w:color w:val="000000"/>
                <w:u w:color="000000"/>
              </w:rPr>
            </w:pPr>
            <w:r>
              <w:rPr>
                <w:sz w:val="18"/>
              </w:rPr>
              <w:t>28 220,00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507B8F" w14:textId="77777777" w:rsidR="00A77B3E" w:rsidRDefault="00E904F0">
            <w:pPr>
              <w:jc w:val="right"/>
              <w:rPr>
                <w:color w:val="000000"/>
                <w:u w:color="000000"/>
              </w:rPr>
            </w:pPr>
            <w:r>
              <w:rPr>
                <w:sz w:val="18"/>
              </w:rPr>
              <w:t>28 220,00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AA0E45B"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6554DF" w14:textId="77777777" w:rsidR="00A77B3E" w:rsidRDefault="00E904F0">
            <w:pPr>
              <w:jc w:val="right"/>
              <w:rPr>
                <w:color w:val="000000"/>
                <w:u w:color="000000"/>
              </w:rPr>
            </w:pPr>
            <w:r>
              <w:rPr>
                <w:sz w:val="18"/>
              </w:rPr>
              <w:t>25 677,75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75B25E" w14:textId="77777777" w:rsidR="00A77B3E" w:rsidRDefault="00E904F0">
            <w:pPr>
              <w:jc w:val="right"/>
              <w:rPr>
                <w:color w:val="000000"/>
                <w:u w:color="000000"/>
              </w:rPr>
            </w:pPr>
            <w:r>
              <w:rPr>
                <w:sz w:val="18"/>
              </w:rPr>
              <w:t>25 677,75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148CBAA"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0BA1AFD" w14:textId="77777777" w:rsidR="00A77B3E" w:rsidRDefault="00E904F0">
            <w:pPr>
              <w:jc w:val="center"/>
              <w:rPr>
                <w:color w:val="000000"/>
                <w:u w:color="000000"/>
              </w:rPr>
            </w:pPr>
            <w:r>
              <w:rPr>
                <w:sz w:val="18"/>
              </w:rPr>
              <w:t>90,99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EAA3AC5" w14:textId="77777777" w:rsidR="00A77B3E" w:rsidRDefault="00E904F0">
            <w:pPr>
              <w:jc w:val="center"/>
              <w:rPr>
                <w:color w:val="000000"/>
                <w:u w:color="000000"/>
              </w:rPr>
            </w:pPr>
            <w:r>
              <w:rPr>
                <w:sz w:val="18"/>
              </w:rPr>
              <w:t>90,99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39D6FC2" w14:textId="77777777" w:rsidR="00A77B3E" w:rsidRDefault="00E904F0">
            <w:pPr>
              <w:jc w:val="center"/>
              <w:rPr>
                <w:color w:val="000000"/>
                <w:u w:color="000000"/>
              </w:rPr>
            </w:pPr>
            <w:r>
              <w:rPr>
                <w:sz w:val="18"/>
              </w:rPr>
              <w:t>0,00</w:t>
            </w:r>
          </w:p>
        </w:tc>
      </w:tr>
      <w:tr w:rsidR="00C20633" w14:paraId="428E4007"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33B745F0" w14:textId="77777777" w:rsidR="00A77B3E" w:rsidRDefault="00E904F0">
            <w:pPr>
              <w:jc w:val="center"/>
              <w:rPr>
                <w:color w:val="000000"/>
                <w:u w:color="000000"/>
              </w:rPr>
            </w:pPr>
            <w:r>
              <w:rPr>
                <w:sz w:val="18"/>
              </w:rPr>
              <w:t>116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902CE2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AC3A7D"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94C9258" w14:textId="77777777" w:rsidR="00A77B3E" w:rsidRDefault="00E904F0">
            <w:pPr>
              <w:jc w:val="center"/>
              <w:rPr>
                <w:color w:val="000000"/>
                <w:u w:color="000000"/>
              </w:rPr>
            </w:pPr>
            <w:r>
              <w:rPr>
                <w:sz w:val="18"/>
              </w:rPr>
              <w:t>0830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9971801" w14:textId="77777777" w:rsidR="00A77B3E" w:rsidRDefault="00E904F0">
            <w:pPr>
              <w:jc w:val="left"/>
              <w:rPr>
                <w:color w:val="000000"/>
                <w:u w:color="000000"/>
              </w:rPr>
            </w:pPr>
            <w:r>
              <w:rPr>
                <w:sz w:val="18"/>
              </w:rPr>
              <w:t>Wpływy z usług</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80B6A1"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EB1748"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DE8E200"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32E05C" w14:textId="77777777" w:rsidR="00A77B3E" w:rsidRDefault="00E904F0">
            <w:pPr>
              <w:jc w:val="right"/>
              <w:rPr>
                <w:color w:val="000000"/>
                <w:u w:color="000000"/>
              </w:rPr>
            </w:pPr>
            <w:r>
              <w:rPr>
                <w:sz w:val="18"/>
              </w:rPr>
              <w:t>12 422,12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D5F267" w14:textId="77777777" w:rsidR="00A77B3E" w:rsidRDefault="00E904F0">
            <w:pPr>
              <w:jc w:val="right"/>
              <w:rPr>
                <w:color w:val="000000"/>
                <w:u w:color="000000"/>
              </w:rPr>
            </w:pPr>
            <w:r>
              <w:rPr>
                <w:sz w:val="18"/>
              </w:rPr>
              <w:t>12 422,12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6C1301C"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C5F8214"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70E2649"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4DFA372" w14:textId="77777777" w:rsidR="00A77B3E" w:rsidRDefault="00E904F0">
            <w:pPr>
              <w:jc w:val="center"/>
              <w:rPr>
                <w:color w:val="000000"/>
                <w:u w:color="000000"/>
              </w:rPr>
            </w:pPr>
            <w:r>
              <w:rPr>
                <w:sz w:val="18"/>
              </w:rPr>
              <w:t>0,00</w:t>
            </w:r>
          </w:p>
        </w:tc>
      </w:tr>
      <w:tr w:rsidR="00C20633" w14:paraId="4339E0D7"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663B30DF" w14:textId="77777777" w:rsidR="00A77B3E" w:rsidRDefault="00E904F0">
            <w:pPr>
              <w:jc w:val="center"/>
              <w:rPr>
                <w:color w:val="000000"/>
                <w:u w:color="000000"/>
              </w:rPr>
            </w:pPr>
            <w:r>
              <w:rPr>
                <w:sz w:val="18"/>
              </w:rPr>
              <w:t>117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7CEBD2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3BF284"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3D367E8" w14:textId="77777777" w:rsidR="00A77B3E" w:rsidRDefault="00E904F0">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045DA5E" w14:textId="77777777" w:rsidR="00A77B3E" w:rsidRDefault="00E904F0">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D70CA3" w14:textId="77777777" w:rsidR="00A77B3E" w:rsidRDefault="00E904F0">
            <w:pPr>
              <w:jc w:val="right"/>
              <w:rPr>
                <w:color w:val="000000"/>
                <w:u w:color="000000"/>
              </w:rPr>
            </w:pPr>
            <w:r>
              <w:rPr>
                <w:sz w:val="18"/>
              </w:rPr>
              <w:t>28 220,00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0C7D71" w14:textId="77777777" w:rsidR="00A77B3E" w:rsidRDefault="00E904F0">
            <w:pPr>
              <w:jc w:val="right"/>
              <w:rPr>
                <w:color w:val="000000"/>
                <w:u w:color="000000"/>
              </w:rPr>
            </w:pPr>
            <w:r>
              <w:rPr>
                <w:sz w:val="18"/>
              </w:rPr>
              <w:t>28 220,00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D3522AE"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805AC2" w14:textId="77777777" w:rsidR="00A77B3E" w:rsidRDefault="00E904F0">
            <w:pPr>
              <w:jc w:val="right"/>
              <w:rPr>
                <w:color w:val="000000"/>
                <w:u w:color="000000"/>
              </w:rPr>
            </w:pPr>
            <w:r>
              <w:rPr>
                <w:sz w:val="18"/>
              </w:rPr>
              <w:t>13 180,00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268D89" w14:textId="77777777" w:rsidR="00A77B3E" w:rsidRDefault="00E904F0">
            <w:pPr>
              <w:jc w:val="right"/>
              <w:rPr>
                <w:color w:val="000000"/>
                <w:u w:color="000000"/>
              </w:rPr>
            </w:pPr>
            <w:r>
              <w:rPr>
                <w:sz w:val="18"/>
              </w:rPr>
              <w:t>13 180,00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7107810"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DDAFFF6" w14:textId="77777777" w:rsidR="00A77B3E" w:rsidRDefault="00E904F0">
            <w:pPr>
              <w:jc w:val="center"/>
              <w:rPr>
                <w:color w:val="000000"/>
                <w:u w:color="000000"/>
              </w:rPr>
            </w:pPr>
            <w:r>
              <w:rPr>
                <w:sz w:val="18"/>
              </w:rPr>
              <w:t>46,70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59A6DD6" w14:textId="77777777" w:rsidR="00A77B3E" w:rsidRDefault="00E904F0">
            <w:pPr>
              <w:jc w:val="center"/>
              <w:rPr>
                <w:color w:val="000000"/>
                <w:u w:color="000000"/>
              </w:rPr>
            </w:pPr>
            <w:r>
              <w:rPr>
                <w:sz w:val="18"/>
              </w:rPr>
              <w:t>46,70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074930A" w14:textId="77777777" w:rsidR="00A77B3E" w:rsidRDefault="00E904F0">
            <w:pPr>
              <w:jc w:val="center"/>
              <w:rPr>
                <w:color w:val="000000"/>
                <w:u w:color="000000"/>
              </w:rPr>
            </w:pPr>
            <w:r>
              <w:rPr>
                <w:sz w:val="18"/>
              </w:rPr>
              <w:t>0,00</w:t>
            </w:r>
          </w:p>
        </w:tc>
      </w:tr>
      <w:tr w:rsidR="00C20633" w14:paraId="7FD5D9B3"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E737BD6" w14:textId="77777777" w:rsidR="00A77B3E" w:rsidRDefault="00E904F0">
            <w:pPr>
              <w:jc w:val="center"/>
              <w:rPr>
                <w:color w:val="000000"/>
                <w:u w:color="000000"/>
              </w:rPr>
            </w:pPr>
            <w:r>
              <w:rPr>
                <w:sz w:val="18"/>
              </w:rPr>
              <w:t>118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F62918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3754774"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542E018" w14:textId="77777777" w:rsidR="00A77B3E" w:rsidRDefault="00E904F0">
            <w:pPr>
              <w:jc w:val="center"/>
              <w:rPr>
                <w:color w:val="000000"/>
                <w:u w:color="000000"/>
              </w:rPr>
            </w:pPr>
            <w:r>
              <w:rPr>
                <w:sz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19BBFFA" w14:textId="77777777" w:rsidR="00A77B3E" w:rsidRDefault="00E904F0">
            <w:pPr>
              <w:jc w:val="left"/>
              <w:rPr>
                <w:color w:val="000000"/>
                <w:u w:color="000000"/>
              </w:rPr>
            </w:pPr>
            <w:r>
              <w:rPr>
                <w:sz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20A9B2"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1ADD44"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8A75E1B"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D21AEE" w14:textId="77777777" w:rsidR="00A77B3E" w:rsidRDefault="00E904F0">
            <w:pPr>
              <w:jc w:val="right"/>
              <w:rPr>
                <w:color w:val="000000"/>
                <w:u w:color="000000"/>
              </w:rPr>
            </w:pPr>
            <w:r>
              <w:rPr>
                <w:sz w:val="18"/>
              </w:rPr>
              <w:t>75,63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601698" w14:textId="77777777" w:rsidR="00A77B3E" w:rsidRDefault="00E904F0">
            <w:pPr>
              <w:jc w:val="right"/>
              <w:rPr>
                <w:color w:val="000000"/>
                <w:u w:color="000000"/>
              </w:rPr>
            </w:pPr>
            <w:r>
              <w:rPr>
                <w:sz w:val="18"/>
              </w:rPr>
              <w:t>75,63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B4FA20E"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908CEF3"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1F80E46"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4489701" w14:textId="77777777" w:rsidR="00A77B3E" w:rsidRDefault="00E904F0">
            <w:pPr>
              <w:jc w:val="center"/>
              <w:rPr>
                <w:color w:val="000000"/>
                <w:u w:color="000000"/>
              </w:rPr>
            </w:pPr>
            <w:r>
              <w:rPr>
                <w:sz w:val="18"/>
              </w:rPr>
              <w:t>0,00</w:t>
            </w:r>
          </w:p>
        </w:tc>
      </w:tr>
      <w:tr w:rsidR="00C20633" w14:paraId="496F6AD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A0DAE26" w14:textId="77777777" w:rsidR="00A77B3E" w:rsidRDefault="00E904F0">
            <w:pPr>
              <w:jc w:val="center"/>
              <w:rPr>
                <w:color w:val="000000"/>
                <w:u w:color="000000"/>
              </w:rPr>
            </w:pPr>
            <w:r>
              <w:rPr>
                <w:sz w:val="18"/>
              </w:rPr>
              <w:t>119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9DEC70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2869F4D" w14:textId="77777777" w:rsidR="00A77B3E" w:rsidRDefault="00E904F0">
            <w:pPr>
              <w:jc w:val="center"/>
              <w:rPr>
                <w:color w:val="000000"/>
                <w:u w:color="000000"/>
              </w:rPr>
            </w:pPr>
            <w:r>
              <w:rPr>
                <w:sz w:val="18"/>
              </w:rPr>
              <w:t>85230</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19A308D"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3457A6C" w14:textId="77777777" w:rsidR="00A77B3E" w:rsidRDefault="00E904F0">
            <w:pPr>
              <w:jc w:val="left"/>
              <w:rPr>
                <w:color w:val="000000"/>
                <w:u w:color="000000"/>
              </w:rPr>
            </w:pPr>
            <w:r>
              <w:rPr>
                <w:sz w:val="18"/>
              </w:rPr>
              <w:t>Pomoc w zakresie dożywiania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765BF9" w14:textId="77777777" w:rsidR="00A77B3E" w:rsidRDefault="00E904F0">
            <w:pPr>
              <w:jc w:val="right"/>
              <w:rPr>
                <w:color w:val="000000"/>
                <w:u w:color="000000"/>
              </w:rPr>
            </w:pPr>
            <w:r>
              <w:rPr>
                <w:sz w:val="18"/>
              </w:rPr>
              <w:t>108 000,00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B33805" w14:textId="77777777" w:rsidR="00A77B3E" w:rsidRDefault="00E904F0">
            <w:pPr>
              <w:jc w:val="right"/>
              <w:rPr>
                <w:color w:val="000000"/>
                <w:u w:color="000000"/>
              </w:rPr>
            </w:pPr>
            <w:r>
              <w:rPr>
                <w:sz w:val="18"/>
              </w:rPr>
              <w:t>108 000,00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790C7B"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E09D7B" w14:textId="77777777" w:rsidR="00A77B3E" w:rsidRDefault="00E904F0">
            <w:pPr>
              <w:jc w:val="right"/>
              <w:rPr>
                <w:color w:val="000000"/>
                <w:u w:color="000000"/>
              </w:rPr>
            </w:pPr>
            <w:r>
              <w:rPr>
                <w:sz w:val="18"/>
              </w:rPr>
              <w:t>29 240,00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064682" w14:textId="77777777" w:rsidR="00A77B3E" w:rsidRDefault="00E904F0">
            <w:pPr>
              <w:jc w:val="right"/>
              <w:rPr>
                <w:color w:val="000000"/>
                <w:u w:color="000000"/>
              </w:rPr>
            </w:pPr>
            <w:r>
              <w:rPr>
                <w:sz w:val="18"/>
              </w:rPr>
              <w:t>29 240,00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CBC65E"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185AF28" w14:textId="77777777" w:rsidR="00A77B3E" w:rsidRDefault="00E904F0">
            <w:pPr>
              <w:jc w:val="center"/>
              <w:rPr>
                <w:color w:val="000000"/>
                <w:u w:color="000000"/>
              </w:rPr>
            </w:pPr>
            <w:r>
              <w:rPr>
                <w:sz w:val="18"/>
              </w:rPr>
              <w:t>27,07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09D756A" w14:textId="77777777" w:rsidR="00A77B3E" w:rsidRDefault="00E904F0">
            <w:pPr>
              <w:jc w:val="center"/>
              <w:rPr>
                <w:color w:val="000000"/>
                <w:u w:color="000000"/>
              </w:rPr>
            </w:pPr>
            <w:r>
              <w:rPr>
                <w:sz w:val="18"/>
              </w:rPr>
              <w:t>27,07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3AE1BDC" w14:textId="77777777" w:rsidR="00A77B3E" w:rsidRDefault="00E904F0">
            <w:pPr>
              <w:jc w:val="center"/>
              <w:rPr>
                <w:color w:val="000000"/>
                <w:u w:color="000000"/>
              </w:rPr>
            </w:pPr>
            <w:r>
              <w:rPr>
                <w:sz w:val="18"/>
              </w:rPr>
              <w:t>0,00</w:t>
            </w:r>
          </w:p>
        </w:tc>
      </w:tr>
      <w:tr w:rsidR="00C20633" w14:paraId="6699531F"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26187A0" w14:textId="77777777" w:rsidR="00A77B3E" w:rsidRDefault="00E904F0">
            <w:pPr>
              <w:jc w:val="center"/>
              <w:rPr>
                <w:color w:val="000000"/>
                <w:u w:color="000000"/>
              </w:rPr>
            </w:pPr>
            <w:r>
              <w:rPr>
                <w:sz w:val="18"/>
              </w:rPr>
              <w:t>120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29CEBB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0B256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BA7493A" w14:textId="77777777" w:rsidR="00A77B3E" w:rsidRDefault="00E904F0">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BB0E7E5" w14:textId="77777777" w:rsidR="00A77B3E" w:rsidRDefault="00E904F0">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BD3460" w14:textId="77777777" w:rsidR="00A77B3E" w:rsidRDefault="00E904F0">
            <w:pPr>
              <w:jc w:val="right"/>
              <w:rPr>
                <w:color w:val="000000"/>
                <w:u w:color="000000"/>
              </w:rPr>
            </w:pPr>
            <w:r>
              <w:rPr>
                <w:sz w:val="18"/>
              </w:rPr>
              <w:t>108 000,00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8F2E34" w14:textId="77777777" w:rsidR="00A77B3E" w:rsidRDefault="00E904F0">
            <w:pPr>
              <w:jc w:val="right"/>
              <w:rPr>
                <w:color w:val="000000"/>
                <w:u w:color="000000"/>
              </w:rPr>
            </w:pPr>
            <w:r>
              <w:rPr>
                <w:sz w:val="18"/>
              </w:rPr>
              <w:t>108 000,00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CEC46E0"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67CBE0" w14:textId="77777777" w:rsidR="00A77B3E" w:rsidRDefault="00E904F0">
            <w:pPr>
              <w:jc w:val="right"/>
              <w:rPr>
                <w:color w:val="000000"/>
                <w:u w:color="000000"/>
              </w:rPr>
            </w:pPr>
            <w:r>
              <w:rPr>
                <w:sz w:val="18"/>
              </w:rPr>
              <w:t>29 240,00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053BAC" w14:textId="77777777" w:rsidR="00A77B3E" w:rsidRDefault="00E904F0">
            <w:pPr>
              <w:jc w:val="right"/>
              <w:rPr>
                <w:color w:val="000000"/>
                <w:u w:color="000000"/>
              </w:rPr>
            </w:pPr>
            <w:r>
              <w:rPr>
                <w:sz w:val="18"/>
              </w:rPr>
              <w:t>29 240,00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FCF1385"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2CAD95" w14:textId="77777777" w:rsidR="00A77B3E" w:rsidRDefault="00E904F0">
            <w:pPr>
              <w:jc w:val="center"/>
              <w:rPr>
                <w:color w:val="000000"/>
                <w:u w:color="000000"/>
              </w:rPr>
            </w:pPr>
            <w:r>
              <w:rPr>
                <w:sz w:val="18"/>
              </w:rPr>
              <w:t>27,07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B0C05EC" w14:textId="77777777" w:rsidR="00A77B3E" w:rsidRDefault="00E904F0">
            <w:pPr>
              <w:jc w:val="center"/>
              <w:rPr>
                <w:color w:val="000000"/>
                <w:u w:color="000000"/>
              </w:rPr>
            </w:pPr>
            <w:r>
              <w:rPr>
                <w:sz w:val="18"/>
              </w:rPr>
              <w:t>27,07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74BEB93" w14:textId="77777777" w:rsidR="00A77B3E" w:rsidRDefault="00E904F0">
            <w:pPr>
              <w:jc w:val="center"/>
              <w:rPr>
                <w:color w:val="000000"/>
                <w:u w:color="000000"/>
              </w:rPr>
            </w:pPr>
            <w:r>
              <w:rPr>
                <w:sz w:val="18"/>
              </w:rPr>
              <w:t>0,00</w:t>
            </w:r>
          </w:p>
        </w:tc>
      </w:tr>
      <w:tr w:rsidR="00C20633" w14:paraId="338BDB7C"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2316BB9B" w14:textId="77777777" w:rsidR="00A77B3E" w:rsidRDefault="00E904F0">
            <w:pPr>
              <w:jc w:val="center"/>
              <w:rPr>
                <w:color w:val="000000"/>
                <w:u w:color="000000"/>
              </w:rPr>
            </w:pPr>
            <w:r>
              <w:rPr>
                <w:sz w:val="18"/>
              </w:rPr>
              <w:t>121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A28000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94DFE9" w14:textId="77777777" w:rsidR="00A77B3E" w:rsidRDefault="00E904F0">
            <w:pPr>
              <w:jc w:val="center"/>
              <w:rPr>
                <w:color w:val="000000"/>
                <w:u w:color="000000"/>
              </w:rPr>
            </w:pPr>
            <w:r>
              <w:rPr>
                <w:sz w:val="18"/>
              </w:rPr>
              <w:t>85231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95EB44E"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137D2D4" w14:textId="77777777" w:rsidR="00A77B3E" w:rsidRDefault="00E904F0">
            <w:pPr>
              <w:jc w:val="left"/>
              <w:rPr>
                <w:color w:val="000000"/>
                <w:u w:color="000000"/>
              </w:rPr>
            </w:pPr>
            <w:r>
              <w:rPr>
                <w:sz w:val="18"/>
              </w:rPr>
              <w:t>Pomoc dla cudzoziemców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59FD53A" w14:textId="77777777" w:rsidR="00A77B3E" w:rsidRDefault="00E904F0">
            <w:pPr>
              <w:jc w:val="right"/>
              <w:rPr>
                <w:color w:val="000000"/>
                <w:u w:color="000000"/>
              </w:rPr>
            </w:pPr>
            <w:r>
              <w:rPr>
                <w:sz w:val="18"/>
              </w:rPr>
              <w:t>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C3CD1C" w14:textId="77777777" w:rsidR="00A77B3E" w:rsidRDefault="00E904F0">
            <w:pPr>
              <w:jc w:val="right"/>
              <w:rPr>
                <w:color w:val="000000"/>
                <w:u w:color="000000"/>
              </w:rPr>
            </w:pPr>
            <w:r>
              <w:rPr>
                <w:sz w:val="18"/>
              </w:rPr>
              <w:t>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5A0B079"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9ECAD4" w14:textId="77777777" w:rsidR="00A77B3E" w:rsidRDefault="00E904F0">
            <w:pPr>
              <w:jc w:val="right"/>
              <w:rPr>
                <w:color w:val="000000"/>
                <w:u w:color="000000"/>
              </w:rPr>
            </w:pPr>
            <w:r>
              <w:rPr>
                <w:sz w:val="18"/>
              </w:rPr>
              <w:t>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D7FBAE" w14:textId="77777777" w:rsidR="00A77B3E" w:rsidRDefault="00E904F0">
            <w:pPr>
              <w:jc w:val="right"/>
              <w:rPr>
                <w:color w:val="000000"/>
                <w:u w:color="000000"/>
              </w:rPr>
            </w:pPr>
            <w:r>
              <w:rPr>
                <w:sz w:val="18"/>
              </w:rPr>
              <w:t>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DF4C27"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F795D71" w14:textId="77777777" w:rsidR="00A77B3E" w:rsidRDefault="00E904F0">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E0299C1"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4D17BEC" w14:textId="77777777" w:rsidR="00A77B3E" w:rsidRDefault="00E904F0">
            <w:pPr>
              <w:jc w:val="center"/>
              <w:rPr>
                <w:color w:val="000000"/>
                <w:u w:color="000000"/>
              </w:rPr>
            </w:pPr>
            <w:r>
              <w:rPr>
                <w:sz w:val="18"/>
              </w:rPr>
              <w:t>0,00</w:t>
            </w:r>
          </w:p>
        </w:tc>
      </w:tr>
      <w:tr w:rsidR="00C20633" w14:paraId="560E7D7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76FFA38" w14:textId="77777777" w:rsidR="00A77B3E" w:rsidRDefault="00E904F0">
            <w:pPr>
              <w:jc w:val="center"/>
              <w:rPr>
                <w:color w:val="000000"/>
                <w:u w:color="000000"/>
              </w:rPr>
            </w:pPr>
            <w:r>
              <w:rPr>
                <w:sz w:val="18"/>
              </w:rPr>
              <w:t>122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DDEE57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163677"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E342F1A" w14:textId="77777777" w:rsidR="00A77B3E" w:rsidRDefault="00E904F0">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2FFB0F2" w14:textId="77777777" w:rsidR="00A77B3E" w:rsidRDefault="00E904F0">
            <w:pPr>
              <w:jc w:val="left"/>
              <w:rPr>
                <w:color w:val="000000"/>
                <w:u w:color="000000"/>
              </w:rPr>
            </w:pPr>
            <w:r>
              <w:rPr>
                <w:sz w:val="18"/>
              </w:rPr>
              <w:t xml:space="preserve">Dotacje celowe otrzymane z budżetu państwa na realizację zadań bieżących z zakresu administracji rządowej oraz innych zadań </w:t>
            </w:r>
            <w:r>
              <w:rPr>
                <w:sz w:val="18"/>
              </w:rPr>
              <w:lastRenderedPageBreak/>
              <w:t>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33E5BE" w14:textId="77777777" w:rsidR="00A77B3E" w:rsidRDefault="00E904F0">
            <w:pPr>
              <w:jc w:val="right"/>
              <w:rPr>
                <w:color w:val="000000"/>
                <w:u w:color="000000"/>
              </w:rPr>
            </w:pPr>
            <w:r>
              <w:rPr>
                <w:sz w:val="18"/>
              </w:rPr>
              <w:lastRenderedPageBreak/>
              <w:t>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017BD9" w14:textId="77777777" w:rsidR="00A77B3E" w:rsidRDefault="00E904F0">
            <w:pPr>
              <w:jc w:val="right"/>
              <w:rPr>
                <w:color w:val="000000"/>
                <w:u w:color="000000"/>
              </w:rPr>
            </w:pPr>
            <w:r>
              <w:rPr>
                <w:sz w:val="18"/>
              </w:rPr>
              <w:t>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F90BCC"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467464" w14:textId="77777777" w:rsidR="00A77B3E" w:rsidRDefault="00E904F0">
            <w:pPr>
              <w:jc w:val="right"/>
              <w:rPr>
                <w:color w:val="000000"/>
                <w:u w:color="000000"/>
              </w:rPr>
            </w:pPr>
            <w:r>
              <w:rPr>
                <w:sz w:val="18"/>
              </w:rPr>
              <w:t>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EBEDA7" w14:textId="77777777" w:rsidR="00A77B3E" w:rsidRDefault="00E904F0">
            <w:pPr>
              <w:jc w:val="right"/>
              <w:rPr>
                <w:color w:val="000000"/>
                <w:u w:color="000000"/>
              </w:rPr>
            </w:pPr>
            <w:r>
              <w:rPr>
                <w:sz w:val="18"/>
              </w:rPr>
              <w:t>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F090AE4"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8F3A3E5" w14:textId="77777777" w:rsidR="00A77B3E" w:rsidRDefault="00E904F0">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5E36495"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F965A2E" w14:textId="77777777" w:rsidR="00A77B3E" w:rsidRDefault="00E904F0">
            <w:pPr>
              <w:jc w:val="center"/>
              <w:rPr>
                <w:color w:val="000000"/>
                <w:u w:color="000000"/>
              </w:rPr>
            </w:pPr>
            <w:r>
              <w:rPr>
                <w:sz w:val="18"/>
              </w:rPr>
              <w:t>0,00</w:t>
            </w:r>
          </w:p>
        </w:tc>
      </w:tr>
      <w:tr w:rsidR="00C20633" w14:paraId="51D8461E"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4EF0CA8" w14:textId="77777777" w:rsidR="00A77B3E" w:rsidRDefault="00E904F0">
            <w:pPr>
              <w:jc w:val="center"/>
              <w:rPr>
                <w:color w:val="000000"/>
                <w:u w:color="000000"/>
              </w:rPr>
            </w:pPr>
            <w:r>
              <w:rPr>
                <w:sz w:val="18"/>
              </w:rPr>
              <w:t>123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1C529C6" w14:textId="77777777" w:rsidR="00A77B3E" w:rsidRDefault="00E904F0">
            <w:pPr>
              <w:jc w:val="center"/>
              <w:rPr>
                <w:color w:val="000000"/>
                <w:u w:color="000000"/>
              </w:rPr>
            </w:pPr>
            <w:r>
              <w:rPr>
                <w:sz w:val="18"/>
              </w:rPr>
              <w:t>854</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E0793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597A048"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4ECA773" w14:textId="77777777" w:rsidR="00A77B3E" w:rsidRDefault="00E904F0">
            <w:pPr>
              <w:jc w:val="left"/>
              <w:rPr>
                <w:color w:val="000000"/>
                <w:u w:color="000000"/>
              </w:rPr>
            </w:pPr>
            <w:r>
              <w:rPr>
                <w:sz w:val="18"/>
              </w:rPr>
              <w:t>Edukacyjna opieka wychowawcza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E0B095" w14:textId="77777777" w:rsidR="00A77B3E" w:rsidRDefault="00E904F0">
            <w:pPr>
              <w:jc w:val="right"/>
              <w:rPr>
                <w:color w:val="000000"/>
                <w:u w:color="000000"/>
              </w:rPr>
            </w:pPr>
            <w:r>
              <w:rPr>
                <w:sz w:val="18"/>
              </w:rPr>
              <w:t>16 506,00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E31ABF" w14:textId="77777777" w:rsidR="00A77B3E" w:rsidRDefault="00E904F0">
            <w:pPr>
              <w:jc w:val="right"/>
              <w:rPr>
                <w:color w:val="000000"/>
                <w:u w:color="000000"/>
              </w:rPr>
            </w:pPr>
            <w:r>
              <w:rPr>
                <w:sz w:val="18"/>
              </w:rPr>
              <w:t>16 506,00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E85EA53"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7B634C" w14:textId="77777777" w:rsidR="00A77B3E" w:rsidRDefault="00E904F0">
            <w:pPr>
              <w:jc w:val="right"/>
              <w:rPr>
                <w:color w:val="000000"/>
                <w:u w:color="000000"/>
              </w:rPr>
            </w:pPr>
            <w:r>
              <w:rPr>
                <w:sz w:val="18"/>
              </w:rPr>
              <w:t>16 506,00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9D18B9" w14:textId="77777777" w:rsidR="00A77B3E" w:rsidRDefault="00E904F0">
            <w:pPr>
              <w:jc w:val="right"/>
              <w:rPr>
                <w:color w:val="000000"/>
                <w:u w:color="000000"/>
              </w:rPr>
            </w:pPr>
            <w:r>
              <w:rPr>
                <w:sz w:val="18"/>
              </w:rPr>
              <w:t>16 506,00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FCA614D"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203ADA0" w14:textId="77777777" w:rsidR="00A77B3E" w:rsidRDefault="00E904F0">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28A746"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CA5DB3C" w14:textId="77777777" w:rsidR="00A77B3E" w:rsidRDefault="00E904F0">
            <w:pPr>
              <w:jc w:val="center"/>
              <w:rPr>
                <w:color w:val="000000"/>
                <w:u w:color="000000"/>
              </w:rPr>
            </w:pPr>
            <w:r>
              <w:rPr>
                <w:sz w:val="18"/>
              </w:rPr>
              <w:t>0,00</w:t>
            </w:r>
          </w:p>
        </w:tc>
      </w:tr>
      <w:tr w:rsidR="00C20633" w14:paraId="0C2EB29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7106C503" w14:textId="77777777" w:rsidR="00A77B3E" w:rsidRDefault="00E904F0">
            <w:pPr>
              <w:jc w:val="center"/>
              <w:rPr>
                <w:color w:val="000000"/>
                <w:u w:color="000000"/>
              </w:rPr>
            </w:pPr>
            <w:r>
              <w:rPr>
                <w:sz w:val="18"/>
              </w:rPr>
              <w:t>124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BC0F54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8F9CDC" w14:textId="77777777" w:rsidR="00A77B3E" w:rsidRDefault="00E904F0">
            <w:pPr>
              <w:jc w:val="center"/>
              <w:rPr>
                <w:color w:val="000000"/>
                <w:u w:color="000000"/>
              </w:rPr>
            </w:pPr>
            <w:r>
              <w:rPr>
                <w:sz w:val="18"/>
              </w:rPr>
              <w:t>85415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4817080"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4C5AA67" w14:textId="77777777" w:rsidR="00A77B3E" w:rsidRDefault="00E904F0">
            <w:pPr>
              <w:jc w:val="left"/>
              <w:rPr>
                <w:color w:val="000000"/>
                <w:u w:color="000000"/>
              </w:rPr>
            </w:pPr>
            <w:r>
              <w:rPr>
                <w:sz w:val="18"/>
              </w:rPr>
              <w:t>Pomoc materialna dla uczniów o charakterze socjalnym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270B56" w14:textId="77777777" w:rsidR="00A77B3E" w:rsidRDefault="00E904F0">
            <w:pPr>
              <w:jc w:val="right"/>
              <w:rPr>
                <w:color w:val="000000"/>
                <w:u w:color="000000"/>
              </w:rPr>
            </w:pPr>
            <w:r>
              <w:rPr>
                <w:sz w:val="18"/>
              </w:rPr>
              <w:t>16 506,00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EA9486" w14:textId="77777777" w:rsidR="00A77B3E" w:rsidRDefault="00E904F0">
            <w:pPr>
              <w:jc w:val="right"/>
              <w:rPr>
                <w:color w:val="000000"/>
                <w:u w:color="000000"/>
              </w:rPr>
            </w:pPr>
            <w:r>
              <w:rPr>
                <w:sz w:val="18"/>
              </w:rPr>
              <w:t>16 506,00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4508795"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6E5419" w14:textId="77777777" w:rsidR="00A77B3E" w:rsidRDefault="00E904F0">
            <w:pPr>
              <w:jc w:val="right"/>
              <w:rPr>
                <w:color w:val="000000"/>
                <w:u w:color="000000"/>
              </w:rPr>
            </w:pPr>
            <w:r>
              <w:rPr>
                <w:sz w:val="18"/>
              </w:rPr>
              <w:t>16 506,00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9CE4F4" w14:textId="77777777" w:rsidR="00A77B3E" w:rsidRDefault="00E904F0">
            <w:pPr>
              <w:jc w:val="right"/>
              <w:rPr>
                <w:color w:val="000000"/>
                <w:u w:color="000000"/>
              </w:rPr>
            </w:pPr>
            <w:r>
              <w:rPr>
                <w:sz w:val="18"/>
              </w:rPr>
              <w:t>16 506,00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5081C03"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3278D59" w14:textId="77777777" w:rsidR="00A77B3E" w:rsidRDefault="00E904F0">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F6660DB"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59E7D02" w14:textId="77777777" w:rsidR="00A77B3E" w:rsidRDefault="00E904F0">
            <w:pPr>
              <w:jc w:val="center"/>
              <w:rPr>
                <w:color w:val="000000"/>
                <w:u w:color="000000"/>
              </w:rPr>
            </w:pPr>
            <w:r>
              <w:rPr>
                <w:sz w:val="18"/>
              </w:rPr>
              <w:t>0,00</w:t>
            </w:r>
          </w:p>
        </w:tc>
      </w:tr>
      <w:tr w:rsidR="00C20633" w14:paraId="5D4D232E"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7684E2F3" w14:textId="77777777" w:rsidR="00A77B3E" w:rsidRDefault="00E904F0">
            <w:pPr>
              <w:jc w:val="center"/>
              <w:rPr>
                <w:color w:val="000000"/>
                <w:u w:color="000000"/>
              </w:rPr>
            </w:pPr>
            <w:r>
              <w:rPr>
                <w:sz w:val="18"/>
              </w:rPr>
              <w:t>125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3037DA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F8A020"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823BC66" w14:textId="77777777" w:rsidR="00A77B3E" w:rsidRDefault="00E904F0">
            <w:pPr>
              <w:jc w:val="center"/>
              <w:rPr>
                <w:color w:val="000000"/>
                <w:u w:color="000000"/>
              </w:rPr>
            </w:pPr>
            <w:r>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DFF678D" w14:textId="77777777" w:rsidR="00A77B3E" w:rsidRDefault="00E904F0">
            <w:pPr>
              <w:jc w:val="left"/>
              <w:rPr>
                <w:color w:val="000000"/>
                <w:u w:color="000000"/>
              </w:rPr>
            </w:pPr>
            <w:r>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346589" w14:textId="77777777" w:rsidR="00A77B3E" w:rsidRDefault="00E904F0">
            <w:pPr>
              <w:jc w:val="right"/>
              <w:rPr>
                <w:color w:val="000000"/>
                <w:u w:color="000000"/>
              </w:rPr>
            </w:pPr>
            <w:r>
              <w:rPr>
                <w:sz w:val="18"/>
              </w:rPr>
              <w:t>16 506,00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282664" w14:textId="77777777" w:rsidR="00A77B3E" w:rsidRDefault="00E904F0">
            <w:pPr>
              <w:jc w:val="right"/>
              <w:rPr>
                <w:color w:val="000000"/>
                <w:u w:color="000000"/>
              </w:rPr>
            </w:pPr>
            <w:r>
              <w:rPr>
                <w:sz w:val="18"/>
              </w:rPr>
              <w:t>16 506,00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A559A34"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09887E" w14:textId="77777777" w:rsidR="00A77B3E" w:rsidRDefault="00E904F0">
            <w:pPr>
              <w:jc w:val="right"/>
              <w:rPr>
                <w:color w:val="000000"/>
                <w:u w:color="000000"/>
              </w:rPr>
            </w:pPr>
            <w:r>
              <w:rPr>
                <w:sz w:val="18"/>
              </w:rPr>
              <w:t>16 506,00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C62E2D" w14:textId="77777777" w:rsidR="00A77B3E" w:rsidRDefault="00E904F0">
            <w:pPr>
              <w:jc w:val="right"/>
              <w:rPr>
                <w:color w:val="000000"/>
                <w:u w:color="000000"/>
              </w:rPr>
            </w:pPr>
            <w:r>
              <w:rPr>
                <w:sz w:val="18"/>
              </w:rPr>
              <w:t>16 506,00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EE65D79"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69CBECC" w14:textId="77777777" w:rsidR="00A77B3E" w:rsidRDefault="00E904F0">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650A220"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E6895F2" w14:textId="77777777" w:rsidR="00A77B3E" w:rsidRDefault="00E904F0">
            <w:pPr>
              <w:jc w:val="center"/>
              <w:rPr>
                <w:color w:val="000000"/>
                <w:u w:color="000000"/>
              </w:rPr>
            </w:pPr>
            <w:r>
              <w:rPr>
                <w:sz w:val="18"/>
              </w:rPr>
              <w:t>0,00</w:t>
            </w:r>
          </w:p>
        </w:tc>
      </w:tr>
      <w:tr w:rsidR="00C20633" w14:paraId="4C7576EC"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734B7360" w14:textId="77777777" w:rsidR="00A77B3E" w:rsidRDefault="00E904F0">
            <w:pPr>
              <w:jc w:val="center"/>
              <w:rPr>
                <w:color w:val="000000"/>
                <w:u w:color="000000"/>
              </w:rPr>
            </w:pPr>
            <w:r>
              <w:rPr>
                <w:sz w:val="18"/>
              </w:rPr>
              <w:t>126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09617A5" w14:textId="77777777" w:rsidR="00A77B3E" w:rsidRDefault="00E904F0">
            <w:pPr>
              <w:jc w:val="center"/>
              <w:rPr>
                <w:color w:val="000000"/>
                <w:u w:color="000000"/>
              </w:rPr>
            </w:pPr>
            <w:r>
              <w:rPr>
                <w:sz w:val="18"/>
              </w:rPr>
              <w:t>855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15F2D5"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A117959"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B6905FF" w14:textId="77777777" w:rsidR="00A77B3E" w:rsidRDefault="00E904F0">
            <w:pPr>
              <w:jc w:val="left"/>
              <w:rPr>
                <w:color w:val="000000"/>
                <w:u w:color="000000"/>
              </w:rPr>
            </w:pPr>
            <w:r>
              <w:rPr>
                <w:sz w:val="18"/>
              </w:rPr>
              <w:t>Rodzina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7181076" w14:textId="77777777" w:rsidR="00A77B3E" w:rsidRDefault="00E904F0">
            <w:pPr>
              <w:jc w:val="right"/>
              <w:rPr>
                <w:color w:val="000000"/>
                <w:u w:color="000000"/>
              </w:rPr>
            </w:pPr>
            <w:r>
              <w:rPr>
                <w:sz w:val="18"/>
              </w:rPr>
              <w:t>18 794 827,66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13C260E" w14:textId="77777777" w:rsidR="00A77B3E" w:rsidRDefault="00E904F0">
            <w:pPr>
              <w:jc w:val="right"/>
              <w:rPr>
                <w:color w:val="000000"/>
                <w:u w:color="000000"/>
              </w:rPr>
            </w:pPr>
            <w:r>
              <w:rPr>
                <w:sz w:val="18"/>
              </w:rPr>
              <w:t>18 794 827,66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B8CC0DA"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CF35E7" w14:textId="77777777" w:rsidR="00A77B3E" w:rsidRDefault="00E904F0">
            <w:pPr>
              <w:jc w:val="right"/>
              <w:rPr>
                <w:color w:val="000000"/>
                <w:u w:color="000000"/>
              </w:rPr>
            </w:pPr>
            <w:r>
              <w:rPr>
                <w:sz w:val="18"/>
              </w:rPr>
              <w:t>9 570 159,22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5539611" w14:textId="77777777" w:rsidR="00A77B3E" w:rsidRDefault="00E904F0">
            <w:pPr>
              <w:jc w:val="right"/>
              <w:rPr>
                <w:color w:val="000000"/>
                <w:u w:color="000000"/>
              </w:rPr>
            </w:pPr>
            <w:r>
              <w:rPr>
                <w:sz w:val="18"/>
              </w:rPr>
              <w:t>9 570 159,22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2B0D808"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55C53D2" w14:textId="77777777" w:rsidR="00A77B3E" w:rsidRDefault="00E904F0">
            <w:pPr>
              <w:jc w:val="center"/>
              <w:rPr>
                <w:color w:val="000000"/>
                <w:u w:color="000000"/>
              </w:rPr>
            </w:pPr>
            <w:r>
              <w:rPr>
                <w:sz w:val="18"/>
              </w:rPr>
              <w:t>50,92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2085982" w14:textId="77777777" w:rsidR="00A77B3E" w:rsidRDefault="00E904F0">
            <w:pPr>
              <w:jc w:val="center"/>
              <w:rPr>
                <w:color w:val="000000"/>
                <w:u w:color="000000"/>
              </w:rPr>
            </w:pPr>
            <w:r>
              <w:rPr>
                <w:sz w:val="18"/>
              </w:rPr>
              <w:t>50,92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55EAF3C" w14:textId="77777777" w:rsidR="00A77B3E" w:rsidRDefault="00E904F0">
            <w:pPr>
              <w:jc w:val="center"/>
              <w:rPr>
                <w:color w:val="000000"/>
                <w:u w:color="000000"/>
              </w:rPr>
            </w:pPr>
            <w:r>
              <w:rPr>
                <w:sz w:val="18"/>
              </w:rPr>
              <w:t>0,00</w:t>
            </w:r>
          </w:p>
        </w:tc>
      </w:tr>
      <w:tr w:rsidR="00C20633" w14:paraId="56A6F2E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1602BC0" w14:textId="77777777" w:rsidR="00A77B3E" w:rsidRDefault="00E904F0">
            <w:pPr>
              <w:jc w:val="center"/>
              <w:rPr>
                <w:color w:val="000000"/>
                <w:u w:color="000000"/>
              </w:rPr>
            </w:pPr>
            <w:r>
              <w:rPr>
                <w:sz w:val="18"/>
              </w:rPr>
              <w:t>127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17B53C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4A73EE" w14:textId="77777777" w:rsidR="00A77B3E" w:rsidRDefault="00E904F0">
            <w:pPr>
              <w:jc w:val="center"/>
              <w:rPr>
                <w:color w:val="000000"/>
                <w:u w:color="000000"/>
              </w:rPr>
            </w:pPr>
            <w:r>
              <w:rPr>
                <w:sz w:val="18"/>
              </w:rPr>
              <w:t>85501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A4E3B90"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64FF5CE" w14:textId="77777777" w:rsidR="00A77B3E" w:rsidRDefault="00E904F0">
            <w:pPr>
              <w:jc w:val="left"/>
              <w:rPr>
                <w:color w:val="000000"/>
                <w:u w:color="000000"/>
              </w:rPr>
            </w:pPr>
            <w:r>
              <w:rPr>
                <w:sz w:val="18"/>
              </w:rPr>
              <w:t>Świadczenie wychowawcze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95A84A" w14:textId="77777777" w:rsidR="00A77B3E" w:rsidRDefault="00E904F0">
            <w:pPr>
              <w:jc w:val="right"/>
              <w:rPr>
                <w:color w:val="000000"/>
                <w:u w:color="000000"/>
              </w:rPr>
            </w:pPr>
            <w:r>
              <w:rPr>
                <w:sz w:val="18"/>
              </w:rPr>
              <w:t>13 336 000,00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661186" w14:textId="77777777" w:rsidR="00A77B3E" w:rsidRDefault="00E904F0">
            <w:pPr>
              <w:jc w:val="right"/>
              <w:rPr>
                <w:color w:val="000000"/>
                <w:u w:color="000000"/>
              </w:rPr>
            </w:pPr>
            <w:r>
              <w:rPr>
                <w:sz w:val="18"/>
              </w:rPr>
              <w:t>13 336 000,00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2BB1812"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E9754EF" w14:textId="77777777" w:rsidR="00A77B3E" w:rsidRDefault="00E904F0">
            <w:pPr>
              <w:jc w:val="right"/>
              <w:rPr>
                <w:color w:val="000000"/>
                <w:u w:color="000000"/>
              </w:rPr>
            </w:pPr>
            <w:r>
              <w:rPr>
                <w:sz w:val="18"/>
              </w:rPr>
              <w:t>6 559 639,23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A25254" w14:textId="77777777" w:rsidR="00A77B3E" w:rsidRDefault="00E904F0">
            <w:pPr>
              <w:jc w:val="right"/>
              <w:rPr>
                <w:color w:val="000000"/>
                <w:u w:color="000000"/>
              </w:rPr>
            </w:pPr>
            <w:r>
              <w:rPr>
                <w:sz w:val="18"/>
              </w:rPr>
              <w:t>6 559 639,23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43D43F1"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D64762D" w14:textId="77777777" w:rsidR="00A77B3E" w:rsidRDefault="00E904F0">
            <w:pPr>
              <w:jc w:val="center"/>
              <w:rPr>
                <w:color w:val="000000"/>
                <w:u w:color="000000"/>
              </w:rPr>
            </w:pPr>
            <w:r>
              <w:rPr>
                <w:sz w:val="18"/>
              </w:rPr>
              <w:t>49,19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2167F7A" w14:textId="77777777" w:rsidR="00A77B3E" w:rsidRDefault="00E904F0">
            <w:pPr>
              <w:jc w:val="center"/>
              <w:rPr>
                <w:color w:val="000000"/>
                <w:u w:color="000000"/>
              </w:rPr>
            </w:pPr>
            <w:r>
              <w:rPr>
                <w:sz w:val="18"/>
              </w:rPr>
              <w:t>49,19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4255125" w14:textId="77777777" w:rsidR="00A77B3E" w:rsidRDefault="00E904F0">
            <w:pPr>
              <w:jc w:val="center"/>
              <w:rPr>
                <w:color w:val="000000"/>
                <w:u w:color="000000"/>
              </w:rPr>
            </w:pPr>
            <w:r>
              <w:rPr>
                <w:sz w:val="18"/>
              </w:rPr>
              <w:t>0,00</w:t>
            </w:r>
          </w:p>
        </w:tc>
      </w:tr>
      <w:tr w:rsidR="00C20633" w14:paraId="24A2B362"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DC04DB8" w14:textId="77777777" w:rsidR="00A77B3E" w:rsidRDefault="00E904F0">
            <w:pPr>
              <w:jc w:val="center"/>
              <w:rPr>
                <w:color w:val="000000"/>
                <w:u w:color="000000"/>
              </w:rPr>
            </w:pPr>
            <w:r>
              <w:rPr>
                <w:sz w:val="18"/>
              </w:rPr>
              <w:t>128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5727D9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48B2F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4078965" w14:textId="77777777" w:rsidR="00A77B3E" w:rsidRDefault="00E904F0">
            <w:pPr>
              <w:jc w:val="center"/>
              <w:rPr>
                <w:color w:val="000000"/>
                <w:u w:color="000000"/>
              </w:rPr>
            </w:pPr>
            <w:r>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02EE0B3" w14:textId="77777777" w:rsidR="00A77B3E" w:rsidRDefault="00E904F0">
            <w:pPr>
              <w:jc w:val="left"/>
              <w:rPr>
                <w:color w:val="000000"/>
                <w:u w:color="000000"/>
              </w:rPr>
            </w:pPr>
            <w:r>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6F1A5C" w14:textId="77777777" w:rsidR="00A77B3E" w:rsidRDefault="00E904F0">
            <w:pPr>
              <w:jc w:val="right"/>
              <w:rPr>
                <w:color w:val="000000"/>
                <w:u w:color="000000"/>
              </w:rPr>
            </w:pPr>
            <w:r>
              <w:rPr>
                <w:sz w:val="18"/>
              </w:rPr>
              <w:t>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52DB0B" w14:textId="77777777" w:rsidR="00A77B3E" w:rsidRDefault="00E904F0">
            <w:pPr>
              <w:jc w:val="right"/>
              <w:rPr>
                <w:color w:val="000000"/>
                <w:u w:color="000000"/>
              </w:rPr>
            </w:pPr>
            <w:r>
              <w:rPr>
                <w:sz w:val="18"/>
              </w:rPr>
              <w:t>7 000,00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BAA017F"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085BEF" w14:textId="77777777" w:rsidR="00A77B3E" w:rsidRDefault="00E904F0">
            <w:pPr>
              <w:jc w:val="right"/>
              <w:rPr>
                <w:color w:val="000000"/>
                <w:u w:color="000000"/>
              </w:rPr>
            </w:pPr>
            <w:r>
              <w:rPr>
                <w:sz w:val="18"/>
              </w:rPr>
              <w:t>1 976,00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BBCC8B" w14:textId="77777777" w:rsidR="00A77B3E" w:rsidRDefault="00E904F0">
            <w:pPr>
              <w:jc w:val="right"/>
              <w:rPr>
                <w:color w:val="000000"/>
                <w:u w:color="000000"/>
              </w:rPr>
            </w:pPr>
            <w:r>
              <w:rPr>
                <w:sz w:val="18"/>
              </w:rPr>
              <w:t>1 976,00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2A2DFEA"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D74F1BF" w14:textId="77777777" w:rsidR="00A77B3E" w:rsidRDefault="00E904F0">
            <w:pPr>
              <w:jc w:val="center"/>
              <w:rPr>
                <w:color w:val="000000"/>
                <w:u w:color="000000"/>
              </w:rPr>
            </w:pPr>
            <w:r>
              <w:rPr>
                <w:sz w:val="18"/>
              </w:rPr>
              <w:t>28,23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A6AE8C8" w14:textId="77777777" w:rsidR="00A77B3E" w:rsidRDefault="00E904F0">
            <w:pPr>
              <w:jc w:val="center"/>
              <w:rPr>
                <w:color w:val="000000"/>
                <w:u w:color="000000"/>
              </w:rPr>
            </w:pPr>
            <w:r>
              <w:rPr>
                <w:sz w:val="18"/>
              </w:rPr>
              <w:t>28,23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2710391" w14:textId="77777777" w:rsidR="00A77B3E" w:rsidRDefault="00E904F0">
            <w:pPr>
              <w:jc w:val="center"/>
              <w:rPr>
                <w:color w:val="000000"/>
                <w:u w:color="000000"/>
              </w:rPr>
            </w:pPr>
            <w:r>
              <w:rPr>
                <w:sz w:val="18"/>
              </w:rPr>
              <w:t>0,00</w:t>
            </w:r>
          </w:p>
        </w:tc>
      </w:tr>
      <w:tr w:rsidR="00C20633" w14:paraId="24333AA7"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0C88B0D" w14:textId="77777777" w:rsidR="00A77B3E" w:rsidRDefault="00E904F0">
            <w:pPr>
              <w:jc w:val="center"/>
              <w:rPr>
                <w:color w:val="000000"/>
                <w:u w:color="000000"/>
              </w:rPr>
            </w:pPr>
            <w:r>
              <w:rPr>
                <w:sz w:val="18"/>
              </w:rPr>
              <w:t>129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88B1A0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729A7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69CC748" w14:textId="77777777" w:rsidR="00A77B3E" w:rsidRDefault="00E904F0">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795FF42" w14:textId="77777777" w:rsidR="00A77B3E" w:rsidRDefault="00E904F0">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6E423F" w14:textId="77777777" w:rsidR="00A77B3E" w:rsidRDefault="00E904F0">
            <w:pPr>
              <w:jc w:val="right"/>
              <w:rPr>
                <w:color w:val="000000"/>
                <w:u w:color="000000"/>
              </w:rPr>
            </w:pPr>
            <w:r>
              <w:rPr>
                <w:sz w:val="18"/>
              </w:rPr>
              <w:t>17 000,00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F0385D" w14:textId="77777777" w:rsidR="00A77B3E" w:rsidRDefault="00E904F0">
            <w:pPr>
              <w:jc w:val="right"/>
              <w:rPr>
                <w:color w:val="000000"/>
                <w:u w:color="000000"/>
              </w:rPr>
            </w:pPr>
            <w:r>
              <w:rPr>
                <w:sz w:val="18"/>
              </w:rPr>
              <w:t>17 000,00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AAF1A94"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9B94F5" w14:textId="77777777" w:rsidR="00A77B3E" w:rsidRDefault="00E904F0">
            <w:pPr>
              <w:jc w:val="right"/>
              <w:rPr>
                <w:color w:val="000000"/>
                <w:u w:color="000000"/>
              </w:rPr>
            </w:pPr>
            <w:r>
              <w:rPr>
                <w:sz w:val="18"/>
              </w:rPr>
              <w:t>7 663,23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AE31C8" w14:textId="77777777" w:rsidR="00A77B3E" w:rsidRDefault="00E904F0">
            <w:pPr>
              <w:jc w:val="right"/>
              <w:rPr>
                <w:color w:val="000000"/>
                <w:u w:color="000000"/>
              </w:rPr>
            </w:pPr>
            <w:r>
              <w:rPr>
                <w:sz w:val="18"/>
              </w:rPr>
              <w:t>7 663,23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EB870AA"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4C70DA3" w14:textId="77777777" w:rsidR="00A77B3E" w:rsidRDefault="00E904F0">
            <w:pPr>
              <w:jc w:val="center"/>
              <w:rPr>
                <w:color w:val="000000"/>
                <w:u w:color="000000"/>
              </w:rPr>
            </w:pPr>
            <w:r>
              <w:rPr>
                <w:sz w:val="18"/>
              </w:rPr>
              <w:t>45,08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3630500" w14:textId="77777777" w:rsidR="00A77B3E" w:rsidRDefault="00E904F0">
            <w:pPr>
              <w:jc w:val="center"/>
              <w:rPr>
                <w:color w:val="000000"/>
                <w:u w:color="000000"/>
              </w:rPr>
            </w:pPr>
            <w:r>
              <w:rPr>
                <w:sz w:val="18"/>
              </w:rPr>
              <w:t>45,08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8C3A23A" w14:textId="77777777" w:rsidR="00A77B3E" w:rsidRDefault="00E904F0">
            <w:pPr>
              <w:jc w:val="center"/>
              <w:rPr>
                <w:color w:val="000000"/>
                <w:u w:color="000000"/>
              </w:rPr>
            </w:pPr>
            <w:r>
              <w:rPr>
                <w:sz w:val="18"/>
              </w:rPr>
              <w:t>0,00</w:t>
            </w:r>
          </w:p>
        </w:tc>
      </w:tr>
      <w:tr w:rsidR="00C20633" w14:paraId="10B88C96"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C5DD941" w14:textId="77777777" w:rsidR="00A77B3E" w:rsidRDefault="00E904F0">
            <w:pPr>
              <w:jc w:val="center"/>
              <w:rPr>
                <w:color w:val="000000"/>
                <w:u w:color="000000"/>
              </w:rPr>
            </w:pPr>
            <w:r>
              <w:rPr>
                <w:sz w:val="18"/>
              </w:rPr>
              <w:t>130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764827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EE89CB"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B28F3CF" w14:textId="77777777" w:rsidR="00A77B3E" w:rsidRDefault="00E904F0">
            <w:pPr>
              <w:jc w:val="center"/>
              <w:rPr>
                <w:color w:val="000000"/>
                <w:u w:color="000000"/>
              </w:rPr>
            </w:pPr>
            <w:r>
              <w:rPr>
                <w:sz w:val="18"/>
              </w:rPr>
              <w:t>2060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D1E157A" w14:textId="77777777" w:rsidR="00A77B3E" w:rsidRDefault="00E904F0">
            <w:pPr>
              <w:jc w:val="left"/>
              <w:rPr>
                <w:color w:val="000000"/>
                <w:u w:color="000000"/>
              </w:rPr>
            </w:pPr>
            <w:r>
              <w:rPr>
                <w:sz w:val="18"/>
              </w:rPr>
              <w:t xml:space="preserve">         Dotacje celowe otrzymane z budżetu państwa na zadania bieżące z zakresu administracji rządowej zlecone         gminom (związkom gmin, związkom powiatowo-gminnym), związane z realizacją świadczenia wychowawczego         stanowiącego pomoc państwa w wychowywaniu dzieci       </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2ADBE2" w14:textId="77777777" w:rsidR="00A77B3E" w:rsidRDefault="00E904F0">
            <w:pPr>
              <w:jc w:val="right"/>
              <w:rPr>
                <w:color w:val="000000"/>
                <w:u w:color="000000"/>
              </w:rPr>
            </w:pPr>
            <w:r>
              <w:rPr>
                <w:sz w:val="18"/>
              </w:rPr>
              <w:t>13 312 000,00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54262E4" w14:textId="77777777" w:rsidR="00A77B3E" w:rsidRDefault="00E904F0">
            <w:pPr>
              <w:jc w:val="right"/>
              <w:rPr>
                <w:color w:val="000000"/>
                <w:u w:color="000000"/>
              </w:rPr>
            </w:pPr>
            <w:r>
              <w:rPr>
                <w:sz w:val="18"/>
              </w:rPr>
              <w:t>13 312 000,00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ED88CFC"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A57650" w14:textId="77777777" w:rsidR="00A77B3E" w:rsidRDefault="00E904F0">
            <w:pPr>
              <w:jc w:val="right"/>
              <w:rPr>
                <w:color w:val="000000"/>
                <w:u w:color="000000"/>
              </w:rPr>
            </w:pPr>
            <w:r>
              <w:rPr>
                <w:sz w:val="18"/>
              </w:rPr>
              <w:t>6 550 000,00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B8C1F1" w14:textId="77777777" w:rsidR="00A77B3E" w:rsidRDefault="00E904F0">
            <w:pPr>
              <w:jc w:val="right"/>
              <w:rPr>
                <w:color w:val="000000"/>
                <w:u w:color="000000"/>
              </w:rPr>
            </w:pPr>
            <w:r>
              <w:rPr>
                <w:sz w:val="18"/>
              </w:rPr>
              <w:t>6 550 000,00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CF4FD16"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D9E1A39" w14:textId="77777777" w:rsidR="00A77B3E" w:rsidRDefault="00E904F0">
            <w:pPr>
              <w:jc w:val="center"/>
              <w:rPr>
                <w:color w:val="000000"/>
                <w:u w:color="000000"/>
              </w:rPr>
            </w:pPr>
            <w:r>
              <w:rPr>
                <w:sz w:val="18"/>
              </w:rPr>
              <w:t>49,20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560BF64" w14:textId="77777777" w:rsidR="00A77B3E" w:rsidRDefault="00E904F0">
            <w:pPr>
              <w:jc w:val="center"/>
              <w:rPr>
                <w:color w:val="000000"/>
                <w:u w:color="000000"/>
              </w:rPr>
            </w:pPr>
            <w:r>
              <w:rPr>
                <w:sz w:val="18"/>
              </w:rPr>
              <w:t>49,20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B9B527D" w14:textId="77777777" w:rsidR="00A77B3E" w:rsidRDefault="00E904F0">
            <w:pPr>
              <w:jc w:val="center"/>
              <w:rPr>
                <w:color w:val="000000"/>
                <w:u w:color="000000"/>
              </w:rPr>
            </w:pPr>
            <w:r>
              <w:rPr>
                <w:sz w:val="18"/>
              </w:rPr>
              <w:t>0,00</w:t>
            </w:r>
          </w:p>
        </w:tc>
      </w:tr>
      <w:tr w:rsidR="00C20633" w14:paraId="0D0F2272"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2F5FDAF" w14:textId="77777777" w:rsidR="00A77B3E" w:rsidRDefault="00E904F0">
            <w:pPr>
              <w:jc w:val="center"/>
              <w:rPr>
                <w:color w:val="000000"/>
                <w:u w:color="000000"/>
              </w:rPr>
            </w:pPr>
            <w:r>
              <w:rPr>
                <w:sz w:val="18"/>
              </w:rPr>
              <w:t>131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211D5F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4AA287" w14:textId="77777777" w:rsidR="00A77B3E" w:rsidRDefault="00E904F0">
            <w:pPr>
              <w:jc w:val="center"/>
              <w:rPr>
                <w:color w:val="000000"/>
                <w:u w:color="000000"/>
              </w:rPr>
            </w:pPr>
            <w:r>
              <w:rPr>
                <w:sz w:val="18"/>
              </w:rPr>
              <w:t>85502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749CC32"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52B58A6" w14:textId="77777777" w:rsidR="00A77B3E" w:rsidRDefault="00E904F0">
            <w:pPr>
              <w:jc w:val="left"/>
              <w:rPr>
                <w:color w:val="000000"/>
                <w:u w:color="000000"/>
              </w:rPr>
            </w:pPr>
            <w:r>
              <w:rPr>
                <w:sz w:val="18"/>
              </w:rPr>
              <w:t xml:space="preserve">         Świadczenia rodzinne, świadczenie z funduszu alimentacyjnego oraz składki na ubezpieczenia emerytalne i rentowe z ubezpieczenia społecznego       </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F4B1BA" w14:textId="77777777" w:rsidR="00A77B3E" w:rsidRDefault="00E904F0">
            <w:pPr>
              <w:jc w:val="right"/>
              <w:rPr>
                <w:color w:val="000000"/>
                <w:u w:color="000000"/>
              </w:rPr>
            </w:pPr>
            <w:r>
              <w:rPr>
                <w:sz w:val="18"/>
              </w:rPr>
              <w:t>4 725 700,00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5337CA" w14:textId="77777777" w:rsidR="00A77B3E" w:rsidRDefault="00E904F0">
            <w:pPr>
              <w:jc w:val="right"/>
              <w:rPr>
                <w:color w:val="000000"/>
                <w:u w:color="000000"/>
              </w:rPr>
            </w:pPr>
            <w:r>
              <w:rPr>
                <w:sz w:val="18"/>
              </w:rPr>
              <w:t>4 725 700,00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B9006BD"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5F7000" w14:textId="77777777" w:rsidR="00A77B3E" w:rsidRDefault="00E904F0">
            <w:pPr>
              <w:jc w:val="right"/>
              <w:rPr>
                <w:color w:val="000000"/>
                <w:u w:color="000000"/>
              </w:rPr>
            </w:pPr>
            <w:r>
              <w:rPr>
                <w:sz w:val="18"/>
              </w:rPr>
              <w:t>2 735 710,37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58AD0E" w14:textId="77777777" w:rsidR="00A77B3E" w:rsidRDefault="00E904F0">
            <w:pPr>
              <w:jc w:val="right"/>
              <w:rPr>
                <w:color w:val="000000"/>
                <w:u w:color="000000"/>
              </w:rPr>
            </w:pPr>
            <w:r>
              <w:rPr>
                <w:sz w:val="18"/>
              </w:rPr>
              <w:t>2 735 710,37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3F3D211"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BCECA2A" w14:textId="77777777" w:rsidR="00A77B3E" w:rsidRDefault="00E904F0">
            <w:pPr>
              <w:jc w:val="center"/>
              <w:rPr>
                <w:color w:val="000000"/>
                <w:u w:color="000000"/>
              </w:rPr>
            </w:pPr>
            <w:r>
              <w:rPr>
                <w:sz w:val="18"/>
              </w:rPr>
              <w:t>57,89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72E8DFD" w14:textId="77777777" w:rsidR="00A77B3E" w:rsidRDefault="00E904F0">
            <w:pPr>
              <w:jc w:val="center"/>
              <w:rPr>
                <w:color w:val="000000"/>
                <w:u w:color="000000"/>
              </w:rPr>
            </w:pPr>
            <w:r>
              <w:rPr>
                <w:sz w:val="18"/>
              </w:rPr>
              <w:t>57,89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00A0FDB" w14:textId="77777777" w:rsidR="00A77B3E" w:rsidRDefault="00E904F0">
            <w:pPr>
              <w:jc w:val="center"/>
              <w:rPr>
                <w:color w:val="000000"/>
                <w:u w:color="000000"/>
              </w:rPr>
            </w:pPr>
            <w:r>
              <w:rPr>
                <w:sz w:val="18"/>
              </w:rPr>
              <w:t>0,00</w:t>
            </w:r>
          </w:p>
        </w:tc>
      </w:tr>
      <w:tr w:rsidR="00C20633" w14:paraId="3D3DE579"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8A939BF" w14:textId="77777777" w:rsidR="00A77B3E" w:rsidRDefault="00E904F0">
            <w:pPr>
              <w:jc w:val="center"/>
              <w:rPr>
                <w:color w:val="000000"/>
                <w:u w:color="000000"/>
              </w:rPr>
            </w:pPr>
            <w:r>
              <w:rPr>
                <w:sz w:val="18"/>
              </w:rPr>
              <w:lastRenderedPageBreak/>
              <w:t>132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F190F0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636E8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49497E5" w14:textId="77777777" w:rsidR="00A77B3E" w:rsidRDefault="00E904F0">
            <w:pPr>
              <w:jc w:val="center"/>
              <w:rPr>
                <w:color w:val="000000"/>
                <w:u w:color="000000"/>
              </w:rPr>
            </w:pPr>
            <w:r>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3941E75" w14:textId="77777777" w:rsidR="00A77B3E" w:rsidRDefault="00E904F0">
            <w:pPr>
              <w:jc w:val="left"/>
              <w:rPr>
                <w:color w:val="000000"/>
                <w:u w:color="000000"/>
              </w:rPr>
            </w:pPr>
            <w:r>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61486B" w14:textId="77777777" w:rsidR="00A77B3E" w:rsidRDefault="00E904F0">
            <w:pPr>
              <w:jc w:val="right"/>
              <w:rPr>
                <w:color w:val="000000"/>
                <w:u w:color="000000"/>
              </w:rPr>
            </w:pPr>
            <w:r>
              <w:rPr>
                <w:sz w:val="18"/>
              </w:rPr>
              <w:t>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240982" w14:textId="77777777" w:rsidR="00A77B3E" w:rsidRDefault="00E904F0">
            <w:pPr>
              <w:jc w:val="right"/>
              <w:rPr>
                <w:color w:val="000000"/>
                <w:u w:color="000000"/>
              </w:rPr>
            </w:pPr>
            <w:r>
              <w:rPr>
                <w:sz w:val="18"/>
              </w:rPr>
              <w:t>7 000,00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88DBBDB"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6CB585" w14:textId="77777777" w:rsidR="00A77B3E" w:rsidRDefault="00E904F0">
            <w:pPr>
              <w:jc w:val="right"/>
              <w:rPr>
                <w:color w:val="000000"/>
                <w:u w:color="000000"/>
              </w:rPr>
            </w:pPr>
            <w:r>
              <w:rPr>
                <w:sz w:val="18"/>
              </w:rPr>
              <w:t>880,57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57C9DFD" w14:textId="77777777" w:rsidR="00A77B3E" w:rsidRDefault="00E904F0">
            <w:pPr>
              <w:jc w:val="right"/>
              <w:rPr>
                <w:color w:val="000000"/>
                <w:u w:color="000000"/>
              </w:rPr>
            </w:pPr>
            <w:r>
              <w:rPr>
                <w:sz w:val="18"/>
              </w:rPr>
              <w:t>880,57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8C5B153"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330A2C2" w14:textId="77777777" w:rsidR="00A77B3E" w:rsidRDefault="00E904F0">
            <w:pPr>
              <w:jc w:val="center"/>
              <w:rPr>
                <w:color w:val="000000"/>
                <w:u w:color="000000"/>
              </w:rPr>
            </w:pPr>
            <w:r>
              <w:rPr>
                <w:sz w:val="18"/>
              </w:rPr>
              <w:t>12,58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BE0ABA3" w14:textId="77777777" w:rsidR="00A77B3E" w:rsidRDefault="00E904F0">
            <w:pPr>
              <w:jc w:val="center"/>
              <w:rPr>
                <w:color w:val="000000"/>
                <w:u w:color="000000"/>
              </w:rPr>
            </w:pPr>
            <w:r>
              <w:rPr>
                <w:sz w:val="18"/>
              </w:rPr>
              <w:t>12,58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5259123" w14:textId="77777777" w:rsidR="00A77B3E" w:rsidRDefault="00E904F0">
            <w:pPr>
              <w:jc w:val="center"/>
              <w:rPr>
                <w:color w:val="000000"/>
                <w:u w:color="000000"/>
              </w:rPr>
            </w:pPr>
            <w:r>
              <w:rPr>
                <w:sz w:val="18"/>
              </w:rPr>
              <w:t>0,00</w:t>
            </w:r>
          </w:p>
        </w:tc>
      </w:tr>
      <w:tr w:rsidR="00C20633" w14:paraId="75D1D602"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A99333E" w14:textId="77777777" w:rsidR="00A77B3E" w:rsidRDefault="00E904F0">
            <w:pPr>
              <w:jc w:val="center"/>
              <w:rPr>
                <w:color w:val="000000"/>
                <w:u w:color="000000"/>
              </w:rPr>
            </w:pPr>
            <w:r>
              <w:rPr>
                <w:sz w:val="18"/>
              </w:rPr>
              <w:t>133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24F94A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06E7A5"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DF16D06" w14:textId="77777777" w:rsidR="00A77B3E" w:rsidRDefault="00E904F0">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1F04EFB" w14:textId="77777777" w:rsidR="00A77B3E" w:rsidRDefault="00E904F0">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12B7D2" w14:textId="77777777" w:rsidR="00A77B3E" w:rsidRDefault="00E904F0">
            <w:pPr>
              <w:jc w:val="right"/>
              <w:rPr>
                <w:color w:val="000000"/>
                <w:u w:color="000000"/>
              </w:rPr>
            </w:pPr>
            <w:r>
              <w:rPr>
                <w:sz w:val="18"/>
              </w:rPr>
              <w:t>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22B573" w14:textId="77777777" w:rsidR="00A77B3E" w:rsidRDefault="00E904F0">
            <w:pPr>
              <w:jc w:val="right"/>
              <w:rPr>
                <w:color w:val="000000"/>
                <w:u w:color="000000"/>
              </w:rPr>
            </w:pPr>
            <w:r>
              <w:rPr>
                <w:sz w:val="18"/>
              </w:rPr>
              <w:t>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697E587"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4D4356" w14:textId="77777777" w:rsidR="00A77B3E" w:rsidRDefault="00E904F0">
            <w:pPr>
              <w:jc w:val="right"/>
              <w:rPr>
                <w:color w:val="000000"/>
                <w:u w:color="000000"/>
              </w:rPr>
            </w:pPr>
            <w:r>
              <w:rPr>
                <w:sz w:val="18"/>
              </w:rPr>
              <w:t>4 037,89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1D052C" w14:textId="77777777" w:rsidR="00A77B3E" w:rsidRDefault="00E904F0">
            <w:pPr>
              <w:jc w:val="right"/>
              <w:rPr>
                <w:color w:val="000000"/>
                <w:u w:color="000000"/>
              </w:rPr>
            </w:pPr>
            <w:r>
              <w:rPr>
                <w:sz w:val="18"/>
              </w:rPr>
              <w:t>4 037,89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35C350A"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36B821E" w14:textId="77777777" w:rsidR="00A77B3E" w:rsidRDefault="00E904F0">
            <w:pPr>
              <w:jc w:val="center"/>
              <w:rPr>
                <w:color w:val="000000"/>
                <w:u w:color="000000"/>
              </w:rPr>
            </w:pPr>
            <w:r>
              <w:rPr>
                <w:sz w:val="18"/>
              </w:rPr>
              <w:t>20,19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E6BAFA8" w14:textId="77777777" w:rsidR="00A77B3E" w:rsidRDefault="00E904F0">
            <w:pPr>
              <w:jc w:val="center"/>
              <w:rPr>
                <w:color w:val="000000"/>
                <w:u w:color="000000"/>
              </w:rPr>
            </w:pPr>
            <w:r>
              <w:rPr>
                <w:sz w:val="18"/>
              </w:rPr>
              <w:t>20,19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43EBC7E" w14:textId="77777777" w:rsidR="00A77B3E" w:rsidRDefault="00E904F0">
            <w:pPr>
              <w:jc w:val="center"/>
              <w:rPr>
                <w:color w:val="000000"/>
                <w:u w:color="000000"/>
              </w:rPr>
            </w:pPr>
            <w:r>
              <w:rPr>
                <w:sz w:val="18"/>
              </w:rPr>
              <w:t>0,00</w:t>
            </w:r>
          </w:p>
        </w:tc>
      </w:tr>
      <w:tr w:rsidR="00C20633" w14:paraId="1F7FDB23"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E0BF953" w14:textId="77777777" w:rsidR="00A77B3E" w:rsidRDefault="00E904F0">
            <w:pPr>
              <w:jc w:val="center"/>
              <w:rPr>
                <w:color w:val="000000"/>
                <w:u w:color="000000"/>
              </w:rPr>
            </w:pPr>
            <w:r>
              <w:rPr>
                <w:sz w:val="18"/>
              </w:rPr>
              <w:t>134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C689C8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49A36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80FC2C0" w14:textId="77777777" w:rsidR="00A77B3E" w:rsidRDefault="00E904F0">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FAF0907" w14:textId="77777777" w:rsidR="00A77B3E" w:rsidRDefault="00E904F0">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FA441B" w14:textId="77777777" w:rsidR="00A77B3E" w:rsidRDefault="00E904F0">
            <w:pPr>
              <w:jc w:val="right"/>
              <w:rPr>
                <w:color w:val="000000"/>
                <w:u w:color="000000"/>
              </w:rPr>
            </w:pPr>
            <w:r>
              <w:rPr>
                <w:sz w:val="18"/>
              </w:rPr>
              <w:t>4 698 700,00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13B5AC" w14:textId="77777777" w:rsidR="00A77B3E" w:rsidRDefault="00E904F0">
            <w:pPr>
              <w:jc w:val="right"/>
              <w:rPr>
                <w:color w:val="000000"/>
                <w:u w:color="000000"/>
              </w:rPr>
            </w:pPr>
            <w:r>
              <w:rPr>
                <w:sz w:val="18"/>
              </w:rPr>
              <w:t>4 698 700,00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32D56AE"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635131" w14:textId="77777777" w:rsidR="00A77B3E" w:rsidRDefault="00E904F0">
            <w:pPr>
              <w:jc w:val="right"/>
              <w:rPr>
                <w:color w:val="000000"/>
                <w:u w:color="000000"/>
              </w:rPr>
            </w:pPr>
            <w:r>
              <w:rPr>
                <w:sz w:val="18"/>
              </w:rPr>
              <w:t>2 710 000,00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2E8191" w14:textId="77777777" w:rsidR="00A77B3E" w:rsidRDefault="00E904F0">
            <w:pPr>
              <w:jc w:val="right"/>
              <w:rPr>
                <w:color w:val="000000"/>
                <w:u w:color="000000"/>
              </w:rPr>
            </w:pPr>
            <w:r>
              <w:rPr>
                <w:sz w:val="18"/>
              </w:rPr>
              <w:t>2 710 000,00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12D7D6D"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931B210" w14:textId="77777777" w:rsidR="00A77B3E" w:rsidRDefault="00E904F0">
            <w:pPr>
              <w:jc w:val="center"/>
              <w:rPr>
                <w:color w:val="000000"/>
                <w:u w:color="000000"/>
              </w:rPr>
            </w:pPr>
            <w:r>
              <w:rPr>
                <w:sz w:val="18"/>
              </w:rPr>
              <w:t>57,68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288E621" w14:textId="77777777" w:rsidR="00A77B3E" w:rsidRDefault="00E904F0">
            <w:pPr>
              <w:jc w:val="center"/>
              <w:rPr>
                <w:color w:val="000000"/>
                <w:u w:color="000000"/>
              </w:rPr>
            </w:pPr>
            <w:r>
              <w:rPr>
                <w:sz w:val="18"/>
              </w:rPr>
              <w:t>57,68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8F1636B" w14:textId="77777777" w:rsidR="00A77B3E" w:rsidRDefault="00E904F0">
            <w:pPr>
              <w:jc w:val="center"/>
              <w:rPr>
                <w:color w:val="000000"/>
                <w:u w:color="000000"/>
              </w:rPr>
            </w:pPr>
            <w:r>
              <w:rPr>
                <w:sz w:val="18"/>
              </w:rPr>
              <w:t>0,00</w:t>
            </w:r>
          </w:p>
        </w:tc>
      </w:tr>
      <w:tr w:rsidR="00C20633" w14:paraId="1E8FDE89"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7068A56" w14:textId="77777777" w:rsidR="00A77B3E" w:rsidRDefault="00E904F0">
            <w:pPr>
              <w:jc w:val="center"/>
              <w:rPr>
                <w:color w:val="000000"/>
                <w:u w:color="000000"/>
              </w:rPr>
            </w:pPr>
            <w:r>
              <w:rPr>
                <w:sz w:val="18"/>
              </w:rPr>
              <w:t>135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0F5B6B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6EA00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7FD424B" w14:textId="77777777" w:rsidR="00A77B3E" w:rsidRDefault="00E904F0">
            <w:pPr>
              <w:jc w:val="center"/>
              <w:rPr>
                <w:color w:val="000000"/>
                <w:u w:color="000000"/>
              </w:rPr>
            </w:pPr>
            <w:r>
              <w:rPr>
                <w:sz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9E521B7" w14:textId="77777777" w:rsidR="00A77B3E" w:rsidRDefault="00E904F0">
            <w:pPr>
              <w:jc w:val="left"/>
              <w:rPr>
                <w:color w:val="000000"/>
                <w:u w:color="000000"/>
              </w:rPr>
            </w:pPr>
            <w:r>
              <w:rPr>
                <w:sz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4B6DF4"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C608DF"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64F4E0C"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71DFBA" w14:textId="77777777" w:rsidR="00A77B3E" w:rsidRDefault="00E904F0">
            <w:pPr>
              <w:jc w:val="right"/>
              <w:rPr>
                <w:color w:val="000000"/>
                <w:u w:color="000000"/>
              </w:rPr>
            </w:pPr>
            <w:r>
              <w:rPr>
                <w:sz w:val="18"/>
              </w:rPr>
              <w:t>20 791,91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A0B357" w14:textId="77777777" w:rsidR="00A77B3E" w:rsidRDefault="00E904F0">
            <w:pPr>
              <w:jc w:val="right"/>
              <w:rPr>
                <w:color w:val="000000"/>
                <w:u w:color="000000"/>
              </w:rPr>
            </w:pPr>
            <w:r>
              <w:rPr>
                <w:sz w:val="18"/>
              </w:rPr>
              <w:t>20 791,91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20D0977"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930F38C"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5FC091E"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0F693C5" w14:textId="77777777" w:rsidR="00A77B3E" w:rsidRDefault="00E904F0">
            <w:pPr>
              <w:jc w:val="center"/>
              <w:rPr>
                <w:color w:val="000000"/>
                <w:u w:color="000000"/>
              </w:rPr>
            </w:pPr>
            <w:r>
              <w:rPr>
                <w:sz w:val="18"/>
              </w:rPr>
              <w:t>0,00</w:t>
            </w:r>
          </w:p>
        </w:tc>
      </w:tr>
      <w:tr w:rsidR="00C20633" w14:paraId="67EC62CE"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058EBD0" w14:textId="77777777" w:rsidR="00A77B3E" w:rsidRDefault="00E904F0">
            <w:pPr>
              <w:jc w:val="center"/>
              <w:rPr>
                <w:color w:val="000000"/>
                <w:u w:color="000000"/>
              </w:rPr>
            </w:pPr>
            <w:r>
              <w:rPr>
                <w:sz w:val="18"/>
              </w:rPr>
              <w:t>136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E5B4D5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B23CEC" w14:textId="77777777" w:rsidR="00A77B3E" w:rsidRDefault="00E904F0">
            <w:pPr>
              <w:jc w:val="center"/>
              <w:rPr>
                <w:color w:val="000000"/>
                <w:u w:color="000000"/>
              </w:rPr>
            </w:pPr>
            <w:r>
              <w:rPr>
                <w:sz w:val="18"/>
              </w:rPr>
              <w:t>85503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3D8066D"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17B2B2A" w14:textId="77777777" w:rsidR="00A77B3E" w:rsidRDefault="00E904F0">
            <w:pPr>
              <w:jc w:val="left"/>
              <w:rPr>
                <w:color w:val="000000"/>
                <w:u w:color="000000"/>
              </w:rPr>
            </w:pPr>
            <w:r>
              <w:rPr>
                <w:sz w:val="18"/>
              </w:rPr>
              <w:t>Karta Dużej Rodziny</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339A23" w14:textId="77777777" w:rsidR="00A77B3E" w:rsidRDefault="00E904F0">
            <w:pPr>
              <w:jc w:val="right"/>
              <w:rPr>
                <w:color w:val="000000"/>
                <w:u w:color="000000"/>
              </w:rPr>
            </w:pPr>
            <w:r>
              <w:rPr>
                <w:sz w:val="18"/>
              </w:rPr>
              <w:t>220,00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AD0D2C" w14:textId="77777777" w:rsidR="00A77B3E" w:rsidRDefault="00E904F0">
            <w:pPr>
              <w:jc w:val="right"/>
              <w:rPr>
                <w:color w:val="000000"/>
                <w:u w:color="000000"/>
              </w:rPr>
            </w:pPr>
            <w:r>
              <w:rPr>
                <w:sz w:val="18"/>
              </w:rPr>
              <w:t>220,00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CDF56BC"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0F269E" w14:textId="77777777" w:rsidR="00A77B3E" w:rsidRDefault="00E904F0">
            <w:pPr>
              <w:jc w:val="right"/>
              <w:rPr>
                <w:color w:val="000000"/>
                <w:u w:color="000000"/>
              </w:rPr>
            </w:pPr>
            <w:r>
              <w:rPr>
                <w:sz w:val="18"/>
              </w:rPr>
              <w:t>170,92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493757" w14:textId="77777777" w:rsidR="00A77B3E" w:rsidRDefault="00E904F0">
            <w:pPr>
              <w:jc w:val="right"/>
              <w:rPr>
                <w:color w:val="000000"/>
                <w:u w:color="000000"/>
              </w:rPr>
            </w:pPr>
            <w:r>
              <w:rPr>
                <w:sz w:val="18"/>
              </w:rPr>
              <w:t>170,92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ADCEA6F"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81A7865" w14:textId="77777777" w:rsidR="00A77B3E" w:rsidRDefault="00E904F0">
            <w:pPr>
              <w:jc w:val="center"/>
              <w:rPr>
                <w:color w:val="000000"/>
                <w:u w:color="000000"/>
              </w:rPr>
            </w:pPr>
            <w:r>
              <w:rPr>
                <w:sz w:val="18"/>
              </w:rPr>
              <w:t>77,69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A898CE3" w14:textId="77777777" w:rsidR="00A77B3E" w:rsidRDefault="00E904F0">
            <w:pPr>
              <w:jc w:val="center"/>
              <w:rPr>
                <w:color w:val="000000"/>
                <w:u w:color="000000"/>
              </w:rPr>
            </w:pPr>
            <w:r>
              <w:rPr>
                <w:sz w:val="18"/>
              </w:rPr>
              <w:t>77,69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9EEC445" w14:textId="77777777" w:rsidR="00A77B3E" w:rsidRDefault="00E904F0">
            <w:pPr>
              <w:jc w:val="center"/>
              <w:rPr>
                <w:color w:val="000000"/>
                <w:u w:color="000000"/>
              </w:rPr>
            </w:pPr>
            <w:r>
              <w:rPr>
                <w:sz w:val="18"/>
              </w:rPr>
              <w:t>0,00</w:t>
            </w:r>
          </w:p>
        </w:tc>
      </w:tr>
      <w:tr w:rsidR="00C20633" w14:paraId="019E1FAC"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72976D92" w14:textId="77777777" w:rsidR="00A77B3E" w:rsidRDefault="00E904F0">
            <w:pPr>
              <w:jc w:val="center"/>
              <w:rPr>
                <w:color w:val="000000"/>
                <w:u w:color="000000"/>
              </w:rPr>
            </w:pPr>
            <w:r>
              <w:rPr>
                <w:sz w:val="18"/>
              </w:rPr>
              <w:t>137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6537A1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7FAE8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C5759A5" w14:textId="77777777" w:rsidR="00A77B3E" w:rsidRDefault="00E904F0">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E16D84C" w14:textId="77777777" w:rsidR="00A77B3E" w:rsidRDefault="00E904F0">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74AEC8" w14:textId="77777777" w:rsidR="00A77B3E" w:rsidRDefault="00E904F0">
            <w:pPr>
              <w:jc w:val="right"/>
              <w:rPr>
                <w:color w:val="000000"/>
                <w:u w:color="000000"/>
              </w:rPr>
            </w:pPr>
            <w:r>
              <w:rPr>
                <w:sz w:val="18"/>
              </w:rPr>
              <w:t>220,00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61F9F6" w14:textId="77777777" w:rsidR="00A77B3E" w:rsidRDefault="00E904F0">
            <w:pPr>
              <w:jc w:val="right"/>
              <w:rPr>
                <w:color w:val="000000"/>
                <w:u w:color="000000"/>
              </w:rPr>
            </w:pPr>
            <w:r>
              <w:rPr>
                <w:sz w:val="18"/>
              </w:rPr>
              <w:t>220,00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BF1AE7"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77BCCE" w14:textId="77777777" w:rsidR="00A77B3E" w:rsidRDefault="00E904F0">
            <w:pPr>
              <w:jc w:val="right"/>
              <w:rPr>
                <w:color w:val="000000"/>
                <w:u w:color="000000"/>
              </w:rPr>
            </w:pPr>
            <w:r>
              <w:rPr>
                <w:sz w:val="18"/>
              </w:rPr>
              <w:t>170,00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92D6BF" w14:textId="77777777" w:rsidR="00A77B3E" w:rsidRDefault="00E904F0">
            <w:pPr>
              <w:jc w:val="right"/>
              <w:rPr>
                <w:color w:val="000000"/>
                <w:u w:color="000000"/>
              </w:rPr>
            </w:pPr>
            <w:r>
              <w:rPr>
                <w:sz w:val="18"/>
              </w:rPr>
              <w:t>170,00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34521CC"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E2E62BB" w14:textId="77777777" w:rsidR="00A77B3E" w:rsidRDefault="00E904F0">
            <w:pPr>
              <w:jc w:val="center"/>
              <w:rPr>
                <w:color w:val="000000"/>
                <w:u w:color="000000"/>
              </w:rPr>
            </w:pPr>
            <w:r>
              <w:rPr>
                <w:sz w:val="18"/>
              </w:rPr>
              <w:t>77,27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48E6EAE" w14:textId="77777777" w:rsidR="00A77B3E" w:rsidRDefault="00E904F0">
            <w:pPr>
              <w:jc w:val="center"/>
              <w:rPr>
                <w:color w:val="000000"/>
                <w:u w:color="000000"/>
              </w:rPr>
            </w:pPr>
            <w:r>
              <w:rPr>
                <w:sz w:val="18"/>
              </w:rPr>
              <w:t>77,27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73905BF" w14:textId="77777777" w:rsidR="00A77B3E" w:rsidRDefault="00E904F0">
            <w:pPr>
              <w:jc w:val="center"/>
              <w:rPr>
                <w:color w:val="000000"/>
                <w:u w:color="000000"/>
              </w:rPr>
            </w:pPr>
            <w:r>
              <w:rPr>
                <w:sz w:val="18"/>
              </w:rPr>
              <w:t>0,00</w:t>
            </w:r>
          </w:p>
        </w:tc>
      </w:tr>
      <w:tr w:rsidR="00C20633" w14:paraId="6FEECE55"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2A31AE33" w14:textId="77777777" w:rsidR="00A77B3E" w:rsidRDefault="00E904F0">
            <w:pPr>
              <w:jc w:val="center"/>
              <w:rPr>
                <w:color w:val="000000"/>
                <w:u w:color="000000"/>
              </w:rPr>
            </w:pPr>
            <w:r>
              <w:rPr>
                <w:sz w:val="18"/>
              </w:rPr>
              <w:t>138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EF4B48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BE1711"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387A092" w14:textId="77777777" w:rsidR="00A77B3E" w:rsidRDefault="00E904F0">
            <w:pPr>
              <w:jc w:val="center"/>
              <w:rPr>
                <w:color w:val="000000"/>
                <w:u w:color="000000"/>
              </w:rPr>
            </w:pPr>
            <w:r>
              <w:rPr>
                <w:sz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527E020" w14:textId="77777777" w:rsidR="00A77B3E" w:rsidRDefault="00E904F0">
            <w:pPr>
              <w:jc w:val="left"/>
              <w:rPr>
                <w:color w:val="000000"/>
                <w:u w:color="000000"/>
              </w:rPr>
            </w:pPr>
            <w:r>
              <w:rPr>
                <w:sz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5CDF25C"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D778E1"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D453831"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896B38" w14:textId="77777777" w:rsidR="00A77B3E" w:rsidRDefault="00E904F0">
            <w:pPr>
              <w:jc w:val="right"/>
              <w:rPr>
                <w:color w:val="000000"/>
                <w:u w:color="000000"/>
              </w:rPr>
            </w:pPr>
            <w:r>
              <w:rPr>
                <w:sz w:val="18"/>
              </w:rPr>
              <w:t>0,92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E31EC1" w14:textId="77777777" w:rsidR="00A77B3E" w:rsidRDefault="00E904F0">
            <w:pPr>
              <w:jc w:val="right"/>
              <w:rPr>
                <w:color w:val="000000"/>
                <w:u w:color="000000"/>
              </w:rPr>
            </w:pPr>
            <w:r>
              <w:rPr>
                <w:sz w:val="18"/>
              </w:rPr>
              <w:t>0,92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91FC307"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289D97B"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D6919EE"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4147590" w14:textId="77777777" w:rsidR="00A77B3E" w:rsidRDefault="00E904F0">
            <w:pPr>
              <w:jc w:val="center"/>
              <w:rPr>
                <w:color w:val="000000"/>
                <w:u w:color="000000"/>
              </w:rPr>
            </w:pPr>
            <w:r>
              <w:rPr>
                <w:sz w:val="18"/>
              </w:rPr>
              <w:t>0,00</w:t>
            </w:r>
          </w:p>
        </w:tc>
      </w:tr>
      <w:tr w:rsidR="00C20633" w14:paraId="00D06BE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376E757C" w14:textId="77777777" w:rsidR="00A77B3E" w:rsidRDefault="00E904F0">
            <w:pPr>
              <w:jc w:val="center"/>
              <w:rPr>
                <w:color w:val="000000"/>
                <w:u w:color="000000"/>
              </w:rPr>
            </w:pPr>
            <w:r>
              <w:rPr>
                <w:sz w:val="18"/>
              </w:rPr>
              <w:t>139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39DF16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42268C" w14:textId="77777777" w:rsidR="00A77B3E" w:rsidRDefault="00E904F0">
            <w:pPr>
              <w:jc w:val="center"/>
              <w:rPr>
                <w:color w:val="000000"/>
                <w:u w:color="000000"/>
              </w:rPr>
            </w:pPr>
            <w:r>
              <w:rPr>
                <w:sz w:val="18"/>
              </w:rPr>
              <w:t>85504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DCDC2EA"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9BB872B" w14:textId="77777777" w:rsidR="00A77B3E" w:rsidRDefault="00E904F0">
            <w:pPr>
              <w:jc w:val="left"/>
              <w:rPr>
                <w:color w:val="000000"/>
                <w:u w:color="000000"/>
              </w:rPr>
            </w:pPr>
            <w:r>
              <w:rPr>
                <w:sz w:val="18"/>
              </w:rPr>
              <w:t>Wspieranie rodziny</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3D2F58" w14:textId="77777777" w:rsidR="00A77B3E" w:rsidRDefault="00E904F0">
            <w:pPr>
              <w:jc w:val="right"/>
              <w:rPr>
                <w:color w:val="000000"/>
                <w:u w:color="000000"/>
              </w:rPr>
            </w:pPr>
            <w:r>
              <w:rPr>
                <w:sz w:val="18"/>
              </w:rPr>
              <w:t>455 800,00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4E420D" w14:textId="77777777" w:rsidR="00A77B3E" w:rsidRDefault="00E904F0">
            <w:pPr>
              <w:jc w:val="right"/>
              <w:rPr>
                <w:color w:val="000000"/>
                <w:u w:color="000000"/>
              </w:rPr>
            </w:pPr>
            <w:r>
              <w:rPr>
                <w:sz w:val="18"/>
              </w:rPr>
              <w:t>455 800,00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D48A299"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929210"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FFA386B"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D533B16"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D0E8924"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B01539"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B2B2252" w14:textId="77777777" w:rsidR="00A77B3E" w:rsidRDefault="00E904F0">
            <w:pPr>
              <w:jc w:val="center"/>
              <w:rPr>
                <w:color w:val="000000"/>
                <w:u w:color="000000"/>
              </w:rPr>
            </w:pPr>
            <w:r>
              <w:rPr>
                <w:sz w:val="18"/>
              </w:rPr>
              <w:t>0,00</w:t>
            </w:r>
          </w:p>
        </w:tc>
      </w:tr>
      <w:tr w:rsidR="00C20633" w14:paraId="5F241F91"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6C719CF" w14:textId="77777777" w:rsidR="00A77B3E" w:rsidRDefault="00E904F0">
            <w:pPr>
              <w:jc w:val="center"/>
              <w:rPr>
                <w:color w:val="000000"/>
                <w:u w:color="000000"/>
              </w:rPr>
            </w:pPr>
            <w:r>
              <w:rPr>
                <w:sz w:val="18"/>
              </w:rPr>
              <w:t>140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F36053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724327"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8870FE7" w14:textId="77777777" w:rsidR="00A77B3E" w:rsidRDefault="00E904F0">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079D780" w14:textId="77777777" w:rsidR="00A77B3E" w:rsidRDefault="00E904F0">
            <w:pPr>
              <w:jc w:val="left"/>
              <w:rPr>
                <w:color w:val="000000"/>
                <w:u w:color="000000"/>
              </w:rPr>
            </w:pPr>
            <w:r>
              <w:rPr>
                <w:sz w:val="18"/>
              </w:rPr>
              <w:t xml:space="preserve">Dotacje celowe otrzymane z budżetu państwa na realizację zadań bieżących z zakresu administracji </w:t>
            </w:r>
            <w:r>
              <w:rPr>
                <w:sz w:val="18"/>
              </w:rPr>
              <w:lastRenderedPageBreak/>
              <w:t>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4D2763" w14:textId="77777777" w:rsidR="00A77B3E" w:rsidRDefault="00E904F0">
            <w:pPr>
              <w:jc w:val="right"/>
              <w:rPr>
                <w:color w:val="000000"/>
                <w:u w:color="000000"/>
              </w:rPr>
            </w:pPr>
            <w:r>
              <w:rPr>
                <w:sz w:val="18"/>
              </w:rPr>
              <w:lastRenderedPageBreak/>
              <w:t>455 800,00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ECCB4B" w14:textId="77777777" w:rsidR="00A77B3E" w:rsidRDefault="00E904F0">
            <w:pPr>
              <w:jc w:val="right"/>
              <w:rPr>
                <w:color w:val="000000"/>
                <w:u w:color="000000"/>
              </w:rPr>
            </w:pPr>
            <w:r>
              <w:rPr>
                <w:sz w:val="18"/>
              </w:rPr>
              <w:t>455 800,00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E3FDD47"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18CF40"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D397A6"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56DAD7F"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BA5B414"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EFA6664"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736DF60" w14:textId="77777777" w:rsidR="00A77B3E" w:rsidRDefault="00E904F0">
            <w:pPr>
              <w:jc w:val="center"/>
              <w:rPr>
                <w:color w:val="000000"/>
                <w:u w:color="000000"/>
              </w:rPr>
            </w:pPr>
            <w:r>
              <w:rPr>
                <w:sz w:val="18"/>
              </w:rPr>
              <w:t>0,00</w:t>
            </w:r>
          </w:p>
        </w:tc>
      </w:tr>
      <w:tr w:rsidR="00C20633" w14:paraId="2930DD73"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7DBF8A3" w14:textId="77777777" w:rsidR="00A77B3E" w:rsidRDefault="00E904F0">
            <w:pPr>
              <w:jc w:val="center"/>
              <w:rPr>
                <w:color w:val="000000"/>
                <w:u w:color="000000"/>
              </w:rPr>
            </w:pPr>
            <w:r>
              <w:rPr>
                <w:sz w:val="18"/>
              </w:rPr>
              <w:t>141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CDE3B7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9C0B31" w14:textId="77777777" w:rsidR="00A77B3E" w:rsidRDefault="00E904F0">
            <w:pPr>
              <w:jc w:val="center"/>
              <w:rPr>
                <w:color w:val="000000"/>
                <w:u w:color="000000"/>
              </w:rPr>
            </w:pPr>
            <w:r>
              <w:rPr>
                <w:sz w:val="18"/>
              </w:rPr>
              <w:t>85513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1660ACD"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2B93690" w14:textId="77777777" w:rsidR="00A77B3E" w:rsidRDefault="00E904F0">
            <w:pPr>
              <w:jc w:val="left"/>
              <w:rPr>
                <w:color w:val="000000"/>
                <w:u w:color="000000"/>
              </w:rPr>
            </w:pPr>
            <w:r>
              <w:rPr>
                <w:sz w:val="18"/>
              </w:rPr>
              <w:t>Składki na ubezpieczenie zdrowotne opłacane za osoby pobierające niektóre świadczenia rodzinne oraz za osoby pobierające zasiłki dla opiekunów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66EEEDC" w14:textId="77777777" w:rsidR="00A77B3E" w:rsidRDefault="00E904F0">
            <w:pPr>
              <w:jc w:val="right"/>
              <w:rPr>
                <w:color w:val="000000"/>
                <w:u w:color="000000"/>
              </w:rPr>
            </w:pPr>
            <w:r>
              <w:rPr>
                <w:sz w:val="18"/>
              </w:rPr>
              <w:t>30 980,00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CE1869" w14:textId="77777777" w:rsidR="00A77B3E" w:rsidRDefault="00E904F0">
            <w:pPr>
              <w:jc w:val="right"/>
              <w:rPr>
                <w:color w:val="000000"/>
                <w:u w:color="000000"/>
              </w:rPr>
            </w:pPr>
            <w:r>
              <w:rPr>
                <w:sz w:val="18"/>
              </w:rPr>
              <w:t>30 980,00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58B3E3F"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DFE960" w14:textId="77777777" w:rsidR="00A77B3E" w:rsidRDefault="00E904F0">
            <w:pPr>
              <w:jc w:val="right"/>
              <w:rPr>
                <w:color w:val="000000"/>
                <w:u w:color="000000"/>
              </w:rPr>
            </w:pPr>
            <w:r>
              <w:rPr>
                <w:sz w:val="18"/>
              </w:rPr>
              <w:t>28 508,00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08F6B1" w14:textId="77777777" w:rsidR="00A77B3E" w:rsidRDefault="00E904F0">
            <w:pPr>
              <w:jc w:val="right"/>
              <w:rPr>
                <w:color w:val="000000"/>
                <w:u w:color="000000"/>
              </w:rPr>
            </w:pPr>
            <w:r>
              <w:rPr>
                <w:sz w:val="18"/>
              </w:rPr>
              <w:t>28 508,00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8ECD6F1"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0FEB217" w14:textId="77777777" w:rsidR="00A77B3E" w:rsidRDefault="00E904F0">
            <w:pPr>
              <w:jc w:val="center"/>
              <w:rPr>
                <w:color w:val="000000"/>
                <w:u w:color="000000"/>
              </w:rPr>
            </w:pPr>
            <w:r>
              <w:rPr>
                <w:sz w:val="18"/>
              </w:rPr>
              <w:t>92,02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60314B0" w14:textId="77777777" w:rsidR="00A77B3E" w:rsidRDefault="00E904F0">
            <w:pPr>
              <w:jc w:val="center"/>
              <w:rPr>
                <w:color w:val="000000"/>
                <w:u w:color="000000"/>
              </w:rPr>
            </w:pPr>
            <w:r>
              <w:rPr>
                <w:sz w:val="18"/>
              </w:rPr>
              <w:t>92,02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F3D9959" w14:textId="77777777" w:rsidR="00A77B3E" w:rsidRDefault="00E904F0">
            <w:pPr>
              <w:jc w:val="center"/>
              <w:rPr>
                <w:color w:val="000000"/>
                <w:u w:color="000000"/>
              </w:rPr>
            </w:pPr>
            <w:r>
              <w:rPr>
                <w:sz w:val="18"/>
              </w:rPr>
              <w:t>0,00</w:t>
            </w:r>
          </w:p>
        </w:tc>
      </w:tr>
      <w:tr w:rsidR="00C20633" w14:paraId="20EB9273"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2AC50D4" w14:textId="77777777" w:rsidR="00A77B3E" w:rsidRDefault="00E904F0">
            <w:pPr>
              <w:jc w:val="center"/>
              <w:rPr>
                <w:color w:val="000000"/>
                <w:u w:color="000000"/>
              </w:rPr>
            </w:pPr>
            <w:r>
              <w:rPr>
                <w:sz w:val="18"/>
              </w:rPr>
              <w:t>142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7A5BCD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4B610B"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2D6DF61" w14:textId="77777777" w:rsidR="00A77B3E" w:rsidRDefault="00E904F0">
            <w:pPr>
              <w:jc w:val="center"/>
              <w:rPr>
                <w:color w:val="000000"/>
                <w:u w:color="000000"/>
              </w:rPr>
            </w:pPr>
            <w:r>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84453CC" w14:textId="77777777" w:rsidR="00A77B3E" w:rsidRDefault="00E904F0">
            <w:pPr>
              <w:jc w:val="left"/>
              <w:rPr>
                <w:color w:val="000000"/>
                <w:u w:color="000000"/>
              </w:rPr>
            </w:pPr>
            <w:r>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4F7E7E" w14:textId="77777777" w:rsidR="00A77B3E" w:rsidRDefault="00E904F0">
            <w:pPr>
              <w:jc w:val="right"/>
              <w:rPr>
                <w:color w:val="000000"/>
                <w:u w:color="000000"/>
              </w:rPr>
            </w:pPr>
            <w:r>
              <w:rPr>
                <w:sz w:val="18"/>
              </w:rPr>
              <w:t>30 980,00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B48941" w14:textId="77777777" w:rsidR="00A77B3E" w:rsidRDefault="00E904F0">
            <w:pPr>
              <w:jc w:val="right"/>
              <w:rPr>
                <w:color w:val="000000"/>
                <w:u w:color="000000"/>
              </w:rPr>
            </w:pPr>
            <w:r>
              <w:rPr>
                <w:sz w:val="18"/>
              </w:rPr>
              <w:t>30 980,00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D026883"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706AFD" w14:textId="77777777" w:rsidR="00A77B3E" w:rsidRDefault="00E904F0">
            <w:pPr>
              <w:jc w:val="right"/>
              <w:rPr>
                <w:color w:val="000000"/>
                <w:u w:color="000000"/>
              </w:rPr>
            </w:pPr>
            <w:r>
              <w:rPr>
                <w:sz w:val="18"/>
              </w:rPr>
              <w:t>28 508,00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C5606C" w14:textId="77777777" w:rsidR="00A77B3E" w:rsidRDefault="00E904F0">
            <w:pPr>
              <w:jc w:val="right"/>
              <w:rPr>
                <w:color w:val="000000"/>
                <w:u w:color="000000"/>
              </w:rPr>
            </w:pPr>
            <w:r>
              <w:rPr>
                <w:sz w:val="18"/>
              </w:rPr>
              <w:t>28 508,00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10FA61"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46251B3" w14:textId="77777777" w:rsidR="00A77B3E" w:rsidRDefault="00E904F0">
            <w:pPr>
              <w:jc w:val="center"/>
              <w:rPr>
                <w:color w:val="000000"/>
                <w:u w:color="000000"/>
              </w:rPr>
            </w:pPr>
            <w:r>
              <w:rPr>
                <w:sz w:val="18"/>
              </w:rPr>
              <w:t>92,02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AE52089" w14:textId="77777777" w:rsidR="00A77B3E" w:rsidRDefault="00E904F0">
            <w:pPr>
              <w:jc w:val="center"/>
              <w:rPr>
                <w:color w:val="000000"/>
                <w:u w:color="000000"/>
              </w:rPr>
            </w:pPr>
            <w:r>
              <w:rPr>
                <w:sz w:val="18"/>
              </w:rPr>
              <w:t>92,02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31DFFD0" w14:textId="77777777" w:rsidR="00A77B3E" w:rsidRDefault="00E904F0">
            <w:pPr>
              <w:jc w:val="center"/>
              <w:rPr>
                <w:color w:val="000000"/>
                <w:u w:color="000000"/>
              </w:rPr>
            </w:pPr>
            <w:r>
              <w:rPr>
                <w:sz w:val="18"/>
              </w:rPr>
              <w:t>0,00</w:t>
            </w:r>
          </w:p>
        </w:tc>
      </w:tr>
      <w:tr w:rsidR="00C20633" w14:paraId="180AC9EE"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85E0EFC" w14:textId="77777777" w:rsidR="00A77B3E" w:rsidRDefault="00E904F0">
            <w:pPr>
              <w:jc w:val="center"/>
              <w:rPr>
                <w:color w:val="000000"/>
                <w:u w:color="000000"/>
              </w:rPr>
            </w:pPr>
            <w:r>
              <w:rPr>
                <w:sz w:val="18"/>
              </w:rPr>
              <w:t>143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B719EC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E53233" w14:textId="77777777" w:rsidR="00A77B3E" w:rsidRDefault="00E904F0">
            <w:pPr>
              <w:jc w:val="center"/>
              <w:rPr>
                <w:color w:val="000000"/>
                <w:u w:color="000000"/>
              </w:rPr>
            </w:pPr>
            <w:r>
              <w:rPr>
                <w:sz w:val="18"/>
              </w:rPr>
              <w:t>85516</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3C3BCAD"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729ECED" w14:textId="77777777" w:rsidR="00A77B3E" w:rsidRDefault="00E904F0">
            <w:pPr>
              <w:jc w:val="left"/>
              <w:rPr>
                <w:color w:val="000000"/>
                <w:u w:color="000000"/>
              </w:rPr>
            </w:pPr>
            <w:r>
              <w:rPr>
                <w:sz w:val="18"/>
              </w:rPr>
              <w:t>System opieki nad dziećmi w wieku do lat 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72FCCB" w14:textId="77777777" w:rsidR="00A77B3E" w:rsidRDefault="00E904F0">
            <w:pPr>
              <w:jc w:val="right"/>
              <w:rPr>
                <w:color w:val="000000"/>
                <w:u w:color="000000"/>
              </w:rPr>
            </w:pPr>
            <w:r>
              <w:rPr>
                <w:sz w:val="18"/>
              </w:rPr>
              <w:t>246 127,66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58B02A" w14:textId="77777777" w:rsidR="00A77B3E" w:rsidRDefault="00E904F0">
            <w:pPr>
              <w:jc w:val="right"/>
              <w:rPr>
                <w:color w:val="000000"/>
                <w:u w:color="000000"/>
              </w:rPr>
            </w:pPr>
            <w:r>
              <w:rPr>
                <w:sz w:val="18"/>
              </w:rPr>
              <w:t>246 127,66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16B32D8"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8A5E6A" w14:textId="77777777" w:rsidR="00A77B3E" w:rsidRDefault="00E904F0">
            <w:pPr>
              <w:jc w:val="right"/>
              <w:rPr>
                <w:color w:val="000000"/>
                <w:u w:color="000000"/>
              </w:rPr>
            </w:pPr>
            <w:r>
              <w:rPr>
                <w:sz w:val="18"/>
              </w:rPr>
              <w:t>246 130,70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54C918" w14:textId="77777777" w:rsidR="00A77B3E" w:rsidRDefault="00E904F0">
            <w:pPr>
              <w:jc w:val="right"/>
              <w:rPr>
                <w:color w:val="000000"/>
                <w:u w:color="000000"/>
              </w:rPr>
            </w:pPr>
            <w:r>
              <w:rPr>
                <w:sz w:val="18"/>
              </w:rPr>
              <w:t>246 130,70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2B38D96"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D4B9499" w14:textId="77777777" w:rsidR="00A77B3E" w:rsidRDefault="00E904F0">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7909B01"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1976502" w14:textId="77777777" w:rsidR="00A77B3E" w:rsidRDefault="00E904F0">
            <w:pPr>
              <w:jc w:val="center"/>
              <w:rPr>
                <w:color w:val="000000"/>
                <w:u w:color="000000"/>
              </w:rPr>
            </w:pPr>
            <w:r>
              <w:rPr>
                <w:sz w:val="18"/>
              </w:rPr>
              <w:t>0,00</w:t>
            </w:r>
          </w:p>
        </w:tc>
      </w:tr>
      <w:tr w:rsidR="00C20633" w14:paraId="2E91216E"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70F17EE2" w14:textId="77777777" w:rsidR="00A77B3E" w:rsidRDefault="00E904F0">
            <w:pPr>
              <w:jc w:val="center"/>
              <w:rPr>
                <w:color w:val="000000"/>
                <w:u w:color="000000"/>
              </w:rPr>
            </w:pPr>
            <w:r>
              <w:rPr>
                <w:sz w:val="18"/>
              </w:rPr>
              <w:t>144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B9D929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0EB49A"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A3365DE" w14:textId="77777777" w:rsidR="00A77B3E" w:rsidRDefault="00E904F0">
            <w:pPr>
              <w:jc w:val="center"/>
              <w:rPr>
                <w:color w:val="000000"/>
                <w:u w:color="000000"/>
              </w:rPr>
            </w:pPr>
            <w:r>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0D7BB08" w14:textId="77777777" w:rsidR="00A77B3E" w:rsidRDefault="00E904F0">
            <w:pPr>
              <w:jc w:val="left"/>
              <w:rPr>
                <w:color w:val="000000"/>
                <w:u w:color="000000"/>
              </w:rPr>
            </w:pPr>
            <w:r>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2F0363"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A1D2DE"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02369B0"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9A5303" w14:textId="77777777" w:rsidR="00A77B3E" w:rsidRDefault="00E904F0">
            <w:pPr>
              <w:jc w:val="right"/>
              <w:rPr>
                <w:color w:val="000000"/>
                <w:u w:color="000000"/>
              </w:rPr>
            </w:pPr>
            <w:r>
              <w:rPr>
                <w:sz w:val="18"/>
              </w:rPr>
              <w:t>3,04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6F7E46" w14:textId="77777777" w:rsidR="00A77B3E" w:rsidRDefault="00E904F0">
            <w:pPr>
              <w:jc w:val="right"/>
              <w:rPr>
                <w:color w:val="000000"/>
                <w:u w:color="000000"/>
              </w:rPr>
            </w:pPr>
            <w:r>
              <w:rPr>
                <w:sz w:val="18"/>
              </w:rPr>
              <w:t>3,04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04BF14A"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C745DA8"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739AB3B"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A6ACEED" w14:textId="77777777" w:rsidR="00A77B3E" w:rsidRDefault="00E904F0">
            <w:pPr>
              <w:jc w:val="center"/>
              <w:rPr>
                <w:color w:val="000000"/>
                <w:u w:color="000000"/>
              </w:rPr>
            </w:pPr>
            <w:r>
              <w:rPr>
                <w:sz w:val="18"/>
              </w:rPr>
              <w:t>0,00</w:t>
            </w:r>
          </w:p>
        </w:tc>
      </w:tr>
      <w:tr w:rsidR="00C20633" w14:paraId="032B2B0B"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0BC4FCE" w14:textId="77777777" w:rsidR="00A77B3E" w:rsidRDefault="00E904F0">
            <w:pPr>
              <w:jc w:val="center"/>
              <w:rPr>
                <w:color w:val="000000"/>
                <w:u w:color="000000"/>
              </w:rPr>
            </w:pPr>
            <w:r>
              <w:rPr>
                <w:sz w:val="18"/>
              </w:rPr>
              <w:t>145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34E595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C55D35"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195797F" w14:textId="77777777" w:rsidR="00A77B3E" w:rsidRDefault="00E904F0">
            <w:pPr>
              <w:jc w:val="center"/>
              <w:rPr>
                <w:color w:val="000000"/>
                <w:u w:color="000000"/>
              </w:rPr>
            </w:pPr>
            <w:r>
              <w:rPr>
                <w:sz w:val="18"/>
              </w:rPr>
              <w:t>2057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E62BC4C" w14:textId="77777777" w:rsidR="00A77B3E" w:rsidRDefault="00E904F0">
            <w:pPr>
              <w:jc w:val="left"/>
              <w:rPr>
                <w:color w:val="000000"/>
                <w:u w:color="000000"/>
              </w:rPr>
            </w:pPr>
            <w:r>
              <w:rPr>
                <w:sz w:val="18"/>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DEB489" w14:textId="77777777" w:rsidR="00A77B3E" w:rsidRDefault="00E904F0">
            <w:pPr>
              <w:jc w:val="right"/>
              <w:rPr>
                <w:color w:val="000000"/>
                <w:u w:color="000000"/>
              </w:rPr>
            </w:pPr>
            <w:r>
              <w:rPr>
                <w:sz w:val="18"/>
              </w:rPr>
              <w:t>246 127,66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C0A83C" w14:textId="77777777" w:rsidR="00A77B3E" w:rsidRDefault="00E904F0">
            <w:pPr>
              <w:jc w:val="right"/>
              <w:rPr>
                <w:color w:val="000000"/>
                <w:u w:color="000000"/>
              </w:rPr>
            </w:pPr>
            <w:r>
              <w:rPr>
                <w:sz w:val="18"/>
              </w:rPr>
              <w:t>246 127,66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802F60A"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A5BB5F" w14:textId="77777777" w:rsidR="00A77B3E" w:rsidRDefault="00E904F0">
            <w:pPr>
              <w:jc w:val="right"/>
              <w:rPr>
                <w:color w:val="000000"/>
                <w:u w:color="000000"/>
              </w:rPr>
            </w:pPr>
            <w:r>
              <w:rPr>
                <w:sz w:val="18"/>
              </w:rPr>
              <w:t>246 127,66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11E7E7" w14:textId="77777777" w:rsidR="00A77B3E" w:rsidRDefault="00E904F0">
            <w:pPr>
              <w:jc w:val="right"/>
              <w:rPr>
                <w:color w:val="000000"/>
                <w:u w:color="000000"/>
              </w:rPr>
            </w:pPr>
            <w:r>
              <w:rPr>
                <w:sz w:val="18"/>
              </w:rPr>
              <w:t>246 127,66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AFA7230"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4FBA381" w14:textId="77777777" w:rsidR="00A77B3E" w:rsidRDefault="00E904F0">
            <w:pPr>
              <w:jc w:val="center"/>
              <w:rPr>
                <w:color w:val="000000"/>
                <w:u w:color="000000"/>
              </w:rPr>
            </w:pPr>
            <w:r>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4BC86AB" w14:textId="77777777" w:rsidR="00A77B3E" w:rsidRDefault="00E904F0">
            <w:pPr>
              <w:jc w:val="center"/>
              <w:rPr>
                <w:color w:val="000000"/>
                <w:u w:color="000000"/>
              </w:rPr>
            </w:pPr>
            <w:r>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F87433B" w14:textId="77777777" w:rsidR="00A77B3E" w:rsidRDefault="00E904F0">
            <w:pPr>
              <w:jc w:val="center"/>
              <w:rPr>
                <w:color w:val="000000"/>
                <w:u w:color="000000"/>
              </w:rPr>
            </w:pPr>
            <w:r>
              <w:rPr>
                <w:sz w:val="18"/>
              </w:rPr>
              <w:t>0,00</w:t>
            </w:r>
          </w:p>
        </w:tc>
      </w:tr>
      <w:tr w:rsidR="00C20633" w14:paraId="34A6FF5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2A1EFB2C" w14:textId="77777777" w:rsidR="00A77B3E" w:rsidRDefault="00E904F0">
            <w:pPr>
              <w:jc w:val="center"/>
              <w:rPr>
                <w:color w:val="000000"/>
                <w:u w:color="000000"/>
              </w:rPr>
            </w:pPr>
            <w:r>
              <w:rPr>
                <w:sz w:val="18"/>
              </w:rPr>
              <w:t>146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19686FB" w14:textId="77777777" w:rsidR="00A77B3E" w:rsidRDefault="00E904F0">
            <w:pPr>
              <w:jc w:val="center"/>
              <w:rPr>
                <w:color w:val="000000"/>
                <w:u w:color="000000"/>
              </w:rPr>
            </w:pPr>
            <w:r>
              <w:rPr>
                <w:sz w:val="18"/>
              </w:rPr>
              <w:t>900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6C4F3F3"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CCF5D90"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A4529B4" w14:textId="77777777" w:rsidR="00A77B3E" w:rsidRDefault="00E904F0">
            <w:pPr>
              <w:jc w:val="left"/>
              <w:rPr>
                <w:color w:val="000000"/>
                <w:u w:color="000000"/>
              </w:rPr>
            </w:pPr>
            <w:r>
              <w:rPr>
                <w:sz w:val="18"/>
              </w:rPr>
              <w:t>Gospodarka komunalna i ochrona środowiska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5DAC04" w14:textId="77777777" w:rsidR="00A77B3E" w:rsidRDefault="00E904F0">
            <w:pPr>
              <w:jc w:val="right"/>
              <w:rPr>
                <w:color w:val="000000"/>
                <w:u w:color="000000"/>
              </w:rPr>
            </w:pPr>
            <w:r>
              <w:rPr>
                <w:sz w:val="18"/>
              </w:rPr>
              <w:t>2 444 000,00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9CF62F" w14:textId="77777777" w:rsidR="00A77B3E" w:rsidRDefault="00E904F0">
            <w:pPr>
              <w:jc w:val="right"/>
              <w:rPr>
                <w:color w:val="000000"/>
                <w:u w:color="000000"/>
              </w:rPr>
            </w:pPr>
            <w:r>
              <w:rPr>
                <w:sz w:val="18"/>
              </w:rPr>
              <w:t>2 444 000,00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E9D5605"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F9DBB3" w14:textId="77777777" w:rsidR="00A77B3E" w:rsidRDefault="00E904F0">
            <w:pPr>
              <w:jc w:val="right"/>
              <w:rPr>
                <w:color w:val="000000"/>
                <w:u w:color="000000"/>
              </w:rPr>
            </w:pPr>
            <w:r>
              <w:rPr>
                <w:sz w:val="18"/>
              </w:rPr>
              <w:t>1 241 762,43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6E52B9" w14:textId="77777777" w:rsidR="00A77B3E" w:rsidRDefault="00E904F0">
            <w:pPr>
              <w:jc w:val="right"/>
              <w:rPr>
                <w:color w:val="000000"/>
                <w:u w:color="000000"/>
              </w:rPr>
            </w:pPr>
            <w:r>
              <w:rPr>
                <w:sz w:val="18"/>
              </w:rPr>
              <w:t>1 241 762,43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3683DE0"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11A9CD6" w14:textId="77777777" w:rsidR="00A77B3E" w:rsidRDefault="00E904F0">
            <w:pPr>
              <w:jc w:val="center"/>
              <w:rPr>
                <w:color w:val="000000"/>
                <w:u w:color="000000"/>
              </w:rPr>
            </w:pPr>
            <w:r>
              <w:rPr>
                <w:sz w:val="18"/>
              </w:rPr>
              <w:t>50,81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4FF64ED" w14:textId="77777777" w:rsidR="00A77B3E" w:rsidRDefault="00E904F0">
            <w:pPr>
              <w:jc w:val="center"/>
              <w:rPr>
                <w:color w:val="000000"/>
                <w:u w:color="000000"/>
              </w:rPr>
            </w:pPr>
            <w:r>
              <w:rPr>
                <w:sz w:val="18"/>
              </w:rPr>
              <w:t>50,81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4CFD83B" w14:textId="77777777" w:rsidR="00A77B3E" w:rsidRDefault="00E904F0">
            <w:pPr>
              <w:jc w:val="center"/>
              <w:rPr>
                <w:color w:val="000000"/>
                <w:u w:color="000000"/>
              </w:rPr>
            </w:pPr>
            <w:r>
              <w:rPr>
                <w:sz w:val="18"/>
              </w:rPr>
              <w:t>0,00</w:t>
            </w:r>
          </w:p>
        </w:tc>
      </w:tr>
      <w:tr w:rsidR="00C20633" w14:paraId="1B9F544D"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59D7C87" w14:textId="77777777" w:rsidR="00A77B3E" w:rsidRDefault="00E904F0">
            <w:pPr>
              <w:jc w:val="center"/>
              <w:rPr>
                <w:color w:val="000000"/>
                <w:u w:color="000000"/>
              </w:rPr>
            </w:pPr>
            <w:r>
              <w:rPr>
                <w:sz w:val="18"/>
              </w:rPr>
              <w:t>147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5BF001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72486C" w14:textId="77777777" w:rsidR="00A77B3E" w:rsidRDefault="00E904F0">
            <w:pPr>
              <w:jc w:val="center"/>
              <w:rPr>
                <w:color w:val="000000"/>
                <w:u w:color="000000"/>
              </w:rPr>
            </w:pPr>
            <w:r>
              <w:rPr>
                <w:sz w:val="18"/>
              </w:rPr>
              <w:t>90001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A510C36"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24E3734" w14:textId="77777777" w:rsidR="00A77B3E" w:rsidRDefault="00E904F0">
            <w:pPr>
              <w:jc w:val="left"/>
              <w:rPr>
                <w:color w:val="000000"/>
                <w:u w:color="000000"/>
              </w:rPr>
            </w:pPr>
            <w:r>
              <w:rPr>
                <w:sz w:val="18"/>
              </w:rPr>
              <w:t>Gospodarka ściekowa i ochrona wód</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A89997"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18E535"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E1E1AAB"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F1C1A1" w14:textId="77777777" w:rsidR="00A77B3E" w:rsidRDefault="00E904F0">
            <w:pPr>
              <w:jc w:val="right"/>
              <w:rPr>
                <w:color w:val="000000"/>
                <w:u w:color="000000"/>
              </w:rPr>
            </w:pPr>
            <w:r>
              <w:rPr>
                <w:sz w:val="18"/>
              </w:rPr>
              <w:t>2 362,56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9DF71B" w14:textId="77777777" w:rsidR="00A77B3E" w:rsidRDefault="00E904F0">
            <w:pPr>
              <w:jc w:val="right"/>
              <w:rPr>
                <w:color w:val="000000"/>
                <w:u w:color="000000"/>
              </w:rPr>
            </w:pPr>
            <w:r>
              <w:rPr>
                <w:sz w:val="18"/>
              </w:rPr>
              <w:t>2 362,56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31DBACD"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69404D8"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78A990E"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B1E7C9D" w14:textId="77777777" w:rsidR="00A77B3E" w:rsidRDefault="00E904F0">
            <w:pPr>
              <w:jc w:val="center"/>
              <w:rPr>
                <w:color w:val="000000"/>
                <w:u w:color="000000"/>
              </w:rPr>
            </w:pPr>
            <w:r>
              <w:rPr>
                <w:sz w:val="18"/>
              </w:rPr>
              <w:t>0,00</w:t>
            </w:r>
          </w:p>
        </w:tc>
      </w:tr>
      <w:tr w:rsidR="00C20633" w14:paraId="0AB9ED86"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A71C977" w14:textId="77777777" w:rsidR="00A77B3E" w:rsidRDefault="00E904F0">
            <w:pPr>
              <w:jc w:val="center"/>
              <w:rPr>
                <w:color w:val="000000"/>
                <w:u w:color="000000"/>
              </w:rPr>
            </w:pPr>
            <w:r>
              <w:rPr>
                <w:sz w:val="18"/>
              </w:rPr>
              <w:t>148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A4ABC9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329977"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036608A" w14:textId="77777777" w:rsidR="00A77B3E" w:rsidRDefault="00E904F0">
            <w:pPr>
              <w:jc w:val="center"/>
              <w:rPr>
                <w:color w:val="000000"/>
                <w:u w:color="000000"/>
              </w:rPr>
            </w:pPr>
            <w:r>
              <w:rPr>
                <w:sz w:val="18"/>
              </w:rPr>
              <w:t>0630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1228725" w14:textId="77777777" w:rsidR="00A77B3E" w:rsidRDefault="00E904F0">
            <w:pPr>
              <w:jc w:val="left"/>
              <w:rPr>
                <w:color w:val="000000"/>
                <w:u w:color="000000"/>
              </w:rPr>
            </w:pPr>
            <w:r>
              <w:rPr>
                <w:sz w:val="18"/>
              </w:rPr>
              <w:t xml:space="preserve">Wpływy z tytułu opłat i kosztów sądowych oraz innych opłat uiszczanych na </w:t>
            </w:r>
            <w:r>
              <w:rPr>
                <w:sz w:val="18"/>
              </w:rPr>
              <w:lastRenderedPageBreak/>
              <w:t>rzecz Skarbu Państwa z tytułu postępowania sądowego i prokuratorskiego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A75754" w14:textId="77777777" w:rsidR="00A77B3E" w:rsidRDefault="00E904F0">
            <w:pPr>
              <w:jc w:val="right"/>
              <w:rPr>
                <w:color w:val="000000"/>
                <w:u w:color="000000"/>
              </w:rPr>
            </w:pPr>
            <w:r>
              <w:rPr>
                <w:sz w:val="18"/>
              </w:rPr>
              <w:lastRenderedPageBreak/>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CE16E4"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7511FD1"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3E597D" w14:textId="77777777" w:rsidR="00A77B3E" w:rsidRDefault="00E904F0">
            <w:pPr>
              <w:jc w:val="right"/>
              <w:rPr>
                <w:color w:val="000000"/>
                <w:u w:color="000000"/>
              </w:rPr>
            </w:pPr>
            <w:r>
              <w:rPr>
                <w:sz w:val="18"/>
              </w:rPr>
              <w:t>1 741,56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FBCB9A" w14:textId="77777777" w:rsidR="00A77B3E" w:rsidRDefault="00E904F0">
            <w:pPr>
              <w:jc w:val="right"/>
              <w:rPr>
                <w:color w:val="000000"/>
                <w:u w:color="000000"/>
              </w:rPr>
            </w:pPr>
            <w:r>
              <w:rPr>
                <w:sz w:val="18"/>
              </w:rPr>
              <w:t>1 741,56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EBEBFD1"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6D18BD9"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EEABEC"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2463707" w14:textId="77777777" w:rsidR="00A77B3E" w:rsidRDefault="00E904F0">
            <w:pPr>
              <w:jc w:val="center"/>
              <w:rPr>
                <w:color w:val="000000"/>
                <w:u w:color="000000"/>
              </w:rPr>
            </w:pPr>
            <w:r>
              <w:rPr>
                <w:sz w:val="18"/>
              </w:rPr>
              <w:t>0,00</w:t>
            </w:r>
          </w:p>
        </w:tc>
      </w:tr>
      <w:tr w:rsidR="00C20633" w14:paraId="287742A1"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9D9E966" w14:textId="77777777" w:rsidR="00A77B3E" w:rsidRDefault="00E904F0">
            <w:pPr>
              <w:jc w:val="center"/>
              <w:rPr>
                <w:color w:val="000000"/>
                <w:u w:color="000000"/>
              </w:rPr>
            </w:pPr>
            <w:r>
              <w:rPr>
                <w:sz w:val="18"/>
              </w:rPr>
              <w:t>149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7DBBEF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3A5D41"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E1857AF" w14:textId="77777777" w:rsidR="00A77B3E" w:rsidRDefault="00E904F0">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6E8C2F2" w14:textId="77777777" w:rsidR="00A77B3E" w:rsidRDefault="00E904F0">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8B86D2"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BFF603"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04DB51E"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2A2C9F" w14:textId="77777777" w:rsidR="00A77B3E" w:rsidRDefault="00E904F0">
            <w:pPr>
              <w:jc w:val="right"/>
              <w:rPr>
                <w:color w:val="000000"/>
                <w:u w:color="000000"/>
              </w:rPr>
            </w:pPr>
            <w:r>
              <w:rPr>
                <w:sz w:val="18"/>
              </w:rPr>
              <w:t>621,00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FE98BF" w14:textId="77777777" w:rsidR="00A77B3E" w:rsidRDefault="00E904F0">
            <w:pPr>
              <w:jc w:val="right"/>
              <w:rPr>
                <w:color w:val="000000"/>
                <w:u w:color="000000"/>
              </w:rPr>
            </w:pPr>
            <w:r>
              <w:rPr>
                <w:sz w:val="18"/>
              </w:rPr>
              <w:t>621,00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E3687B8"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D015764"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7825DFD"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F5C7166" w14:textId="77777777" w:rsidR="00A77B3E" w:rsidRDefault="00E904F0">
            <w:pPr>
              <w:jc w:val="center"/>
              <w:rPr>
                <w:color w:val="000000"/>
                <w:u w:color="000000"/>
              </w:rPr>
            </w:pPr>
            <w:r>
              <w:rPr>
                <w:sz w:val="18"/>
              </w:rPr>
              <w:t>0,00</w:t>
            </w:r>
          </w:p>
        </w:tc>
      </w:tr>
      <w:tr w:rsidR="00C20633" w14:paraId="1AFAA844"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243D589" w14:textId="77777777" w:rsidR="00A77B3E" w:rsidRDefault="00E904F0">
            <w:pPr>
              <w:jc w:val="center"/>
              <w:rPr>
                <w:color w:val="000000"/>
                <w:u w:color="000000"/>
              </w:rPr>
            </w:pPr>
            <w:r>
              <w:rPr>
                <w:sz w:val="18"/>
              </w:rPr>
              <w:t>150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F63A15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3165C5" w14:textId="77777777" w:rsidR="00A77B3E" w:rsidRDefault="00E904F0">
            <w:pPr>
              <w:jc w:val="center"/>
              <w:rPr>
                <w:color w:val="000000"/>
                <w:u w:color="000000"/>
              </w:rPr>
            </w:pPr>
            <w:r>
              <w:rPr>
                <w:sz w:val="18"/>
              </w:rPr>
              <w:t>90002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E19F4FA"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4D826C9" w14:textId="77777777" w:rsidR="00A77B3E" w:rsidRDefault="00E904F0">
            <w:pPr>
              <w:jc w:val="left"/>
              <w:rPr>
                <w:color w:val="000000"/>
                <w:u w:color="000000"/>
              </w:rPr>
            </w:pPr>
            <w:r>
              <w:rPr>
                <w:sz w:val="18"/>
              </w:rPr>
              <w:t>Gospodarka odpadami komunalnymi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54D28C" w14:textId="77777777" w:rsidR="00A77B3E" w:rsidRDefault="00E904F0">
            <w:pPr>
              <w:jc w:val="right"/>
              <w:rPr>
                <w:color w:val="000000"/>
                <w:u w:color="000000"/>
              </w:rPr>
            </w:pPr>
            <w:r>
              <w:rPr>
                <w:sz w:val="18"/>
              </w:rPr>
              <w:t>2 414 000,00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1E236B" w14:textId="77777777" w:rsidR="00A77B3E" w:rsidRDefault="00E904F0">
            <w:pPr>
              <w:jc w:val="right"/>
              <w:rPr>
                <w:color w:val="000000"/>
                <w:u w:color="000000"/>
              </w:rPr>
            </w:pPr>
            <w:r>
              <w:rPr>
                <w:sz w:val="18"/>
              </w:rPr>
              <w:t>2 414 000,00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741A28E"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05DD87" w14:textId="77777777" w:rsidR="00A77B3E" w:rsidRDefault="00E904F0">
            <w:pPr>
              <w:jc w:val="right"/>
              <w:rPr>
                <w:color w:val="000000"/>
                <w:u w:color="000000"/>
              </w:rPr>
            </w:pPr>
            <w:r>
              <w:rPr>
                <w:sz w:val="18"/>
              </w:rPr>
              <w:t>1 222 751,12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1069E0" w14:textId="77777777" w:rsidR="00A77B3E" w:rsidRDefault="00E904F0">
            <w:pPr>
              <w:jc w:val="right"/>
              <w:rPr>
                <w:color w:val="000000"/>
                <w:u w:color="000000"/>
              </w:rPr>
            </w:pPr>
            <w:r>
              <w:rPr>
                <w:sz w:val="18"/>
              </w:rPr>
              <w:t>1 222 751,12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8BA6415"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19E4BD4" w14:textId="77777777" w:rsidR="00A77B3E" w:rsidRDefault="00E904F0">
            <w:pPr>
              <w:jc w:val="center"/>
              <w:rPr>
                <w:color w:val="000000"/>
                <w:u w:color="000000"/>
              </w:rPr>
            </w:pPr>
            <w:r>
              <w:rPr>
                <w:sz w:val="18"/>
              </w:rPr>
              <w:t>50,65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0CFC176" w14:textId="77777777" w:rsidR="00A77B3E" w:rsidRDefault="00E904F0">
            <w:pPr>
              <w:jc w:val="center"/>
              <w:rPr>
                <w:color w:val="000000"/>
                <w:u w:color="000000"/>
              </w:rPr>
            </w:pPr>
            <w:r>
              <w:rPr>
                <w:sz w:val="18"/>
              </w:rPr>
              <w:t>50,65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D3D7D3E" w14:textId="77777777" w:rsidR="00A77B3E" w:rsidRDefault="00E904F0">
            <w:pPr>
              <w:jc w:val="center"/>
              <w:rPr>
                <w:color w:val="000000"/>
                <w:u w:color="000000"/>
              </w:rPr>
            </w:pPr>
            <w:r>
              <w:rPr>
                <w:sz w:val="18"/>
              </w:rPr>
              <w:t>0,00</w:t>
            </w:r>
          </w:p>
        </w:tc>
      </w:tr>
      <w:tr w:rsidR="00C20633" w14:paraId="7F598698"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1D15EC08" w14:textId="77777777" w:rsidR="00A77B3E" w:rsidRDefault="00E904F0">
            <w:pPr>
              <w:jc w:val="center"/>
              <w:rPr>
                <w:color w:val="000000"/>
                <w:u w:color="000000"/>
              </w:rPr>
            </w:pPr>
            <w:r>
              <w:rPr>
                <w:sz w:val="18"/>
              </w:rPr>
              <w:t>151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D0CB2A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2E1F36"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370282B" w14:textId="77777777" w:rsidR="00A77B3E" w:rsidRDefault="00E904F0">
            <w:pPr>
              <w:jc w:val="center"/>
              <w:rPr>
                <w:color w:val="000000"/>
                <w:u w:color="000000"/>
              </w:rPr>
            </w:pPr>
            <w:r>
              <w:rPr>
                <w:sz w:val="18"/>
              </w:rPr>
              <w:t>0490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0C1D363" w14:textId="77777777" w:rsidR="00A77B3E" w:rsidRDefault="00E904F0">
            <w:pPr>
              <w:jc w:val="left"/>
              <w:rPr>
                <w:color w:val="000000"/>
                <w:u w:color="000000"/>
              </w:rPr>
            </w:pPr>
            <w:r>
              <w:rPr>
                <w:sz w:val="18"/>
              </w:rPr>
              <w:t>Wpływy z innych lokalnych opłat pobieranych przez jednostki samorządu terytorialnego na podstawie odrębnych ustaw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D747AA" w14:textId="77777777" w:rsidR="00A77B3E" w:rsidRDefault="00E904F0">
            <w:pPr>
              <w:jc w:val="right"/>
              <w:rPr>
                <w:color w:val="000000"/>
                <w:u w:color="000000"/>
              </w:rPr>
            </w:pPr>
            <w:r>
              <w:rPr>
                <w:sz w:val="18"/>
              </w:rPr>
              <w:t>2 414 000,00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E548A2" w14:textId="77777777" w:rsidR="00A77B3E" w:rsidRDefault="00E904F0">
            <w:pPr>
              <w:jc w:val="right"/>
              <w:rPr>
                <w:color w:val="000000"/>
                <w:u w:color="000000"/>
              </w:rPr>
            </w:pPr>
            <w:r>
              <w:rPr>
                <w:sz w:val="18"/>
              </w:rPr>
              <w:t>2 414 000,00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6203CB3"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C594A9" w14:textId="77777777" w:rsidR="00A77B3E" w:rsidRDefault="00E904F0">
            <w:pPr>
              <w:jc w:val="right"/>
              <w:rPr>
                <w:color w:val="000000"/>
                <w:u w:color="000000"/>
              </w:rPr>
            </w:pPr>
            <w:r>
              <w:rPr>
                <w:sz w:val="18"/>
              </w:rPr>
              <w:t>1 218 450,05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E51E58" w14:textId="77777777" w:rsidR="00A77B3E" w:rsidRDefault="00E904F0">
            <w:pPr>
              <w:jc w:val="right"/>
              <w:rPr>
                <w:color w:val="000000"/>
                <w:u w:color="000000"/>
              </w:rPr>
            </w:pPr>
            <w:r>
              <w:rPr>
                <w:sz w:val="18"/>
              </w:rPr>
              <w:t>1 218 450,05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3C9CEB1"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00B2308" w14:textId="77777777" w:rsidR="00A77B3E" w:rsidRDefault="00E904F0">
            <w:pPr>
              <w:jc w:val="center"/>
              <w:rPr>
                <w:color w:val="000000"/>
                <w:u w:color="000000"/>
              </w:rPr>
            </w:pPr>
            <w:r>
              <w:rPr>
                <w:sz w:val="18"/>
              </w:rPr>
              <w:t>50,47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64BD5BB" w14:textId="77777777" w:rsidR="00A77B3E" w:rsidRDefault="00E904F0">
            <w:pPr>
              <w:jc w:val="center"/>
              <w:rPr>
                <w:color w:val="000000"/>
                <w:u w:color="000000"/>
              </w:rPr>
            </w:pPr>
            <w:r>
              <w:rPr>
                <w:sz w:val="18"/>
              </w:rPr>
              <w:t>50,47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6532905" w14:textId="77777777" w:rsidR="00A77B3E" w:rsidRDefault="00E904F0">
            <w:pPr>
              <w:jc w:val="center"/>
              <w:rPr>
                <w:color w:val="000000"/>
                <w:u w:color="000000"/>
              </w:rPr>
            </w:pPr>
            <w:r>
              <w:rPr>
                <w:sz w:val="18"/>
              </w:rPr>
              <w:t>0,00</w:t>
            </w:r>
          </w:p>
        </w:tc>
      </w:tr>
      <w:tr w:rsidR="00C20633" w14:paraId="5FEAD0E4"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288D76FF" w14:textId="77777777" w:rsidR="00A77B3E" w:rsidRDefault="00E904F0">
            <w:pPr>
              <w:jc w:val="center"/>
              <w:rPr>
                <w:color w:val="000000"/>
                <w:u w:color="000000"/>
              </w:rPr>
            </w:pPr>
            <w:r>
              <w:rPr>
                <w:sz w:val="18"/>
              </w:rPr>
              <w:t>152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61ADF3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F12A5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1F37AF8" w14:textId="77777777" w:rsidR="00A77B3E" w:rsidRDefault="00E904F0">
            <w:pPr>
              <w:jc w:val="center"/>
              <w:rPr>
                <w:color w:val="000000"/>
                <w:u w:color="000000"/>
              </w:rPr>
            </w:pPr>
            <w:r>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4C14A9F" w14:textId="77777777" w:rsidR="00A77B3E" w:rsidRDefault="00E904F0">
            <w:pPr>
              <w:jc w:val="left"/>
              <w:rPr>
                <w:color w:val="000000"/>
                <w:u w:color="000000"/>
              </w:rPr>
            </w:pPr>
            <w:r>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587705"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DB0309"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F1052CC"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4556D8" w14:textId="77777777" w:rsidR="00A77B3E" w:rsidRDefault="00E904F0">
            <w:pPr>
              <w:jc w:val="right"/>
              <w:rPr>
                <w:color w:val="000000"/>
                <w:u w:color="000000"/>
              </w:rPr>
            </w:pPr>
            <w:r>
              <w:rPr>
                <w:sz w:val="18"/>
              </w:rPr>
              <w:t>1 266,10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216453" w14:textId="77777777" w:rsidR="00A77B3E" w:rsidRDefault="00E904F0">
            <w:pPr>
              <w:jc w:val="right"/>
              <w:rPr>
                <w:color w:val="000000"/>
                <w:u w:color="000000"/>
              </w:rPr>
            </w:pPr>
            <w:r>
              <w:rPr>
                <w:sz w:val="18"/>
              </w:rPr>
              <w:t>1 266,10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F12A568"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9607E4B"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5D9D24C"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0657949" w14:textId="77777777" w:rsidR="00A77B3E" w:rsidRDefault="00E904F0">
            <w:pPr>
              <w:jc w:val="center"/>
              <w:rPr>
                <w:color w:val="000000"/>
                <w:u w:color="000000"/>
              </w:rPr>
            </w:pPr>
            <w:r>
              <w:rPr>
                <w:sz w:val="18"/>
              </w:rPr>
              <w:t>0,00</w:t>
            </w:r>
          </w:p>
        </w:tc>
      </w:tr>
      <w:tr w:rsidR="00C20633" w14:paraId="16F557A5"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E5C9FD5" w14:textId="77777777" w:rsidR="00A77B3E" w:rsidRDefault="00E904F0">
            <w:pPr>
              <w:jc w:val="center"/>
              <w:rPr>
                <w:color w:val="000000"/>
                <w:u w:color="000000"/>
              </w:rPr>
            </w:pPr>
            <w:r>
              <w:rPr>
                <w:sz w:val="18"/>
              </w:rPr>
              <w:t>153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26C828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D827D9"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A7D6927" w14:textId="77777777" w:rsidR="00A77B3E" w:rsidRDefault="00E904F0">
            <w:pPr>
              <w:jc w:val="center"/>
              <w:rPr>
                <w:color w:val="000000"/>
                <w:u w:color="000000"/>
              </w:rPr>
            </w:pPr>
            <w:r>
              <w:rPr>
                <w:sz w:val="18"/>
              </w:rPr>
              <w:t>0880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837D549" w14:textId="77777777" w:rsidR="00A77B3E" w:rsidRDefault="00E904F0">
            <w:pPr>
              <w:jc w:val="left"/>
              <w:rPr>
                <w:color w:val="000000"/>
                <w:u w:color="000000"/>
              </w:rPr>
            </w:pPr>
            <w:r>
              <w:rPr>
                <w:sz w:val="18"/>
              </w:rPr>
              <w:t>Wpływy z opłaty prolongacyjnej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FE1C61"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F9353F6"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208C9FA"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395758" w14:textId="77777777" w:rsidR="00A77B3E" w:rsidRDefault="00E904F0">
            <w:pPr>
              <w:jc w:val="right"/>
              <w:rPr>
                <w:color w:val="000000"/>
                <w:u w:color="000000"/>
              </w:rPr>
            </w:pPr>
            <w:r>
              <w:rPr>
                <w:sz w:val="18"/>
              </w:rPr>
              <w:t>58,00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D8B31F" w14:textId="77777777" w:rsidR="00A77B3E" w:rsidRDefault="00E904F0">
            <w:pPr>
              <w:jc w:val="right"/>
              <w:rPr>
                <w:color w:val="000000"/>
                <w:u w:color="000000"/>
              </w:rPr>
            </w:pPr>
            <w:r>
              <w:rPr>
                <w:sz w:val="18"/>
              </w:rPr>
              <w:t>58,00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5C722B"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994C784"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BB7025F"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6E2D440" w14:textId="77777777" w:rsidR="00A77B3E" w:rsidRDefault="00E904F0">
            <w:pPr>
              <w:jc w:val="center"/>
              <w:rPr>
                <w:color w:val="000000"/>
                <w:u w:color="000000"/>
              </w:rPr>
            </w:pPr>
            <w:r>
              <w:rPr>
                <w:sz w:val="18"/>
              </w:rPr>
              <w:t>0,00</w:t>
            </w:r>
          </w:p>
        </w:tc>
      </w:tr>
      <w:tr w:rsidR="00C20633" w14:paraId="386DD083"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D3017DA" w14:textId="77777777" w:rsidR="00A77B3E" w:rsidRDefault="00E904F0">
            <w:pPr>
              <w:jc w:val="center"/>
              <w:rPr>
                <w:color w:val="000000"/>
                <w:u w:color="000000"/>
              </w:rPr>
            </w:pPr>
            <w:r>
              <w:rPr>
                <w:sz w:val="18"/>
              </w:rPr>
              <w:t>154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90FE7E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405D5E"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A4A8776" w14:textId="77777777" w:rsidR="00A77B3E" w:rsidRDefault="00E904F0">
            <w:pPr>
              <w:jc w:val="center"/>
              <w:rPr>
                <w:color w:val="000000"/>
                <w:u w:color="000000"/>
              </w:rPr>
            </w:pPr>
            <w:r>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83B8911" w14:textId="77777777" w:rsidR="00A77B3E" w:rsidRDefault="00E904F0">
            <w:pPr>
              <w:jc w:val="left"/>
              <w:rPr>
                <w:color w:val="000000"/>
                <w:u w:color="000000"/>
              </w:rPr>
            </w:pPr>
            <w:r>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062ACB"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A46A82"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0970958"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4E4239" w14:textId="77777777" w:rsidR="00A77B3E" w:rsidRDefault="00E904F0">
            <w:pPr>
              <w:jc w:val="right"/>
              <w:rPr>
                <w:color w:val="000000"/>
                <w:u w:color="000000"/>
              </w:rPr>
            </w:pPr>
            <w:r>
              <w:rPr>
                <w:sz w:val="18"/>
              </w:rPr>
              <w:t>2 976,97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4F429A" w14:textId="77777777" w:rsidR="00A77B3E" w:rsidRDefault="00E904F0">
            <w:pPr>
              <w:jc w:val="right"/>
              <w:rPr>
                <w:color w:val="000000"/>
                <w:u w:color="000000"/>
              </w:rPr>
            </w:pPr>
            <w:r>
              <w:rPr>
                <w:sz w:val="18"/>
              </w:rPr>
              <w:t>2 976,97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BAC2C6"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4CEDB94"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ECA98B4"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D51065C" w14:textId="77777777" w:rsidR="00A77B3E" w:rsidRDefault="00E904F0">
            <w:pPr>
              <w:jc w:val="center"/>
              <w:rPr>
                <w:color w:val="000000"/>
                <w:u w:color="000000"/>
              </w:rPr>
            </w:pPr>
            <w:r>
              <w:rPr>
                <w:sz w:val="18"/>
              </w:rPr>
              <w:t>0,00</w:t>
            </w:r>
          </w:p>
        </w:tc>
      </w:tr>
      <w:tr w:rsidR="00C20633" w14:paraId="034C60A6"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67E50A4E" w14:textId="77777777" w:rsidR="00A77B3E" w:rsidRDefault="00E904F0">
            <w:pPr>
              <w:jc w:val="center"/>
              <w:rPr>
                <w:color w:val="000000"/>
                <w:u w:color="000000"/>
              </w:rPr>
            </w:pPr>
            <w:r>
              <w:rPr>
                <w:sz w:val="18"/>
              </w:rPr>
              <w:t>155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8C92E9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0C87E2" w14:textId="77777777" w:rsidR="00A77B3E" w:rsidRDefault="00E904F0">
            <w:pPr>
              <w:jc w:val="center"/>
              <w:rPr>
                <w:color w:val="000000"/>
                <w:u w:color="000000"/>
              </w:rPr>
            </w:pPr>
            <w:r>
              <w:rPr>
                <w:sz w:val="18"/>
              </w:rPr>
              <w:t>90005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0C5B1B5"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B3F46F8" w14:textId="77777777" w:rsidR="00A77B3E" w:rsidRDefault="00E904F0">
            <w:pPr>
              <w:jc w:val="left"/>
              <w:rPr>
                <w:color w:val="000000"/>
                <w:u w:color="000000"/>
              </w:rPr>
            </w:pPr>
            <w:r>
              <w:rPr>
                <w:sz w:val="18"/>
              </w:rPr>
              <w:t>Ochrona powietrza atmosferycznego i klimatu</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92663F" w14:textId="77777777" w:rsidR="00A77B3E" w:rsidRDefault="00E904F0">
            <w:pPr>
              <w:jc w:val="right"/>
              <w:rPr>
                <w:color w:val="000000"/>
                <w:u w:color="000000"/>
              </w:rPr>
            </w:pPr>
            <w:r>
              <w:rPr>
                <w:sz w:val="18"/>
              </w:rPr>
              <w:t>15 000,00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6943AC" w14:textId="77777777" w:rsidR="00A77B3E" w:rsidRDefault="00E904F0">
            <w:pPr>
              <w:jc w:val="right"/>
              <w:rPr>
                <w:color w:val="000000"/>
                <w:u w:color="000000"/>
              </w:rPr>
            </w:pPr>
            <w:r>
              <w:rPr>
                <w:sz w:val="18"/>
              </w:rPr>
              <w:t>15 000,00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D55ED94"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884DA2" w14:textId="77777777" w:rsidR="00A77B3E" w:rsidRDefault="00E904F0">
            <w:pPr>
              <w:jc w:val="right"/>
              <w:rPr>
                <w:color w:val="000000"/>
                <w:u w:color="000000"/>
              </w:rPr>
            </w:pPr>
            <w:r>
              <w:rPr>
                <w:sz w:val="18"/>
              </w:rPr>
              <w:t>6 600,00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173E41" w14:textId="77777777" w:rsidR="00A77B3E" w:rsidRDefault="00E904F0">
            <w:pPr>
              <w:jc w:val="right"/>
              <w:rPr>
                <w:color w:val="000000"/>
                <w:u w:color="000000"/>
              </w:rPr>
            </w:pPr>
            <w:r>
              <w:rPr>
                <w:sz w:val="18"/>
              </w:rPr>
              <w:t>6 600,00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2BC2DDE"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838407E" w14:textId="77777777" w:rsidR="00A77B3E" w:rsidRDefault="00E904F0">
            <w:pPr>
              <w:jc w:val="center"/>
              <w:rPr>
                <w:color w:val="000000"/>
                <w:u w:color="000000"/>
              </w:rPr>
            </w:pPr>
            <w:r>
              <w:rPr>
                <w:sz w:val="18"/>
              </w:rPr>
              <w:t>44,00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10EE702" w14:textId="77777777" w:rsidR="00A77B3E" w:rsidRDefault="00E904F0">
            <w:pPr>
              <w:jc w:val="center"/>
              <w:rPr>
                <w:color w:val="000000"/>
                <w:u w:color="000000"/>
              </w:rPr>
            </w:pPr>
            <w:r>
              <w:rPr>
                <w:sz w:val="18"/>
              </w:rPr>
              <w:t>44,00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3C12243" w14:textId="77777777" w:rsidR="00A77B3E" w:rsidRDefault="00E904F0">
            <w:pPr>
              <w:jc w:val="center"/>
              <w:rPr>
                <w:color w:val="000000"/>
                <w:u w:color="000000"/>
              </w:rPr>
            </w:pPr>
            <w:r>
              <w:rPr>
                <w:sz w:val="18"/>
              </w:rPr>
              <w:t>0,00</w:t>
            </w:r>
          </w:p>
        </w:tc>
      </w:tr>
      <w:tr w:rsidR="00C20633" w14:paraId="799790BB"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242480E5" w14:textId="77777777" w:rsidR="00A77B3E" w:rsidRDefault="00E904F0">
            <w:pPr>
              <w:jc w:val="center"/>
              <w:rPr>
                <w:color w:val="000000"/>
                <w:u w:color="000000"/>
              </w:rPr>
            </w:pPr>
            <w:r>
              <w:rPr>
                <w:sz w:val="18"/>
              </w:rPr>
              <w:t>156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7719AB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4896C6"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7CD0A4A" w14:textId="77777777" w:rsidR="00A77B3E" w:rsidRDefault="00E904F0">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01082FD" w14:textId="77777777" w:rsidR="00A77B3E" w:rsidRDefault="00E904F0">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7DF00B"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E6E7816"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F01D6A3"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93DB65" w14:textId="77777777" w:rsidR="00A77B3E" w:rsidRDefault="00E904F0">
            <w:pPr>
              <w:jc w:val="right"/>
              <w:rPr>
                <w:color w:val="000000"/>
                <w:u w:color="000000"/>
              </w:rPr>
            </w:pPr>
            <w:r>
              <w:rPr>
                <w:sz w:val="18"/>
              </w:rPr>
              <w:t>6 600,00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5483A9" w14:textId="77777777" w:rsidR="00A77B3E" w:rsidRDefault="00E904F0">
            <w:pPr>
              <w:jc w:val="right"/>
              <w:rPr>
                <w:color w:val="000000"/>
                <w:u w:color="000000"/>
              </w:rPr>
            </w:pPr>
            <w:r>
              <w:rPr>
                <w:sz w:val="18"/>
              </w:rPr>
              <w:t>6 600,00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04BDFA8"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9D01422"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EA14FF8"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D859AFC" w14:textId="77777777" w:rsidR="00A77B3E" w:rsidRDefault="00E904F0">
            <w:pPr>
              <w:jc w:val="center"/>
              <w:rPr>
                <w:color w:val="000000"/>
                <w:u w:color="000000"/>
              </w:rPr>
            </w:pPr>
            <w:r>
              <w:rPr>
                <w:sz w:val="18"/>
              </w:rPr>
              <w:t>0,00</w:t>
            </w:r>
          </w:p>
        </w:tc>
      </w:tr>
      <w:tr w:rsidR="00C20633" w14:paraId="1BD5241C"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698584F" w14:textId="77777777" w:rsidR="00A77B3E" w:rsidRDefault="00E904F0">
            <w:pPr>
              <w:jc w:val="center"/>
              <w:rPr>
                <w:color w:val="000000"/>
                <w:u w:color="000000"/>
              </w:rPr>
            </w:pPr>
            <w:r>
              <w:rPr>
                <w:sz w:val="18"/>
              </w:rPr>
              <w:t>157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D80AAA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1F042F"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CF0582A" w14:textId="77777777" w:rsidR="00A77B3E" w:rsidRDefault="00E904F0">
            <w:pPr>
              <w:jc w:val="center"/>
              <w:rPr>
                <w:color w:val="000000"/>
                <w:u w:color="000000"/>
              </w:rPr>
            </w:pPr>
            <w:r>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B731BF8" w14:textId="77777777" w:rsidR="00A77B3E" w:rsidRDefault="00E904F0">
            <w:pPr>
              <w:jc w:val="left"/>
              <w:rPr>
                <w:color w:val="000000"/>
                <w:u w:color="000000"/>
              </w:rPr>
            </w:pPr>
            <w:r>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04FBB2" w14:textId="77777777" w:rsidR="00A77B3E" w:rsidRDefault="00E904F0">
            <w:pPr>
              <w:jc w:val="right"/>
              <w:rPr>
                <w:color w:val="000000"/>
                <w:u w:color="000000"/>
              </w:rPr>
            </w:pPr>
            <w:r>
              <w:rPr>
                <w:sz w:val="18"/>
              </w:rPr>
              <w:t>15 000,00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38A637" w14:textId="77777777" w:rsidR="00A77B3E" w:rsidRDefault="00E904F0">
            <w:pPr>
              <w:jc w:val="right"/>
              <w:rPr>
                <w:color w:val="000000"/>
                <w:u w:color="000000"/>
              </w:rPr>
            </w:pPr>
            <w:r>
              <w:rPr>
                <w:sz w:val="18"/>
              </w:rPr>
              <w:t>15 000,00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4D81EB"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C7DEA9D"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9E657F"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8A89885"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6F008ED"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932112"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468997C" w14:textId="77777777" w:rsidR="00A77B3E" w:rsidRDefault="00E904F0">
            <w:pPr>
              <w:jc w:val="center"/>
              <w:rPr>
                <w:color w:val="000000"/>
                <w:u w:color="000000"/>
              </w:rPr>
            </w:pPr>
            <w:r>
              <w:rPr>
                <w:sz w:val="18"/>
              </w:rPr>
              <w:t>0,00</w:t>
            </w:r>
          </w:p>
        </w:tc>
      </w:tr>
      <w:tr w:rsidR="00C20633" w14:paraId="7830324D"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AD6F586" w14:textId="77777777" w:rsidR="00A77B3E" w:rsidRDefault="00E904F0">
            <w:pPr>
              <w:jc w:val="center"/>
              <w:rPr>
                <w:color w:val="000000"/>
                <w:u w:color="000000"/>
              </w:rPr>
            </w:pPr>
            <w:r>
              <w:rPr>
                <w:sz w:val="18"/>
              </w:rPr>
              <w:t>158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3960E1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A75E3A" w14:textId="77777777" w:rsidR="00A77B3E" w:rsidRDefault="00E904F0">
            <w:pPr>
              <w:jc w:val="center"/>
              <w:rPr>
                <w:color w:val="000000"/>
                <w:u w:color="000000"/>
              </w:rPr>
            </w:pPr>
            <w:r>
              <w:rPr>
                <w:sz w:val="18"/>
              </w:rPr>
              <w:t>90019</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5D690B0"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379A3EC" w14:textId="77777777" w:rsidR="00A77B3E" w:rsidRDefault="00E904F0">
            <w:pPr>
              <w:jc w:val="left"/>
              <w:rPr>
                <w:color w:val="000000"/>
                <w:u w:color="000000"/>
              </w:rPr>
            </w:pPr>
            <w:r>
              <w:rPr>
                <w:sz w:val="18"/>
              </w:rPr>
              <w:t>Wpływy i wydatki związane z gromadzeniem środków z opłat i kar za korzystanie ze środowiska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929BD5" w14:textId="77777777" w:rsidR="00A77B3E" w:rsidRDefault="00E904F0">
            <w:pPr>
              <w:jc w:val="right"/>
              <w:rPr>
                <w:color w:val="000000"/>
                <w:u w:color="000000"/>
              </w:rPr>
            </w:pPr>
            <w:r>
              <w:rPr>
                <w:sz w:val="18"/>
              </w:rPr>
              <w:t>15 000,00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710109" w14:textId="77777777" w:rsidR="00A77B3E" w:rsidRDefault="00E904F0">
            <w:pPr>
              <w:jc w:val="right"/>
              <w:rPr>
                <w:color w:val="000000"/>
                <w:u w:color="000000"/>
              </w:rPr>
            </w:pPr>
            <w:r>
              <w:rPr>
                <w:sz w:val="18"/>
              </w:rPr>
              <w:t>15 000,00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D419B1F"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E8E0D6" w14:textId="77777777" w:rsidR="00A77B3E" w:rsidRDefault="00E904F0">
            <w:pPr>
              <w:jc w:val="right"/>
              <w:rPr>
                <w:color w:val="000000"/>
                <w:u w:color="000000"/>
              </w:rPr>
            </w:pPr>
            <w:r>
              <w:rPr>
                <w:sz w:val="18"/>
              </w:rPr>
              <w:t>10 016,62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9062CDC" w14:textId="77777777" w:rsidR="00A77B3E" w:rsidRDefault="00E904F0">
            <w:pPr>
              <w:jc w:val="right"/>
              <w:rPr>
                <w:color w:val="000000"/>
                <w:u w:color="000000"/>
              </w:rPr>
            </w:pPr>
            <w:r>
              <w:rPr>
                <w:sz w:val="18"/>
              </w:rPr>
              <w:t>10 016,62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CF3D9D3"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1F84EB1" w14:textId="77777777" w:rsidR="00A77B3E" w:rsidRDefault="00E904F0">
            <w:pPr>
              <w:jc w:val="center"/>
              <w:rPr>
                <w:color w:val="000000"/>
                <w:u w:color="000000"/>
              </w:rPr>
            </w:pPr>
            <w:r>
              <w:rPr>
                <w:sz w:val="18"/>
              </w:rPr>
              <w:t>66,78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DEFAA60" w14:textId="77777777" w:rsidR="00A77B3E" w:rsidRDefault="00E904F0">
            <w:pPr>
              <w:jc w:val="center"/>
              <w:rPr>
                <w:color w:val="000000"/>
                <w:u w:color="000000"/>
              </w:rPr>
            </w:pPr>
            <w:r>
              <w:rPr>
                <w:sz w:val="18"/>
              </w:rPr>
              <w:t>66,78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E68090D" w14:textId="77777777" w:rsidR="00A77B3E" w:rsidRDefault="00E904F0">
            <w:pPr>
              <w:jc w:val="center"/>
              <w:rPr>
                <w:color w:val="000000"/>
                <w:u w:color="000000"/>
              </w:rPr>
            </w:pPr>
            <w:r>
              <w:rPr>
                <w:sz w:val="18"/>
              </w:rPr>
              <w:t>0,00</w:t>
            </w:r>
          </w:p>
        </w:tc>
      </w:tr>
      <w:tr w:rsidR="00C20633" w14:paraId="615B6C52"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6C06BA77" w14:textId="77777777" w:rsidR="00A77B3E" w:rsidRDefault="00E904F0">
            <w:pPr>
              <w:jc w:val="center"/>
              <w:rPr>
                <w:color w:val="000000"/>
                <w:u w:color="000000"/>
              </w:rPr>
            </w:pPr>
            <w:r>
              <w:rPr>
                <w:sz w:val="18"/>
              </w:rPr>
              <w:t>159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92C693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CDDBF8"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F7C8346" w14:textId="77777777" w:rsidR="00A77B3E" w:rsidRDefault="00E904F0">
            <w:pPr>
              <w:jc w:val="center"/>
              <w:rPr>
                <w:color w:val="000000"/>
                <w:u w:color="000000"/>
              </w:rPr>
            </w:pPr>
            <w:r>
              <w:rPr>
                <w:sz w:val="18"/>
              </w:rPr>
              <w:t>0690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6C4E786" w14:textId="77777777" w:rsidR="00A77B3E" w:rsidRDefault="00E904F0">
            <w:pPr>
              <w:jc w:val="left"/>
              <w:rPr>
                <w:color w:val="000000"/>
                <w:u w:color="000000"/>
              </w:rPr>
            </w:pPr>
            <w:r>
              <w:rPr>
                <w:sz w:val="18"/>
              </w:rPr>
              <w:t>Wpływy z różnych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F2EA60" w14:textId="77777777" w:rsidR="00A77B3E" w:rsidRDefault="00E904F0">
            <w:pPr>
              <w:jc w:val="right"/>
              <w:rPr>
                <w:color w:val="000000"/>
                <w:u w:color="000000"/>
              </w:rPr>
            </w:pPr>
            <w:r>
              <w:rPr>
                <w:sz w:val="18"/>
              </w:rPr>
              <w:t>15 000,00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1657E4" w14:textId="77777777" w:rsidR="00A77B3E" w:rsidRDefault="00E904F0">
            <w:pPr>
              <w:jc w:val="right"/>
              <w:rPr>
                <w:color w:val="000000"/>
                <w:u w:color="000000"/>
              </w:rPr>
            </w:pPr>
            <w:r>
              <w:rPr>
                <w:sz w:val="18"/>
              </w:rPr>
              <w:t>15 000,00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83698C5"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8FC0B0" w14:textId="77777777" w:rsidR="00A77B3E" w:rsidRDefault="00E904F0">
            <w:pPr>
              <w:jc w:val="right"/>
              <w:rPr>
                <w:color w:val="000000"/>
                <w:u w:color="000000"/>
              </w:rPr>
            </w:pPr>
            <w:r>
              <w:rPr>
                <w:sz w:val="18"/>
              </w:rPr>
              <w:t>10 016,62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E01B58" w14:textId="77777777" w:rsidR="00A77B3E" w:rsidRDefault="00E904F0">
            <w:pPr>
              <w:jc w:val="right"/>
              <w:rPr>
                <w:color w:val="000000"/>
                <w:u w:color="000000"/>
              </w:rPr>
            </w:pPr>
            <w:r>
              <w:rPr>
                <w:sz w:val="18"/>
              </w:rPr>
              <w:t>10 016,62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A85DF07"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CC9E424" w14:textId="77777777" w:rsidR="00A77B3E" w:rsidRDefault="00E904F0">
            <w:pPr>
              <w:jc w:val="center"/>
              <w:rPr>
                <w:color w:val="000000"/>
                <w:u w:color="000000"/>
              </w:rPr>
            </w:pPr>
            <w:r>
              <w:rPr>
                <w:sz w:val="18"/>
              </w:rPr>
              <w:t>66,78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841EF54" w14:textId="77777777" w:rsidR="00A77B3E" w:rsidRDefault="00E904F0">
            <w:pPr>
              <w:jc w:val="center"/>
              <w:rPr>
                <w:color w:val="000000"/>
                <w:u w:color="000000"/>
              </w:rPr>
            </w:pPr>
            <w:r>
              <w:rPr>
                <w:sz w:val="18"/>
              </w:rPr>
              <w:t>66,78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4873079" w14:textId="77777777" w:rsidR="00A77B3E" w:rsidRDefault="00E904F0">
            <w:pPr>
              <w:jc w:val="center"/>
              <w:rPr>
                <w:color w:val="000000"/>
                <w:u w:color="000000"/>
              </w:rPr>
            </w:pPr>
            <w:r>
              <w:rPr>
                <w:sz w:val="18"/>
              </w:rPr>
              <w:t>0,00</w:t>
            </w:r>
          </w:p>
        </w:tc>
      </w:tr>
      <w:tr w:rsidR="00C20633" w14:paraId="762A587B"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0B5761E1" w14:textId="77777777" w:rsidR="00A77B3E" w:rsidRDefault="00E904F0">
            <w:pPr>
              <w:jc w:val="center"/>
              <w:rPr>
                <w:color w:val="000000"/>
                <w:u w:color="000000"/>
              </w:rPr>
            </w:pPr>
            <w:r>
              <w:rPr>
                <w:sz w:val="18"/>
              </w:rPr>
              <w:t>160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252B14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67E801" w14:textId="77777777" w:rsidR="00A77B3E" w:rsidRDefault="00E904F0">
            <w:pPr>
              <w:jc w:val="center"/>
              <w:rPr>
                <w:color w:val="000000"/>
                <w:u w:color="000000"/>
              </w:rPr>
            </w:pPr>
            <w:r>
              <w:rPr>
                <w:sz w:val="18"/>
              </w:rPr>
              <w:t>90020</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23C47D5"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D9C6536" w14:textId="77777777" w:rsidR="00A77B3E" w:rsidRDefault="00E904F0">
            <w:pPr>
              <w:jc w:val="left"/>
              <w:rPr>
                <w:color w:val="000000"/>
                <w:u w:color="000000"/>
              </w:rPr>
            </w:pPr>
            <w:r>
              <w:rPr>
                <w:sz w:val="18"/>
              </w:rPr>
              <w:t>Wpływy i wydatki związane z gromadzeniem środków z opłat produktowych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E3903F"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21B39A"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3F3F84F"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89AE9D" w14:textId="77777777" w:rsidR="00A77B3E" w:rsidRDefault="00E904F0">
            <w:pPr>
              <w:jc w:val="right"/>
              <w:rPr>
                <w:color w:val="000000"/>
                <w:u w:color="000000"/>
              </w:rPr>
            </w:pPr>
            <w:r>
              <w:rPr>
                <w:sz w:val="18"/>
              </w:rPr>
              <w:t>32,13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FC948C" w14:textId="77777777" w:rsidR="00A77B3E" w:rsidRDefault="00E904F0">
            <w:pPr>
              <w:jc w:val="right"/>
              <w:rPr>
                <w:color w:val="000000"/>
                <w:u w:color="000000"/>
              </w:rPr>
            </w:pPr>
            <w:r>
              <w:rPr>
                <w:sz w:val="18"/>
              </w:rPr>
              <w:t>32,13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9DBC50E"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239037"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2605790"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50BF106" w14:textId="77777777" w:rsidR="00A77B3E" w:rsidRDefault="00E904F0">
            <w:pPr>
              <w:jc w:val="center"/>
              <w:rPr>
                <w:color w:val="000000"/>
                <w:u w:color="000000"/>
              </w:rPr>
            </w:pPr>
            <w:r>
              <w:rPr>
                <w:sz w:val="18"/>
              </w:rPr>
              <w:t>0,00</w:t>
            </w:r>
          </w:p>
        </w:tc>
      </w:tr>
      <w:tr w:rsidR="00C20633" w14:paraId="482EF620"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51916DB4" w14:textId="77777777" w:rsidR="00A77B3E" w:rsidRDefault="00E904F0">
            <w:pPr>
              <w:jc w:val="center"/>
              <w:rPr>
                <w:color w:val="000000"/>
                <w:u w:color="000000"/>
              </w:rPr>
            </w:pPr>
            <w:r>
              <w:rPr>
                <w:sz w:val="18"/>
              </w:rPr>
              <w:t>161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32A788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5E4FE6"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02BEC45" w14:textId="77777777" w:rsidR="00A77B3E" w:rsidRDefault="00E904F0">
            <w:pPr>
              <w:jc w:val="center"/>
              <w:rPr>
                <w:color w:val="000000"/>
                <w:u w:color="000000"/>
              </w:rPr>
            </w:pPr>
            <w:r>
              <w:rPr>
                <w:sz w:val="18"/>
              </w:rPr>
              <w:t>0400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013D202" w14:textId="77777777" w:rsidR="00A77B3E" w:rsidRDefault="00E904F0">
            <w:pPr>
              <w:jc w:val="left"/>
              <w:rPr>
                <w:color w:val="000000"/>
                <w:u w:color="000000"/>
              </w:rPr>
            </w:pPr>
            <w:r>
              <w:rPr>
                <w:sz w:val="18"/>
              </w:rPr>
              <w:t>Wpływy z opłaty produktowej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6C6063"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BA66AA"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D018A82"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2B75B8" w14:textId="77777777" w:rsidR="00A77B3E" w:rsidRDefault="00E904F0">
            <w:pPr>
              <w:jc w:val="right"/>
              <w:rPr>
                <w:color w:val="000000"/>
                <w:u w:color="000000"/>
              </w:rPr>
            </w:pPr>
            <w:r>
              <w:rPr>
                <w:sz w:val="18"/>
              </w:rPr>
              <w:t>32,13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4FDB2C" w14:textId="77777777" w:rsidR="00A77B3E" w:rsidRDefault="00E904F0">
            <w:pPr>
              <w:jc w:val="right"/>
              <w:rPr>
                <w:color w:val="000000"/>
                <w:u w:color="000000"/>
              </w:rPr>
            </w:pPr>
            <w:r>
              <w:rPr>
                <w:sz w:val="18"/>
              </w:rPr>
              <w:t>32,13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F982430"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AB13349"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B0935F0"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B66F76D" w14:textId="77777777" w:rsidR="00A77B3E" w:rsidRDefault="00E904F0">
            <w:pPr>
              <w:jc w:val="center"/>
              <w:rPr>
                <w:color w:val="000000"/>
                <w:u w:color="000000"/>
              </w:rPr>
            </w:pPr>
            <w:r>
              <w:rPr>
                <w:sz w:val="18"/>
              </w:rPr>
              <w:t>0,00</w:t>
            </w:r>
          </w:p>
        </w:tc>
      </w:tr>
      <w:tr w:rsidR="00C20633" w14:paraId="7691BBBC"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CA5082F" w14:textId="77777777" w:rsidR="00A77B3E" w:rsidRDefault="00E904F0">
            <w:pPr>
              <w:jc w:val="center"/>
              <w:rPr>
                <w:color w:val="000000"/>
                <w:u w:color="000000"/>
              </w:rPr>
            </w:pPr>
            <w:r>
              <w:rPr>
                <w:sz w:val="18"/>
              </w:rPr>
              <w:lastRenderedPageBreak/>
              <w:t>162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237D5C1" w14:textId="77777777" w:rsidR="00A77B3E" w:rsidRDefault="00E904F0">
            <w:pPr>
              <w:jc w:val="center"/>
              <w:rPr>
                <w:color w:val="000000"/>
                <w:u w:color="000000"/>
              </w:rPr>
            </w:pPr>
            <w:r>
              <w:rPr>
                <w:sz w:val="18"/>
              </w:rPr>
              <w:t>926</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102F6B"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EF801B2"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B66041A" w14:textId="77777777" w:rsidR="00A77B3E" w:rsidRDefault="00E904F0">
            <w:pPr>
              <w:jc w:val="left"/>
              <w:rPr>
                <w:color w:val="000000"/>
                <w:u w:color="000000"/>
              </w:rPr>
            </w:pPr>
            <w:r>
              <w:rPr>
                <w:sz w:val="18"/>
              </w:rPr>
              <w:t>Kultura fizyczna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B8056D"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5B51857"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F73911B"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9287EE" w14:textId="77777777" w:rsidR="00A77B3E" w:rsidRDefault="00E904F0">
            <w:pPr>
              <w:jc w:val="right"/>
              <w:rPr>
                <w:color w:val="000000"/>
                <w:u w:color="000000"/>
              </w:rPr>
            </w:pPr>
            <w:r>
              <w:rPr>
                <w:sz w:val="18"/>
              </w:rPr>
              <w:t>2 797,20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75AE79" w14:textId="77777777" w:rsidR="00A77B3E" w:rsidRDefault="00E904F0">
            <w:pPr>
              <w:jc w:val="right"/>
              <w:rPr>
                <w:color w:val="000000"/>
                <w:u w:color="000000"/>
              </w:rPr>
            </w:pPr>
            <w:r>
              <w:rPr>
                <w:sz w:val="18"/>
              </w:rPr>
              <w:t>2 797,20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4B318EB"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5CFDBB8"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22CEE59"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0C09145" w14:textId="77777777" w:rsidR="00A77B3E" w:rsidRDefault="00E904F0">
            <w:pPr>
              <w:jc w:val="center"/>
              <w:rPr>
                <w:color w:val="000000"/>
                <w:u w:color="000000"/>
              </w:rPr>
            </w:pPr>
            <w:r>
              <w:rPr>
                <w:sz w:val="18"/>
              </w:rPr>
              <w:t>0,00</w:t>
            </w:r>
          </w:p>
        </w:tc>
      </w:tr>
      <w:tr w:rsidR="00C20633" w14:paraId="682DCBAA"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4FDC19ED" w14:textId="77777777" w:rsidR="00A77B3E" w:rsidRDefault="00E904F0">
            <w:pPr>
              <w:jc w:val="center"/>
              <w:rPr>
                <w:color w:val="000000"/>
                <w:u w:color="000000"/>
              </w:rPr>
            </w:pPr>
            <w:r>
              <w:rPr>
                <w:sz w:val="18"/>
              </w:rPr>
              <w:t>163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9DB7D6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67A0C2" w14:textId="77777777" w:rsidR="00A77B3E" w:rsidRDefault="00E904F0">
            <w:pPr>
              <w:jc w:val="center"/>
              <w:rPr>
                <w:color w:val="000000"/>
                <w:u w:color="000000"/>
              </w:rPr>
            </w:pPr>
            <w:r>
              <w:rPr>
                <w:sz w:val="18"/>
              </w:rPr>
              <w:t>92605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68EE402" w14:textId="77777777" w:rsidR="00A77B3E" w:rsidRDefault="00A77B3E">
            <w:pPr>
              <w:jc w:val="center"/>
              <w:rPr>
                <w:color w:val="000000"/>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2CDD6AE" w14:textId="77777777" w:rsidR="00A77B3E" w:rsidRDefault="00E904F0">
            <w:pPr>
              <w:jc w:val="left"/>
              <w:rPr>
                <w:color w:val="000000"/>
                <w:u w:color="000000"/>
              </w:rPr>
            </w:pPr>
            <w:r>
              <w:rPr>
                <w:sz w:val="18"/>
              </w:rPr>
              <w:t>Zadania w zakresie kultury fizycznej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B17C4C"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FA341A"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5AD6E4F"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6DB4A1" w14:textId="77777777" w:rsidR="00A77B3E" w:rsidRDefault="00E904F0">
            <w:pPr>
              <w:jc w:val="right"/>
              <w:rPr>
                <w:color w:val="000000"/>
                <w:u w:color="000000"/>
              </w:rPr>
            </w:pPr>
            <w:r>
              <w:rPr>
                <w:sz w:val="18"/>
              </w:rPr>
              <w:t>2 797,20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B73592" w14:textId="77777777" w:rsidR="00A77B3E" w:rsidRDefault="00E904F0">
            <w:pPr>
              <w:jc w:val="right"/>
              <w:rPr>
                <w:color w:val="000000"/>
                <w:u w:color="000000"/>
              </w:rPr>
            </w:pPr>
            <w:r>
              <w:rPr>
                <w:sz w:val="18"/>
              </w:rPr>
              <w:t>2 797,20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F8ED48B"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57C9C4F"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8544EF"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BB2748A" w14:textId="77777777" w:rsidR="00A77B3E" w:rsidRDefault="00E904F0">
            <w:pPr>
              <w:jc w:val="center"/>
              <w:rPr>
                <w:color w:val="000000"/>
                <w:u w:color="000000"/>
              </w:rPr>
            </w:pPr>
            <w:r>
              <w:rPr>
                <w:sz w:val="18"/>
              </w:rPr>
              <w:t>0,00</w:t>
            </w:r>
          </w:p>
        </w:tc>
      </w:tr>
      <w:tr w:rsidR="00C20633" w14:paraId="381766DE" w14:textId="77777777" w:rsidTr="00A6182C">
        <w:tc>
          <w:tcPr>
            <w:tcW w:w="494" w:type="dxa"/>
            <w:tcBorders>
              <w:top w:val="single" w:sz="2" w:space="0" w:color="auto"/>
              <w:left w:val="single" w:sz="2" w:space="0" w:color="auto"/>
              <w:bottom w:val="single" w:sz="2" w:space="0" w:color="auto"/>
              <w:right w:val="single" w:sz="2" w:space="0" w:color="auto"/>
            </w:tcBorders>
            <w:tcMar>
              <w:top w:w="100" w:type="dxa"/>
            </w:tcMar>
          </w:tcPr>
          <w:p w14:paraId="3FEB2A6D" w14:textId="77777777" w:rsidR="00A77B3E" w:rsidRDefault="00E904F0">
            <w:pPr>
              <w:jc w:val="center"/>
              <w:rPr>
                <w:color w:val="000000"/>
                <w:u w:color="000000"/>
              </w:rPr>
            </w:pPr>
            <w:r>
              <w:rPr>
                <w:sz w:val="18"/>
              </w:rPr>
              <w:t>164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BC7602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BFA53B" w14:textId="77777777" w:rsidR="00A77B3E" w:rsidRDefault="00A77B3E">
            <w:pPr>
              <w:jc w:val="center"/>
              <w:rPr>
                <w:color w:val="000000"/>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532C111" w14:textId="77777777" w:rsidR="00A77B3E" w:rsidRDefault="00E904F0">
            <w:pPr>
              <w:jc w:val="center"/>
              <w:rPr>
                <w:color w:val="000000"/>
                <w:u w:color="000000"/>
              </w:rPr>
            </w:pPr>
            <w:r>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72593F4" w14:textId="77777777" w:rsidR="00A77B3E" w:rsidRDefault="00E904F0">
            <w:pPr>
              <w:jc w:val="left"/>
              <w:rPr>
                <w:color w:val="000000"/>
                <w:u w:color="000000"/>
              </w:rPr>
            </w:pPr>
            <w:r>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A9A4E6"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27DA4D" w14:textId="77777777" w:rsidR="00A77B3E" w:rsidRDefault="00E904F0">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DEEB881" w14:textId="77777777" w:rsidR="00A77B3E" w:rsidRDefault="00E904F0">
            <w:pPr>
              <w:jc w:val="right"/>
              <w:rPr>
                <w:color w:val="000000"/>
                <w:u w:color="000000"/>
              </w:rPr>
            </w:pPr>
            <w:r>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29025B" w14:textId="77777777" w:rsidR="00A77B3E" w:rsidRDefault="00E904F0">
            <w:pPr>
              <w:jc w:val="right"/>
              <w:rPr>
                <w:color w:val="000000"/>
                <w:u w:color="000000"/>
              </w:rPr>
            </w:pPr>
            <w:r>
              <w:rPr>
                <w:sz w:val="18"/>
              </w:rPr>
              <w:t>2 797,20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4C4090" w14:textId="77777777" w:rsidR="00A77B3E" w:rsidRDefault="00E904F0">
            <w:pPr>
              <w:jc w:val="right"/>
              <w:rPr>
                <w:color w:val="000000"/>
                <w:u w:color="000000"/>
              </w:rPr>
            </w:pPr>
            <w:r>
              <w:rPr>
                <w:sz w:val="18"/>
              </w:rPr>
              <w:t>2 797,20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255B68B" w14:textId="77777777" w:rsidR="00A77B3E" w:rsidRDefault="00E904F0">
            <w:pPr>
              <w:jc w:val="right"/>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D48D15B" w14:textId="77777777" w:rsidR="00A77B3E" w:rsidRDefault="00E904F0">
            <w:pPr>
              <w:jc w:val="center"/>
              <w:rPr>
                <w:color w:val="000000"/>
                <w:u w:color="000000"/>
              </w:rPr>
            </w:pPr>
            <w:r>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D946840" w14:textId="77777777" w:rsidR="00A77B3E" w:rsidRDefault="00E904F0">
            <w:pPr>
              <w:jc w:val="center"/>
              <w:rPr>
                <w:color w:val="000000"/>
                <w:u w:color="000000"/>
              </w:rPr>
            </w:pPr>
            <w:r>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1703113" w14:textId="77777777" w:rsidR="00A77B3E" w:rsidRDefault="00E904F0">
            <w:pPr>
              <w:jc w:val="center"/>
              <w:rPr>
                <w:color w:val="000000"/>
                <w:u w:color="000000"/>
              </w:rPr>
            </w:pPr>
            <w:r>
              <w:rPr>
                <w:sz w:val="18"/>
              </w:rPr>
              <w:t>0,00</w:t>
            </w:r>
          </w:p>
        </w:tc>
      </w:tr>
      <w:tr w:rsidR="00C20633" w14:paraId="58E6372E" w14:textId="77777777" w:rsidTr="00A6182C">
        <w:tc>
          <w:tcPr>
            <w:tcW w:w="4889" w:type="dxa"/>
            <w:gridSpan w:val="5"/>
            <w:tcBorders>
              <w:top w:val="single" w:sz="2" w:space="0" w:color="auto"/>
              <w:left w:val="single" w:sz="2" w:space="0" w:color="auto"/>
              <w:bottom w:val="single" w:sz="2" w:space="0" w:color="auto"/>
              <w:right w:val="single" w:sz="2" w:space="0" w:color="auto"/>
            </w:tcBorders>
            <w:tcMar>
              <w:top w:w="100" w:type="dxa"/>
            </w:tcMar>
          </w:tcPr>
          <w:p w14:paraId="3E090FA5" w14:textId="77777777" w:rsidR="00A6182C" w:rsidRDefault="00A6182C">
            <w:pPr>
              <w:jc w:val="right"/>
              <w:rPr>
                <w:b/>
                <w:sz w:val="18"/>
              </w:rPr>
            </w:pPr>
          </w:p>
          <w:p w14:paraId="74D218A1" w14:textId="4712F9E1" w:rsidR="00A77B3E" w:rsidRDefault="00E904F0">
            <w:pPr>
              <w:jc w:val="right"/>
              <w:rPr>
                <w:color w:val="000000"/>
                <w:u w:color="000000"/>
              </w:rPr>
            </w:pPr>
            <w:r>
              <w:rPr>
                <w:b/>
                <w:sz w:val="18"/>
              </w:rPr>
              <w:t>Dochody ogółem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07CB5B" w14:textId="77777777" w:rsidR="00A77B3E" w:rsidRDefault="00E904F0">
            <w:pPr>
              <w:jc w:val="right"/>
              <w:rPr>
                <w:color w:val="000000"/>
                <w:u w:color="000000"/>
              </w:rPr>
            </w:pPr>
            <w:r>
              <w:rPr>
                <w:sz w:val="18"/>
              </w:rPr>
              <w:t>61 519 108,99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112712" w14:textId="77777777" w:rsidR="00A77B3E" w:rsidRDefault="00E904F0">
            <w:pPr>
              <w:jc w:val="right"/>
              <w:rPr>
                <w:color w:val="000000"/>
                <w:u w:color="000000"/>
              </w:rPr>
            </w:pPr>
            <w:r>
              <w:rPr>
                <w:sz w:val="18"/>
              </w:rPr>
              <w:t>58 498 520,36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E149C2D" w14:textId="77777777" w:rsidR="00A77B3E" w:rsidRDefault="00E904F0">
            <w:pPr>
              <w:jc w:val="right"/>
              <w:rPr>
                <w:color w:val="000000"/>
                <w:u w:color="000000"/>
              </w:rPr>
            </w:pPr>
            <w:r>
              <w:rPr>
                <w:sz w:val="18"/>
              </w:rPr>
              <w:t>3 020 588,63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B864DB" w14:textId="77777777" w:rsidR="00A77B3E" w:rsidRDefault="00E904F0">
            <w:pPr>
              <w:jc w:val="right"/>
              <w:rPr>
                <w:color w:val="000000"/>
                <w:u w:color="000000"/>
              </w:rPr>
            </w:pPr>
            <w:r>
              <w:rPr>
                <w:sz w:val="18"/>
              </w:rPr>
              <w:t>33 737 102,70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01FECC" w14:textId="77777777" w:rsidR="00A77B3E" w:rsidRDefault="00E904F0">
            <w:pPr>
              <w:jc w:val="right"/>
              <w:rPr>
                <w:color w:val="000000"/>
                <w:u w:color="000000"/>
              </w:rPr>
            </w:pPr>
            <w:r>
              <w:rPr>
                <w:sz w:val="18"/>
              </w:rPr>
              <w:t>31 977 487,85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F98BEC3" w14:textId="77777777" w:rsidR="00A77B3E" w:rsidRDefault="00E904F0">
            <w:pPr>
              <w:jc w:val="right"/>
              <w:rPr>
                <w:color w:val="000000"/>
                <w:u w:color="000000"/>
              </w:rPr>
            </w:pPr>
            <w:r>
              <w:rPr>
                <w:sz w:val="18"/>
              </w:rPr>
              <w:t>1 759 614,85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DB12D6" w14:textId="77777777" w:rsidR="00A77B3E" w:rsidRDefault="00E904F0">
            <w:pPr>
              <w:jc w:val="center"/>
              <w:rPr>
                <w:color w:val="000000"/>
                <w:u w:color="000000"/>
              </w:rPr>
            </w:pPr>
            <w:r>
              <w:rPr>
                <w:sz w:val="18"/>
              </w:rPr>
              <w:t>54,84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C6E66F9" w14:textId="77777777" w:rsidR="00A77B3E" w:rsidRDefault="00E904F0">
            <w:pPr>
              <w:jc w:val="center"/>
              <w:rPr>
                <w:color w:val="000000"/>
                <w:u w:color="000000"/>
              </w:rPr>
            </w:pPr>
            <w:r>
              <w:rPr>
                <w:sz w:val="18"/>
              </w:rPr>
              <w:t>54,66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2712005" w14:textId="77777777" w:rsidR="00A77B3E" w:rsidRDefault="00E904F0">
            <w:pPr>
              <w:jc w:val="center"/>
              <w:rPr>
                <w:color w:val="000000"/>
                <w:u w:color="000000"/>
              </w:rPr>
            </w:pPr>
            <w:r>
              <w:rPr>
                <w:sz w:val="18"/>
              </w:rPr>
              <w:t>58,25</w:t>
            </w:r>
          </w:p>
        </w:tc>
      </w:tr>
    </w:tbl>
    <w:p w14:paraId="12DFD7F9" w14:textId="77777777" w:rsidR="00A77B3E" w:rsidRDefault="00A77B3E">
      <w:pPr>
        <w:rPr>
          <w:color w:val="000000"/>
          <w:u w:color="000000"/>
        </w:rPr>
        <w:sectPr w:rsidR="00A77B3E" w:rsidSect="00D04121">
          <w:footerReference w:type="default" r:id="rId9"/>
          <w:endnotePr>
            <w:numFmt w:val="decimal"/>
          </w:endnotePr>
          <w:pgSz w:w="16838" w:h="11906" w:orient="landscape"/>
          <w:pgMar w:top="992" w:right="1020" w:bottom="992" w:left="1020" w:header="708" w:footer="708" w:gutter="0"/>
          <w:pgNumType w:start="2"/>
          <w:cols w:space="708"/>
          <w:docGrid w:linePitch="360"/>
        </w:sectPr>
      </w:pPr>
    </w:p>
    <w:p w14:paraId="73722E28" w14:textId="08287209" w:rsidR="00A6182C" w:rsidRPr="004E0360" w:rsidRDefault="00A6182C" w:rsidP="00A6182C">
      <w:pPr>
        <w:tabs>
          <w:tab w:val="num" w:pos="720"/>
        </w:tabs>
        <w:spacing w:line="360" w:lineRule="auto"/>
        <w:ind w:left="426" w:right="283"/>
        <w:jc w:val="center"/>
        <w:rPr>
          <w:b/>
          <w:sz w:val="24"/>
        </w:rPr>
      </w:pPr>
      <w:r w:rsidRPr="004E0360">
        <w:rPr>
          <w:b/>
          <w:sz w:val="24"/>
        </w:rPr>
        <w:lastRenderedPageBreak/>
        <w:t>Realizacja dochodów za  I półrocze 202</w:t>
      </w:r>
      <w:r w:rsidR="00F23721" w:rsidRPr="004E0360">
        <w:rPr>
          <w:b/>
          <w:sz w:val="24"/>
        </w:rPr>
        <w:t>1</w:t>
      </w:r>
      <w:r w:rsidRPr="004E0360">
        <w:rPr>
          <w:b/>
          <w:sz w:val="24"/>
        </w:rPr>
        <w:t xml:space="preserve"> rok.</w:t>
      </w:r>
    </w:p>
    <w:p w14:paraId="7E619749" w14:textId="77777777" w:rsidR="00A6182C" w:rsidRPr="004E0360" w:rsidRDefault="00A6182C" w:rsidP="00A6182C">
      <w:pPr>
        <w:tabs>
          <w:tab w:val="num" w:pos="720"/>
        </w:tabs>
        <w:spacing w:line="360" w:lineRule="auto"/>
        <w:ind w:left="426" w:right="283"/>
        <w:jc w:val="center"/>
        <w:rPr>
          <w:b/>
          <w:sz w:val="24"/>
        </w:rPr>
      </w:pPr>
    </w:p>
    <w:p w14:paraId="00F5B4F3" w14:textId="1BC10485" w:rsidR="00A6182C" w:rsidRPr="004E0360" w:rsidRDefault="00A6182C" w:rsidP="00A6182C">
      <w:pPr>
        <w:tabs>
          <w:tab w:val="num" w:pos="720"/>
        </w:tabs>
        <w:spacing w:line="360" w:lineRule="auto"/>
        <w:ind w:left="426" w:right="283"/>
        <w:rPr>
          <w:sz w:val="24"/>
        </w:rPr>
      </w:pPr>
      <w:r w:rsidRPr="004E0360">
        <w:rPr>
          <w:b/>
          <w:sz w:val="24"/>
        </w:rPr>
        <w:t xml:space="preserve">           </w:t>
      </w:r>
      <w:r w:rsidRPr="004E0360">
        <w:rPr>
          <w:sz w:val="24"/>
        </w:rPr>
        <w:t xml:space="preserve">W okresie sprawozdawczym zrealizowano dochody ogółem w kwocie </w:t>
      </w:r>
      <w:r w:rsidR="00F23721" w:rsidRPr="004E0360">
        <w:rPr>
          <w:sz w:val="24"/>
        </w:rPr>
        <w:t>33 737 102,70</w:t>
      </w:r>
      <w:r w:rsidRPr="004E0360">
        <w:rPr>
          <w:sz w:val="24"/>
        </w:rPr>
        <w:t xml:space="preserve">zł,              co stanowi </w:t>
      </w:r>
      <w:r w:rsidR="00F23721" w:rsidRPr="004E0360">
        <w:rPr>
          <w:sz w:val="24"/>
        </w:rPr>
        <w:t>54,84</w:t>
      </w:r>
      <w:r w:rsidRPr="004E0360">
        <w:rPr>
          <w:sz w:val="24"/>
        </w:rPr>
        <w:t xml:space="preserve"> % planowanych na 202</w:t>
      </w:r>
      <w:r w:rsidR="00F23721" w:rsidRPr="004E0360">
        <w:rPr>
          <w:sz w:val="24"/>
        </w:rPr>
        <w:t>1</w:t>
      </w:r>
      <w:r w:rsidRPr="004E0360">
        <w:rPr>
          <w:sz w:val="24"/>
        </w:rPr>
        <w:t xml:space="preserve"> rok. W dochodach ogółem zrealizowane dochody bieżące to kwota </w:t>
      </w:r>
      <w:r w:rsidR="00620360" w:rsidRPr="004E0360">
        <w:rPr>
          <w:sz w:val="24"/>
        </w:rPr>
        <w:t>31 977 487,85</w:t>
      </w:r>
      <w:r w:rsidRPr="004E0360">
        <w:rPr>
          <w:sz w:val="24"/>
        </w:rPr>
        <w:t xml:space="preserve">zł, na planowane </w:t>
      </w:r>
      <w:r w:rsidR="00620360" w:rsidRPr="004E0360">
        <w:rPr>
          <w:sz w:val="24"/>
        </w:rPr>
        <w:t xml:space="preserve">58 498 520,36 </w:t>
      </w:r>
      <w:r w:rsidRPr="004E0360">
        <w:rPr>
          <w:sz w:val="24"/>
        </w:rPr>
        <w:t xml:space="preserve">zł, tj. </w:t>
      </w:r>
      <w:r w:rsidR="00620360" w:rsidRPr="004E0360">
        <w:rPr>
          <w:sz w:val="24"/>
        </w:rPr>
        <w:t>54,66</w:t>
      </w:r>
      <w:r w:rsidRPr="004E0360">
        <w:rPr>
          <w:sz w:val="24"/>
        </w:rPr>
        <w:t xml:space="preserve">%. Wykonane dochody majątkowe </w:t>
      </w:r>
      <w:r w:rsidR="00620360" w:rsidRPr="004E0360">
        <w:rPr>
          <w:sz w:val="24"/>
        </w:rPr>
        <w:t xml:space="preserve">1 759 614,85 </w:t>
      </w:r>
      <w:r w:rsidRPr="004E0360">
        <w:rPr>
          <w:sz w:val="24"/>
        </w:rPr>
        <w:t xml:space="preserve">zł na planowane </w:t>
      </w:r>
      <w:r w:rsidR="00744F58" w:rsidRPr="004E0360">
        <w:rPr>
          <w:sz w:val="24"/>
        </w:rPr>
        <w:t xml:space="preserve">3 020 588,63 </w:t>
      </w:r>
      <w:r w:rsidRPr="004E0360">
        <w:rPr>
          <w:sz w:val="24"/>
        </w:rPr>
        <w:t xml:space="preserve">zł. tj. </w:t>
      </w:r>
      <w:r w:rsidR="00744F58" w:rsidRPr="004E0360">
        <w:rPr>
          <w:sz w:val="24"/>
        </w:rPr>
        <w:t>58,25</w:t>
      </w:r>
      <w:r w:rsidRPr="004E0360">
        <w:rPr>
          <w:sz w:val="24"/>
        </w:rPr>
        <w:t xml:space="preserve"> %. W okresie sprawozdawczym budżet Gminy został zasilony dotacjami celowymi (dotacji i środków przeznaczonych na cele bieżące) w kwocie 10</w:t>
      </w:r>
      <w:r w:rsidR="00951F28" w:rsidRPr="004E0360">
        <w:rPr>
          <w:sz w:val="24"/>
        </w:rPr>
        <w:t> 261 222,04</w:t>
      </w:r>
      <w:r w:rsidRPr="004E0360">
        <w:rPr>
          <w:sz w:val="24"/>
        </w:rPr>
        <w:t xml:space="preserve"> zł, co stanowi </w:t>
      </w:r>
      <w:r w:rsidR="00951F28" w:rsidRPr="004E0360">
        <w:rPr>
          <w:sz w:val="24"/>
        </w:rPr>
        <w:t xml:space="preserve">3,42 </w:t>
      </w:r>
      <w:r w:rsidRPr="004E0360">
        <w:rPr>
          <w:sz w:val="24"/>
        </w:rPr>
        <w:t>% wykonanych dochodów budżetu, dotacjami oraz środkami przeznaczonymi na inwestycje – 1</w:t>
      </w:r>
      <w:r w:rsidR="00951F28" w:rsidRPr="004E0360">
        <w:rPr>
          <w:sz w:val="24"/>
        </w:rPr>
        <w:t> 682 267,80</w:t>
      </w:r>
      <w:r w:rsidRPr="004E0360">
        <w:rPr>
          <w:sz w:val="24"/>
        </w:rPr>
        <w:t xml:space="preserve"> zł  co stanowi </w:t>
      </w:r>
      <w:r w:rsidR="00951F28" w:rsidRPr="004E0360">
        <w:rPr>
          <w:sz w:val="24"/>
        </w:rPr>
        <w:t xml:space="preserve">4,99 </w:t>
      </w:r>
      <w:r w:rsidRPr="004E0360">
        <w:rPr>
          <w:sz w:val="24"/>
        </w:rPr>
        <w:t xml:space="preserve">% wykonanych dochodów budżetu. Otrzymano subwencje w kwocie   </w:t>
      </w:r>
      <w:r w:rsidR="00951F28" w:rsidRPr="004E0360">
        <w:rPr>
          <w:sz w:val="24"/>
        </w:rPr>
        <w:t>9 789 664,00</w:t>
      </w:r>
      <w:r w:rsidRPr="004E0360">
        <w:rPr>
          <w:sz w:val="24"/>
        </w:rPr>
        <w:t xml:space="preserve"> zł, które stanowiły </w:t>
      </w:r>
      <w:r w:rsidR="00951F28" w:rsidRPr="004E0360">
        <w:rPr>
          <w:sz w:val="24"/>
        </w:rPr>
        <w:t xml:space="preserve">29,02 </w:t>
      </w:r>
      <w:r w:rsidRPr="004E0360">
        <w:rPr>
          <w:sz w:val="24"/>
        </w:rPr>
        <w:t xml:space="preserve">% wykonanych dochodów. Dochody własne osiągnięto na kwotę </w:t>
      </w:r>
      <w:r w:rsidR="00804D26" w:rsidRPr="004E0360">
        <w:rPr>
          <w:sz w:val="24"/>
        </w:rPr>
        <w:t>12 003 720,94</w:t>
      </w:r>
      <w:r w:rsidRPr="004E0360">
        <w:rPr>
          <w:sz w:val="24"/>
        </w:rPr>
        <w:t xml:space="preserve">   zł, co stanowiło </w:t>
      </w:r>
      <w:r w:rsidR="00804D26" w:rsidRPr="004E0360">
        <w:rPr>
          <w:sz w:val="24"/>
        </w:rPr>
        <w:t xml:space="preserve">35 58 </w:t>
      </w:r>
      <w:r w:rsidRPr="004E0360">
        <w:rPr>
          <w:sz w:val="24"/>
        </w:rPr>
        <w:t xml:space="preserve">% ogólnie wykonanych dochodów za okres sprawozdawczy. Wpływy  z dochodów własnych to dzierżawy, czynsze </w:t>
      </w:r>
      <w:r w:rsidR="00804D26" w:rsidRPr="004E0360">
        <w:rPr>
          <w:sz w:val="24"/>
        </w:rPr>
        <w:t>76 258,76</w:t>
      </w:r>
      <w:r w:rsidRPr="004E0360">
        <w:rPr>
          <w:sz w:val="24"/>
        </w:rPr>
        <w:t xml:space="preserve"> zł,  sprzedaż mienia </w:t>
      </w:r>
      <w:r w:rsidR="00804D26" w:rsidRPr="004E0360">
        <w:rPr>
          <w:sz w:val="24"/>
        </w:rPr>
        <w:t>77 119,13</w:t>
      </w:r>
      <w:r w:rsidRPr="004E0360">
        <w:rPr>
          <w:sz w:val="24"/>
        </w:rPr>
        <w:t xml:space="preserve"> zł,  podatki i opłaty lokalne </w:t>
      </w:r>
      <w:r w:rsidR="00E37505" w:rsidRPr="004E0360">
        <w:rPr>
          <w:sz w:val="24"/>
        </w:rPr>
        <w:t>11</w:t>
      </w:r>
      <w:r w:rsidR="00E37505" w:rsidRPr="004E0360">
        <w:rPr>
          <w:sz w:val="24"/>
        </w:rPr>
        <w:t xml:space="preserve"> </w:t>
      </w:r>
      <w:r w:rsidR="00E37505" w:rsidRPr="004E0360">
        <w:rPr>
          <w:sz w:val="24"/>
        </w:rPr>
        <w:t>758</w:t>
      </w:r>
      <w:r w:rsidR="00E37505" w:rsidRPr="004E0360">
        <w:rPr>
          <w:sz w:val="24"/>
        </w:rPr>
        <w:t xml:space="preserve"> </w:t>
      </w:r>
      <w:r w:rsidR="00E37505" w:rsidRPr="004E0360">
        <w:rPr>
          <w:sz w:val="24"/>
        </w:rPr>
        <w:t>623,11</w:t>
      </w:r>
      <w:r w:rsidRPr="004E0360">
        <w:rPr>
          <w:sz w:val="24"/>
        </w:rPr>
        <w:t xml:space="preserve">zł( w tym trwały zarząd – 11.855,34zł), opłata stała za przedszkola </w:t>
      </w:r>
      <w:r w:rsidR="00804D26" w:rsidRPr="004E0360">
        <w:rPr>
          <w:sz w:val="24"/>
        </w:rPr>
        <w:t>16 180,20</w:t>
      </w:r>
      <w:r w:rsidRPr="004E0360">
        <w:rPr>
          <w:sz w:val="24"/>
        </w:rPr>
        <w:t xml:space="preserve">zł;  zwrot kosztów za dziecko mieszkające na terenie innej gminy uczęszczające do   i przedszkola </w:t>
      </w:r>
      <w:r w:rsidR="00804D26" w:rsidRPr="004E0360">
        <w:rPr>
          <w:sz w:val="24"/>
        </w:rPr>
        <w:t>(40 982,00zł</w:t>
      </w:r>
      <w:r w:rsidR="00804D26" w:rsidRPr="004E0360">
        <w:rPr>
          <w:sz w:val="24"/>
        </w:rPr>
        <w:t>)</w:t>
      </w:r>
      <w:r w:rsidRPr="004E0360">
        <w:rPr>
          <w:sz w:val="24"/>
        </w:rPr>
        <w:t xml:space="preserve">,  odsetki  </w:t>
      </w:r>
      <w:r w:rsidR="00804D26" w:rsidRPr="004E0360">
        <w:rPr>
          <w:sz w:val="24"/>
        </w:rPr>
        <w:t>13 639,68</w:t>
      </w:r>
      <w:r w:rsidRPr="004E0360">
        <w:rPr>
          <w:sz w:val="24"/>
        </w:rPr>
        <w:t xml:space="preserve"> zł, dochody związane z realizacją zadań z zakresu administracji rządowej </w:t>
      </w:r>
      <w:r w:rsidR="00F83937" w:rsidRPr="004E0360">
        <w:rPr>
          <w:sz w:val="24"/>
        </w:rPr>
        <w:t>20.918,06</w:t>
      </w:r>
      <w:r w:rsidR="00F83937" w:rsidRPr="004E0360">
        <w:rPr>
          <w:sz w:val="24"/>
        </w:rPr>
        <w:t xml:space="preserve"> </w:t>
      </w:r>
      <w:r w:rsidRPr="004E0360">
        <w:rPr>
          <w:sz w:val="24"/>
        </w:rPr>
        <w:t xml:space="preserve">zł., </w:t>
      </w:r>
    </w:p>
    <w:p w14:paraId="6D2B7144" w14:textId="31CC8091" w:rsidR="00A6182C" w:rsidRPr="004E0360" w:rsidRDefault="00A6182C" w:rsidP="00A6182C">
      <w:pPr>
        <w:tabs>
          <w:tab w:val="num" w:pos="720"/>
        </w:tabs>
        <w:spacing w:line="360" w:lineRule="auto"/>
        <w:ind w:left="426" w:right="283"/>
        <w:rPr>
          <w:sz w:val="24"/>
        </w:rPr>
      </w:pPr>
      <w:r w:rsidRPr="004E0360">
        <w:rPr>
          <w:sz w:val="24"/>
        </w:rPr>
        <w:t xml:space="preserve">Z tytułu  udziałów gmin w podatkach stanowiących dochody budżetu państwa osiągnięto kwotę  </w:t>
      </w:r>
      <w:r w:rsidR="00804D26" w:rsidRPr="004E0360">
        <w:rPr>
          <w:sz w:val="24"/>
        </w:rPr>
        <w:t xml:space="preserve">5 292 304,25 </w:t>
      </w:r>
      <w:r w:rsidRPr="004E0360">
        <w:rPr>
          <w:sz w:val="24"/>
        </w:rPr>
        <w:t xml:space="preserve">zł, z tego podatek dochodowy od osób fizycznych  </w:t>
      </w:r>
      <w:r w:rsidR="00804D26" w:rsidRPr="004E0360">
        <w:rPr>
          <w:sz w:val="24"/>
        </w:rPr>
        <w:t xml:space="preserve">4 755 362,00 </w:t>
      </w:r>
      <w:r w:rsidRPr="004E0360">
        <w:rPr>
          <w:sz w:val="24"/>
        </w:rPr>
        <w:t xml:space="preserve">zł, tj. </w:t>
      </w:r>
      <w:r w:rsidR="00804D26" w:rsidRPr="004E0360">
        <w:rPr>
          <w:sz w:val="24"/>
        </w:rPr>
        <w:t>48,8</w:t>
      </w:r>
      <w:r w:rsidRPr="004E0360">
        <w:rPr>
          <w:sz w:val="24"/>
        </w:rPr>
        <w:t xml:space="preserve">% wykonania planu, a podatek dochodowy od osób prawnych </w:t>
      </w:r>
      <w:r w:rsidR="00804D26" w:rsidRPr="004E0360">
        <w:rPr>
          <w:sz w:val="24"/>
        </w:rPr>
        <w:t xml:space="preserve">536 942,25 </w:t>
      </w:r>
      <w:r w:rsidRPr="004E0360">
        <w:rPr>
          <w:sz w:val="24"/>
        </w:rPr>
        <w:t xml:space="preserve">zł. tj. </w:t>
      </w:r>
      <w:r w:rsidR="00804D26" w:rsidRPr="004E0360">
        <w:rPr>
          <w:sz w:val="24"/>
        </w:rPr>
        <w:t>134,2</w:t>
      </w:r>
      <w:r w:rsidRPr="004E0360">
        <w:rPr>
          <w:sz w:val="24"/>
        </w:rPr>
        <w:t xml:space="preserve"> % wykonanego planu.</w:t>
      </w:r>
    </w:p>
    <w:p w14:paraId="36A5373D" w14:textId="77777777" w:rsidR="00A6182C" w:rsidRPr="004E0360" w:rsidRDefault="00A6182C" w:rsidP="00A6182C">
      <w:pPr>
        <w:spacing w:line="360" w:lineRule="auto"/>
        <w:ind w:left="426" w:right="283"/>
        <w:jc w:val="left"/>
        <w:rPr>
          <w:sz w:val="24"/>
        </w:rPr>
      </w:pPr>
    </w:p>
    <w:p w14:paraId="7B44F600" w14:textId="77777777" w:rsidR="00A6182C" w:rsidRPr="004E0360" w:rsidRDefault="00A6182C" w:rsidP="00A6182C">
      <w:pPr>
        <w:spacing w:line="360" w:lineRule="auto"/>
        <w:ind w:left="426" w:right="283"/>
        <w:jc w:val="center"/>
        <w:rPr>
          <w:b/>
          <w:sz w:val="24"/>
        </w:rPr>
      </w:pPr>
      <w:r w:rsidRPr="004E0360">
        <w:rPr>
          <w:b/>
          <w:sz w:val="24"/>
        </w:rPr>
        <w:t>Opis realizacji wykonania dochodów budżetu:</w:t>
      </w:r>
    </w:p>
    <w:p w14:paraId="1F9E4BD9" w14:textId="77777777" w:rsidR="00A6182C" w:rsidRPr="004E0360" w:rsidRDefault="00A6182C" w:rsidP="00A6182C">
      <w:pPr>
        <w:spacing w:line="360" w:lineRule="auto"/>
        <w:ind w:left="426" w:right="283"/>
        <w:outlineLvl w:val="0"/>
        <w:rPr>
          <w:b/>
          <w:sz w:val="24"/>
        </w:rPr>
      </w:pPr>
    </w:p>
    <w:p w14:paraId="16D08266" w14:textId="4DD803CB" w:rsidR="00A6182C" w:rsidRPr="004E0360" w:rsidRDefault="00A6182C" w:rsidP="00A6182C">
      <w:pPr>
        <w:spacing w:line="360" w:lineRule="auto"/>
        <w:ind w:left="426" w:right="283"/>
        <w:outlineLvl w:val="0"/>
        <w:rPr>
          <w:b/>
          <w:sz w:val="24"/>
          <w:u w:val="single"/>
        </w:rPr>
      </w:pPr>
      <w:r w:rsidRPr="004E0360">
        <w:rPr>
          <w:b/>
          <w:sz w:val="24"/>
          <w:u w:val="single"/>
        </w:rPr>
        <w:t xml:space="preserve">Dział 010  Rolnictwo </w:t>
      </w:r>
      <w:r w:rsidR="002F1E47" w:rsidRPr="004E0360">
        <w:rPr>
          <w:b/>
          <w:sz w:val="24"/>
          <w:u w:val="single"/>
        </w:rPr>
        <w:t>104 272,44</w:t>
      </w:r>
      <w:r w:rsidRPr="004E0360">
        <w:rPr>
          <w:b/>
          <w:sz w:val="24"/>
          <w:u w:val="single"/>
        </w:rPr>
        <w:t xml:space="preserve"> zł</w:t>
      </w:r>
    </w:p>
    <w:p w14:paraId="5827503B" w14:textId="77777777" w:rsidR="00A6182C" w:rsidRPr="004E0360" w:rsidRDefault="00A6182C" w:rsidP="00A6182C">
      <w:pPr>
        <w:spacing w:line="360" w:lineRule="auto"/>
        <w:ind w:left="426" w:right="283"/>
        <w:outlineLvl w:val="0"/>
        <w:rPr>
          <w:b/>
          <w:sz w:val="24"/>
          <w:u w:val="single"/>
        </w:rPr>
      </w:pPr>
    </w:p>
    <w:p w14:paraId="773DC4B7" w14:textId="4ECBD5AA" w:rsidR="00A6182C" w:rsidRPr="004E0360" w:rsidRDefault="00A6182C" w:rsidP="00A6182C">
      <w:pPr>
        <w:spacing w:line="360" w:lineRule="auto"/>
        <w:ind w:left="426" w:right="283"/>
        <w:outlineLvl w:val="0"/>
        <w:rPr>
          <w:i/>
          <w:sz w:val="24"/>
          <w:u w:val="single"/>
        </w:rPr>
      </w:pPr>
      <w:r w:rsidRPr="004E0360">
        <w:rPr>
          <w:i/>
          <w:sz w:val="24"/>
          <w:u w:val="single"/>
        </w:rPr>
        <w:t xml:space="preserve">Dochody bieżące: </w:t>
      </w:r>
      <w:r w:rsidR="002F1E47" w:rsidRPr="004E0360">
        <w:rPr>
          <w:i/>
          <w:sz w:val="24"/>
          <w:u w:val="single"/>
        </w:rPr>
        <w:t>85 272,44</w:t>
      </w:r>
      <w:r w:rsidRPr="004E0360">
        <w:rPr>
          <w:i/>
          <w:sz w:val="24"/>
          <w:u w:val="single"/>
        </w:rPr>
        <w:t xml:space="preserve"> zł</w:t>
      </w:r>
    </w:p>
    <w:p w14:paraId="17B0A628" w14:textId="02B6D741" w:rsidR="00A6182C" w:rsidRPr="004E0360" w:rsidRDefault="00A6182C" w:rsidP="00A6182C">
      <w:pPr>
        <w:spacing w:line="360" w:lineRule="auto"/>
        <w:ind w:left="426" w:right="283"/>
        <w:outlineLvl w:val="0"/>
        <w:rPr>
          <w:sz w:val="24"/>
        </w:rPr>
      </w:pPr>
      <w:r w:rsidRPr="004E0360">
        <w:rPr>
          <w:sz w:val="24"/>
        </w:rPr>
        <w:t xml:space="preserve">Dotacja celowa na zwrot podatku akcyzowego zawartego w cenie oleju napędowego, wykorzystywanego do produkcji rolnej oraz na pokrycie części kosztów obsługi tych świadczeń    </w:t>
      </w:r>
      <w:r w:rsidR="002F1E47" w:rsidRPr="004E0360">
        <w:rPr>
          <w:sz w:val="24"/>
        </w:rPr>
        <w:t>85 272,44</w:t>
      </w:r>
      <w:r w:rsidRPr="004E0360">
        <w:rPr>
          <w:sz w:val="24"/>
        </w:rPr>
        <w:t xml:space="preserve"> zł.</w:t>
      </w:r>
    </w:p>
    <w:p w14:paraId="1A3962F1" w14:textId="26C781D0" w:rsidR="002F1E47" w:rsidRPr="004E0360" w:rsidRDefault="002F1E47" w:rsidP="002F1E47">
      <w:pPr>
        <w:spacing w:line="360" w:lineRule="auto"/>
        <w:ind w:left="426" w:right="283"/>
        <w:outlineLvl w:val="0"/>
        <w:rPr>
          <w:i/>
          <w:iCs/>
          <w:sz w:val="24"/>
          <w:u w:val="single"/>
        </w:rPr>
      </w:pPr>
      <w:r w:rsidRPr="004E0360">
        <w:rPr>
          <w:i/>
          <w:iCs/>
          <w:sz w:val="24"/>
          <w:u w:val="single"/>
        </w:rPr>
        <w:t>Dochody majątkowe: 19 000,00 zł.</w:t>
      </w:r>
    </w:p>
    <w:p w14:paraId="269580C2" w14:textId="1257F117" w:rsidR="002F1E47" w:rsidRPr="004E0360" w:rsidRDefault="002F1E47" w:rsidP="002F1E47">
      <w:pPr>
        <w:spacing w:line="360" w:lineRule="auto"/>
        <w:ind w:left="426" w:right="283"/>
        <w:outlineLvl w:val="0"/>
        <w:rPr>
          <w:sz w:val="24"/>
        </w:rPr>
      </w:pPr>
      <w:r w:rsidRPr="004E0360">
        <w:rPr>
          <w:sz w:val="24"/>
        </w:rPr>
        <w:t>Wpływy ze sprzedaży działek rolnych – 19 000,00 zł  zł,</w:t>
      </w:r>
    </w:p>
    <w:p w14:paraId="351C9E09" w14:textId="77777777" w:rsidR="002F1E47" w:rsidRPr="004E0360" w:rsidRDefault="002F1E47" w:rsidP="00A6182C">
      <w:pPr>
        <w:spacing w:line="360" w:lineRule="auto"/>
        <w:ind w:left="426" w:right="283"/>
        <w:outlineLvl w:val="0"/>
        <w:rPr>
          <w:sz w:val="24"/>
        </w:rPr>
      </w:pPr>
    </w:p>
    <w:p w14:paraId="6EE301CD" w14:textId="77777777" w:rsidR="00A6182C" w:rsidRPr="004E0360" w:rsidRDefault="00A6182C" w:rsidP="00A6182C">
      <w:pPr>
        <w:spacing w:line="360" w:lineRule="auto"/>
        <w:ind w:left="426" w:right="283"/>
        <w:outlineLvl w:val="0"/>
        <w:rPr>
          <w:sz w:val="24"/>
        </w:rPr>
      </w:pPr>
    </w:p>
    <w:p w14:paraId="15C91B4C" w14:textId="6AE134EE" w:rsidR="00A6182C" w:rsidRPr="004E0360" w:rsidRDefault="00A6182C" w:rsidP="00A6182C">
      <w:pPr>
        <w:spacing w:line="360" w:lineRule="auto"/>
        <w:ind w:left="426" w:right="283"/>
        <w:outlineLvl w:val="0"/>
        <w:rPr>
          <w:b/>
          <w:sz w:val="24"/>
          <w:u w:val="single"/>
        </w:rPr>
      </w:pPr>
      <w:r w:rsidRPr="004E0360">
        <w:rPr>
          <w:b/>
          <w:sz w:val="24"/>
          <w:u w:val="single"/>
        </w:rPr>
        <w:lastRenderedPageBreak/>
        <w:t xml:space="preserve">Dział 020  Leśnictwo  </w:t>
      </w:r>
      <w:r w:rsidR="002F1E47" w:rsidRPr="004E0360">
        <w:rPr>
          <w:b/>
          <w:sz w:val="24"/>
          <w:u w:val="single"/>
        </w:rPr>
        <w:t>3 375,77</w:t>
      </w:r>
      <w:r w:rsidRPr="004E0360">
        <w:rPr>
          <w:b/>
          <w:sz w:val="24"/>
          <w:u w:val="single"/>
        </w:rPr>
        <w:t xml:space="preserve"> zł</w:t>
      </w:r>
    </w:p>
    <w:p w14:paraId="5F28F5F8" w14:textId="77777777" w:rsidR="00A6182C" w:rsidRPr="004E0360" w:rsidRDefault="00A6182C" w:rsidP="00A6182C">
      <w:pPr>
        <w:spacing w:line="360" w:lineRule="auto"/>
        <w:ind w:left="426" w:right="283"/>
        <w:outlineLvl w:val="0"/>
        <w:rPr>
          <w:b/>
          <w:sz w:val="24"/>
          <w:u w:val="single"/>
        </w:rPr>
      </w:pPr>
    </w:p>
    <w:p w14:paraId="4171103F" w14:textId="0A348D91" w:rsidR="00A6182C" w:rsidRPr="004E0360" w:rsidRDefault="00A6182C" w:rsidP="00A6182C">
      <w:pPr>
        <w:spacing w:line="360" w:lineRule="auto"/>
        <w:ind w:left="426" w:right="283"/>
        <w:outlineLvl w:val="0"/>
        <w:rPr>
          <w:i/>
          <w:sz w:val="24"/>
          <w:u w:val="single"/>
        </w:rPr>
      </w:pPr>
      <w:r w:rsidRPr="004E0360">
        <w:rPr>
          <w:i/>
          <w:sz w:val="24"/>
          <w:u w:val="single"/>
        </w:rPr>
        <w:t xml:space="preserve">Dochody majątkowe: </w:t>
      </w:r>
      <w:r w:rsidR="002F1E47" w:rsidRPr="004E0360">
        <w:rPr>
          <w:i/>
          <w:sz w:val="24"/>
          <w:u w:val="single"/>
        </w:rPr>
        <w:t>3 375,77</w:t>
      </w:r>
      <w:r w:rsidRPr="004E0360">
        <w:rPr>
          <w:i/>
          <w:sz w:val="24"/>
          <w:u w:val="single"/>
        </w:rPr>
        <w:t>zł.</w:t>
      </w:r>
    </w:p>
    <w:p w14:paraId="298922F8" w14:textId="6340DE85" w:rsidR="00A6182C" w:rsidRPr="004E0360" w:rsidRDefault="00A6182C" w:rsidP="00A6182C">
      <w:pPr>
        <w:spacing w:line="360" w:lineRule="auto"/>
        <w:ind w:left="426" w:right="283"/>
        <w:outlineLvl w:val="0"/>
        <w:rPr>
          <w:sz w:val="24"/>
        </w:rPr>
      </w:pPr>
      <w:r w:rsidRPr="004E0360">
        <w:rPr>
          <w:sz w:val="24"/>
        </w:rPr>
        <w:t xml:space="preserve">Wpływy ze sprzedaży drewna w lasach komunalnych </w:t>
      </w:r>
      <w:r w:rsidR="002F1E47" w:rsidRPr="004E0360">
        <w:rPr>
          <w:sz w:val="24"/>
        </w:rPr>
        <w:t>3 375,77</w:t>
      </w:r>
      <w:r w:rsidRPr="004E0360">
        <w:rPr>
          <w:sz w:val="24"/>
        </w:rPr>
        <w:t xml:space="preserve"> zł,</w:t>
      </w:r>
    </w:p>
    <w:p w14:paraId="1E5B5EFE" w14:textId="77777777" w:rsidR="00A6182C" w:rsidRPr="004E0360" w:rsidRDefault="00A6182C" w:rsidP="00A6182C">
      <w:pPr>
        <w:pStyle w:val="Akapitzlist"/>
        <w:spacing w:line="360" w:lineRule="auto"/>
        <w:ind w:left="567" w:right="283" w:firstLine="294"/>
        <w:outlineLvl w:val="0"/>
      </w:pPr>
    </w:p>
    <w:p w14:paraId="3257F178" w14:textId="6093803E" w:rsidR="00A6182C" w:rsidRPr="004E0360" w:rsidRDefault="00A6182C" w:rsidP="00A6182C">
      <w:pPr>
        <w:spacing w:line="360" w:lineRule="auto"/>
        <w:ind w:left="426" w:right="283"/>
        <w:rPr>
          <w:b/>
          <w:sz w:val="24"/>
          <w:u w:val="single"/>
        </w:rPr>
      </w:pPr>
      <w:r w:rsidRPr="004E0360">
        <w:rPr>
          <w:b/>
          <w:sz w:val="24"/>
          <w:u w:val="single"/>
        </w:rPr>
        <w:t xml:space="preserve">Dział 700   Gospodarka mieszkaniowa </w:t>
      </w:r>
      <w:r w:rsidR="005F58D4" w:rsidRPr="004E0360">
        <w:rPr>
          <w:b/>
          <w:sz w:val="24"/>
          <w:u w:val="single"/>
        </w:rPr>
        <w:t>1 625 634,08</w:t>
      </w:r>
      <w:r w:rsidRPr="004E0360">
        <w:rPr>
          <w:b/>
          <w:sz w:val="24"/>
          <w:u w:val="single"/>
        </w:rPr>
        <w:t xml:space="preserve"> zł</w:t>
      </w:r>
    </w:p>
    <w:p w14:paraId="72D74F19" w14:textId="77777777" w:rsidR="00A6182C" w:rsidRPr="004E0360" w:rsidRDefault="00A6182C" w:rsidP="00A6182C">
      <w:pPr>
        <w:spacing w:line="360" w:lineRule="auto"/>
        <w:ind w:left="426" w:right="283"/>
        <w:rPr>
          <w:sz w:val="24"/>
          <w:u w:val="single"/>
        </w:rPr>
      </w:pPr>
    </w:p>
    <w:p w14:paraId="49026F5D" w14:textId="5E708068" w:rsidR="00A6182C" w:rsidRPr="004E0360" w:rsidRDefault="00A6182C" w:rsidP="00A6182C">
      <w:pPr>
        <w:spacing w:line="360" w:lineRule="auto"/>
        <w:ind w:left="426" w:right="283"/>
        <w:rPr>
          <w:i/>
          <w:sz w:val="24"/>
        </w:rPr>
      </w:pPr>
      <w:r w:rsidRPr="004E0360">
        <w:rPr>
          <w:i/>
          <w:sz w:val="24"/>
          <w:u w:val="single"/>
        </w:rPr>
        <w:t>Dochody bieżące</w:t>
      </w:r>
      <w:r w:rsidRPr="004E0360">
        <w:rPr>
          <w:i/>
          <w:sz w:val="24"/>
        </w:rPr>
        <w:t xml:space="preserve">: </w:t>
      </w:r>
      <w:r w:rsidR="005F58D4" w:rsidRPr="004E0360">
        <w:rPr>
          <w:i/>
          <w:sz w:val="24"/>
        </w:rPr>
        <w:t>138 232,94</w:t>
      </w:r>
      <w:r w:rsidRPr="004E0360">
        <w:rPr>
          <w:i/>
          <w:sz w:val="24"/>
        </w:rPr>
        <w:t>zł</w:t>
      </w:r>
    </w:p>
    <w:p w14:paraId="7D77113B" w14:textId="77777777" w:rsidR="00A6182C" w:rsidRPr="004E0360" w:rsidRDefault="00A6182C" w:rsidP="00A6182C">
      <w:pPr>
        <w:spacing w:line="360" w:lineRule="auto"/>
        <w:ind w:left="426" w:right="283"/>
        <w:rPr>
          <w:sz w:val="24"/>
        </w:rPr>
      </w:pPr>
      <w:r w:rsidRPr="004E0360">
        <w:rPr>
          <w:sz w:val="24"/>
        </w:rPr>
        <w:t>Wpływy z opłat za  trwały zarząd – 11 855,34 zł;</w:t>
      </w:r>
    </w:p>
    <w:p w14:paraId="5BDD0B74" w14:textId="233A6201" w:rsidR="00A6182C" w:rsidRPr="004E0360" w:rsidRDefault="00A6182C" w:rsidP="00A6182C">
      <w:pPr>
        <w:spacing w:line="360" w:lineRule="auto"/>
        <w:ind w:left="426" w:right="283"/>
        <w:rPr>
          <w:sz w:val="24"/>
        </w:rPr>
      </w:pPr>
      <w:r w:rsidRPr="004E0360">
        <w:rPr>
          <w:sz w:val="24"/>
        </w:rPr>
        <w:t xml:space="preserve">Użytkowanie wieczyste nieruchomości-  </w:t>
      </w:r>
      <w:r w:rsidR="002F1E47" w:rsidRPr="004E0360">
        <w:rPr>
          <w:sz w:val="24"/>
        </w:rPr>
        <w:t>47 904,38</w:t>
      </w:r>
      <w:r w:rsidRPr="004E0360">
        <w:rPr>
          <w:sz w:val="24"/>
        </w:rPr>
        <w:t xml:space="preserve"> zł, zaległości </w:t>
      </w:r>
      <w:r w:rsidR="002F1E47" w:rsidRPr="004E0360">
        <w:rPr>
          <w:sz w:val="24"/>
        </w:rPr>
        <w:t>3 408,49</w:t>
      </w:r>
      <w:r w:rsidRPr="004E0360">
        <w:rPr>
          <w:sz w:val="24"/>
        </w:rPr>
        <w:t xml:space="preserve"> zł, nadpłata </w:t>
      </w:r>
      <w:r w:rsidR="002F1E47" w:rsidRPr="004E0360">
        <w:rPr>
          <w:sz w:val="24"/>
        </w:rPr>
        <w:t>15,12</w:t>
      </w:r>
      <w:r w:rsidRPr="004E0360">
        <w:rPr>
          <w:sz w:val="24"/>
        </w:rPr>
        <w:t xml:space="preserve"> zł</w:t>
      </w:r>
      <w:r w:rsidR="002F1E47" w:rsidRPr="004E0360">
        <w:rPr>
          <w:sz w:val="24"/>
        </w:rPr>
        <w:t>,</w:t>
      </w:r>
      <w:r w:rsidRPr="004E0360">
        <w:rPr>
          <w:sz w:val="24"/>
        </w:rPr>
        <w:t xml:space="preserve"> </w:t>
      </w:r>
    </w:p>
    <w:p w14:paraId="4A0D4745" w14:textId="6BC1DC97" w:rsidR="00A6182C" w:rsidRPr="004E0360" w:rsidRDefault="00A6182C" w:rsidP="00A6182C">
      <w:pPr>
        <w:spacing w:line="360" w:lineRule="auto"/>
        <w:ind w:left="426" w:right="283"/>
        <w:rPr>
          <w:sz w:val="24"/>
        </w:rPr>
      </w:pPr>
      <w:r w:rsidRPr="004E0360">
        <w:rPr>
          <w:sz w:val="24"/>
        </w:rPr>
        <w:t xml:space="preserve">Zwrot kosztów egzekucyjnych, zastępstwa procesowego – </w:t>
      </w:r>
      <w:r w:rsidR="002F1E47" w:rsidRPr="004E0360">
        <w:rPr>
          <w:sz w:val="24"/>
        </w:rPr>
        <w:t>1089,71</w:t>
      </w:r>
      <w:r w:rsidRPr="004E0360">
        <w:rPr>
          <w:sz w:val="24"/>
        </w:rPr>
        <w:t xml:space="preserve"> zł;  </w:t>
      </w:r>
    </w:p>
    <w:p w14:paraId="7A73EBA5" w14:textId="3495E423" w:rsidR="00A6182C" w:rsidRPr="004E0360" w:rsidRDefault="00A6182C" w:rsidP="00A6182C">
      <w:pPr>
        <w:spacing w:line="360" w:lineRule="auto"/>
        <w:ind w:left="426" w:right="283"/>
        <w:rPr>
          <w:sz w:val="24"/>
        </w:rPr>
      </w:pPr>
      <w:r w:rsidRPr="004E0360">
        <w:rPr>
          <w:sz w:val="24"/>
        </w:rPr>
        <w:t xml:space="preserve">Wpływy z najmu i dzierżawy majątku Gminy </w:t>
      </w:r>
      <w:r w:rsidR="002F1E47" w:rsidRPr="004E0360">
        <w:rPr>
          <w:sz w:val="24"/>
        </w:rPr>
        <w:t>76</w:t>
      </w:r>
      <w:r w:rsidR="00325ABB" w:rsidRPr="004E0360">
        <w:rPr>
          <w:sz w:val="24"/>
        </w:rPr>
        <w:t> 258,76</w:t>
      </w:r>
      <w:r w:rsidRPr="004E0360">
        <w:rPr>
          <w:sz w:val="24"/>
        </w:rPr>
        <w:t xml:space="preserve"> zł , zaległości </w:t>
      </w:r>
      <w:r w:rsidR="005F58D4" w:rsidRPr="004E0360">
        <w:rPr>
          <w:sz w:val="24"/>
        </w:rPr>
        <w:t>130 000,22</w:t>
      </w:r>
      <w:r w:rsidRPr="004E0360">
        <w:rPr>
          <w:sz w:val="24"/>
        </w:rPr>
        <w:t xml:space="preserve"> zł, nadpłata                </w:t>
      </w:r>
      <w:r w:rsidR="005F58D4" w:rsidRPr="004E0360">
        <w:rPr>
          <w:sz w:val="24"/>
        </w:rPr>
        <w:t>5 872,52</w:t>
      </w:r>
      <w:r w:rsidRPr="004E0360">
        <w:rPr>
          <w:sz w:val="24"/>
        </w:rPr>
        <w:t xml:space="preserve">  zł ;</w:t>
      </w:r>
    </w:p>
    <w:p w14:paraId="4C240104" w14:textId="4AFE1B44" w:rsidR="00A6182C" w:rsidRPr="004E0360" w:rsidRDefault="00A6182C" w:rsidP="00A6182C">
      <w:pPr>
        <w:spacing w:line="360" w:lineRule="auto"/>
        <w:ind w:left="426" w:right="283"/>
        <w:rPr>
          <w:sz w:val="24"/>
        </w:rPr>
      </w:pPr>
      <w:r w:rsidRPr="004E0360">
        <w:rPr>
          <w:sz w:val="24"/>
        </w:rPr>
        <w:t xml:space="preserve">Wpływy z odsetek </w:t>
      </w:r>
      <w:r w:rsidR="007B0D3C" w:rsidRPr="004E0360">
        <w:rPr>
          <w:sz w:val="24"/>
        </w:rPr>
        <w:t>985,50</w:t>
      </w:r>
      <w:r w:rsidRPr="004E0360">
        <w:rPr>
          <w:sz w:val="24"/>
        </w:rPr>
        <w:t xml:space="preserve"> zł od czynszów i dzierżaw, użytkowanie wieczyste,  zaległości należne na koniec okresu sprawozdawczego  </w:t>
      </w:r>
      <w:r w:rsidR="007B0D3C" w:rsidRPr="004E0360">
        <w:rPr>
          <w:sz w:val="24"/>
        </w:rPr>
        <w:t>45 906,96</w:t>
      </w:r>
      <w:r w:rsidRPr="004E0360">
        <w:rPr>
          <w:sz w:val="24"/>
        </w:rPr>
        <w:t xml:space="preserve"> zł;</w:t>
      </w:r>
    </w:p>
    <w:p w14:paraId="1C47DBD5" w14:textId="1981DD04" w:rsidR="00A6182C" w:rsidRPr="004E0360" w:rsidRDefault="00A6182C" w:rsidP="00A6182C">
      <w:pPr>
        <w:spacing w:line="360" w:lineRule="auto"/>
        <w:ind w:left="426" w:right="283"/>
        <w:rPr>
          <w:sz w:val="24"/>
        </w:rPr>
      </w:pPr>
      <w:r w:rsidRPr="004E0360">
        <w:rPr>
          <w:sz w:val="24"/>
        </w:rPr>
        <w:t>Zwrot za 20</w:t>
      </w:r>
      <w:r w:rsidR="007B0D3C" w:rsidRPr="004E0360">
        <w:rPr>
          <w:sz w:val="24"/>
        </w:rPr>
        <w:t>20</w:t>
      </w:r>
      <w:r w:rsidRPr="004E0360">
        <w:rPr>
          <w:sz w:val="24"/>
        </w:rPr>
        <w:t xml:space="preserve"> r - za gaz itp. – </w:t>
      </w:r>
      <w:r w:rsidR="007B0D3C" w:rsidRPr="004E0360">
        <w:rPr>
          <w:sz w:val="24"/>
        </w:rPr>
        <w:t>139,25</w:t>
      </w:r>
      <w:r w:rsidRPr="004E0360">
        <w:rPr>
          <w:sz w:val="24"/>
        </w:rPr>
        <w:t xml:space="preserve"> zł</w:t>
      </w:r>
    </w:p>
    <w:p w14:paraId="0BC94B01" w14:textId="77777777" w:rsidR="00A6182C" w:rsidRPr="004E0360" w:rsidRDefault="00A6182C" w:rsidP="00A6182C">
      <w:pPr>
        <w:spacing w:line="360" w:lineRule="auto"/>
        <w:ind w:left="426" w:right="283"/>
        <w:rPr>
          <w:sz w:val="24"/>
        </w:rPr>
      </w:pPr>
    </w:p>
    <w:p w14:paraId="444F29EC" w14:textId="4EA2E1F0" w:rsidR="00A6182C" w:rsidRPr="004E0360" w:rsidRDefault="00A6182C" w:rsidP="00A6182C">
      <w:pPr>
        <w:spacing w:line="360" w:lineRule="auto"/>
        <w:ind w:left="426" w:right="283"/>
        <w:rPr>
          <w:sz w:val="24"/>
          <w:u w:val="single"/>
        </w:rPr>
      </w:pPr>
      <w:r w:rsidRPr="004E0360">
        <w:rPr>
          <w:i/>
          <w:sz w:val="24"/>
          <w:u w:val="single"/>
        </w:rPr>
        <w:t>Dochody majątkowe</w:t>
      </w:r>
      <w:r w:rsidRPr="004E0360">
        <w:rPr>
          <w:sz w:val="24"/>
          <w:u w:val="single"/>
        </w:rPr>
        <w:t xml:space="preserve"> 1</w:t>
      </w:r>
      <w:r w:rsidR="005F58D4" w:rsidRPr="004E0360">
        <w:rPr>
          <w:sz w:val="24"/>
          <w:u w:val="single"/>
        </w:rPr>
        <w:t> 487 401,14</w:t>
      </w:r>
      <w:r w:rsidRPr="004E0360">
        <w:rPr>
          <w:sz w:val="24"/>
          <w:u w:val="single"/>
        </w:rPr>
        <w:t xml:space="preserve"> zł</w:t>
      </w:r>
    </w:p>
    <w:p w14:paraId="2C08244B" w14:textId="77777777" w:rsidR="00A6182C" w:rsidRPr="004E0360" w:rsidRDefault="00A6182C" w:rsidP="00A6182C">
      <w:pPr>
        <w:spacing w:line="360" w:lineRule="auto"/>
        <w:ind w:left="426" w:right="283"/>
        <w:rPr>
          <w:sz w:val="24"/>
          <w:u w:val="single"/>
        </w:rPr>
      </w:pPr>
    </w:p>
    <w:p w14:paraId="4F6517C1" w14:textId="34488064" w:rsidR="00A6182C" w:rsidRPr="004E0360" w:rsidRDefault="00A6182C" w:rsidP="00A6182C">
      <w:pPr>
        <w:autoSpaceDE w:val="0"/>
        <w:autoSpaceDN w:val="0"/>
        <w:adjustRightInd w:val="0"/>
        <w:spacing w:line="360" w:lineRule="auto"/>
        <w:ind w:left="426" w:right="283"/>
        <w:jc w:val="left"/>
        <w:rPr>
          <w:sz w:val="24"/>
        </w:rPr>
      </w:pPr>
      <w:r w:rsidRPr="004E0360">
        <w:rPr>
          <w:sz w:val="24"/>
        </w:rPr>
        <w:t xml:space="preserve">Wpłaty z tytułu odpłatnego nabycia prawa własności oraz prawa użytkowania wieczystego nieruchomości ( sprzedaż działek) </w:t>
      </w:r>
      <w:r w:rsidR="005F58D4" w:rsidRPr="004E0360">
        <w:rPr>
          <w:sz w:val="24"/>
        </w:rPr>
        <w:t>53 471,00</w:t>
      </w:r>
      <w:r w:rsidRPr="004E0360">
        <w:rPr>
          <w:sz w:val="24"/>
        </w:rPr>
        <w:t xml:space="preserve"> zł, zaległości 28 121,02 zł.</w:t>
      </w:r>
    </w:p>
    <w:p w14:paraId="4D85E75B" w14:textId="0445B4E7" w:rsidR="00A6182C" w:rsidRPr="004E0360" w:rsidRDefault="00A6182C" w:rsidP="00A6182C">
      <w:pPr>
        <w:autoSpaceDE w:val="0"/>
        <w:autoSpaceDN w:val="0"/>
        <w:adjustRightInd w:val="0"/>
        <w:spacing w:line="360" w:lineRule="auto"/>
        <w:ind w:left="426" w:right="283"/>
        <w:jc w:val="left"/>
        <w:rPr>
          <w:sz w:val="24"/>
        </w:rPr>
      </w:pPr>
      <w:r w:rsidRPr="004E0360">
        <w:rPr>
          <w:sz w:val="24"/>
        </w:rPr>
        <w:t xml:space="preserve">Sprzedaż drewna z mienia komunalnego – </w:t>
      </w:r>
      <w:r w:rsidR="007B0D3C" w:rsidRPr="004E0360">
        <w:rPr>
          <w:sz w:val="24"/>
        </w:rPr>
        <w:t>1 272,36</w:t>
      </w:r>
      <w:r w:rsidRPr="004E0360">
        <w:rPr>
          <w:sz w:val="24"/>
        </w:rPr>
        <w:t xml:space="preserve"> zł </w:t>
      </w:r>
    </w:p>
    <w:p w14:paraId="25096ECB" w14:textId="06A77EEB" w:rsidR="00A6182C" w:rsidRPr="004E0360" w:rsidRDefault="00A6182C" w:rsidP="00A6182C">
      <w:pPr>
        <w:autoSpaceDE w:val="0"/>
        <w:autoSpaceDN w:val="0"/>
        <w:adjustRightInd w:val="0"/>
        <w:spacing w:line="360" w:lineRule="auto"/>
        <w:ind w:left="426" w:right="283"/>
        <w:jc w:val="left"/>
        <w:rPr>
          <w:sz w:val="24"/>
        </w:rPr>
      </w:pPr>
      <w:r w:rsidRPr="004E0360">
        <w:rPr>
          <w:sz w:val="24"/>
        </w:rPr>
        <w:t xml:space="preserve">Przekształcenie prawa użytkowania wieczystego w prawo własności – </w:t>
      </w:r>
      <w:r w:rsidR="005F58D4" w:rsidRPr="004E0360">
        <w:rPr>
          <w:sz w:val="24"/>
        </w:rPr>
        <w:t>227,92</w:t>
      </w:r>
      <w:r w:rsidRPr="004E0360">
        <w:rPr>
          <w:sz w:val="24"/>
        </w:rPr>
        <w:t xml:space="preserve"> zł; </w:t>
      </w:r>
    </w:p>
    <w:p w14:paraId="7FD3FC66" w14:textId="6AFE5AE1" w:rsidR="00A6182C" w:rsidRPr="004E0360" w:rsidRDefault="007B0D3C" w:rsidP="00A6182C">
      <w:pPr>
        <w:spacing w:line="360" w:lineRule="auto"/>
        <w:ind w:left="426" w:right="283"/>
        <w:rPr>
          <w:sz w:val="24"/>
        </w:rPr>
      </w:pPr>
      <w:r w:rsidRPr="004E0360">
        <w:rPr>
          <w:sz w:val="24"/>
        </w:rPr>
        <w:t>Refundacja do zadania realizowanego w 2020 r   pn. „Rewitalizacja zdegradowanych obszarów Gmin Tarnobrzega, Nowej Dęby, Baranowa Sandomierskiego i Gorzyc" dofinansowanego ze środków Europejskiego Funduszu Rozwoju Regionalnego  w ramach osi priorytetowej – VI SPÓJNOŚĆ PRZESTRZENNA I SPOŁECZNA, działanie 6.3 Rewitalizacja przestrzeni regionalnej, Regionalnego Programu Operacyjnego Województwa Podkarpackiego na lata 2014-2020  - refundacja  1 432 429,86 zł</w:t>
      </w:r>
    </w:p>
    <w:p w14:paraId="075FF15E" w14:textId="77777777" w:rsidR="00A6182C" w:rsidRPr="004E0360" w:rsidRDefault="00A6182C" w:rsidP="00A6182C">
      <w:pPr>
        <w:spacing w:line="360" w:lineRule="auto"/>
        <w:ind w:left="426" w:right="283"/>
        <w:rPr>
          <w:sz w:val="24"/>
        </w:rPr>
      </w:pPr>
    </w:p>
    <w:p w14:paraId="06BB6218" w14:textId="0F2C1389" w:rsidR="00A6182C" w:rsidRPr="004E0360" w:rsidRDefault="00A6182C" w:rsidP="00A6182C">
      <w:pPr>
        <w:spacing w:line="360" w:lineRule="auto"/>
        <w:ind w:left="426" w:right="283"/>
        <w:rPr>
          <w:b/>
          <w:sz w:val="24"/>
          <w:u w:val="single"/>
        </w:rPr>
      </w:pPr>
      <w:r w:rsidRPr="004E0360">
        <w:rPr>
          <w:b/>
          <w:sz w:val="24"/>
          <w:u w:val="single"/>
        </w:rPr>
        <w:t xml:space="preserve">Dział 750   Administracja publiczna </w:t>
      </w:r>
      <w:r w:rsidR="004C00DC" w:rsidRPr="004E0360">
        <w:rPr>
          <w:b/>
          <w:sz w:val="24"/>
          <w:u w:val="single"/>
        </w:rPr>
        <w:t>56 115,60</w:t>
      </w:r>
      <w:r w:rsidRPr="004E0360">
        <w:rPr>
          <w:b/>
          <w:sz w:val="24"/>
          <w:u w:val="single"/>
        </w:rPr>
        <w:t xml:space="preserve"> zł</w:t>
      </w:r>
    </w:p>
    <w:p w14:paraId="5DAEED01" w14:textId="77777777" w:rsidR="00A6182C" w:rsidRPr="004E0360" w:rsidRDefault="00A6182C" w:rsidP="00A6182C">
      <w:pPr>
        <w:spacing w:line="360" w:lineRule="auto"/>
        <w:ind w:left="426" w:right="283"/>
        <w:rPr>
          <w:b/>
          <w:sz w:val="24"/>
          <w:u w:val="single"/>
        </w:rPr>
      </w:pPr>
    </w:p>
    <w:p w14:paraId="1AC71616" w14:textId="2A4CEF2F" w:rsidR="00A6182C" w:rsidRPr="004E0360" w:rsidRDefault="00A6182C" w:rsidP="00A6182C">
      <w:pPr>
        <w:spacing w:line="360" w:lineRule="auto"/>
        <w:ind w:left="426" w:right="283"/>
        <w:rPr>
          <w:i/>
          <w:sz w:val="24"/>
          <w:u w:val="single"/>
        </w:rPr>
      </w:pPr>
      <w:r w:rsidRPr="004E0360">
        <w:rPr>
          <w:i/>
          <w:sz w:val="24"/>
          <w:u w:val="single"/>
        </w:rPr>
        <w:t xml:space="preserve">Dochody bieżące </w:t>
      </w:r>
      <w:r w:rsidR="004C00DC" w:rsidRPr="004E0360">
        <w:rPr>
          <w:i/>
          <w:sz w:val="24"/>
          <w:u w:val="single"/>
        </w:rPr>
        <w:t>56 115,60</w:t>
      </w:r>
      <w:r w:rsidRPr="004E0360">
        <w:rPr>
          <w:i/>
          <w:sz w:val="24"/>
          <w:u w:val="single"/>
        </w:rPr>
        <w:t xml:space="preserve"> zł</w:t>
      </w:r>
    </w:p>
    <w:p w14:paraId="62A70AF4" w14:textId="6C50207B" w:rsidR="00A6182C" w:rsidRPr="004E0360" w:rsidRDefault="00A6182C" w:rsidP="00A6182C">
      <w:pPr>
        <w:spacing w:line="360" w:lineRule="auto"/>
        <w:ind w:left="426" w:right="283"/>
        <w:rPr>
          <w:sz w:val="24"/>
        </w:rPr>
      </w:pPr>
      <w:r w:rsidRPr="004E0360">
        <w:rPr>
          <w:sz w:val="24"/>
        </w:rPr>
        <w:lastRenderedPageBreak/>
        <w:t xml:space="preserve">Dotacja na zadania zlecone z zakresu administracji rządowej (ewidencja ludności i dowody osobiste, USC, ewidencja działalności gospodarczej, ochrona środowiska sprawy wojskowości) – </w:t>
      </w:r>
      <w:r w:rsidR="004C00DC" w:rsidRPr="004E0360">
        <w:rPr>
          <w:sz w:val="24"/>
        </w:rPr>
        <w:t>40 061,00</w:t>
      </w:r>
      <w:r w:rsidRPr="004E0360">
        <w:rPr>
          <w:sz w:val="24"/>
        </w:rPr>
        <w:t xml:space="preserve"> zł.</w:t>
      </w:r>
    </w:p>
    <w:p w14:paraId="3D5C1EFD" w14:textId="2495EEC1" w:rsidR="00A6182C" w:rsidRPr="004E0360" w:rsidRDefault="00A6182C" w:rsidP="00A6182C">
      <w:pPr>
        <w:spacing w:line="360" w:lineRule="auto"/>
        <w:ind w:left="426" w:right="283"/>
        <w:rPr>
          <w:sz w:val="24"/>
        </w:rPr>
      </w:pPr>
      <w:r w:rsidRPr="004E0360">
        <w:rPr>
          <w:sz w:val="24"/>
        </w:rPr>
        <w:t xml:space="preserve">Wpływy  za udostępnianie danych osobowych (5%) – </w:t>
      </w:r>
      <w:r w:rsidR="004C00DC" w:rsidRPr="004E0360">
        <w:rPr>
          <w:sz w:val="24"/>
        </w:rPr>
        <w:t>49,60</w:t>
      </w:r>
      <w:r w:rsidRPr="004E0360">
        <w:rPr>
          <w:sz w:val="24"/>
        </w:rPr>
        <w:t xml:space="preserve"> zł.</w:t>
      </w:r>
    </w:p>
    <w:p w14:paraId="121D9C6A" w14:textId="6F3F7795" w:rsidR="00A6182C" w:rsidRPr="004E0360" w:rsidRDefault="00A6182C" w:rsidP="00A6182C">
      <w:pPr>
        <w:spacing w:line="360" w:lineRule="auto"/>
        <w:ind w:left="426" w:right="283"/>
        <w:rPr>
          <w:sz w:val="24"/>
        </w:rPr>
      </w:pPr>
      <w:r w:rsidRPr="004E0360">
        <w:rPr>
          <w:sz w:val="24"/>
        </w:rPr>
        <w:t xml:space="preserve">Wpływy z rozliczeń -  zwroty kosztów egzekucji   –razem </w:t>
      </w:r>
      <w:r w:rsidR="004C00DC" w:rsidRPr="004E0360">
        <w:rPr>
          <w:sz w:val="24"/>
        </w:rPr>
        <w:t>500,00</w:t>
      </w:r>
      <w:r w:rsidRPr="004E0360">
        <w:rPr>
          <w:sz w:val="24"/>
        </w:rPr>
        <w:t xml:space="preserve"> zł.</w:t>
      </w:r>
    </w:p>
    <w:p w14:paraId="2EBBF416" w14:textId="1E8E1B04" w:rsidR="00A6182C" w:rsidRPr="004E0360" w:rsidRDefault="004C00DC" w:rsidP="00A6182C">
      <w:pPr>
        <w:spacing w:line="360" w:lineRule="auto"/>
        <w:ind w:left="426" w:right="283"/>
        <w:rPr>
          <w:bCs/>
          <w:sz w:val="24"/>
        </w:rPr>
      </w:pPr>
      <w:bookmarkStart w:id="0" w:name="_Hlk80960277"/>
      <w:r w:rsidRPr="004E0360">
        <w:rPr>
          <w:bCs/>
          <w:sz w:val="24"/>
        </w:rPr>
        <w:t>Centralnego Biur</w:t>
      </w:r>
      <w:r w:rsidR="006358DA" w:rsidRPr="004E0360">
        <w:rPr>
          <w:bCs/>
          <w:sz w:val="24"/>
        </w:rPr>
        <w:t>o</w:t>
      </w:r>
      <w:r w:rsidRPr="004E0360">
        <w:rPr>
          <w:bCs/>
          <w:sz w:val="24"/>
        </w:rPr>
        <w:t xml:space="preserve"> Spisowe, </w:t>
      </w:r>
      <w:r w:rsidR="00247002" w:rsidRPr="004E0360">
        <w:rPr>
          <w:bCs/>
          <w:sz w:val="24"/>
        </w:rPr>
        <w:t>przekazało</w:t>
      </w:r>
      <w:r w:rsidRPr="004E0360">
        <w:rPr>
          <w:bCs/>
          <w:sz w:val="24"/>
        </w:rPr>
        <w:t xml:space="preserve"> na realizacje zadań związanych z organizacją narodowego spisu powszechnego ludności i mieszkań w 2021 r. (NSP 2021) przeprowadzonego na podstawie ustawy z dnia 9 sierpnia 2019 r. o narodowym spisie powszechnym ludności</w:t>
      </w:r>
      <w:r w:rsidR="00D13601">
        <w:rPr>
          <w:bCs/>
          <w:sz w:val="24"/>
        </w:rPr>
        <w:t xml:space="preserve">                             </w:t>
      </w:r>
      <w:r w:rsidRPr="004E0360">
        <w:rPr>
          <w:bCs/>
          <w:sz w:val="24"/>
        </w:rPr>
        <w:t xml:space="preserve"> i mieszkań w 2021 r. (Dz. U. poz. 1775, z </w:t>
      </w:r>
      <w:proofErr w:type="spellStart"/>
      <w:r w:rsidRPr="004E0360">
        <w:rPr>
          <w:bCs/>
          <w:sz w:val="24"/>
        </w:rPr>
        <w:t>późn</w:t>
      </w:r>
      <w:proofErr w:type="spellEnd"/>
      <w:r w:rsidRPr="004E0360">
        <w:rPr>
          <w:bCs/>
          <w:sz w:val="24"/>
        </w:rPr>
        <w:t>. zm.) gminie, dotację celow</w:t>
      </w:r>
      <w:r w:rsidR="00A02FB5" w:rsidRPr="004E0360">
        <w:rPr>
          <w:bCs/>
          <w:sz w:val="24"/>
        </w:rPr>
        <w:t>ą</w:t>
      </w:r>
      <w:r w:rsidRPr="004E0360">
        <w:rPr>
          <w:bCs/>
          <w:sz w:val="24"/>
        </w:rPr>
        <w:t xml:space="preserve"> w wysokości</w:t>
      </w:r>
      <w:r w:rsidR="00D13601">
        <w:rPr>
          <w:bCs/>
          <w:sz w:val="24"/>
        </w:rPr>
        <w:t xml:space="preserve">                   </w:t>
      </w:r>
      <w:r w:rsidRPr="004E0360">
        <w:rPr>
          <w:bCs/>
          <w:sz w:val="24"/>
        </w:rPr>
        <w:t xml:space="preserve"> 15</w:t>
      </w:r>
      <w:r w:rsidR="00A02FB5" w:rsidRPr="004E0360">
        <w:rPr>
          <w:bCs/>
          <w:sz w:val="24"/>
        </w:rPr>
        <w:t xml:space="preserve"> </w:t>
      </w:r>
      <w:r w:rsidRPr="004E0360">
        <w:rPr>
          <w:bCs/>
          <w:sz w:val="24"/>
        </w:rPr>
        <w:t>505,00 zł.</w:t>
      </w:r>
      <w:r w:rsidR="00A02FB5" w:rsidRPr="004E0360">
        <w:rPr>
          <w:bCs/>
          <w:sz w:val="24"/>
        </w:rPr>
        <w:t xml:space="preserve"> </w:t>
      </w:r>
    </w:p>
    <w:bookmarkEnd w:id="0"/>
    <w:p w14:paraId="59D9FB3F" w14:textId="77777777" w:rsidR="00A02FB5" w:rsidRPr="004E0360" w:rsidRDefault="00A02FB5" w:rsidP="00A6182C">
      <w:pPr>
        <w:spacing w:line="360" w:lineRule="auto"/>
        <w:ind w:left="426" w:right="283"/>
        <w:rPr>
          <w:bCs/>
          <w:sz w:val="24"/>
        </w:rPr>
      </w:pPr>
    </w:p>
    <w:p w14:paraId="7B8FC841" w14:textId="76B712F8" w:rsidR="00A6182C" w:rsidRPr="004E0360" w:rsidRDefault="00A6182C" w:rsidP="00A6182C">
      <w:pPr>
        <w:spacing w:line="360" w:lineRule="auto"/>
        <w:ind w:left="426" w:right="283"/>
        <w:rPr>
          <w:b/>
          <w:sz w:val="24"/>
          <w:u w:val="single"/>
        </w:rPr>
      </w:pPr>
      <w:r w:rsidRPr="004E0360">
        <w:rPr>
          <w:b/>
          <w:sz w:val="24"/>
          <w:u w:val="single"/>
        </w:rPr>
        <w:t xml:space="preserve">Dział 751   Urzędy naczelnych organów władzy państwowej, kontroli i ochrony prawa oraz  Sądownictwa  </w:t>
      </w:r>
      <w:r w:rsidR="00247002" w:rsidRPr="004E0360">
        <w:rPr>
          <w:b/>
          <w:sz w:val="24"/>
          <w:u w:val="single"/>
        </w:rPr>
        <w:t>1 365,00</w:t>
      </w:r>
      <w:r w:rsidRPr="004E0360">
        <w:rPr>
          <w:b/>
          <w:sz w:val="24"/>
          <w:u w:val="single"/>
        </w:rPr>
        <w:t xml:space="preserve"> zł</w:t>
      </w:r>
    </w:p>
    <w:p w14:paraId="560264C4" w14:textId="77777777" w:rsidR="00A6182C" w:rsidRPr="004E0360" w:rsidRDefault="00A6182C" w:rsidP="00A6182C">
      <w:pPr>
        <w:spacing w:line="360" w:lineRule="auto"/>
        <w:ind w:left="426" w:right="283"/>
        <w:rPr>
          <w:b/>
          <w:sz w:val="24"/>
          <w:u w:val="single"/>
        </w:rPr>
      </w:pPr>
    </w:p>
    <w:p w14:paraId="34E0967C" w14:textId="53A4A960" w:rsidR="00A6182C" w:rsidRPr="004E0360" w:rsidRDefault="00A6182C" w:rsidP="00A6182C">
      <w:pPr>
        <w:spacing w:line="360" w:lineRule="auto"/>
        <w:ind w:left="426" w:right="283"/>
        <w:rPr>
          <w:i/>
          <w:sz w:val="24"/>
          <w:u w:val="single"/>
        </w:rPr>
      </w:pPr>
      <w:r w:rsidRPr="004E0360">
        <w:rPr>
          <w:i/>
          <w:sz w:val="24"/>
          <w:u w:val="single"/>
        </w:rPr>
        <w:t xml:space="preserve">Dochody bieżące </w:t>
      </w:r>
      <w:r w:rsidR="00247002" w:rsidRPr="004E0360">
        <w:rPr>
          <w:i/>
          <w:sz w:val="24"/>
          <w:u w:val="single"/>
        </w:rPr>
        <w:t>1 365,00</w:t>
      </w:r>
      <w:r w:rsidRPr="004E0360">
        <w:rPr>
          <w:i/>
          <w:sz w:val="24"/>
          <w:u w:val="single"/>
        </w:rPr>
        <w:t xml:space="preserve"> zł</w:t>
      </w:r>
    </w:p>
    <w:p w14:paraId="26F9E060" w14:textId="53A0D40A" w:rsidR="00A6182C" w:rsidRPr="004E0360" w:rsidRDefault="00A6182C" w:rsidP="00A6182C">
      <w:pPr>
        <w:spacing w:line="360" w:lineRule="auto"/>
        <w:ind w:left="426" w:right="283"/>
        <w:rPr>
          <w:sz w:val="24"/>
        </w:rPr>
      </w:pPr>
      <w:r w:rsidRPr="004E0360">
        <w:rPr>
          <w:sz w:val="24"/>
        </w:rPr>
        <w:t>Dotacja na prowadzenie stałego rejestru wyborców w 202</w:t>
      </w:r>
      <w:r w:rsidR="00247002" w:rsidRPr="004E0360">
        <w:rPr>
          <w:sz w:val="24"/>
        </w:rPr>
        <w:t>1</w:t>
      </w:r>
      <w:r w:rsidRPr="004E0360">
        <w:rPr>
          <w:sz w:val="24"/>
        </w:rPr>
        <w:t xml:space="preserve"> r   1 365,00 zł.</w:t>
      </w:r>
    </w:p>
    <w:p w14:paraId="30610E5D" w14:textId="77777777" w:rsidR="00A6182C" w:rsidRPr="004E0360" w:rsidRDefault="00A6182C" w:rsidP="00A6182C">
      <w:pPr>
        <w:spacing w:line="360" w:lineRule="auto"/>
        <w:ind w:left="426" w:right="283"/>
        <w:rPr>
          <w:sz w:val="24"/>
        </w:rPr>
      </w:pPr>
    </w:p>
    <w:p w14:paraId="1670E22D" w14:textId="4C8706B4" w:rsidR="00A6182C" w:rsidRPr="004E0360" w:rsidRDefault="00A6182C" w:rsidP="00A6182C">
      <w:pPr>
        <w:spacing w:line="360" w:lineRule="auto"/>
        <w:ind w:left="426" w:right="283"/>
        <w:rPr>
          <w:b/>
          <w:sz w:val="24"/>
          <w:u w:val="single"/>
        </w:rPr>
      </w:pPr>
      <w:r w:rsidRPr="004E0360">
        <w:rPr>
          <w:b/>
          <w:sz w:val="24"/>
          <w:u w:val="single"/>
        </w:rPr>
        <w:t xml:space="preserve">Dział 754 Bezpieczeństwo publiczne i ochrona przeciwpożarowa – </w:t>
      </w:r>
      <w:r w:rsidR="006566B5" w:rsidRPr="004E0360">
        <w:rPr>
          <w:b/>
          <w:sz w:val="24"/>
          <w:u w:val="single"/>
        </w:rPr>
        <w:t>251 643,94</w:t>
      </w:r>
      <w:r w:rsidRPr="004E0360">
        <w:rPr>
          <w:b/>
          <w:sz w:val="24"/>
          <w:u w:val="single"/>
        </w:rPr>
        <w:t xml:space="preserve"> zł</w:t>
      </w:r>
    </w:p>
    <w:p w14:paraId="03A18A67" w14:textId="77777777" w:rsidR="00A6182C" w:rsidRPr="004E0360" w:rsidRDefault="00A6182C" w:rsidP="00A6182C">
      <w:pPr>
        <w:spacing w:line="360" w:lineRule="auto"/>
        <w:ind w:left="426" w:right="283"/>
        <w:rPr>
          <w:sz w:val="24"/>
        </w:rPr>
      </w:pPr>
    </w:p>
    <w:p w14:paraId="674751C8" w14:textId="30145017" w:rsidR="00A6182C" w:rsidRPr="004E0360" w:rsidRDefault="00A6182C" w:rsidP="00A6182C">
      <w:pPr>
        <w:spacing w:line="360" w:lineRule="auto"/>
        <w:ind w:left="426" w:right="283"/>
        <w:rPr>
          <w:i/>
          <w:sz w:val="24"/>
          <w:u w:val="single"/>
        </w:rPr>
      </w:pPr>
      <w:r w:rsidRPr="004E0360">
        <w:rPr>
          <w:i/>
          <w:sz w:val="24"/>
          <w:u w:val="single"/>
        </w:rPr>
        <w:t>Dochody bieżące 1</w:t>
      </w:r>
      <w:r w:rsidR="006566B5" w:rsidRPr="004E0360">
        <w:rPr>
          <w:i/>
          <w:sz w:val="24"/>
          <w:u w:val="single"/>
        </w:rPr>
        <w:t> 806,00</w:t>
      </w:r>
      <w:r w:rsidRPr="004E0360">
        <w:rPr>
          <w:i/>
          <w:sz w:val="24"/>
          <w:u w:val="single"/>
        </w:rPr>
        <w:t xml:space="preserve"> zł</w:t>
      </w:r>
    </w:p>
    <w:p w14:paraId="3619409F" w14:textId="7C0E128A" w:rsidR="00A6182C" w:rsidRPr="004E0360" w:rsidRDefault="00A6182C" w:rsidP="00A6182C">
      <w:pPr>
        <w:spacing w:line="360" w:lineRule="auto"/>
        <w:ind w:left="426" w:right="283"/>
        <w:rPr>
          <w:sz w:val="24"/>
        </w:rPr>
      </w:pPr>
      <w:r w:rsidRPr="004E0360">
        <w:rPr>
          <w:sz w:val="24"/>
        </w:rPr>
        <w:t>Dotacja  na o bronę cywilną – 1 </w:t>
      </w:r>
      <w:r w:rsidR="00C368B3" w:rsidRPr="004E0360">
        <w:rPr>
          <w:sz w:val="24"/>
        </w:rPr>
        <w:t>806</w:t>
      </w:r>
      <w:r w:rsidRPr="004E0360">
        <w:rPr>
          <w:sz w:val="24"/>
        </w:rPr>
        <w:t xml:space="preserve">,00 zł </w:t>
      </w:r>
    </w:p>
    <w:p w14:paraId="3F6B31B4" w14:textId="0E5E8D20" w:rsidR="006566B5" w:rsidRPr="004E0360" w:rsidRDefault="006566B5" w:rsidP="00A6182C">
      <w:pPr>
        <w:spacing w:line="360" w:lineRule="auto"/>
        <w:ind w:left="426" w:right="283"/>
        <w:rPr>
          <w:sz w:val="24"/>
        </w:rPr>
      </w:pPr>
    </w:p>
    <w:p w14:paraId="161C7BCE" w14:textId="6FCE538A" w:rsidR="006566B5" w:rsidRPr="004E0360" w:rsidRDefault="006566B5" w:rsidP="006566B5">
      <w:pPr>
        <w:spacing w:line="360" w:lineRule="auto"/>
        <w:ind w:left="426" w:right="283"/>
        <w:rPr>
          <w:i/>
          <w:iCs/>
          <w:sz w:val="24"/>
          <w:u w:val="single"/>
        </w:rPr>
      </w:pPr>
      <w:r w:rsidRPr="004E0360">
        <w:rPr>
          <w:i/>
          <w:iCs/>
          <w:sz w:val="24"/>
          <w:u w:val="single"/>
        </w:rPr>
        <w:t>Dochody majątkowe  249 837,94 zł</w:t>
      </w:r>
    </w:p>
    <w:p w14:paraId="01D0DADF" w14:textId="040C875B" w:rsidR="00A6182C" w:rsidRPr="004E0360" w:rsidRDefault="00C368B3" w:rsidP="00C368B3">
      <w:pPr>
        <w:spacing w:line="360" w:lineRule="auto"/>
        <w:ind w:left="426" w:right="283"/>
        <w:rPr>
          <w:sz w:val="24"/>
        </w:rPr>
      </w:pPr>
      <w:r w:rsidRPr="004E0360">
        <w:rPr>
          <w:sz w:val="24"/>
        </w:rPr>
        <w:t xml:space="preserve">Refundacja do zadania realizowanego z w 2020 r – „Poprawa funkcjonowania systemu ratowniczo-gaśniczego i przeciwdziałanie zagrożeniom  w Gminie Gorzyce poprzez zakup </w:t>
      </w:r>
      <w:r w:rsidR="00D13601">
        <w:rPr>
          <w:sz w:val="24"/>
        </w:rPr>
        <w:t xml:space="preserve">                       </w:t>
      </w:r>
      <w:r w:rsidRPr="004E0360">
        <w:rPr>
          <w:sz w:val="24"/>
        </w:rPr>
        <w:t>i dostawę średniego samochodu ratowniczo- gaśniczego   z wyposażeniem dla OSP Sokolnik”  - dofinansowanie ze środków Regionalnego Programu Operacyjnego Województwa Podkarpackiego na lata 2014 – 2020 w ramach osi priorytetowej IV Ochrona środowiska naturalnego i dziedzictwa kulturowego, działanie 4.1 Zapobieganie i zwalczanie zagrożeń RPO WP na lata 2014-2020 nabór nr RPPK.04.01.00-IZ.00-18-004/18 Typ projektów nr 4 - Zakup pojazdów specjalnych ochrony przeciwpożarowej, sprzętu i/lub wyposażenia do prowadzenia akcji ratowniczych i usuwania skutków katastrof lub poważnych awarii – wyłącznie dla potrzeb OSP – 249 837,94</w:t>
      </w:r>
    </w:p>
    <w:p w14:paraId="44695EF3" w14:textId="12133185" w:rsidR="00A6182C" w:rsidRPr="004E0360" w:rsidRDefault="00A6182C" w:rsidP="00A6182C">
      <w:pPr>
        <w:spacing w:line="360" w:lineRule="auto"/>
        <w:ind w:left="426" w:right="283"/>
        <w:rPr>
          <w:b/>
          <w:sz w:val="24"/>
          <w:u w:val="single"/>
        </w:rPr>
      </w:pPr>
      <w:r w:rsidRPr="004E0360">
        <w:rPr>
          <w:b/>
          <w:sz w:val="24"/>
          <w:u w:val="single"/>
        </w:rPr>
        <w:lastRenderedPageBreak/>
        <w:t xml:space="preserve">Dział 756   Dochody od osób prawnych, od osób fizycznych i od innych jednostek                            </w:t>
      </w:r>
      <w:r w:rsidRPr="004E0360">
        <w:rPr>
          <w:b/>
          <w:sz w:val="24"/>
        </w:rPr>
        <w:t xml:space="preserve"> </w:t>
      </w:r>
      <w:r w:rsidRPr="004E0360">
        <w:rPr>
          <w:b/>
          <w:sz w:val="24"/>
          <w:u w:val="single"/>
        </w:rPr>
        <w:t xml:space="preserve">nie posiadających osobowości prawnej oraz wydatki związane z ich poborem                  </w:t>
      </w:r>
      <w:r w:rsidR="00D168AC" w:rsidRPr="004E0360">
        <w:rPr>
          <w:b/>
          <w:sz w:val="24"/>
          <w:u w:val="single"/>
        </w:rPr>
        <w:t>10 231 862,47</w:t>
      </w:r>
      <w:r w:rsidRPr="004E0360">
        <w:rPr>
          <w:b/>
          <w:sz w:val="24"/>
          <w:u w:val="single"/>
        </w:rPr>
        <w:t xml:space="preserve"> zł</w:t>
      </w:r>
    </w:p>
    <w:p w14:paraId="196C6421" w14:textId="77777777" w:rsidR="00A6182C" w:rsidRPr="004E0360" w:rsidRDefault="00A6182C" w:rsidP="00A6182C">
      <w:pPr>
        <w:spacing w:line="360" w:lineRule="auto"/>
        <w:ind w:left="426" w:right="283"/>
        <w:rPr>
          <w:b/>
          <w:sz w:val="24"/>
          <w:u w:val="single"/>
        </w:rPr>
      </w:pPr>
    </w:p>
    <w:p w14:paraId="6E49F3EB" w14:textId="2767ECE2" w:rsidR="00A6182C" w:rsidRPr="004E0360" w:rsidRDefault="00A6182C" w:rsidP="00A6182C">
      <w:pPr>
        <w:spacing w:line="360" w:lineRule="auto"/>
        <w:ind w:left="426" w:right="283"/>
        <w:rPr>
          <w:i/>
          <w:sz w:val="24"/>
          <w:u w:val="single"/>
        </w:rPr>
      </w:pPr>
      <w:r w:rsidRPr="004E0360">
        <w:rPr>
          <w:i/>
          <w:sz w:val="24"/>
          <w:u w:val="single"/>
        </w:rPr>
        <w:t xml:space="preserve">Dochody bieżące  </w:t>
      </w:r>
      <w:r w:rsidR="00D168AC" w:rsidRPr="004E0360">
        <w:rPr>
          <w:i/>
          <w:sz w:val="24"/>
          <w:u w:val="single"/>
        </w:rPr>
        <w:t>10 231 862,47</w:t>
      </w:r>
      <w:r w:rsidRPr="004E0360">
        <w:rPr>
          <w:i/>
          <w:sz w:val="24"/>
          <w:u w:val="single"/>
        </w:rPr>
        <w:t xml:space="preserve"> zł</w:t>
      </w:r>
    </w:p>
    <w:p w14:paraId="261F6579" w14:textId="77777777" w:rsidR="00A6182C" w:rsidRPr="004E0360" w:rsidRDefault="00A6182C" w:rsidP="00A6182C">
      <w:pPr>
        <w:spacing w:line="360" w:lineRule="auto"/>
        <w:ind w:left="426" w:right="283"/>
        <w:rPr>
          <w:i/>
          <w:sz w:val="24"/>
          <w:u w:val="single"/>
        </w:rPr>
      </w:pPr>
    </w:p>
    <w:p w14:paraId="1D84AA67" w14:textId="318DAE47" w:rsidR="00A6182C" w:rsidRPr="004E0360" w:rsidRDefault="00A6182C" w:rsidP="00A6182C">
      <w:pPr>
        <w:spacing w:line="360" w:lineRule="auto"/>
        <w:ind w:left="426" w:right="283"/>
        <w:rPr>
          <w:sz w:val="24"/>
        </w:rPr>
      </w:pPr>
      <w:r w:rsidRPr="004E0360">
        <w:rPr>
          <w:sz w:val="24"/>
        </w:rPr>
        <w:t>Wpływy z podatku dochodowego od osób fizycznych działalność gospodarcza 3</w:t>
      </w:r>
      <w:r w:rsidR="00D168AC" w:rsidRPr="004E0360">
        <w:rPr>
          <w:sz w:val="24"/>
        </w:rPr>
        <w:t> 715,00</w:t>
      </w:r>
      <w:r w:rsidRPr="004E0360">
        <w:rPr>
          <w:sz w:val="24"/>
        </w:rPr>
        <w:t xml:space="preserve"> zł, zaległości </w:t>
      </w:r>
      <w:r w:rsidR="00D168AC" w:rsidRPr="004E0360">
        <w:rPr>
          <w:sz w:val="24"/>
        </w:rPr>
        <w:t>13 363,20</w:t>
      </w:r>
      <w:r w:rsidRPr="004E0360">
        <w:rPr>
          <w:sz w:val="24"/>
        </w:rPr>
        <w:t xml:space="preserve"> zł, ( sprawozdania z Urzędów Skarbowych).</w:t>
      </w:r>
    </w:p>
    <w:p w14:paraId="0589E3EC" w14:textId="77777777" w:rsidR="00A6182C" w:rsidRPr="004E0360" w:rsidRDefault="00A6182C" w:rsidP="00A6182C">
      <w:pPr>
        <w:spacing w:line="360" w:lineRule="auto"/>
        <w:ind w:left="426" w:right="283"/>
        <w:rPr>
          <w:sz w:val="24"/>
        </w:rPr>
      </w:pPr>
    </w:p>
    <w:p w14:paraId="15F9988C" w14:textId="2A4FF7C7" w:rsidR="00A6182C" w:rsidRPr="004E0360" w:rsidRDefault="00A6182C" w:rsidP="00A6182C">
      <w:pPr>
        <w:spacing w:line="360" w:lineRule="auto"/>
        <w:ind w:left="426" w:right="283"/>
        <w:rPr>
          <w:sz w:val="24"/>
        </w:rPr>
      </w:pPr>
      <w:r w:rsidRPr="004E0360">
        <w:rPr>
          <w:b/>
          <w:sz w:val="24"/>
        </w:rPr>
        <w:t xml:space="preserve">Wpływy podatkowe od osób prawnych – </w:t>
      </w:r>
      <w:r w:rsidR="00D168AC" w:rsidRPr="004E0360">
        <w:rPr>
          <w:b/>
          <w:sz w:val="24"/>
        </w:rPr>
        <w:t>2 932 438,30</w:t>
      </w:r>
      <w:r w:rsidRPr="004E0360">
        <w:rPr>
          <w:b/>
          <w:sz w:val="24"/>
        </w:rPr>
        <w:t xml:space="preserve"> zł w tym </w:t>
      </w:r>
      <w:r w:rsidRPr="004E0360">
        <w:rPr>
          <w:sz w:val="24"/>
        </w:rPr>
        <w:t>:</w:t>
      </w:r>
    </w:p>
    <w:p w14:paraId="235DF519" w14:textId="481F4B40" w:rsidR="00A6182C" w:rsidRPr="004E0360" w:rsidRDefault="00A6182C" w:rsidP="00A6182C">
      <w:pPr>
        <w:spacing w:line="360" w:lineRule="auto"/>
        <w:ind w:left="426" w:right="283"/>
        <w:rPr>
          <w:sz w:val="24"/>
        </w:rPr>
      </w:pPr>
      <w:r w:rsidRPr="004E0360">
        <w:rPr>
          <w:sz w:val="24"/>
        </w:rPr>
        <w:t xml:space="preserve">- od nieruchomości  </w:t>
      </w:r>
      <w:r w:rsidR="00D168AC" w:rsidRPr="004E0360">
        <w:rPr>
          <w:sz w:val="24"/>
        </w:rPr>
        <w:t xml:space="preserve">2 881 783,90 </w:t>
      </w:r>
      <w:r w:rsidRPr="004E0360">
        <w:rPr>
          <w:sz w:val="24"/>
        </w:rPr>
        <w:t xml:space="preserve">zł, zaległości </w:t>
      </w:r>
      <w:r w:rsidR="00D168AC" w:rsidRPr="004E0360">
        <w:rPr>
          <w:sz w:val="24"/>
        </w:rPr>
        <w:t>86 431,74</w:t>
      </w:r>
      <w:r w:rsidRPr="004E0360">
        <w:rPr>
          <w:sz w:val="24"/>
        </w:rPr>
        <w:t xml:space="preserve"> zł, nadpłata – </w:t>
      </w:r>
      <w:r w:rsidR="00D168AC" w:rsidRPr="004E0360">
        <w:rPr>
          <w:sz w:val="24"/>
        </w:rPr>
        <w:t>575,58</w:t>
      </w:r>
      <w:r w:rsidRPr="004E0360">
        <w:rPr>
          <w:sz w:val="24"/>
        </w:rPr>
        <w:t xml:space="preserve"> zł, </w:t>
      </w:r>
    </w:p>
    <w:p w14:paraId="6690896F" w14:textId="4EF46702" w:rsidR="00A6182C" w:rsidRPr="004E0360" w:rsidRDefault="00A6182C" w:rsidP="00A6182C">
      <w:pPr>
        <w:spacing w:line="360" w:lineRule="auto"/>
        <w:ind w:left="426" w:right="283"/>
        <w:rPr>
          <w:sz w:val="24"/>
        </w:rPr>
      </w:pPr>
      <w:r w:rsidRPr="004E0360">
        <w:rPr>
          <w:sz w:val="24"/>
        </w:rPr>
        <w:t xml:space="preserve">- rolny </w:t>
      </w:r>
      <w:r w:rsidR="00D168AC" w:rsidRPr="004E0360">
        <w:rPr>
          <w:sz w:val="24"/>
        </w:rPr>
        <w:t>4 996,00</w:t>
      </w:r>
      <w:r w:rsidRPr="004E0360">
        <w:rPr>
          <w:sz w:val="24"/>
        </w:rPr>
        <w:t xml:space="preserve"> zł; zaległości – </w:t>
      </w:r>
      <w:r w:rsidR="00D168AC" w:rsidRPr="004E0360">
        <w:rPr>
          <w:sz w:val="24"/>
        </w:rPr>
        <w:t>167,00</w:t>
      </w:r>
      <w:r w:rsidRPr="004E0360">
        <w:rPr>
          <w:sz w:val="24"/>
        </w:rPr>
        <w:t xml:space="preserve"> zł,  nadpłata 6</w:t>
      </w:r>
      <w:r w:rsidR="00D168AC" w:rsidRPr="004E0360">
        <w:rPr>
          <w:sz w:val="24"/>
        </w:rPr>
        <w:t>2</w:t>
      </w:r>
      <w:r w:rsidRPr="004E0360">
        <w:rPr>
          <w:sz w:val="24"/>
        </w:rPr>
        <w:t>,00 zł,</w:t>
      </w:r>
    </w:p>
    <w:p w14:paraId="51F560DB" w14:textId="0C1E318F" w:rsidR="00A6182C" w:rsidRPr="004E0360" w:rsidRDefault="00A6182C" w:rsidP="00A6182C">
      <w:pPr>
        <w:spacing w:line="360" w:lineRule="auto"/>
        <w:ind w:left="426" w:right="283"/>
        <w:rPr>
          <w:sz w:val="24"/>
        </w:rPr>
      </w:pPr>
      <w:r w:rsidRPr="004E0360">
        <w:rPr>
          <w:sz w:val="24"/>
        </w:rPr>
        <w:t>- leśny 14</w:t>
      </w:r>
      <w:r w:rsidR="00D168AC" w:rsidRPr="004E0360">
        <w:rPr>
          <w:sz w:val="24"/>
        </w:rPr>
        <w:t> 254,</w:t>
      </w:r>
      <w:r w:rsidRPr="004E0360">
        <w:rPr>
          <w:sz w:val="24"/>
        </w:rPr>
        <w:t>00  zł</w:t>
      </w:r>
      <w:r w:rsidR="00D168AC" w:rsidRPr="004E0360">
        <w:rPr>
          <w:sz w:val="24"/>
        </w:rPr>
        <w:t>, nadpłata – 44,00 zł;</w:t>
      </w:r>
    </w:p>
    <w:p w14:paraId="4D91A339" w14:textId="2A57E8D2" w:rsidR="00A6182C" w:rsidRPr="004E0360" w:rsidRDefault="00A6182C" w:rsidP="00A6182C">
      <w:pPr>
        <w:spacing w:line="360" w:lineRule="auto"/>
        <w:ind w:left="426" w:right="283"/>
        <w:rPr>
          <w:sz w:val="24"/>
        </w:rPr>
      </w:pPr>
      <w:r w:rsidRPr="004E0360">
        <w:rPr>
          <w:sz w:val="24"/>
        </w:rPr>
        <w:t xml:space="preserve">- od środków transportowych </w:t>
      </w:r>
      <w:r w:rsidR="00D168AC" w:rsidRPr="004E0360">
        <w:rPr>
          <w:sz w:val="24"/>
        </w:rPr>
        <w:t>31 058,00</w:t>
      </w:r>
      <w:r w:rsidRPr="004E0360">
        <w:rPr>
          <w:sz w:val="24"/>
        </w:rPr>
        <w:t xml:space="preserve"> zł, </w:t>
      </w:r>
    </w:p>
    <w:p w14:paraId="098B8A19" w14:textId="79B723D8" w:rsidR="00D168AC" w:rsidRPr="004E0360" w:rsidRDefault="00D168AC" w:rsidP="00A6182C">
      <w:pPr>
        <w:spacing w:line="360" w:lineRule="auto"/>
        <w:ind w:left="426" w:right="283"/>
        <w:rPr>
          <w:sz w:val="24"/>
        </w:rPr>
      </w:pPr>
      <w:r w:rsidRPr="004E0360">
        <w:rPr>
          <w:sz w:val="24"/>
        </w:rPr>
        <w:t xml:space="preserve">-- podatek od czynności cywilnoprawnych – 60,00 zł </w:t>
      </w:r>
    </w:p>
    <w:p w14:paraId="2B96D731" w14:textId="6A916AA2" w:rsidR="00A6182C" w:rsidRPr="004E0360" w:rsidRDefault="00A6182C" w:rsidP="00A6182C">
      <w:pPr>
        <w:spacing w:line="360" w:lineRule="auto"/>
        <w:ind w:left="426" w:right="283"/>
        <w:rPr>
          <w:sz w:val="24"/>
        </w:rPr>
      </w:pPr>
      <w:r w:rsidRPr="004E0360">
        <w:rPr>
          <w:sz w:val="24"/>
        </w:rPr>
        <w:t xml:space="preserve">- odsetki </w:t>
      </w:r>
      <w:r w:rsidR="007A46A8" w:rsidRPr="004E0360">
        <w:rPr>
          <w:sz w:val="24"/>
        </w:rPr>
        <w:t>274,80</w:t>
      </w:r>
      <w:r w:rsidRPr="004E0360">
        <w:rPr>
          <w:sz w:val="24"/>
        </w:rPr>
        <w:t xml:space="preserve"> zł. </w:t>
      </w:r>
    </w:p>
    <w:p w14:paraId="68BACA06" w14:textId="53DF88FA" w:rsidR="007A46A8" w:rsidRPr="004E0360" w:rsidRDefault="007A46A8" w:rsidP="00A6182C">
      <w:pPr>
        <w:spacing w:line="360" w:lineRule="auto"/>
        <w:ind w:left="426" w:right="283"/>
        <w:rPr>
          <w:sz w:val="24"/>
        </w:rPr>
      </w:pPr>
      <w:r w:rsidRPr="004E0360">
        <w:rPr>
          <w:sz w:val="24"/>
        </w:rPr>
        <w:t xml:space="preserve"> - wpływy z tytułu kosztów egzekucyjnych, płat-11,60</w:t>
      </w:r>
    </w:p>
    <w:p w14:paraId="54CA4512" w14:textId="77777777" w:rsidR="00A6182C" w:rsidRPr="004E0360" w:rsidRDefault="00A6182C" w:rsidP="00A6182C">
      <w:pPr>
        <w:spacing w:line="360" w:lineRule="auto"/>
        <w:ind w:left="426" w:right="283"/>
        <w:rPr>
          <w:sz w:val="24"/>
        </w:rPr>
      </w:pPr>
    </w:p>
    <w:p w14:paraId="6EC8AE4F" w14:textId="4C755F26" w:rsidR="00A6182C" w:rsidRPr="004E0360" w:rsidRDefault="00A6182C" w:rsidP="00A6182C">
      <w:pPr>
        <w:spacing w:line="360" w:lineRule="auto"/>
        <w:ind w:left="426" w:right="283"/>
        <w:rPr>
          <w:b/>
          <w:sz w:val="24"/>
        </w:rPr>
      </w:pPr>
      <w:r w:rsidRPr="004E0360">
        <w:rPr>
          <w:b/>
          <w:sz w:val="24"/>
        </w:rPr>
        <w:t xml:space="preserve">Wpływy podatkowe od osób fizycznych – </w:t>
      </w:r>
      <w:r w:rsidR="007A46A8" w:rsidRPr="004E0360">
        <w:rPr>
          <w:b/>
          <w:sz w:val="24"/>
        </w:rPr>
        <w:t>1 547 099,42</w:t>
      </w:r>
      <w:r w:rsidRPr="004E0360">
        <w:rPr>
          <w:b/>
          <w:sz w:val="24"/>
        </w:rPr>
        <w:t xml:space="preserve"> zł w tym:</w:t>
      </w:r>
    </w:p>
    <w:p w14:paraId="23D406AF" w14:textId="60C461C7" w:rsidR="00A6182C" w:rsidRPr="004E0360" w:rsidRDefault="00A6182C" w:rsidP="00A6182C">
      <w:pPr>
        <w:spacing w:line="360" w:lineRule="auto"/>
        <w:ind w:left="426" w:right="283"/>
        <w:rPr>
          <w:sz w:val="24"/>
        </w:rPr>
      </w:pPr>
      <w:r w:rsidRPr="004E0360">
        <w:rPr>
          <w:sz w:val="24"/>
        </w:rPr>
        <w:t xml:space="preserve">- podatek od nieruchomości </w:t>
      </w:r>
      <w:r w:rsidR="007A46A8" w:rsidRPr="004E0360">
        <w:rPr>
          <w:sz w:val="24"/>
        </w:rPr>
        <w:t xml:space="preserve">857 </w:t>
      </w:r>
      <w:r w:rsidR="00A01B95" w:rsidRPr="004E0360">
        <w:rPr>
          <w:sz w:val="24"/>
        </w:rPr>
        <w:t>5</w:t>
      </w:r>
      <w:r w:rsidR="007A46A8" w:rsidRPr="004E0360">
        <w:rPr>
          <w:sz w:val="24"/>
        </w:rPr>
        <w:t>43,69</w:t>
      </w:r>
      <w:r w:rsidRPr="004E0360">
        <w:rPr>
          <w:sz w:val="24"/>
        </w:rPr>
        <w:t xml:space="preserve"> zł, zaległości </w:t>
      </w:r>
      <w:r w:rsidR="007A46A8" w:rsidRPr="004E0360">
        <w:rPr>
          <w:sz w:val="24"/>
        </w:rPr>
        <w:t>141</w:t>
      </w:r>
      <w:r w:rsidR="00A01B95" w:rsidRPr="004E0360">
        <w:rPr>
          <w:sz w:val="24"/>
        </w:rPr>
        <w:t xml:space="preserve"> </w:t>
      </w:r>
      <w:r w:rsidR="007A46A8" w:rsidRPr="004E0360">
        <w:rPr>
          <w:sz w:val="24"/>
        </w:rPr>
        <w:t>876,37</w:t>
      </w:r>
      <w:r w:rsidRPr="004E0360">
        <w:rPr>
          <w:sz w:val="24"/>
        </w:rPr>
        <w:t xml:space="preserve"> zł, nadpłata </w:t>
      </w:r>
      <w:r w:rsidR="007A46A8" w:rsidRPr="004E0360">
        <w:rPr>
          <w:sz w:val="24"/>
        </w:rPr>
        <w:t xml:space="preserve"> 5 426,00</w:t>
      </w:r>
      <w:r w:rsidRPr="004E0360">
        <w:rPr>
          <w:sz w:val="24"/>
        </w:rPr>
        <w:t xml:space="preserve"> zł;</w:t>
      </w:r>
    </w:p>
    <w:p w14:paraId="18113654" w14:textId="234A1244" w:rsidR="00A6182C" w:rsidRPr="004E0360" w:rsidRDefault="00A6182C" w:rsidP="00A6182C">
      <w:pPr>
        <w:spacing w:line="360" w:lineRule="auto"/>
        <w:ind w:left="426" w:right="283"/>
        <w:rPr>
          <w:sz w:val="24"/>
        </w:rPr>
      </w:pPr>
      <w:r w:rsidRPr="004E0360">
        <w:rPr>
          <w:sz w:val="24"/>
        </w:rPr>
        <w:t xml:space="preserve">- rolny </w:t>
      </w:r>
      <w:r w:rsidR="007A46A8" w:rsidRPr="004E0360">
        <w:rPr>
          <w:sz w:val="24"/>
        </w:rPr>
        <w:t xml:space="preserve">291 140,90 </w:t>
      </w:r>
      <w:r w:rsidRPr="004E0360">
        <w:rPr>
          <w:sz w:val="24"/>
        </w:rPr>
        <w:t xml:space="preserve"> zł, zaległości </w:t>
      </w:r>
      <w:r w:rsidR="007A46A8" w:rsidRPr="004E0360">
        <w:rPr>
          <w:sz w:val="24"/>
        </w:rPr>
        <w:t>25 061,48</w:t>
      </w:r>
      <w:r w:rsidRPr="004E0360">
        <w:rPr>
          <w:sz w:val="24"/>
        </w:rPr>
        <w:t xml:space="preserve"> zł, nadpłata </w:t>
      </w:r>
      <w:r w:rsidR="007A46A8" w:rsidRPr="004E0360">
        <w:rPr>
          <w:sz w:val="24"/>
        </w:rPr>
        <w:t>16 796,30</w:t>
      </w:r>
      <w:r w:rsidRPr="004E0360">
        <w:rPr>
          <w:sz w:val="24"/>
        </w:rPr>
        <w:t xml:space="preserve"> zł; </w:t>
      </w:r>
    </w:p>
    <w:p w14:paraId="675DE451" w14:textId="220FD4D1" w:rsidR="00A6182C" w:rsidRPr="004E0360" w:rsidRDefault="00A6182C" w:rsidP="00A6182C">
      <w:pPr>
        <w:spacing w:line="360" w:lineRule="auto"/>
        <w:ind w:left="426" w:right="283"/>
        <w:rPr>
          <w:sz w:val="24"/>
        </w:rPr>
      </w:pPr>
      <w:r w:rsidRPr="004E0360">
        <w:rPr>
          <w:sz w:val="24"/>
        </w:rPr>
        <w:t>- leśny 1</w:t>
      </w:r>
      <w:r w:rsidR="00A01B95" w:rsidRPr="004E0360">
        <w:rPr>
          <w:sz w:val="24"/>
        </w:rPr>
        <w:t> 553,50</w:t>
      </w:r>
      <w:r w:rsidRPr="004E0360">
        <w:rPr>
          <w:sz w:val="24"/>
        </w:rPr>
        <w:t xml:space="preserve"> zł, zaległości </w:t>
      </w:r>
      <w:r w:rsidR="00A01B95" w:rsidRPr="004E0360">
        <w:rPr>
          <w:sz w:val="24"/>
        </w:rPr>
        <w:t xml:space="preserve">47,50 </w:t>
      </w:r>
      <w:r w:rsidRPr="004E0360">
        <w:rPr>
          <w:sz w:val="24"/>
        </w:rPr>
        <w:t xml:space="preserve"> zł, nadpłata </w:t>
      </w:r>
      <w:r w:rsidR="00A01B95" w:rsidRPr="004E0360">
        <w:rPr>
          <w:sz w:val="24"/>
        </w:rPr>
        <w:t>7</w:t>
      </w:r>
      <w:r w:rsidRPr="004E0360">
        <w:rPr>
          <w:sz w:val="24"/>
        </w:rPr>
        <w:t>,00 zł;</w:t>
      </w:r>
    </w:p>
    <w:p w14:paraId="180CF349" w14:textId="629548AC" w:rsidR="00A6182C" w:rsidRPr="004E0360" w:rsidRDefault="00A6182C" w:rsidP="00A6182C">
      <w:pPr>
        <w:spacing w:line="360" w:lineRule="auto"/>
        <w:ind w:left="426" w:right="283"/>
        <w:rPr>
          <w:sz w:val="24"/>
        </w:rPr>
      </w:pPr>
      <w:r w:rsidRPr="004E0360">
        <w:rPr>
          <w:sz w:val="24"/>
        </w:rPr>
        <w:t xml:space="preserve">- od środków transportowych </w:t>
      </w:r>
      <w:r w:rsidR="00A01B95" w:rsidRPr="004E0360">
        <w:rPr>
          <w:sz w:val="24"/>
        </w:rPr>
        <w:t>164 962,43</w:t>
      </w:r>
      <w:r w:rsidRPr="004E0360">
        <w:rPr>
          <w:sz w:val="24"/>
        </w:rPr>
        <w:t xml:space="preserve"> zł, zaległości </w:t>
      </w:r>
      <w:r w:rsidR="00A01B95" w:rsidRPr="004E0360">
        <w:rPr>
          <w:sz w:val="24"/>
        </w:rPr>
        <w:t>60 756,02</w:t>
      </w:r>
      <w:r w:rsidRPr="004E0360">
        <w:rPr>
          <w:sz w:val="24"/>
        </w:rPr>
        <w:t xml:space="preserve"> zł, nadpłata </w:t>
      </w:r>
      <w:r w:rsidR="00A01B95" w:rsidRPr="004E0360">
        <w:rPr>
          <w:sz w:val="24"/>
        </w:rPr>
        <w:t>6</w:t>
      </w:r>
      <w:r w:rsidRPr="004E0360">
        <w:rPr>
          <w:sz w:val="24"/>
        </w:rPr>
        <w:t>,02 zł;</w:t>
      </w:r>
    </w:p>
    <w:p w14:paraId="43DDF4A9" w14:textId="0A2D0B4E" w:rsidR="00A6182C" w:rsidRPr="004E0360" w:rsidRDefault="00A6182C" w:rsidP="00A6182C">
      <w:pPr>
        <w:spacing w:line="360" w:lineRule="auto"/>
        <w:ind w:left="426" w:right="283"/>
        <w:rPr>
          <w:sz w:val="24"/>
        </w:rPr>
      </w:pPr>
      <w:r w:rsidRPr="004E0360">
        <w:rPr>
          <w:sz w:val="24"/>
        </w:rPr>
        <w:t xml:space="preserve">- od spadków i darowizn- informacja o dochodach budżetowych pobieranych przez US na rzecz </w:t>
      </w:r>
      <w:proofErr w:type="spellStart"/>
      <w:r w:rsidRPr="004E0360">
        <w:rPr>
          <w:sz w:val="24"/>
        </w:rPr>
        <w:t>jst</w:t>
      </w:r>
      <w:proofErr w:type="spellEnd"/>
      <w:r w:rsidRPr="004E0360">
        <w:rPr>
          <w:sz w:val="24"/>
        </w:rPr>
        <w:t xml:space="preserve"> – </w:t>
      </w:r>
      <w:r w:rsidR="008A3FA0" w:rsidRPr="004E0360">
        <w:rPr>
          <w:sz w:val="24"/>
        </w:rPr>
        <w:t>17 874,00</w:t>
      </w:r>
      <w:r w:rsidRPr="004E0360">
        <w:rPr>
          <w:sz w:val="24"/>
        </w:rPr>
        <w:t xml:space="preserve"> zł, </w:t>
      </w:r>
      <w:r w:rsidR="008A3FA0" w:rsidRPr="004E0360">
        <w:rPr>
          <w:sz w:val="24"/>
        </w:rPr>
        <w:t>zaległe – 71,00 zł;</w:t>
      </w:r>
    </w:p>
    <w:p w14:paraId="34FFD9A0" w14:textId="40DBA5FD" w:rsidR="00A6182C" w:rsidRPr="004E0360" w:rsidRDefault="00A6182C" w:rsidP="00A6182C">
      <w:pPr>
        <w:spacing w:line="360" w:lineRule="auto"/>
        <w:ind w:left="426" w:right="283"/>
        <w:rPr>
          <w:sz w:val="24"/>
        </w:rPr>
      </w:pPr>
      <w:r w:rsidRPr="004E0360">
        <w:rPr>
          <w:sz w:val="24"/>
        </w:rPr>
        <w:t xml:space="preserve">- opłata od posiadania psów </w:t>
      </w:r>
      <w:r w:rsidR="008A3FA0" w:rsidRPr="004E0360">
        <w:rPr>
          <w:sz w:val="24"/>
        </w:rPr>
        <w:t>4 915,40</w:t>
      </w:r>
      <w:r w:rsidRPr="004E0360">
        <w:rPr>
          <w:sz w:val="24"/>
        </w:rPr>
        <w:t xml:space="preserve"> zł, zaległości </w:t>
      </w:r>
      <w:r w:rsidR="008A3FA0" w:rsidRPr="004E0360">
        <w:rPr>
          <w:sz w:val="24"/>
        </w:rPr>
        <w:t>990,70</w:t>
      </w:r>
      <w:r w:rsidRPr="004E0360">
        <w:rPr>
          <w:sz w:val="24"/>
        </w:rPr>
        <w:t xml:space="preserve"> zł, nadpłata </w:t>
      </w:r>
      <w:r w:rsidR="008A3FA0" w:rsidRPr="004E0360">
        <w:rPr>
          <w:sz w:val="24"/>
        </w:rPr>
        <w:t>176,57</w:t>
      </w:r>
      <w:r w:rsidRPr="004E0360">
        <w:rPr>
          <w:sz w:val="24"/>
        </w:rPr>
        <w:t xml:space="preserve"> zł;</w:t>
      </w:r>
    </w:p>
    <w:p w14:paraId="56BB74BD" w14:textId="1D576923" w:rsidR="00A6182C" w:rsidRPr="004E0360" w:rsidRDefault="00A6182C" w:rsidP="00A6182C">
      <w:pPr>
        <w:spacing w:line="360" w:lineRule="auto"/>
        <w:ind w:left="426" w:right="283"/>
        <w:rPr>
          <w:sz w:val="24"/>
        </w:rPr>
      </w:pPr>
      <w:r w:rsidRPr="004E0360">
        <w:rPr>
          <w:sz w:val="24"/>
        </w:rPr>
        <w:t xml:space="preserve">- podatek od czynności cywilnoprawnych </w:t>
      </w:r>
      <w:r w:rsidR="008A3FA0" w:rsidRPr="004E0360">
        <w:rPr>
          <w:sz w:val="24"/>
        </w:rPr>
        <w:t>197 728,86</w:t>
      </w:r>
      <w:r w:rsidRPr="004E0360">
        <w:rPr>
          <w:sz w:val="24"/>
        </w:rPr>
        <w:t xml:space="preserve"> zł, zaległość – </w:t>
      </w:r>
      <w:r w:rsidR="008A3FA0" w:rsidRPr="004E0360">
        <w:rPr>
          <w:sz w:val="24"/>
        </w:rPr>
        <w:t>970,51</w:t>
      </w:r>
      <w:r w:rsidRPr="004E0360">
        <w:rPr>
          <w:sz w:val="24"/>
        </w:rPr>
        <w:t xml:space="preserve"> zł;</w:t>
      </w:r>
    </w:p>
    <w:p w14:paraId="707A487B" w14:textId="4FB1DB3E" w:rsidR="00A6182C" w:rsidRPr="004E0360" w:rsidRDefault="00A6182C" w:rsidP="00A6182C">
      <w:pPr>
        <w:spacing w:line="360" w:lineRule="auto"/>
        <w:ind w:left="426" w:right="283"/>
        <w:rPr>
          <w:sz w:val="24"/>
        </w:rPr>
      </w:pPr>
      <w:r w:rsidRPr="004E0360">
        <w:rPr>
          <w:sz w:val="24"/>
        </w:rPr>
        <w:t xml:space="preserve">- zwrot kosztów upomnień  - </w:t>
      </w:r>
      <w:r w:rsidR="008A3FA0" w:rsidRPr="004E0360">
        <w:rPr>
          <w:sz w:val="24"/>
        </w:rPr>
        <w:t>8 196,75</w:t>
      </w:r>
      <w:r w:rsidRPr="004E0360">
        <w:rPr>
          <w:sz w:val="24"/>
        </w:rPr>
        <w:t xml:space="preserve"> zł </w:t>
      </w:r>
    </w:p>
    <w:p w14:paraId="1E3B7E03" w14:textId="35E643E9" w:rsidR="00A6182C" w:rsidRPr="004E0360" w:rsidRDefault="00A6182C" w:rsidP="00A6182C">
      <w:pPr>
        <w:spacing w:line="360" w:lineRule="auto"/>
        <w:ind w:left="426" w:right="283"/>
        <w:rPr>
          <w:sz w:val="24"/>
        </w:rPr>
      </w:pPr>
      <w:r w:rsidRPr="004E0360">
        <w:rPr>
          <w:sz w:val="24"/>
        </w:rPr>
        <w:t xml:space="preserve">- odsetki </w:t>
      </w:r>
      <w:r w:rsidR="005D5971" w:rsidRPr="004E0360">
        <w:rPr>
          <w:sz w:val="24"/>
        </w:rPr>
        <w:t>3 183,89</w:t>
      </w:r>
      <w:r w:rsidRPr="004E0360">
        <w:rPr>
          <w:sz w:val="24"/>
        </w:rPr>
        <w:t xml:space="preserve"> zł. </w:t>
      </w:r>
    </w:p>
    <w:p w14:paraId="6B5DFF25" w14:textId="77777777" w:rsidR="00A6182C" w:rsidRPr="004E0360" w:rsidRDefault="00A6182C" w:rsidP="00A6182C">
      <w:pPr>
        <w:spacing w:line="360" w:lineRule="auto"/>
        <w:ind w:left="426" w:right="283"/>
        <w:rPr>
          <w:sz w:val="24"/>
        </w:rPr>
      </w:pPr>
    </w:p>
    <w:p w14:paraId="10122847" w14:textId="49043EC9" w:rsidR="00A6182C" w:rsidRPr="004E0360" w:rsidRDefault="00A6182C" w:rsidP="00A6182C">
      <w:pPr>
        <w:spacing w:line="360" w:lineRule="auto"/>
        <w:ind w:left="426" w:right="283"/>
        <w:rPr>
          <w:b/>
          <w:sz w:val="24"/>
        </w:rPr>
      </w:pPr>
      <w:r w:rsidRPr="004E0360">
        <w:rPr>
          <w:b/>
          <w:sz w:val="24"/>
        </w:rPr>
        <w:t xml:space="preserve">Wpływy z opłat – </w:t>
      </w:r>
      <w:r w:rsidR="003D54F5" w:rsidRPr="004E0360">
        <w:rPr>
          <w:b/>
          <w:sz w:val="24"/>
        </w:rPr>
        <w:t>456 305,50</w:t>
      </w:r>
      <w:r w:rsidRPr="004E0360">
        <w:rPr>
          <w:b/>
          <w:sz w:val="24"/>
        </w:rPr>
        <w:t xml:space="preserve"> zł w tym:</w:t>
      </w:r>
    </w:p>
    <w:p w14:paraId="239FECC2" w14:textId="407B714F" w:rsidR="00A6182C" w:rsidRPr="004E0360" w:rsidRDefault="00A6182C" w:rsidP="00A6182C">
      <w:pPr>
        <w:spacing w:line="360" w:lineRule="auto"/>
        <w:ind w:left="426" w:right="283"/>
        <w:rPr>
          <w:sz w:val="24"/>
        </w:rPr>
      </w:pPr>
      <w:r w:rsidRPr="004E0360">
        <w:rPr>
          <w:sz w:val="24"/>
        </w:rPr>
        <w:t xml:space="preserve">- opłata skarbowa </w:t>
      </w:r>
      <w:r w:rsidR="003D54F5" w:rsidRPr="004E0360">
        <w:rPr>
          <w:sz w:val="24"/>
        </w:rPr>
        <w:t>19 263,00</w:t>
      </w:r>
      <w:r w:rsidRPr="004E0360">
        <w:rPr>
          <w:sz w:val="24"/>
        </w:rPr>
        <w:t xml:space="preserve"> zł,</w:t>
      </w:r>
    </w:p>
    <w:p w14:paraId="494A9476" w14:textId="3572C6B2" w:rsidR="00A6182C" w:rsidRPr="004E0360" w:rsidRDefault="00A6182C" w:rsidP="00A6182C">
      <w:pPr>
        <w:spacing w:line="360" w:lineRule="auto"/>
        <w:ind w:left="426" w:right="283"/>
        <w:rPr>
          <w:sz w:val="24"/>
        </w:rPr>
      </w:pPr>
      <w:r w:rsidRPr="004E0360">
        <w:rPr>
          <w:sz w:val="24"/>
        </w:rPr>
        <w:t xml:space="preserve">- opłata eksploatacyjna </w:t>
      </w:r>
      <w:r w:rsidR="003D54F5" w:rsidRPr="004E0360">
        <w:rPr>
          <w:sz w:val="24"/>
        </w:rPr>
        <w:t>191 358,64</w:t>
      </w:r>
      <w:r w:rsidRPr="004E0360">
        <w:rPr>
          <w:sz w:val="24"/>
        </w:rPr>
        <w:t xml:space="preserve"> zł, </w:t>
      </w:r>
    </w:p>
    <w:p w14:paraId="4D2E3F5E" w14:textId="4DB417C7" w:rsidR="00A6182C" w:rsidRPr="004E0360" w:rsidRDefault="00A6182C" w:rsidP="00A6182C">
      <w:pPr>
        <w:spacing w:line="360" w:lineRule="auto"/>
        <w:ind w:left="426" w:right="283"/>
        <w:rPr>
          <w:sz w:val="24"/>
        </w:rPr>
      </w:pPr>
      <w:r w:rsidRPr="004E0360">
        <w:rPr>
          <w:sz w:val="24"/>
        </w:rPr>
        <w:t xml:space="preserve">- opłata za zezwolenia na sprzedaż napojów alkoholowych </w:t>
      </w:r>
      <w:r w:rsidR="003D54F5" w:rsidRPr="004E0360">
        <w:rPr>
          <w:sz w:val="24"/>
        </w:rPr>
        <w:t>215 196,04</w:t>
      </w:r>
      <w:r w:rsidRPr="004E0360">
        <w:rPr>
          <w:sz w:val="24"/>
        </w:rPr>
        <w:t xml:space="preserve"> zł, </w:t>
      </w:r>
    </w:p>
    <w:p w14:paraId="0241E473" w14:textId="343ED668" w:rsidR="00A6182C" w:rsidRPr="004E0360" w:rsidRDefault="00A6182C" w:rsidP="00A6182C">
      <w:pPr>
        <w:spacing w:line="360" w:lineRule="auto"/>
        <w:ind w:left="426" w:right="283"/>
        <w:rPr>
          <w:sz w:val="24"/>
        </w:rPr>
      </w:pPr>
      <w:r w:rsidRPr="004E0360">
        <w:rPr>
          <w:sz w:val="24"/>
        </w:rPr>
        <w:lastRenderedPageBreak/>
        <w:t>- opłata za zajecie pasa drogowego</w:t>
      </w:r>
      <w:r w:rsidR="003D54F5" w:rsidRPr="004E0360">
        <w:rPr>
          <w:sz w:val="24"/>
        </w:rPr>
        <w:t xml:space="preserve"> </w:t>
      </w:r>
      <w:r w:rsidRPr="004E0360">
        <w:rPr>
          <w:sz w:val="24"/>
        </w:rPr>
        <w:t xml:space="preserve">– </w:t>
      </w:r>
      <w:r w:rsidR="003D54F5" w:rsidRPr="004E0360">
        <w:rPr>
          <w:sz w:val="24"/>
        </w:rPr>
        <w:t>5 855,91</w:t>
      </w:r>
      <w:r w:rsidRPr="004E0360">
        <w:rPr>
          <w:sz w:val="24"/>
        </w:rPr>
        <w:t xml:space="preserve"> zł ,</w:t>
      </w:r>
    </w:p>
    <w:p w14:paraId="34E5C773" w14:textId="60030CD1" w:rsidR="00A6182C" w:rsidRPr="004E0360" w:rsidRDefault="00A6182C" w:rsidP="00A6182C">
      <w:pPr>
        <w:spacing w:line="360" w:lineRule="auto"/>
        <w:ind w:left="426" w:right="283"/>
        <w:rPr>
          <w:sz w:val="24"/>
        </w:rPr>
      </w:pPr>
      <w:r w:rsidRPr="004E0360">
        <w:rPr>
          <w:sz w:val="24"/>
        </w:rPr>
        <w:t xml:space="preserve">- odsetki – </w:t>
      </w:r>
      <w:r w:rsidR="003D54F5" w:rsidRPr="004E0360">
        <w:rPr>
          <w:sz w:val="24"/>
        </w:rPr>
        <w:t>3 322,61</w:t>
      </w:r>
      <w:r w:rsidRPr="004E0360">
        <w:rPr>
          <w:sz w:val="24"/>
        </w:rPr>
        <w:t xml:space="preserve"> zł,</w:t>
      </w:r>
    </w:p>
    <w:p w14:paraId="65F310DF" w14:textId="7338A913" w:rsidR="00FD6B6D" w:rsidRPr="004E0360" w:rsidRDefault="00FD6B6D" w:rsidP="00FD6B6D">
      <w:pPr>
        <w:spacing w:line="360" w:lineRule="auto"/>
        <w:ind w:left="426" w:right="283"/>
        <w:rPr>
          <w:sz w:val="24"/>
        </w:rPr>
      </w:pPr>
      <w:r w:rsidRPr="004E0360">
        <w:rPr>
          <w:sz w:val="24"/>
        </w:rPr>
        <w:t>- Rekompensaty utraconych dochodów w podatkach i opłatach lokalnych  - Minister Finansów, Funduszy I Polityki Regionalnej pismo znak ST9.477.6.2021 z dnia 17 marca 2021 r dotyczące  opłaty targowej.- środki z tytułu rekompensaty za niepobieranie od dnia 1 stycznia 2021 r. do dnia 31 grudnia 2021 r. opłaty targowej – 21 309,30 zł.</w:t>
      </w:r>
    </w:p>
    <w:p w14:paraId="0D1D3B8F" w14:textId="77777777" w:rsidR="00FD6B6D" w:rsidRPr="004E0360" w:rsidRDefault="00FD6B6D" w:rsidP="00A6182C">
      <w:pPr>
        <w:spacing w:line="360" w:lineRule="auto"/>
        <w:ind w:left="426" w:right="283"/>
        <w:rPr>
          <w:sz w:val="24"/>
        </w:rPr>
      </w:pPr>
    </w:p>
    <w:p w14:paraId="6E215F0B" w14:textId="77777777" w:rsidR="00A6182C" w:rsidRPr="004E0360" w:rsidRDefault="00A6182C" w:rsidP="00A6182C">
      <w:pPr>
        <w:spacing w:line="360" w:lineRule="auto"/>
        <w:ind w:left="426" w:right="283"/>
        <w:rPr>
          <w:sz w:val="24"/>
        </w:rPr>
      </w:pPr>
    </w:p>
    <w:p w14:paraId="114818CB" w14:textId="476A34D3" w:rsidR="00A6182C" w:rsidRPr="004E0360" w:rsidRDefault="00A6182C" w:rsidP="00A6182C">
      <w:pPr>
        <w:spacing w:line="360" w:lineRule="auto"/>
        <w:ind w:left="426" w:right="283"/>
        <w:rPr>
          <w:sz w:val="24"/>
        </w:rPr>
      </w:pPr>
      <w:r w:rsidRPr="004E0360">
        <w:rPr>
          <w:b/>
          <w:sz w:val="24"/>
        </w:rPr>
        <w:t xml:space="preserve">Udziały gmin w podatkach stanowiących dochód budżetu państwa </w:t>
      </w:r>
      <w:r w:rsidR="00FD6B6D" w:rsidRPr="004E0360">
        <w:rPr>
          <w:b/>
          <w:sz w:val="24"/>
        </w:rPr>
        <w:t>5 292 304,25</w:t>
      </w:r>
      <w:r w:rsidRPr="004E0360">
        <w:rPr>
          <w:b/>
          <w:sz w:val="24"/>
        </w:rPr>
        <w:t xml:space="preserve"> zł </w:t>
      </w:r>
      <w:r w:rsidRPr="004E0360">
        <w:rPr>
          <w:sz w:val="24"/>
        </w:rPr>
        <w:t>:</w:t>
      </w:r>
    </w:p>
    <w:p w14:paraId="15EBD786" w14:textId="2B97522F" w:rsidR="00A6182C" w:rsidRPr="004E0360" w:rsidRDefault="00A6182C" w:rsidP="00A6182C">
      <w:pPr>
        <w:spacing w:line="360" w:lineRule="auto"/>
        <w:ind w:left="426" w:right="283"/>
        <w:rPr>
          <w:sz w:val="24"/>
        </w:rPr>
      </w:pPr>
      <w:r w:rsidRPr="004E0360">
        <w:rPr>
          <w:sz w:val="24"/>
        </w:rPr>
        <w:t xml:space="preserve">- podatek dochodowy od osób fizycznych </w:t>
      </w:r>
      <w:r w:rsidR="00FD6B6D" w:rsidRPr="004E0360">
        <w:rPr>
          <w:sz w:val="24"/>
        </w:rPr>
        <w:t>4 755 362,00</w:t>
      </w:r>
      <w:r w:rsidRPr="004E0360">
        <w:rPr>
          <w:sz w:val="24"/>
        </w:rPr>
        <w:t xml:space="preserve"> zł, </w:t>
      </w:r>
    </w:p>
    <w:p w14:paraId="13B7F6DD" w14:textId="61CBA744" w:rsidR="00A6182C" w:rsidRPr="004E0360" w:rsidRDefault="00A6182C" w:rsidP="00A6182C">
      <w:pPr>
        <w:spacing w:line="360" w:lineRule="auto"/>
        <w:ind w:left="426" w:right="283"/>
        <w:rPr>
          <w:sz w:val="24"/>
        </w:rPr>
      </w:pPr>
      <w:r w:rsidRPr="004E0360">
        <w:rPr>
          <w:sz w:val="24"/>
        </w:rPr>
        <w:t xml:space="preserve">- podatek dochodowy od osób prawnych </w:t>
      </w:r>
      <w:r w:rsidR="00FD6B6D" w:rsidRPr="004E0360">
        <w:rPr>
          <w:sz w:val="24"/>
        </w:rPr>
        <w:t>536 942,25</w:t>
      </w:r>
      <w:r w:rsidRPr="004E0360">
        <w:rPr>
          <w:sz w:val="24"/>
        </w:rPr>
        <w:t xml:space="preserve"> zł; </w:t>
      </w:r>
    </w:p>
    <w:p w14:paraId="13864532" w14:textId="77777777" w:rsidR="00A6182C" w:rsidRPr="004E0360" w:rsidRDefault="00A6182C" w:rsidP="00A6182C">
      <w:pPr>
        <w:spacing w:line="360" w:lineRule="auto"/>
        <w:ind w:left="426" w:right="283"/>
        <w:rPr>
          <w:sz w:val="24"/>
        </w:rPr>
      </w:pPr>
    </w:p>
    <w:p w14:paraId="21193887" w14:textId="60E23D35" w:rsidR="00A6182C" w:rsidRPr="004E0360" w:rsidRDefault="00A6182C" w:rsidP="00A6182C">
      <w:pPr>
        <w:spacing w:line="360" w:lineRule="auto"/>
        <w:ind w:left="426" w:right="283"/>
        <w:rPr>
          <w:sz w:val="24"/>
        </w:rPr>
      </w:pPr>
      <w:r w:rsidRPr="004E0360">
        <w:rPr>
          <w:sz w:val="24"/>
        </w:rPr>
        <w:t xml:space="preserve">Skutki obniżenia górnych stawek podatkowych za okres sprawozdawczy to kwota </w:t>
      </w:r>
      <w:r w:rsidR="006C7E51" w:rsidRPr="004E0360">
        <w:rPr>
          <w:sz w:val="24"/>
        </w:rPr>
        <w:t>1 089 509,76</w:t>
      </w:r>
      <w:r w:rsidRPr="004E0360">
        <w:rPr>
          <w:sz w:val="24"/>
        </w:rPr>
        <w:t xml:space="preserve"> zł, z tego: w podatku od nieruchomości </w:t>
      </w:r>
      <w:r w:rsidR="006C7E51" w:rsidRPr="004E0360">
        <w:rPr>
          <w:sz w:val="24"/>
        </w:rPr>
        <w:t>843 619,21</w:t>
      </w:r>
      <w:r w:rsidRPr="004E0360">
        <w:rPr>
          <w:sz w:val="24"/>
        </w:rPr>
        <w:t xml:space="preserve"> zł, </w:t>
      </w:r>
      <w:bookmarkStart w:id="1" w:name="_Hlk80865103"/>
      <w:r w:rsidRPr="004E0360">
        <w:rPr>
          <w:sz w:val="24"/>
        </w:rPr>
        <w:t xml:space="preserve">podatku rolnym </w:t>
      </w:r>
      <w:bookmarkEnd w:id="1"/>
      <w:r w:rsidRPr="004E0360">
        <w:rPr>
          <w:sz w:val="24"/>
        </w:rPr>
        <w:t>81</w:t>
      </w:r>
      <w:r w:rsidR="00D46ACE" w:rsidRPr="004E0360">
        <w:rPr>
          <w:sz w:val="24"/>
        </w:rPr>
        <w:t> 680,06</w:t>
      </w:r>
      <w:r w:rsidRPr="004E0360">
        <w:rPr>
          <w:sz w:val="24"/>
        </w:rPr>
        <w:t xml:space="preserve"> zł, podatku od środków transportowych </w:t>
      </w:r>
      <w:r w:rsidR="00D46ACE" w:rsidRPr="004E0360">
        <w:rPr>
          <w:sz w:val="24"/>
        </w:rPr>
        <w:t>164 210,49</w:t>
      </w:r>
      <w:r w:rsidRPr="004E0360">
        <w:rPr>
          <w:sz w:val="24"/>
        </w:rPr>
        <w:t xml:space="preserve"> zł.</w:t>
      </w:r>
    </w:p>
    <w:p w14:paraId="5F9A50B5" w14:textId="6D7B022B" w:rsidR="00A6182C" w:rsidRPr="004E0360" w:rsidRDefault="00A6182C" w:rsidP="00A6182C">
      <w:pPr>
        <w:spacing w:line="360" w:lineRule="auto"/>
        <w:ind w:left="426" w:right="283"/>
        <w:rPr>
          <w:sz w:val="24"/>
        </w:rPr>
      </w:pPr>
      <w:r w:rsidRPr="004E0360">
        <w:rPr>
          <w:sz w:val="24"/>
          <w:u w:val="single"/>
        </w:rPr>
        <w:t>Skutki udzielonych ulg i zwolnień, wynikających z uchwał organu stanowiącego to kwota 44 </w:t>
      </w:r>
      <w:r w:rsidR="00336F08" w:rsidRPr="004E0360">
        <w:rPr>
          <w:sz w:val="24"/>
          <w:u w:val="single"/>
        </w:rPr>
        <w:t>685</w:t>
      </w:r>
      <w:r w:rsidRPr="004E0360">
        <w:rPr>
          <w:sz w:val="24"/>
          <w:u w:val="single"/>
        </w:rPr>
        <w:t>,00 zł  z tego</w:t>
      </w:r>
      <w:r w:rsidRPr="004E0360">
        <w:rPr>
          <w:sz w:val="24"/>
        </w:rPr>
        <w:t xml:space="preserve"> : w podatku od nieruchomości 44 </w:t>
      </w:r>
      <w:r w:rsidR="00336F08" w:rsidRPr="004E0360">
        <w:rPr>
          <w:sz w:val="24"/>
        </w:rPr>
        <w:t>685</w:t>
      </w:r>
      <w:r w:rsidRPr="004E0360">
        <w:rPr>
          <w:sz w:val="24"/>
        </w:rPr>
        <w:t xml:space="preserve">,00 zł. Umorzenia zaległości podatkowych  </w:t>
      </w:r>
      <w:r w:rsidR="00336F08" w:rsidRPr="004E0360">
        <w:rPr>
          <w:sz w:val="24"/>
        </w:rPr>
        <w:t>12 868,00</w:t>
      </w:r>
      <w:r w:rsidRPr="004E0360">
        <w:rPr>
          <w:sz w:val="24"/>
        </w:rPr>
        <w:t xml:space="preserve"> zł - podatek od nieruchomości –</w:t>
      </w:r>
      <w:r w:rsidR="00336F08" w:rsidRPr="004E0360">
        <w:rPr>
          <w:sz w:val="24"/>
        </w:rPr>
        <w:t>3 310,00</w:t>
      </w:r>
      <w:r w:rsidRPr="004E0360">
        <w:rPr>
          <w:sz w:val="24"/>
        </w:rPr>
        <w:t xml:space="preserve"> zł; </w:t>
      </w:r>
      <w:r w:rsidR="00336F08" w:rsidRPr="004E0360">
        <w:rPr>
          <w:sz w:val="24"/>
        </w:rPr>
        <w:t xml:space="preserve">podatku rolnym  - 124,00 zł; podatku od środków transportowych  - 9 275,00 zł; </w:t>
      </w:r>
      <w:r w:rsidRPr="004E0360">
        <w:rPr>
          <w:sz w:val="24"/>
        </w:rPr>
        <w:t xml:space="preserve">odsetki  – </w:t>
      </w:r>
      <w:r w:rsidR="00336F08" w:rsidRPr="004E0360">
        <w:rPr>
          <w:sz w:val="24"/>
        </w:rPr>
        <w:t>159</w:t>
      </w:r>
      <w:r w:rsidRPr="004E0360">
        <w:rPr>
          <w:sz w:val="24"/>
        </w:rPr>
        <w:t xml:space="preserve">,00 zł . </w:t>
      </w:r>
      <w:r w:rsidRPr="004E0360">
        <w:rPr>
          <w:sz w:val="24"/>
          <w:u w:val="single"/>
        </w:rPr>
        <w:t xml:space="preserve">Rozłożenia na raty </w:t>
      </w:r>
      <w:r w:rsidR="00336F08" w:rsidRPr="004E0360">
        <w:rPr>
          <w:sz w:val="24"/>
          <w:u w:val="single"/>
        </w:rPr>
        <w:t>0,00</w:t>
      </w:r>
      <w:r w:rsidRPr="004E0360">
        <w:rPr>
          <w:sz w:val="24"/>
          <w:u w:val="single"/>
        </w:rPr>
        <w:t xml:space="preserve"> zł</w:t>
      </w:r>
      <w:r w:rsidR="00336F08" w:rsidRPr="004E0360">
        <w:rPr>
          <w:sz w:val="24"/>
        </w:rPr>
        <w:t>.</w:t>
      </w:r>
    </w:p>
    <w:p w14:paraId="3E171C66" w14:textId="77777777" w:rsidR="00A6182C" w:rsidRPr="004E0360" w:rsidRDefault="00A6182C" w:rsidP="00A6182C">
      <w:pPr>
        <w:spacing w:line="360" w:lineRule="auto"/>
        <w:ind w:left="426" w:right="283"/>
        <w:rPr>
          <w:sz w:val="24"/>
        </w:rPr>
      </w:pPr>
    </w:p>
    <w:p w14:paraId="17A95D6F" w14:textId="602221EA" w:rsidR="00A6182C" w:rsidRPr="004E0360" w:rsidRDefault="00A6182C" w:rsidP="00A6182C">
      <w:pPr>
        <w:spacing w:line="360" w:lineRule="auto"/>
        <w:ind w:left="426" w:right="283"/>
        <w:jc w:val="left"/>
        <w:rPr>
          <w:b/>
          <w:sz w:val="24"/>
        </w:rPr>
      </w:pPr>
      <w:r w:rsidRPr="004E0360">
        <w:rPr>
          <w:b/>
          <w:sz w:val="24"/>
        </w:rPr>
        <w:t>Informacja z zaległości dotycząca podatku od środków transportowych na dzień 30.06.202</w:t>
      </w:r>
      <w:r w:rsidR="00B7314C" w:rsidRPr="004E0360">
        <w:rPr>
          <w:b/>
          <w:sz w:val="24"/>
        </w:rPr>
        <w:t>1</w:t>
      </w:r>
      <w:r w:rsidRPr="004E0360">
        <w:rPr>
          <w:b/>
          <w:sz w:val="24"/>
        </w:rPr>
        <w:t xml:space="preserve"> r.</w:t>
      </w:r>
    </w:p>
    <w:p w14:paraId="57721FC6" w14:textId="77777777" w:rsidR="00A6182C" w:rsidRPr="004E0360" w:rsidRDefault="00A6182C" w:rsidP="00A6182C">
      <w:pPr>
        <w:spacing w:line="360" w:lineRule="auto"/>
        <w:ind w:left="426" w:right="283"/>
        <w:jc w:val="left"/>
        <w:rPr>
          <w:b/>
          <w:sz w:val="24"/>
        </w:rPr>
      </w:pPr>
    </w:p>
    <w:p w14:paraId="5039CE76" w14:textId="668E0994" w:rsidR="00A6182C" w:rsidRPr="004E0360" w:rsidRDefault="00A6182C" w:rsidP="00A6182C">
      <w:pPr>
        <w:spacing w:line="360" w:lineRule="auto"/>
        <w:ind w:left="426" w:right="283"/>
        <w:jc w:val="left"/>
        <w:rPr>
          <w:sz w:val="24"/>
        </w:rPr>
      </w:pPr>
      <w:r w:rsidRPr="004E0360">
        <w:rPr>
          <w:sz w:val="24"/>
        </w:rPr>
        <w:t>Informacja z zaległości dotycząca podatku od środków transportowych na dzień 30.06.202</w:t>
      </w:r>
      <w:r w:rsidR="00B7314C" w:rsidRPr="004E0360">
        <w:rPr>
          <w:sz w:val="24"/>
        </w:rPr>
        <w:t>1</w:t>
      </w:r>
      <w:r w:rsidRPr="004E0360">
        <w:rPr>
          <w:sz w:val="24"/>
        </w:rPr>
        <w:t xml:space="preserve"> r.</w:t>
      </w:r>
    </w:p>
    <w:p w14:paraId="54B27569" w14:textId="0A665158" w:rsidR="00A6182C" w:rsidRPr="004E0360" w:rsidRDefault="00A6182C" w:rsidP="00B7314C">
      <w:pPr>
        <w:tabs>
          <w:tab w:val="left" w:pos="7125"/>
        </w:tabs>
        <w:spacing w:line="360" w:lineRule="auto"/>
        <w:ind w:left="426" w:right="283"/>
        <w:jc w:val="left"/>
        <w:rPr>
          <w:sz w:val="24"/>
        </w:rPr>
      </w:pPr>
      <w:r w:rsidRPr="004E0360">
        <w:rPr>
          <w:sz w:val="24"/>
        </w:rPr>
        <w:t>Kwota zaległości osoby fizyczne na dzień 30.06.202</w:t>
      </w:r>
      <w:r w:rsidR="00B7314C" w:rsidRPr="004E0360">
        <w:rPr>
          <w:sz w:val="24"/>
        </w:rPr>
        <w:t>1</w:t>
      </w:r>
      <w:r w:rsidRPr="004E0360">
        <w:rPr>
          <w:sz w:val="24"/>
        </w:rPr>
        <w:t xml:space="preserve"> r.  – </w:t>
      </w:r>
      <w:r w:rsidR="00B7314C" w:rsidRPr="004E0360">
        <w:rPr>
          <w:sz w:val="24"/>
        </w:rPr>
        <w:t>60 756,02 zł</w:t>
      </w:r>
    </w:p>
    <w:p w14:paraId="5D4F103D" w14:textId="06BC2E77" w:rsidR="00A6182C" w:rsidRPr="004E0360" w:rsidRDefault="00A6182C" w:rsidP="00A6182C">
      <w:pPr>
        <w:spacing w:line="360" w:lineRule="auto"/>
        <w:ind w:left="426" w:right="283"/>
        <w:jc w:val="left"/>
        <w:rPr>
          <w:sz w:val="24"/>
        </w:rPr>
      </w:pPr>
      <w:r w:rsidRPr="004E0360">
        <w:rPr>
          <w:sz w:val="24"/>
        </w:rPr>
        <w:t>Kwota zaległości osoby prawne na dzień 30.06.202</w:t>
      </w:r>
      <w:r w:rsidR="00B7314C" w:rsidRPr="004E0360">
        <w:rPr>
          <w:sz w:val="24"/>
        </w:rPr>
        <w:t>1</w:t>
      </w:r>
      <w:r w:rsidRPr="004E0360">
        <w:rPr>
          <w:sz w:val="24"/>
        </w:rPr>
        <w:t xml:space="preserve"> r.  – 0,00 zł.</w:t>
      </w:r>
    </w:p>
    <w:p w14:paraId="3D2EDEDC" w14:textId="6938EB3E" w:rsidR="00A6182C" w:rsidRPr="004E0360" w:rsidRDefault="00A6182C" w:rsidP="00A6182C">
      <w:pPr>
        <w:spacing w:line="360" w:lineRule="auto"/>
        <w:ind w:left="426" w:right="283"/>
        <w:jc w:val="left"/>
        <w:rPr>
          <w:sz w:val="24"/>
        </w:rPr>
      </w:pPr>
      <w:r w:rsidRPr="004E0360">
        <w:rPr>
          <w:sz w:val="24"/>
        </w:rPr>
        <w:t>Liczba podatników zalegających- osoby fizyczne na 30.06.202</w:t>
      </w:r>
      <w:r w:rsidR="00B7314C" w:rsidRPr="004E0360">
        <w:rPr>
          <w:sz w:val="24"/>
        </w:rPr>
        <w:t>1</w:t>
      </w:r>
      <w:r w:rsidRPr="004E0360">
        <w:rPr>
          <w:sz w:val="24"/>
        </w:rPr>
        <w:t xml:space="preserve"> r. – </w:t>
      </w:r>
      <w:r w:rsidR="00845D23" w:rsidRPr="004E0360">
        <w:rPr>
          <w:sz w:val="24"/>
        </w:rPr>
        <w:t>17</w:t>
      </w:r>
    </w:p>
    <w:p w14:paraId="4A286A93" w14:textId="2FD156A5" w:rsidR="00A6182C" w:rsidRPr="004E0360" w:rsidRDefault="00A6182C" w:rsidP="00A6182C">
      <w:pPr>
        <w:spacing w:line="360" w:lineRule="auto"/>
        <w:ind w:left="426" w:right="283"/>
        <w:jc w:val="left"/>
        <w:rPr>
          <w:sz w:val="24"/>
        </w:rPr>
      </w:pPr>
      <w:r w:rsidRPr="004E0360">
        <w:rPr>
          <w:sz w:val="24"/>
        </w:rPr>
        <w:t>Liczba podatników zalegających- osoby prawne na 30.06.202</w:t>
      </w:r>
      <w:r w:rsidR="00B7314C" w:rsidRPr="004E0360">
        <w:rPr>
          <w:sz w:val="24"/>
        </w:rPr>
        <w:t>1</w:t>
      </w:r>
      <w:r w:rsidRPr="004E0360">
        <w:rPr>
          <w:sz w:val="24"/>
        </w:rPr>
        <w:t xml:space="preserve"> r. -  0</w:t>
      </w:r>
    </w:p>
    <w:p w14:paraId="0B8D5C47" w14:textId="4A41DC93" w:rsidR="00A6182C" w:rsidRPr="004E0360" w:rsidRDefault="00A6182C" w:rsidP="00A6182C">
      <w:pPr>
        <w:spacing w:line="360" w:lineRule="auto"/>
        <w:ind w:left="426" w:right="283"/>
        <w:jc w:val="left"/>
        <w:rPr>
          <w:sz w:val="24"/>
        </w:rPr>
      </w:pPr>
      <w:r w:rsidRPr="004E0360">
        <w:rPr>
          <w:sz w:val="24"/>
        </w:rPr>
        <w:t>Ilość wysłanych tytułów wykonawczych  na dzień 30.06.202</w:t>
      </w:r>
      <w:r w:rsidR="00B7314C" w:rsidRPr="004E0360">
        <w:rPr>
          <w:sz w:val="24"/>
        </w:rPr>
        <w:t>1</w:t>
      </w:r>
      <w:r w:rsidRPr="004E0360">
        <w:rPr>
          <w:sz w:val="24"/>
        </w:rPr>
        <w:t xml:space="preserve"> - 10</w:t>
      </w:r>
    </w:p>
    <w:p w14:paraId="4919BF39" w14:textId="37D4E89B" w:rsidR="00A6182C" w:rsidRPr="004E0360" w:rsidRDefault="00A6182C" w:rsidP="00A6182C">
      <w:pPr>
        <w:spacing w:line="360" w:lineRule="auto"/>
        <w:ind w:left="426" w:right="283"/>
        <w:jc w:val="left"/>
        <w:rPr>
          <w:sz w:val="24"/>
        </w:rPr>
      </w:pPr>
      <w:r w:rsidRPr="004E0360">
        <w:rPr>
          <w:sz w:val="24"/>
        </w:rPr>
        <w:t xml:space="preserve"> Ilość ściągniętych tytułów wykonawczych  na dzień 30.06.202</w:t>
      </w:r>
      <w:r w:rsidR="00B7314C" w:rsidRPr="004E0360">
        <w:rPr>
          <w:sz w:val="24"/>
        </w:rPr>
        <w:t>1</w:t>
      </w:r>
      <w:r w:rsidRPr="004E0360">
        <w:rPr>
          <w:sz w:val="24"/>
        </w:rPr>
        <w:t xml:space="preserve"> r.  – </w:t>
      </w:r>
      <w:r w:rsidR="00845D23" w:rsidRPr="004E0360">
        <w:rPr>
          <w:sz w:val="24"/>
        </w:rPr>
        <w:t>4</w:t>
      </w:r>
      <w:r w:rsidRPr="004E0360">
        <w:rPr>
          <w:sz w:val="24"/>
        </w:rPr>
        <w:t xml:space="preserve"> na kwotę </w:t>
      </w:r>
    </w:p>
    <w:p w14:paraId="7BC9C6B8" w14:textId="591FFA0C" w:rsidR="00A6182C" w:rsidRPr="004E0360" w:rsidRDefault="00845D23" w:rsidP="00A6182C">
      <w:pPr>
        <w:spacing w:line="360" w:lineRule="auto"/>
        <w:ind w:left="426" w:right="283"/>
        <w:jc w:val="left"/>
        <w:rPr>
          <w:sz w:val="24"/>
        </w:rPr>
      </w:pPr>
      <w:r w:rsidRPr="004E0360">
        <w:rPr>
          <w:sz w:val="24"/>
        </w:rPr>
        <w:t>8 346,13</w:t>
      </w:r>
      <w:r w:rsidR="00A6182C" w:rsidRPr="004E0360">
        <w:rPr>
          <w:sz w:val="24"/>
        </w:rPr>
        <w:t xml:space="preserve">  zł  , odsetki- </w:t>
      </w:r>
      <w:r w:rsidRPr="004E0360">
        <w:rPr>
          <w:sz w:val="24"/>
        </w:rPr>
        <w:t>275,85</w:t>
      </w:r>
      <w:r w:rsidR="00A6182C" w:rsidRPr="004E0360">
        <w:rPr>
          <w:sz w:val="24"/>
        </w:rPr>
        <w:t xml:space="preserve"> zł</w:t>
      </w:r>
    </w:p>
    <w:p w14:paraId="06D978F5" w14:textId="77777777" w:rsidR="00A6182C" w:rsidRPr="004E0360" w:rsidRDefault="00A6182C" w:rsidP="00A6182C">
      <w:pPr>
        <w:spacing w:line="360" w:lineRule="auto"/>
        <w:ind w:left="426" w:right="283"/>
        <w:jc w:val="left"/>
        <w:rPr>
          <w:sz w:val="24"/>
        </w:rPr>
      </w:pPr>
    </w:p>
    <w:p w14:paraId="60020912" w14:textId="4E0080A5" w:rsidR="00A6182C" w:rsidRPr="004E0360" w:rsidRDefault="00A6182C" w:rsidP="00A6182C">
      <w:pPr>
        <w:spacing w:line="360" w:lineRule="auto"/>
        <w:ind w:right="283"/>
        <w:rPr>
          <w:sz w:val="24"/>
        </w:rPr>
      </w:pPr>
      <w:r w:rsidRPr="004E0360">
        <w:rPr>
          <w:sz w:val="24"/>
        </w:rPr>
        <w:lastRenderedPageBreak/>
        <w:t>Wnioski w sprawie udzielenia ulg podatkowych od środków transportowych na dzień  30.06.202</w:t>
      </w:r>
      <w:r w:rsidR="00FE60F9" w:rsidRPr="004E0360">
        <w:rPr>
          <w:sz w:val="24"/>
        </w:rPr>
        <w:t>1</w:t>
      </w:r>
      <w:r w:rsidRPr="004E0360">
        <w:rPr>
          <w:sz w:val="24"/>
        </w:rPr>
        <w:t xml:space="preserve"> r. </w:t>
      </w:r>
      <w:r w:rsidR="00FE60F9" w:rsidRPr="004E0360">
        <w:rPr>
          <w:sz w:val="24"/>
        </w:rPr>
        <w:t xml:space="preserve">wpłyną jeden wniosek </w:t>
      </w:r>
      <w:r w:rsidRPr="004E0360">
        <w:rPr>
          <w:sz w:val="24"/>
        </w:rPr>
        <w:t xml:space="preserve">. </w:t>
      </w:r>
    </w:p>
    <w:p w14:paraId="4922EEF9" w14:textId="77777777" w:rsidR="00A6182C" w:rsidRPr="004E0360" w:rsidRDefault="00A6182C" w:rsidP="00A6182C">
      <w:pPr>
        <w:spacing w:line="360" w:lineRule="auto"/>
        <w:ind w:left="426" w:right="283"/>
        <w:rPr>
          <w:sz w:val="24"/>
        </w:rPr>
      </w:pPr>
      <w:r w:rsidRPr="004E0360">
        <w:rPr>
          <w:sz w:val="24"/>
        </w:rPr>
        <w:t xml:space="preserve">     </w:t>
      </w:r>
    </w:p>
    <w:p w14:paraId="5C36B4D3" w14:textId="77777777" w:rsidR="00A6182C" w:rsidRPr="004E0360" w:rsidRDefault="00A6182C" w:rsidP="00A6182C">
      <w:pPr>
        <w:spacing w:line="360" w:lineRule="auto"/>
        <w:ind w:left="426" w:right="283"/>
        <w:jc w:val="center"/>
        <w:rPr>
          <w:b/>
          <w:sz w:val="24"/>
        </w:rPr>
      </w:pPr>
      <w:r w:rsidRPr="004E0360">
        <w:rPr>
          <w:b/>
          <w:sz w:val="24"/>
        </w:rPr>
        <w:t xml:space="preserve">Informacja z zaległości dotycząca podatku od nieruchomości, rolnego, leśnego </w:t>
      </w:r>
    </w:p>
    <w:p w14:paraId="39C3F1D9" w14:textId="27F7F7CC" w:rsidR="00A6182C" w:rsidRPr="004E0360" w:rsidRDefault="00A6182C" w:rsidP="00A6182C">
      <w:pPr>
        <w:spacing w:line="360" w:lineRule="auto"/>
        <w:ind w:left="426" w:right="283"/>
        <w:jc w:val="center"/>
        <w:rPr>
          <w:b/>
          <w:sz w:val="24"/>
        </w:rPr>
      </w:pPr>
      <w:r w:rsidRPr="004E0360">
        <w:rPr>
          <w:b/>
          <w:sz w:val="24"/>
        </w:rPr>
        <w:t>na dzień 30.06.202</w:t>
      </w:r>
      <w:r w:rsidR="00FE60F9" w:rsidRPr="004E0360">
        <w:rPr>
          <w:b/>
          <w:sz w:val="24"/>
        </w:rPr>
        <w:t>1</w:t>
      </w:r>
      <w:r w:rsidRPr="004E0360">
        <w:rPr>
          <w:b/>
          <w:sz w:val="24"/>
        </w:rPr>
        <w:t>.</w:t>
      </w:r>
    </w:p>
    <w:p w14:paraId="2D21DA97" w14:textId="77777777" w:rsidR="00A6182C" w:rsidRPr="004E0360" w:rsidRDefault="00A6182C" w:rsidP="00A6182C">
      <w:pPr>
        <w:spacing w:line="360" w:lineRule="auto"/>
        <w:ind w:left="426" w:right="283"/>
        <w:rPr>
          <w:sz w:val="24"/>
        </w:rPr>
      </w:pPr>
    </w:p>
    <w:p w14:paraId="06CB94A5" w14:textId="3FE0054E" w:rsidR="00A6182C" w:rsidRPr="004E0360" w:rsidRDefault="00A6182C" w:rsidP="00A6182C">
      <w:pPr>
        <w:spacing w:line="360" w:lineRule="auto"/>
        <w:ind w:left="426" w:right="283"/>
        <w:rPr>
          <w:sz w:val="24"/>
        </w:rPr>
      </w:pPr>
      <w:r w:rsidRPr="004E0360">
        <w:rPr>
          <w:sz w:val="24"/>
        </w:rPr>
        <w:t xml:space="preserve">Tytułów wykonawczych sporządzono </w:t>
      </w:r>
      <w:r w:rsidR="00FE60F9" w:rsidRPr="004E0360">
        <w:rPr>
          <w:sz w:val="24"/>
        </w:rPr>
        <w:t>56</w:t>
      </w:r>
      <w:r w:rsidRPr="004E0360">
        <w:rPr>
          <w:sz w:val="24"/>
        </w:rPr>
        <w:t xml:space="preserve"> na kwotę </w:t>
      </w:r>
      <w:r w:rsidR="00FE60F9" w:rsidRPr="004E0360">
        <w:rPr>
          <w:sz w:val="24"/>
        </w:rPr>
        <w:t>25 141,98</w:t>
      </w:r>
      <w:r w:rsidRPr="004E0360">
        <w:rPr>
          <w:sz w:val="24"/>
        </w:rPr>
        <w:t xml:space="preserve"> zł ( podatek rolny, leśny,                       od nieruchomości)</w:t>
      </w:r>
      <w:r w:rsidR="00BC580E" w:rsidRPr="004E0360">
        <w:rPr>
          <w:sz w:val="24"/>
        </w:rPr>
        <w:t>- osoby fizyczne.</w:t>
      </w:r>
      <w:r w:rsidRPr="004E0360">
        <w:rPr>
          <w:sz w:val="24"/>
        </w:rPr>
        <w:t xml:space="preserve"> </w:t>
      </w:r>
    </w:p>
    <w:p w14:paraId="4B1243D9" w14:textId="1038575B" w:rsidR="00A6182C" w:rsidRPr="004E0360" w:rsidRDefault="00A6182C" w:rsidP="00A6182C">
      <w:pPr>
        <w:spacing w:line="360" w:lineRule="auto"/>
        <w:ind w:left="426" w:right="283"/>
        <w:rPr>
          <w:sz w:val="24"/>
        </w:rPr>
      </w:pPr>
      <w:r w:rsidRPr="004E0360">
        <w:rPr>
          <w:sz w:val="24"/>
        </w:rPr>
        <w:t xml:space="preserve">Wysłano </w:t>
      </w:r>
      <w:r w:rsidR="003652AD" w:rsidRPr="004E0360">
        <w:rPr>
          <w:sz w:val="24"/>
        </w:rPr>
        <w:t>838</w:t>
      </w:r>
      <w:r w:rsidRPr="004E0360">
        <w:rPr>
          <w:sz w:val="24"/>
        </w:rPr>
        <w:t xml:space="preserve"> upomnienia (zobowią</w:t>
      </w:r>
      <w:r w:rsidR="003652AD" w:rsidRPr="004E0360">
        <w:rPr>
          <w:sz w:val="24"/>
        </w:rPr>
        <w:t xml:space="preserve">zania pieniężne) </w:t>
      </w:r>
      <w:r w:rsidR="00BC580E" w:rsidRPr="004E0360">
        <w:rPr>
          <w:sz w:val="24"/>
        </w:rPr>
        <w:t xml:space="preserve">osoby fizyczne </w:t>
      </w:r>
      <w:r w:rsidRPr="004E0360">
        <w:rPr>
          <w:sz w:val="24"/>
        </w:rPr>
        <w:t xml:space="preserve"> –na kwotę </w:t>
      </w:r>
      <w:r w:rsidR="003652AD" w:rsidRPr="004E0360">
        <w:rPr>
          <w:sz w:val="24"/>
        </w:rPr>
        <w:t>189 950,02</w:t>
      </w:r>
      <w:r w:rsidRPr="004E0360">
        <w:rPr>
          <w:sz w:val="24"/>
        </w:rPr>
        <w:t>zł.</w:t>
      </w:r>
    </w:p>
    <w:p w14:paraId="10BF5178" w14:textId="77777777" w:rsidR="00F937BF" w:rsidRPr="004E0360" w:rsidRDefault="00F937BF" w:rsidP="00A6182C">
      <w:pPr>
        <w:spacing w:line="360" w:lineRule="auto"/>
        <w:ind w:left="426" w:right="283"/>
        <w:rPr>
          <w:sz w:val="24"/>
        </w:rPr>
      </w:pPr>
    </w:p>
    <w:p w14:paraId="16C1C7BB" w14:textId="29830AF1" w:rsidR="00A6182C" w:rsidRPr="004E0360" w:rsidRDefault="00FE5C34" w:rsidP="00A6182C">
      <w:pPr>
        <w:spacing w:line="360" w:lineRule="auto"/>
        <w:ind w:left="426" w:right="283"/>
        <w:rPr>
          <w:sz w:val="24"/>
        </w:rPr>
      </w:pPr>
      <w:r w:rsidRPr="004E0360">
        <w:rPr>
          <w:sz w:val="24"/>
        </w:rPr>
        <w:t>Upomnień (opłata za psa) za I półrocze 2021</w:t>
      </w:r>
      <w:r w:rsidR="00F937BF" w:rsidRPr="004E0360">
        <w:rPr>
          <w:sz w:val="24"/>
        </w:rPr>
        <w:t xml:space="preserve">sporządzono </w:t>
      </w:r>
      <w:r w:rsidRPr="004E0360">
        <w:rPr>
          <w:sz w:val="24"/>
        </w:rPr>
        <w:t xml:space="preserve"> -</w:t>
      </w:r>
      <w:r w:rsidR="00F937BF" w:rsidRPr="004E0360">
        <w:rPr>
          <w:sz w:val="24"/>
        </w:rPr>
        <w:t xml:space="preserve">38 </w:t>
      </w:r>
      <w:r w:rsidRPr="004E0360">
        <w:rPr>
          <w:sz w:val="24"/>
        </w:rPr>
        <w:t xml:space="preserve"> na kwotę 3 272,60 zł</w:t>
      </w:r>
    </w:p>
    <w:p w14:paraId="01964FC9" w14:textId="43C22CA9" w:rsidR="00FE5C34" w:rsidRPr="004E0360" w:rsidRDefault="00F937BF" w:rsidP="00A6182C">
      <w:pPr>
        <w:spacing w:line="360" w:lineRule="auto"/>
        <w:ind w:left="426" w:right="283"/>
        <w:rPr>
          <w:sz w:val="24"/>
        </w:rPr>
      </w:pPr>
      <w:r w:rsidRPr="004E0360">
        <w:rPr>
          <w:sz w:val="24"/>
        </w:rPr>
        <w:t xml:space="preserve">Tytułów wykonawczych sporządzono 8 na kwotę 770,00 zł </w:t>
      </w:r>
    </w:p>
    <w:p w14:paraId="5C7C059D" w14:textId="77777777" w:rsidR="00BC580E" w:rsidRPr="004E0360" w:rsidRDefault="00BC580E" w:rsidP="00A6182C">
      <w:pPr>
        <w:spacing w:line="360" w:lineRule="auto"/>
        <w:ind w:left="426" w:right="283"/>
        <w:rPr>
          <w:sz w:val="24"/>
        </w:rPr>
      </w:pPr>
    </w:p>
    <w:p w14:paraId="231819FE" w14:textId="00823871" w:rsidR="00A6182C" w:rsidRPr="004E0360" w:rsidRDefault="00A6182C" w:rsidP="00A6182C">
      <w:pPr>
        <w:spacing w:line="360" w:lineRule="auto"/>
        <w:ind w:left="426" w:right="283"/>
        <w:rPr>
          <w:sz w:val="24"/>
        </w:rPr>
      </w:pPr>
      <w:r w:rsidRPr="004E0360">
        <w:rPr>
          <w:sz w:val="24"/>
        </w:rPr>
        <w:t>Wnioski o udzielenie ulg podatkowych na dzień 30.06. 202</w:t>
      </w:r>
      <w:r w:rsidR="00273DB6" w:rsidRPr="004E0360">
        <w:rPr>
          <w:sz w:val="24"/>
        </w:rPr>
        <w:t>1</w:t>
      </w:r>
      <w:r w:rsidRPr="004E0360">
        <w:rPr>
          <w:sz w:val="24"/>
        </w:rPr>
        <w:t xml:space="preserve"> r,  wpłynęło </w:t>
      </w:r>
      <w:r w:rsidR="00273DB6" w:rsidRPr="004E0360">
        <w:rPr>
          <w:sz w:val="24"/>
        </w:rPr>
        <w:t>12</w:t>
      </w:r>
      <w:r w:rsidRPr="004E0360">
        <w:rPr>
          <w:sz w:val="24"/>
        </w:rPr>
        <w:t xml:space="preserve"> wniosków z czego </w:t>
      </w:r>
      <w:r w:rsidR="00273DB6" w:rsidRPr="004E0360">
        <w:rPr>
          <w:sz w:val="24"/>
        </w:rPr>
        <w:t>6</w:t>
      </w:r>
      <w:r w:rsidRPr="004E0360">
        <w:rPr>
          <w:sz w:val="24"/>
        </w:rPr>
        <w:t xml:space="preserve"> rozpatrzono negatywnie, </w:t>
      </w:r>
      <w:r w:rsidR="00273DB6" w:rsidRPr="004E0360">
        <w:rPr>
          <w:sz w:val="24"/>
        </w:rPr>
        <w:t>5</w:t>
      </w:r>
      <w:r w:rsidRPr="004E0360">
        <w:rPr>
          <w:sz w:val="24"/>
        </w:rPr>
        <w:t xml:space="preserve"> pozytywnie i </w:t>
      </w:r>
      <w:r w:rsidR="00273DB6" w:rsidRPr="004E0360">
        <w:rPr>
          <w:sz w:val="24"/>
        </w:rPr>
        <w:t>1</w:t>
      </w:r>
      <w:r w:rsidRPr="004E0360">
        <w:rPr>
          <w:sz w:val="24"/>
        </w:rPr>
        <w:t xml:space="preserve"> w toku postepowania.</w:t>
      </w:r>
    </w:p>
    <w:p w14:paraId="6EA9DC91" w14:textId="6032999D" w:rsidR="00A6182C" w:rsidRPr="004E0360" w:rsidRDefault="000A6BBC" w:rsidP="000A6BBC">
      <w:pPr>
        <w:spacing w:line="360" w:lineRule="auto"/>
        <w:ind w:left="426" w:right="283"/>
        <w:jc w:val="left"/>
        <w:rPr>
          <w:sz w:val="24"/>
        </w:rPr>
      </w:pPr>
      <w:r w:rsidRPr="004E0360">
        <w:rPr>
          <w:sz w:val="24"/>
        </w:rPr>
        <w:t>W</w:t>
      </w:r>
      <w:r w:rsidR="00A6182C" w:rsidRPr="004E0360">
        <w:rPr>
          <w:sz w:val="24"/>
        </w:rPr>
        <w:t xml:space="preserve"> sprawie umorzenia: wszystkich wniosków dotyczących umorzenia zaległości podatkowych od osób fizycznych wydano </w:t>
      </w:r>
      <w:r w:rsidR="00D80B98" w:rsidRPr="004E0360">
        <w:rPr>
          <w:sz w:val="24"/>
        </w:rPr>
        <w:t>11</w:t>
      </w:r>
      <w:r w:rsidRPr="004E0360">
        <w:rPr>
          <w:sz w:val="24"/>
        </w:rPr>
        <w:t xml:space="preserve"> </w:t>
      </w:r>
      <w:r w:rsidR="00A6182C" w:rsidRPr="004E0360">
        <w:rPr>
          <w:sz w:val="24"/>
        </w:rPr>
        <w:t xml:space="preserve">w tym </w:t>
      </w:r>
      <w:r w:rsidR="00D80B98" w:rsidRPr="004E0360">
        <w:rPr>
          <w:sz w:val="24"/>
        </w:rPr>
        <w:t>5</w:t>
      </w:r>
      <w:r w:rsidR="00A6182C" w:rsidRPr="004E0360">
        <w:rPr>
          <w:sz w:val="24"/>
        </w:rPr>
        <w:t xml:space="preserve"> decyzji negatywnych, </w:t>
      </w:r>
      <w:r w:rsidR="00D80B98" w:rsidRPr="004E0360">
        <w:rPr>
          <w:sz w:val="24"/>
        </w:rPr>
        <w:t>5</w:t>
      </w:r>
      <w:r w:rsidR="00A6182C" w:rsidRPr="004E0360">
        <w:rPr>
          <w:sz w:val="24"/>
        </w:rPr>
        <w:t xml:space="preserve"> decyzje pozytywne   na kwotę  </w:t>
      </w:r>
      <w:r w:rsidR="0052167C" w:rsidRPr="004E0360">
        <w:rPr>
          <w:sz w:val="24"/>
        </w:rPr>
        <w:t>12 868,00</w:t>
      </w:r>
      <w:r w:rsidR="00A6182C" w:rsidRPr="004E0360">
        <w:rPr>
          <w:sz w:val="24"/>
        </w:rPr>
        <w:t xml:space="preserve">  zł ( odsetki  -</w:t>
      </w:r>
      <w:r w:rsidR="005A7064" w:rsidRPr="004E0360">
        <w:rPr>
          <w:sz w:val="24"/>
        </w:rPr>
        <w:t>159,00</w:t>
      </w:r>
      <w:r w:rsidR="00A6182C" w:rsidRPr="004E0360">
        <w:rPr>
          <w:sz w:val="24"/>
        </w:rPr>
        <w:t xml:space="preserve"> zł, od nieruchomości </w:t>
      </w:r>
      <w:r w:rsidR="005A7064" w:rsidRPr="004E0360">
        <w:rPr>
          <w:sz w:val="24"/>
        </w:rPr>
        <w:t>3 310</w:t>
      </w:r>
      <w:r w:rsidR="00A6182C" w:rsidRPr="004E0360">
        <w:rPr>
          <w:sz w:val="24"/>
        </w:rPr>
        <w:t>,00 zł</w:t>
      </w:r>
      <w:r w:rsidR="005A7064" w:rsidRPr="004E0360">
        <w:rPr>
          <w:sz w:val="24"/>
        </w:rPr>
        <w:t>, rolny – 124,00 zł, podatek od środków transportu – 9 275,00 zł</w:t>
      </w:r>
      <w:r w:rsidR="00A6182C" w:rsidRPr="004E0360">
        <w:rPr>
          <w:sz w:val="24"/>
        </w:rPr>
        <w:t xml:space="preserve">). </w:t>
      </w:r>
    </w:p>
    <w:p w14:paraId="0D7C9420" w14:textId="77777777" w:rsidR="00A6182C" w:rsidRPr="004E0360" w:rsidRDefault="00A6182C" w:rsidP="00A6182C">
      <w:pPr>
        <w:spacing w:line="360" w:lineRule="auto"/>
        <w:ind w:left="426" w:right="283"/>
        <w:jc w:val="left"/>
        <w:rPr>
          <w:sz w:val="24"/>
        </w:rPr>
      </w:pPr>
    </w:p>
    <w:p w14:paraId="7F4B518F" w14:textId="3BBFBFED" w:rsidR="00A6182C" w:rsidRPr="004E0360" w:rsidRDefault="00A6182C" w:rsidP="00A6182C">
      <w:pPr>
        <w:spacing w:line="360" w:lineRule="auto"/>
        <w:ind w:left="426" w:right="283"/>
        <w:outlineLvl w:val="0"/>
        <w:rPr>
          <w:b/>
          <w:sz w:val="24"/>
          <w:u w:val="single"/>
        </w:rPr>
      </w:pPr>
      <w:r w:rsidRPr="004E0360">
        <w:rPr>
          <w:b/>
          <w:sz w:val="24"/>
          <w:u w:val="single"/>
        </w:rPr>
        <w:t xml:space="preserve">   Dział 758   Różne rozliczenia </w:t>
      </w:r>
      <w:r w:rsidR="00602074" w:rsidRPr="004E0360">
        <w:rPr>
          <w:b/>
          <w:sz w:val="24"/>
          <w:u w:val="single"/>
        </w:rPr>
        <w:t>9 792 017,34</w:t>
      </w:r>
      <w:r w:rsidRPr="004E0360">
        <w:rPr>
          <w:b/>
          <w:sz w:val="24"/>
          <w:u w:val="single"/>
        </w:rPr>
        <w:t xml:space="preserve">  zł</w:t>
      </w:r>
    </w:p>
    <w:p w14:paraId="0784D529" w14:textId="77777777" w:rsidR="00A6182C" w:rsidRPr="004E0360" w:rsidRDefault="00A6182C" w:rsidP="00A6182C">
      <w:pPr>
        <w:spacing w:line="360" w:lineRule="auto"/>
        <w:ind w:left="426" w:right="283"/>
        <w:outlineLvl w:val="0"/>
        <w:rPr>
          <w:b/>
          <w:sz w:val="24"/>
          <w:u w:val="single"/>
        </w:rPr>
      </w:pPr>
    </w:p>
    <w:p w14:paraId="0DF24344" w14:textId="2C1BB842" w:rsidR="00A6182C" w:rsidRPr="004E0360" w:rsidRDefault="00A6182C" w:rsidP="00A6182C">
      <w:pPr>
        <w:spacing w:line="360" w:lineRule="auto"/>
        <w:ind w:left="426" w:right="283"/>
        <w:rPr>
          <w:i/>
          <w:sz w:val="24"/>
          <w:u w:val="single"/>
        </w:rPr>
      </w:pPr>
      <w:r w:rsidRPr="004E0360">
        <w:rPr>
          <w:i/>
          <w:sz w:val="24"/>
          <w:u w:val="single"/>
        </w:rPr>
        <w:t xml:space="preserve">Dochody bieżące   </w:t>
      </w:r>
      <w:r w:rsidR="00602074" w:rsidRPr="004E0360">
        <w:rPr>
          <w:i/>
          <w:sz w:val="24"/>
          <w:u w:val="single"/>
        </w:rPr>
        <w:t>9 792 017,34</w:t>
      </w:r>
      <w:r w:rsidRPr="004E0360">
        <w:rPr>
          <w:i/>
          <w:sz w:val="24"/>
          <w:u w:val="single"/>
        </w:rPr>
        <w:t xml:space="preserve"> zł</w:t>
      </w:r>
    </w:p>
    <w:p w14:paraId="220B321D" w14:textId="20CA84DD" w:rsidR="00A6182C" w:rsidRPr="004E0360" w:rsidRDefault="00A6182C" w:rsidP="00602074">
      <w:pPr>
        <w:numPr>
          <w:ilvl w:val="0"/>
          <w:numId w:val="1"/>
        </w:numPr>
        <w:tabs>
          <w:tab w:val="clear" w:pos="360"/>
          <w:tab w:val="num" w:pos="567"/>
        </w:tabs>
        <w:spacing w:line="360" w:lineRule="auto"/>
        <w:ind w:left="426" w:right="283" w:firstLine="141"/>
        <w:jc w:val="left"/>
        <w:rPr>
          <w:sz w:val="24"/>
        </w:rPr>
      </w:pPr>
      <w:r w:rsidRPr="004E0360">
        <w:rPr>
          <w:sz w:val="24"/>
        </w:rPr>
        <w:t>subwencja oświatowa       7</w:t>
      </w:r>
      <w:r w:rsidR="00602074" w:rsidRPr="004E0360">
        <w:rPr>
          <w:sz w:val="24"/>
        </w:rPr>
        <w:t> 907 128,00</w:t>
      </w:r>
      <w:r w:rsidRPr="004E0360">
        <w:rPr>
          <w:sz w:val="24"/>
        </w:rPr>
        <w:t xml:space="preserve"> zł,</w:t>
      </w:r>
    </w:p>
    <w:p w14:paraId="228E5509" w14:textId="56EA0B6A" w:rsidR="00A6182C" w:rsidRPr="004E0360" w:rsidRDefault="00A6182C" w:rsidP="00602074">
      <w:pPr>
        <w:numPr>
          <w:ilvl w:val="0"/>
          <w:numId w:val="1"/>
        </w:numPr>
        <w:tabs>
          <w:tab w:val="clear" w:pos="360"/>
          <w:tab w:val="num" w:pos="567"/>
        </w:tabs>
        <w:spacing w:line="360" w:lineRule="auto"/>
        <w:ind w:left="426" w:right="283" w:firstLine="141"/>
        <w:jc w:val="left"/>
        <w:rPr>
          <w:sz w:val="24"/>
        </w:rPr>
      </w:pPr>
      <w:r w:rsidRPr="004E0360">
        <w:rPr>
          <w:sz w:val="24"/>
        </w:rPr>
        <w:t xml:space="preserve">subwencja wyrównawcza  </w:t>
      </w:r>
      <w:r w:rsidR="00602074" w:rsidRPr="004E0360">
        <w:rPr>
          <w:sz w:val="24"/>
        </w:rPr>
        <w:t>1 882 536,00</w:t>
      </w:r>
      <w:r w:rsidRPr="004E0360">
        <w:rPr>
          <w:sz w:val="24"/>
        </w:rPr>
        <w:t xml:space="preserve"> zł,</w:t>
      </w:r>
    </w:p>
    <w:p w14:paraId="26796AF7" w14:textId="574C8C03" w:rsidR="00A6182C" w:rsidRPr="004E0360" w:rsidRDefault="00602074" w:rsidP="00602074">
      <w:pPr>
        <w:numPr>
          <w:ilvl w:val="0"/>
          <w:numId w:val="1"/>
        </w:numPr>
        <w:tabs>
          <w:tab w:val="clear" w:pos="360"/>
          <w:tab w:val="num" w:pos="567"/>
        </w:tabs>
        <w:spacing w:line="360" w:lineRule="auto"/>
        <w:ind w:left="426" w:right="283" w:firstLine="141"/>
        <w:jc w:val="left"/>
        <w:rPr>
          <w:sz w:val="24"/>
        </w:rPr>
      </w:pPr>
      <w:r w:rsidRPr="004E0360">
        <w:rPr>
          <w:sz w:val="24"/>
        </w:rPr>
        <w:t xml:space="preserve"> korekta roczna VAT za 2020 r – 2 353,34 zł </w:t>
      </w:r>
    </w:p>
    <w:p w14:paraId="1859F38E" w14:textId="77777777" w:rsidR="00602074" w:rsidRPr="004E0360" w:rsidRDefault="00602074" w:rsidP="00A6182C">
      <w:pPr>
        <w:spacing w:line="360" w:lineRule="auto"/>
        <w:ind w:right="283"/>
        <w:jc w:val="left"/>
        <w:rPr>
          <w:sz w:val="24"/>
        </w:rPr>
      </w:pPr>
    </w:p>
    <w:p w14:paraId="1B09559B" w14:textId="39888B09" w:rsidR="00A6182C" w:rsidRPr="004E0360" w:rsidRDefault="00A6182C" w:rsidP="00A6182C">
      <w:pPr>
        <w:spacing w:line="360" w:lineRule="auto"/>
        <w:ind w:left="426" w:right="283"/>
        <w:rPr>
          <w:b/>
          <w:sz w:val="24"/>
          <w:u w:val="single"/>
        </w:rPr>
      </w:pPr>
      <w:r w:rsidRPr="004E0360">
        <w:rPr>
          <w:b/>
          <w:sz w:val="24"/>
          <w:u w:val="single"/>
        </w:rPr>
        <w:t xml:space="preserve">Dział 801   Oświata i wychowanie </w:t>
      </w:r>
      <w:r w:rsidR="00885D27" w:rsidRPr="004E0360">
        <w:rPr>
          <w:b/>
          <w:sz w:val="24"/>
          <w:u w:val="single"/>
        </w:rPr>
        <w:t>545 208,68</w:t>
      </w:r>
      <w:r w:rsidRPr="004E0360">
        <w:rPr>
          <w:b/>
          <w:sz w:val="24"/>
          <w:u w:val="single"/>
        </w:rPr>
        <w:t xml:space="preserve"> zł</w:t>
      </w:r>
    </w:p>
    <w:p w14:paraId="5025E6E9" w14:textId="77777777" w:rsidR="00A6182C" w:rsidRPr="004E0360" w:rsidRDefault="00A6182C" w:rsidP="00A6182C">
      <w:pPr>
        <w:spacing w:line="360" w:lineRule="auto"/>
        <w:ind w:left="426" w:right="283"/>
        <w:rPr>
          <w:sz w:val="24"/>
          <w:u w:val="single"/>
        </w:rPr>
      </w:pPr>
    </w:p>
    <w:p w14:paraId="59185D0C" w14:textId="5662CDCD" w:rsidR="00A6182C" w:rsidRPr="004E0360" w:rsidRDefault="00A6182C" w:rsidP="00A6182C">
      <w:pPr>
        <w:spacing w:line="360" w:lineRule="auto"/>
        <w:ind w:left="426" w:right="283"/>
        <w:rPr>
          <w:i/>
          <w:sz w:val="24"/>
          <w:u w:val="single"/>
        </w:rPr>
      </w:pPr>
      <w:r w:rsidRPr="004E0360">
        <w:rPr>
          <w:i/>
          <w:sz w:val="24"/>
          <w:u w:val="single"/>
        </w:rPr>
        <w:t xml:space="preserve">Dochody bieżące </w:t>
      </w:r>
      <w:r w:rsidR="00885D27" w:rsidRPr="004E0360">
        <w:rPr>
          <w:i/>
          <w:sz w:val="24"/>
          <w:u w:val="single"/>
        </w:rPr>
        <w:t>545 208,68</w:t>
      </w:r>
      <w:r w:rsidRPr="004E0360">
        <w:rPr>
          <w:i/>
          <w:sz w:val="24"/>
          <w:u w:val="single"/>
        </w:rPr>
        <w:t xml:space="preserve">  zł</w:t>
      </w:r>
    </w:p>
    <w:p w14:paraId="16B67E7D" w14:textId="77777777" w:rsidR="00A6182C" w:rsidRPr="004E0360" w:rsidRDefault="00A6182C" w:rsidP="00A6182C">
      <w:pPr>
        <w:spacing w:line="360" w:lineRule="auto"/>
        <w:ind w:left="426" w:right="283"/>
        <w:rPr>
          <w:i/>
          <w:sz w:val="24"/>
          <w:u w:val="single"/>
        </w:rPr>
      </w:pPr>
    </w:p>
    <w:p w14:paraId="015A1170" w14:textId="45BE5555" w:rsidR="00885D27" w:rsidRPr="004E0360" w:rsidRDefault="00885D27" w:rsidP="00A6182C">
      <w:pPr>
        <w:spacing w:line="360" w:lineRule="auto"/>
        <w:ind w:left="426" w:right="283"/>
        <w:rPr>
          <w:rFonts w:eastAsia="Calibri"/>
          <w:bCs/>
          <w:sz w:val="24"/>
        </w:rPr>
      </w:pPr>
      <w:r w:rsidRPr="004E0360">
        <w:rPr>
          <w:rFonts w:eastAsia="Calibri"/>
          <w:bCs/>
          <w:sz w:val="24"/>
        </w:rPr>
        <w:t xml:space="preserve">Wpływy z różnych dochodów (odszkodowanie). W dniu 11.08.2019r z nieustalonych przyczyn na terenie Szkoły  Podstawowej w Furmanach doszło do podpalenia pomieszczenia, w którym znajdowały się pojemniki na śmieci. W wyniku pożaru spaliła się konstrukcja dachu, blacha oraz </w:t>
      </w:r>
      <w:r w:rsidRPr="004E0360">
        <w:rPr>
          <w:rFonts w:eastAsia="Calibri"/>
          <w:bCs/>
          <w:sz w:val="24"/>
        </w:rPr>
        <w:lastRenderedPageBreak/>
        <w:t>ściany. Budynek został całkowicie rozebrany. W wyniku zgłoszenia szkody do ubezpieczenia, zostało przyznane odszkodowanie w kwocie 5 410,65 zł.</w:t>
      </w:r>
      <w:r w:rsidRPr="004E0360">
        <w:rPr>
          <w:rFonts w:eastAsia="Calibri"/>
          <w:bCs/>
          <w:sz w:val="24"/>
        </w:rPr>
        <w:tab/>
      </w:r>
    </w:p>
    <w:p w14:paraId="1F51C3F1" w14:textId="4CA6D66C" w:rsidR="00A6182C" w:rsidRPr="004E0360" w:rsidRDefault="00A6182C" w:rsidP="00A6182C">
      <w:pPr>
        <w:spacing w:line="360" w:lineRule="auto"/>
        <w:ind w:left="426" w:right="283"/>
        <w:rPr>
          <w:rFonts w:eastAsia="Calibri"/>
          <w:bCs/>
          <w:sz w:val="24"/>
        </w:rPr>
      </w:pPr>
      <w:r w:rsidRPr="004E0360">
        <w:rPr>
          <w:rFonts w:eastAsia="Calibri"/>
          <w:bCs/>
          <w:sz w:val="24"/>
        </w:rPr>
        <w:t xml:space="preserve">Zwrot kosztów za dziecko mieszkające na terenie innej gminy uczęszczające przedszkola </w:t>
      </w:r>
      <w:r w:rsidR="000A6BBC" w:rsidRPr="004E0360">
        <w:rPr>
          <w:rFonts w:eastAsia="Calibri"/>
          <w:bCs/>
          <w:sz w:val="24"/>
        </w:rPr>
        <w:t xml:space="preserve">                  </w:t>
      </w:r>
      <w:r w:rsidR="00885D27" w:rsidRPr="004E0360">
        <w:rPr>
          <w:rFonts w:eastAsia="Calibri"/>
          <w:bCs/>
          <w:sz w:val="24"/>
        </w:rPr>
        <w:t xml:space="preserve">w gminie Gorzyce - </w:t>
      </w:r>
      <w:r w:rsidRPr="004E0360">
        <w:rPr>
          <w:rFonts w:eastAsia="Calibri"/>
          <w:bCs/>
          <w:sz w:val="24"/>
        </w:rPr>
        <w:t xml:space="preserve"> </w:t>
      </w:r>
      <w:r w:rsidR="00885D27" w:rsidRPr="004E0360">
        <w:rPr>
          <w:rFonts w:eastAsia="Calibri"/>
          <w:bCs/>
          <w:sz w:val="24"/>
        </w:rPr>
        <w:t>40 982,00</w:t>
      </w:r>
      <w:r w:rsidRPr="004E0360">
        <w:rPr>
          <w:rFonts w:eastAsia="Calibri"/>
          <w:bCs/>
          <w:sz w:val="24"/>
        </w:rPr>
        <w:t xml:space="preserve"> zł.</w:t>
      </w:r>
    </w:p>
    <w:p w14:paraId="1ED6AD46" w14:textId="48ED9EF7" w:rsidR="00A6182C" w:rsidRPr="004E0360" w:rsidRDefault="00A6182C" w:rsidP="00A6182C">
      <w:pPr>
        <w:spacing w:line="360" w:lineRule="auto"/>
        <w:ind w:left="426" w:right="283"/>
        <w:rPr>
          <w:sz w:val="24"/>
        </w:rPr>
      </w:pPr>
      <w:r w:rsidRPr="004E0360">
        <w:rPr>
          <w:sz w:val="24"/>
        </w:rPr>
        <w:t xml:space="preserve">Opłaty  za korzystanie z wychowania przedszkolnego </w:t>
      </w:r>
      <w:r w:rsidR="00885D27" w:rsidRPr="004E0360">
        <w:rPr>
          <w:sz w:val="24"/>
        </w:rPr>
        <w:t>16 180,20</w:t>
      </w:r>
      <w:r w:rsidRPr="004E0360">
        <w:rPr>
          <w:sz w:val="24"/>
        </w:rPr>
        <w:t xml:space="preserve"> zł.,</w:t>
      </w:r>
    </w:p>
    <w:p w14:paraId="2CC21D2A" w14:textId="2D5495F6" w:rsidR="00A6182C" w:rsidRPr="004E0360" w:rsidRDefault="00A6182C" w:rsidP="00A6182C">
      <w:pPr>
        <w:spacing w:line="360" w:lineRule="auto"/>
        <w:ind w:left="426" w:right="283"/>
        <w:rPr>
          <w:sz w:val="24"/>
        </w:rPr>
      </w:pPr>
      <w:r w:rsidRPr="004E0360">
        <w:rPr>
          <w:sz w:val="24"/>
        </w:rPr>
        <w:t xml:space="preserve">Wpływy z opłat za korzystanie z wyżywienia w jednostkach realizujących zadania z zakresu wychowania przedszkolnego – </w:t>
      </w:r>
      <w:r w:rsidR="00BE7A82" w:rsidRPr="004E0360">
        <w:rPr>
          <w:sz w:val="24"/>
        </w:rPr>
        <w:t>107 072,00</w:t>
      </w:r>
      <w:r w:rsidRPr="004E0360">
        <w:rPr>
          <w:sz w:val="24"/>
        </w:rPr>
        <w:t xml:space="preserve">  zł , nadpłata </w:t>
      </w:r>
      <w:r w:rsidR="00BE7A82" w:rsidRPr="004E0360">
        <w:rPr>
          <w:sz w:val="24"/>
        </w:rPr>
        <w:t>180,00</w:t>
      </w:r>
      <w:r w:rsidRPr="004E0360">
        <w:rPr>
          <w:sz w:val="24"/>
        </w:rPr>
        <w:t xml:space="preserve"> zł. </w:t>
      </w:r>
    </w:p>
    <w:p w14:paraId="2DE599B8" w14:textId="5649B203" w:rsidR="00A6182C" w:rsidRPr="004E0360" w:rsidRDefault="00A6182C" w:rsidP="00A6182C">
      <w:pPr>
        <w:spacing w:line="360" w:lineRule="auto"/>
        <w:ind w:left="426" w:right="283"/>
        <w:rPr>
          <w:sz w:val="24"/>
        </w:rPr>
      </w:pPr>
      <w:r w:rsidRPr="004E0360">
        <w:rPr>
          <w:sz w:val="24"/>
        </w:rPr>
        <w:t xml:space="preserve">Wyżywienie w szkołach – </w:t>
      </w:r>
      <w:r w:rsidR="00BE7A82" w:rsidRPr="004E0360">
        <w:rPr>
          <w:sz w:val="24"/>
        </w:rPr>
        <w:t>74 428,00</w:t>
      </w:r>
      <w:r w:rsidRPr="004E0360">
        <w:rPr>
          <w:sz w:val="24"/>
        </w:rPr>
        <w:t xml:space="preserve"> zł</w:t>
      </w:r>
    </w:p>
    <w:p w14:paraId="5C46E9EE" w14:textId="74B55EBF" w:rsidR="00A6182C" w:rsidRPr="004E0360" w:rsidRDefault="00A6182C" w:rsidP="00A6182C">
      <w:pPr>
        <w:spacing w:line="360" w:lineRule="auto"/>
        <w:ind w:left="426" w:right="283"/>
        <w:rPr>
          <w:sz w:val="24"/>
        </w:rPr>
      </w:pPr>
      <w:r w:rsidRPr="004E0360">
        <w:rPr>
          <w:sz w:val="24"/>
        </w:rPr>
        <w:t xml:space="preserve">Wpływy z różnych dochodów – </w:t>
      </w:r>
      <w:r w:rsidR="00BE7A82" w:rsidRPr="004E0360">
        <w:rPr>
          <w:sz w:val="24"/>
        </w:rPr>
        <w:t>1 944,93</w:t>
      </w:r>
      <w:r w:rsidRPr="004E0360">
        <w:rPr>
          <w:sz w:val="24"/>
        </w:rPr>
        <w:t xml:space="preserve"> zł.</w:t>
      </w:r>
    </w:p>
    <w:p w14:paraId="2789313F" w14:textId="5E6B0631" w:rsidR="00A6182C" w:rsidRPr="004E0360" w:rsidRDefault="00A6182C" w:rsidP="00A6182C">
      <w:pPr>
        <w:spacing w:line="360" w:lineRule="auto"/>
        <w:ind w:left="426" w:right="283"/>
        <w:rPr>
          <w:sz w:val="24"/>
        </w:rPr>
      </w:pPr>
      <w:r w:rsidRPr="004E0360">
        <w:rPr>
          <w:sz w:val="24"/>
        </w:rPr>
        <w:t xml:space="preserve">Zwrot za zniszczone podręczniki – </w:t>
      </w:r>
      <w:r w:rsidR="00BE7A82" w:rsidRPr="004E0360">
        <w:rPr>
          <w:sz w:val="24"/>
        </w:rPr>
        <w:t>10,90</w:t>
      </w:r>
      <w:r w:rsidRPr="004E0360">
        <w:rPr>
          <w:sz w:val="24"/>
        </w:rPr>
        <w:t xml:space="preserve"> zł</w:t>
      </w:r>
    </w:p>
    <w:p w14:paraId="5532F2EF" w14:textId="77777777" w:rsidR="00A6182C" w:rsidRPr="004E0360" w:rsidRDefault="00A6182C" w:rsidP="00A6182C">
      <w:pPr>
        <w:spacing w:line="360" w:lineRule="auto"/>
        <w:ind w:left="426" w:right="283"/>
        <w:rPr>
          <w:sz w:val="24"/>
        </w:rPr>
      </w:pPr>
    </w:p>
    <w:p w14:paraId="1E9EABBE" w14:textId="744DEAB1" w:rsidR="00A6182C" w:rsidRPr="004E0360" w:rsidRDefault="00A6182C" w:rsidP="00A6182C">
      <w:pPr>
        <w:spacing w:line="360" w:lineRule="auto"/>
        <w:ind w:left="426" w:right="283"/>
        <w:rPr>
          <w:sz w:val="24"/>
        </w:rPr>
      </w:pPr>
      <w:r w:rsidRPr="004E0360">
        <w:rPr>
          <w:sz w:val="24"/>
        </w:rPr>
        <w:t>Dotacja celowa z budżetu państwa na realizację zadań własnych w zakresie wychowania przedszkolnego w 202</w:t>
      </w:r>
      <w:r w:rsidR="00BE7A82" w:rsidRPr="004E0360">
        <w:rPr>
          <w:sz w:val="24"/>
        </w:rPr>
        <w:t>1</w:t>
      </w:r>
      <w:r w:rsidRPr="004E0360">
        <w:rPr>
          <w:sz w:val="24"/>
        </w:rPr>
        <w:t xml:space="preserve"> r – 2</w:t>
      </w:r>
      <w:r w:rsidR="00BE7A82" w:rsidRPr="004E0360">
        <w:rPr>
          <w:sz w:val="24"/>
        </w:rPr>
        <w:t>19</w:t>
      </w:r>
      <w:r w:rsidRPr="004E0360">
        <w:rPr>
          <w:sz w:val="24"/>
        </w:rPr>
        <w:t> </w:t>
      </w:r>
      <w:r w:rsidR="00BE7A82" w:rsidRPr="004E0360">
        <w:rPr>
          <w:sz w:val="24"/>
        </w:rPr>
        <w:t>180</w:t>
      </w:r>
      <w:r w:rsidRPr="004E0360">
        <w:rPr>
          <w:sz w:val="24"/>
        </w:rPr>
        <w:t>,00 zł</w:t>
      </w:r>
    </w:p>
    <w:p w14:paraId="482F6799" w14:textId="39D59716" w:rsidR="00A6182C" w:rsidRPr="004E0360" w:rsidRDefault="00375208" w:rsidP="00375208">
      <w:pPr>
        <w:spacing w:line="360" w:lineRule="auto"/>
        <w:ind w:left="426" w:right="283"/>
        <w:rPr>
          <w:sz w:val="24"/>
        </w:rPr>
      </w:pPr>
      <w:r w:rsidRPr="004E0360">
        <w:rPr>
          <w:sz w:val="24"/>
        </w:rPr>
        <w:t>Dotacja celowa  - Wydział Finansów i Budżetu Podkarpackiego Urzędu Wojewódzkiego</w:t>
      </w:r>
      <w:r w:rsidR="0041245D" w:rsidRPr="004E0360">
        <w:rPr>
          <w:sz w:val="24"/>
        </w:rPr>
        <w:t xml:space="preserve">                        </w:t>
      </w:r>
      <w:r w:rsidRPr="004E0360">
        <w:rPr>
          <w:sz w:val="24"/>
        </w:rPr>
        <w:t xml:space="preserve"> w Rzeszowie zawiadamia, że Minister Finansów, Funduszy i Polityki Regionalnej decyzją </w:t>
      </w:r>
      <w:r w:rsidR="000A6BBC" w:rsidRPr="004E0360">
        <w:rPr>
          <w:sz w:val="24"/>
        </w:rPr>
        <w:t xml:space="preserve">     </w:t>
      </w:r>
      <w:r w:rsidR="00D13601">
        <w:rPr>
          <w:sz w:val="24"/>
        </w:rPr>
        <w:t xml:space="preserve">              </w:t>
      </w:r>
      <w:r w:rsidR="000A6BBC" w:rsidRPr="004E0360">
        <w:rPr>
          <w:sz w:val="24"/>
        </w:rPr>
        <w:t xml:space="preserve">      </w:t>
      </w:r>
      <w:r w:rsidRPr="004E0360">
        <w:rPr>
          <w:sz w:val="24"/>
        </w:rPr>
        <w:t>z dnia 22.06.2021 r. Nr MF/FS5.4143.3.84.2021.MF.1770  - powyższe środki przeznaczone są na realizację zadań wynikających z wieloletniego rządowego programu ,,Posiłek w szkole</w:t>
      </w:r>
      <w:r w:rsidR="0041245D" w:rsidRPr="004E0360">
        <w:rPr>
          <w:sz w:val="24"/>
        </w:rPr>
        <w:t xml:space="preserve">                      </w:t>
      </w:r>
      <w:r w:rsidRPr="004E0360">
        <w:rPr>
          <w:sz w:val="24"/>
        </w:rPr>
        <w:t xml:space="preserve"> i w domu" na lata 2019-2023 (moduł 3), dotyczących wspierania organów prowadzących publiczne szkoły podstawowe w zapewnieniu bezpiecznych warunków nauki, wychowania </w:t>
      </w:r>
      <w:r w:rsidR="0041245D" w:rsidRPr="004E0360">
        <w:rPr>
          <w:sz w:val="24"/>
        </w:rPr>
        <w:t xml:space="preserve">                   </w:t>
      </w:r>
      <w:r w:rsidRPr="004E0360">
        <w:rPr>
          <w:sz w:val="24"/>
        </w:rPr>
        <w:t>i opieki przez organizację stołówek i miejsc spożywania posiłków – 80 000,00 zł  (umowa podpisana z Podkarpackim Kuratorem Oświaty w Rzeszowie)</w:t>
      </w:r>
    </w:p>
    <w:p w14:paraId="128EC2B7" w14:textId="77777777" w:rsidR="00CF2A07" w:rsidRPr="004E0360" w:rsidRDefault="00CF2A07" w:rsidP="00375208">
      <w:pPr>
        <w:spacing w:line="360" w:lineRule="auto"/>
        <w:ind w:left="426" w:right="283"/>
        <w:rPr>
          <w:sz w:val="24"/>
        </w:rPr>
      </w:pPr>
    </w:p>
    <w:p w14:paraId="33C163CF" w14:textId="36969AEC" w:rsidR="00375208" w:rsidRPr="004E0360" w:rsidRDefault="00CF2A07" w:rsidP="00375208">
      <w:pPr>
        <w:spacing w:line="360" w:lineRule="auto"/>
        <w:ind w:left="426" w:right="283"/>
        <w:rPr>
          <w:b/>
          <w:bCs/>
          <w:sz w:val="24"/>
          <w:u w:val="single"/>
        </w:rPr>
      </w:pPr>
      <w:r w:rsidRPr="004E0360">
        <w:rPr>
          <w:b/>
          <w:bCs/>
          <w:sz w:val="24"/>
          <w:u w:val="single"/>
        </w:rPr>
        <w:t>Dział 851   Ochrona zdrowia 6 699,37 zł.</w:t>
      </w:r>
    </w:p>
    <w:p w14:paraId="4AC226CD" w14:textId="77777777" w:rsidR="00485E75" w:rsidRPr="004E0360" w:rsidRDefault="00485E75" w:rsidP="00375208">
      <w:pPr>
        <w:spacing w:line="360" w:lineRule="auto"/>
        <w:ind w:left="426" w:right="283"/>
        <w:rPr>
          <w:b/>
          <w:bCs/>
          <w:sz w:val="24"/>
          <w:u w:val="single"/>
        </w:rPr>
      </w:pPr>
    </w:p>
    <w:p w14:paraId="415122F6" w14:textId="0E854A66" w:rsidR="00375208" w:rsidRPr="004E0360" w:rsidRDefault="00CF2A07" w:rsidP="00375208">
      <w:pPr>
        <w:spacing w:line="360" w:lineRule="auto"/>
        <w:ind w:left="426" w:right="283"/>
        <w:rPr>
          <w:i/>
          <w:iCs/>
          <w:sz w:val="24"/>
          <w:u w:val="single"/>
        </w:rPr>
      </w:pPr>
      <w:r w:rsidRPr="004E0360">
        <w:rPr>
          <w:i/>
          <w:iCs/>
          <w:sz w:val="24"/>
          <w:u w:val="single"/>
        </w:rPr>
        <w:t>Dochody bieżące 6 699,37zł</w:t>
      </w:r>
    </w:p>
    <w:p w14:paraId="1C802A40" w14:textId="7AD5902A" w:rsidR="00485E75" w:rsidRPr="004E0360" w:rsidRDefault="00485E75" w:rsidP="00485E75">
      <w:pPr>
        <w:spacing w:line="360" w:lineRule="auto"/>
        <w:ind w:left="426" w:right="283"/>
        <w:rPr>
          <w:sz w:val="24"/>
        </w:rPr>
      </w:pPr>
      <w:r w:rsidRPr="004E0360">
        <w:rPr>
          <w:sz w:val="24"/>
        </w:rPr>
        <w:t xml:space="preserve">Decyzja Wojewody Podkarpackiego - Na podstawie art. 11h oraz ust. 1, 4, 5 i 13 ustawy z dnia 2 marca 2020 r. o szczególnych rozwiązaniach związanych z zapobieganiem, przeciwdziałaniem i zwalczaniem COVID-19, innych chorób zakaźnych oraz wywołanych nimi sytuacji kryzysowych (Dz. U. poz. 1842, z </w:t>
      </w:r>
      <w:proofErr w:type="spellStart"/>
      <w:r w:rsidRPr="004E0360">
        <w:rPr>
          <w:sz w:val="24"/>
        </w:rPr>
        <w:t>półn</w:t>
      </w:r>
      <w:proofErr w:type="spellEnd"/>
      <w:r w:rsidRPr="004E0360">
        <w:rPr>
          <w:sz w:val="24"/>
        </w:rPr>
        <w:t>. zm.) otrzymaliśmy środki w ramach :</w:t>
      </w:r>
    </w:p>
    <w:p w14:paraId="65B54EB8" w14:textId="7EC23C7C" w:rsidR="00CF2A07" w:rsidRPr="004E0360" w:rsidRDefault="00485E75" w:rsidP="000A6BBC">
      <w:pPr>
        <w:pStyle w:val="Akapitzlist"/>
        <w:numPr>
          <w:ilvl w:val="0"/>
          <w:numId w:val="25"/>
        </w:numPr>
        <w:spacing w:line="360" w:lineRule="auto"/>
        <w:ind w:left="851" w:right="283"/>
        <w:jc w:val="both"/>
      </w:pPr>
      <w:r w:rsidRPr="004E0360">
        <w:t xml:space="preserve">Zapewnienia wsparcia organizacyjnego, technicznego lub organizacyjno-techniczne, związane z tworzeniem punktu szczepień powszechnych w: Świetlice Wiejska              </w:t>
      </w:r>
      <w:r w:rsidR="00D13601">
        <w:t xml:space="preserve">             </w:t>
      </w:r>
      <w:r w:rsidRPr="004E0360">
        <w:t xml:space="preserve">         w Gorzycach, ul. Pańska 1, 39-432 Gorzyce  ( parawany) – 5 000,00 zł,</w:t>
      </w:r>
    </w:p>
    <w:p w14:paraId="7C14347C" w14:textId="50916E9F" w:rsidR="00485E75" w:rsidRPr="004E0360" w:rsidRDefault="00485E75" w:rsidP="00485E75">
      <w:pPr>
        <w:pStyle w:val="Akapitzlist"/>
        <w:numPr>
          <w:ilvl w:val="0"/>
          <w:numId w:val="25"/>
        </w:numPr>
        <w:spacing w:line="360" w:lineRule="auto"/>
        <w:ind w:left="851" w:right="283"/>
      </w:pPr>
      <w:r w:rsidRPr="004E0360">
        <w:t xml:space="preserve">Transport osób mających trudności w samodzielnym dotarciu do punktów szczepień przeciwko wirusowi SARS-CoV-2, w tym osób niepełnosprawnych oraz organizacja </w:t>
      </w:r>
      <w:r w:rsidRPr="004E0360">
        <w:lastRenderedPageBreak/>
        <w:t>telefonicznego punktu zgłoszeń potrzeb transportowych i informacji o szczepieniach przeciwko wirusowi SARS-CoV-2. – 1 699,37 zł</w:t>
      </w:r>
    </w:p>
    <w:p w14:paraId="070431E8" w14:textId="77777777" w:rsidR="00CF2A07" w:rsidRPr="004E0360" w:rsidRDefault="00CF2A07" w:rsidP="00375208">
      <w:pPr>
        <w:spacing w:line="360" w:lineRule="auto"/>
        <w:ind w:left="426" w:right="283"/>
        <w:rPr>
          <w:sz w:val="24"/>
        </w:rPr>
      </w:pPr>
    </w:p>
    <w:p w14:paraId="5DA62EAC" w14:textId="5360E816" w:rsidR="00A6182C" w:rsidRPr="004E0360" w:rsidRDefault="00A6182C" w:rsidP="00A6182C">
      <w:pPr>
        <w:spacing w:line="360" w:lineRule="auto"/>
        <w:ind w:left="426" w:right="283"/>
        <w:outlineLvl w:val="0"/>
        <w:rPr>
          <w:b/>
          <w:sz w:val="24"/>
          <w:u w:val="single"/>
        </w:rPr>
      </w:pPr>
      <w:r w:rsidRPr="004E0360">
        <w:rPr>
          <w:b/>
          <w:sz w:val="24"/>
          <w:u w:val="single"/>
        </w:rPr>
        <w:t xml:space="preserve">Dział 852  Pomoc społeczna </w:t>
      </w:r>
      <w:r w:rsidR="0011328E" w:rsidRPr="004E0360">
        <w:rPr>
          <w:b/>
          <w:sz w:val="24"/>
          <w:u w:val="single"/>
        </w:rPr>
        <w:t>287 683,16</w:t>
      </w:r>
      <w:r w:rsidRPr="004E0360">
        <w:rPr>
          <w:b/>
          <w:sz w:val="24"/>
          <w:u w:val="single"/>
        </w:rPr>
        <w:t xml:space="preserve"> zł</w:t>
      </w:r>
    </w:p>
    <w:p w14:paraId="4B59715F" w14:textId="77777777" w:rsidR="00A6182C" w:rsidRPr="004E0360" w:rsidRDefault="00A6182C" w:rsidP="00A6182C">
      <w:pPr>
        <w:spacing w:line="360" w:lineRule="auto"/>
        <w:ind w:left="426" w:right="283"/>
        <w:outlineLvl w:val="0"/>
        <w:rPr>
          <w:sz w:val="24"/>
          <w:u w:val="single"/>
        </w:rPr>
      </w:pPr>
    </w:p>
    <w:p w14:paraId="415F3123" w14:textId="488D16A6" w:rsidR="00A6182C" w:rsidRPr="004E0360" w:rsidRDefault="00A6182C" w:rsidP="00A6182C">
      <w:pPr>
        <w:spacing w:line="360" w:lineRule="auto"/>
        <w:ind w:left="426" w:right="283"/>
        <w:outlineLvl w:val="0"/>
        <w:rPr>
          <w:i/>
          <w:sz w:val="24"/>
          <w:u w:val="single"/>
        </w:rPr>
      </w:pPr>
      <w:r w:rsidRPr="004E0360">
        <w:rPr>
          <w:i/>
          <w:sz w:val="24"/>
          <w:u w:val="single"/>
        </w:rPr>
        <w:t xml:space="preserve">Dochody bieżące </w:t>
      </w:r>
      <w:r w:rsidR="00CB1C06" w:rsidRPr="004E0360">
        <w:rPr>
          <w:i/>
          <w:sz w:val="24"/>
          <w:u w:val="single"/>
        </w:rPr>
        <w:t xml:space="preserve">287 683,16 </w:t>
      </w:r>
      <w:r w:rsidRPr="004E0360">
        <w:rPr>
          <w:i/>
          <w:sz w:val="24"/>
          <w:u w:val="single"/>
        </w:rPr>
        <w:t>zł</w:t>
      </w:r>
    </w:p>
    <w:p w14:paraId="4FD1219D" w14:textId="4D004C28" w:rsidR="00CB1C06" w:rsidRPr="004E0360" w:rsidRDefault="00CB1C06" w:rsidP="00A6182C">
      <w:pPr>
        <w:spacing w:line="360" w:lineRule="auto"/>
        <w:ind w:left="426" w:right="283"/>
        <w:outlineLvl w:val="0"/>
        <w:rPr>
          <w:i/>
          <w:sz w:val="24"/>
          <w:u w:val="single"/>
        </w:rPr>
      </w:pPr>
    </w:p>
    <w:p w14:paraId="1F7668D5" w14:textId="11880DB0" w:rsidR="00CB1C06" w:rsidRPr="004E0360" w:rsidRDefault="00CB1C06" w:rsidP="00A6182C">
      <w:pPr>
        <w:spacing w:line="360" w:lineRule="auto"/>
        <w:ind w:left="426" w:right="283"/>
        <w:outlineLvl w:val="0"/>
        <w:rPr>
          <w:iCs/>
          <w:sz w:val="24"/>
        </w:rPr>
      </w:pPr>
      <w:r w:rsidRPr="004E0360">
        <w:rPr>
          <w:iCs/>
          <w:sz w:val="24"/>
        </w:rPr>
        <w:t>Dopłata do pobytu w domu opieki społecznej – 2 252,89 zł</w:t>
      </w:r>
    </w:p>
    <w:p w14:paraId="7BECED91" w14:textId="5F39E75C" w:rsidR="00A6182C" w:rsidRPr="004E0360" w:rsidRDefault="00A6182C" w:rsidP="00A6182C">
      <w:pPr>
        <w:spacing w:line="360" w:lineRule="auto"/>
        <w:ind w:left="426" w:right="283"/>
        <w:rPr>
          <w:sz w:val="24"/>
        </w:rPr>
      </w:pPr>
      <w:r w:rsidRPr="004E0360">
        <w:rPr>
          <w:sz w:val="24"/>
        </w:rPr>
        <w:t xml:space="preserve">Składki na ubezpieczenie zdrowotne: dotacja na składki realizowane przez OPS – </w:t>
      </w:r>
      <w:r w:rsidR="00CB1C06" w:rsidRPr="004E0360">
        <w:rPr>
          <w:sz w:val="24"/>
        </w:rPr>
        <w:t>10 515,00</w:t>
      </w:r>
      <w:r w:rsidRPr="004E0360">
        <w:rPr>
          <w:sz w:val="24"/>
        </w:rPr>
        <w:t xml:space="preserve"> zł</w:t>
      </w:r>
      <w:r w:rsidR="000A6BBC" w:rsidRPr="004E0360">
        <w:rPr>
          <w:sz w:val="24"/>
        </w:rPr>
        <w:t>,</w:t>
      </w:r>
    </w:p>
    <w:p w14:paraId="59934370" w14:textId="0ABE1610" w:rsidR="00CB1C06" w:rsidRPr="004E0360" w:rsidRDefault="00CB1C06" w:rsidP="00A6182C">
      <w:pPr>
        <w:spacing w:line="360" w:lineRule="auto"/>
        <w:ind w:left="426" w:right="283"/>
        <w:rPr>
          <w:sz w:val="24"/>
        </w:rPr>
      </w:pPr>
      <w:r w:rsidRPr="004E0360">
        <w:rPr>
          <w:sz w:val="24"/>
        </w:rPr>
        <w:t>Zwrot składki na ubezpieczenie zdrowotne za lata ubiegłe – 920,10 zł</w:t>
      </w:r>
      <w:r w:rsidR="000A6BBC" w:rsidRPr="004E0360">
        <w:rPr>
          <w:sz w:val="24"/>
        </w:rPr>
        <w:t>,</w:t>
      </w:r>
      <w:r w:rsidRPr="004E0360">
        <w:rPr>
          <w:sz w:val="24"/>
        </w:rPr>
        <w:t xml:space="preserve"> </w:t>
      </w:r>
    </w:p>
    <w:p w14:paraId="4B62DC6B" w14:textId="1408D40F" w:rsidR="00A6182C" w:rsidRPr="004E0360" w:rsidRDefault="00A6182C" w:rsidP="00A6182C">
      <w:pPr>
        <w:spacing w:line="360" w:lineRule="auto"/>
        <w:ind w:left="426" w:right="283"/>
        <w:rPr>
          <w:sz w:val="24"/>
        </w:rPr>
      </w:pPr>
      <w:r w:rsidRPr="004E0360">
        <w:rPr>
          <w:sz w:val="24"/>
        </w:rPr>
        <w:t xml:space="preserve">Zasiłki i pomoc w naturze - dotacja na zasiłki  z pomocy społecznej – </w:t>
      </w:r>
      <w:r w:rsidR="00CB1C06" w:rsidRPr="004E0360">
        <w:rPr>
          <w:sz w:val="24"/>
        </w:rPr>
        <w:t>20 029,00</w:t>
      </w:r>
      <w:r w:rsidRPr="004E0360">
        <w:rPr>
          <w:sz w:val="24"/>
        </w:rPr>
        <w:t xml:space="preserve"> zł.</w:t>
      </w:r>
    </w:p>
    <w:p w14:paraId="2AAEE1BE" w14:textId="77777777" w:rsidR="00A6182C" w:rsidRPr="004E0360" w:rsidRDefault="00A6182C" w:rsidP="00A6182C">
      <w:pPr>
        <w:spacing w:line="360" w:lineRule="auto"/>
        <w:ind w:left="426" w:right="283"/>
        <w:rPr>
          <w:sz w:val="24"/>
        </w:rPr>
      </w:pPr>
    </w:p>
    <w:p w14:paraId="12170CF2" w14:textId="77777777" w:rsidR="00A6182C" w:rsidRPr="004E0360" w:rsidRDefault="00A6182C" w:rsidP="00A6182C">
      <w:pPr>
        <w:spacing w:line="360" w:lineRule="auto"/>
        <w:ind w:left="426" w:right="283"/>
        <w:rPr>
          <w:sz w:val="24"/>
        </w:rPr>
      </w:pPr>
      <w:r w:rsidRPr="004E0360">
        <w:rPr>
          <w:sz w:val="24"/>
        </w:rPr>
        <w:t>Dodatek mieszkaniowy</w:t>
      </w:r>
    </w:p>
    <w:p w14:paraId="19584801" w14:textId="0F10A24F" w:rsidR="00A6182C" w:rsidRPr="004E0360" w:rsidRDefault="00A6182C" w:rsidP="00A6182C">
      <w:pPr>
        <w:spacing w:line="360" w:lineRule="auto"/>
        <w:ind w:left="426" w:right="283"/>
        <w:rPr>
          <w:sz w:val="24"/>
        </w:rPr>
      </w:pPr>
      <w:r w:rsidRPr="004E0360">
        <w:rPr>
          <w:sz w:val="24"/>
        </w:rPr>
        <w:t xml:space="preserve">-dotacja – dodatek energetyczny – </w:t>
      </w:r>
      <w:r w:rsidR="00CB1C06" w:rsidRPr="004E0360">
        <w:rPr>
          <w:sz w:val="24"/>
        </w:rPr>
        <w:t>191,94</w:t>
      </w:r>
      <w:r w:rsidRPr="004E0360">
        <w:rPr>
          <w:sz w:val="24"/>
        </w:rPr>
        <w:t xml:space="preserve"> zł</w:t>
      </w:r>
      <w:r w:rsidR="0019161A" w:rsidRPr="004E0360">
        <w:rPr>
          <w:sz w:val="24"/>
        </w:rPr>
        <w:t>.</w:t>
      </w:r>
    </w:p>
    <w:p w14:paraId="6ACF08A8" w14:textId="77777777" w:rsidR="00A6182C" w:rsidRPr="004E0360" w:rsidRDefault="00A6182C" w:rsidP="00A6182C">
      <w:pPr>
        <w:spacing w:line="360" w:lineRule="auto"/>
        <w:ind w:left="426" w:right="283"/>
        <w:rPr>
          <w:sz w:val="24"/>
        </w:rPr>
      </w:pPr>
    </w:p>
    <w:p w14:paraId="238BFB03" w14:textId="77777777" w:rsidR="00A6182C" w:rsidRPr="004E0360" w:rsidRDefault="00A6182C" w:rsidP="00A6182C">
      <w:pPr>
        <w:spacing w:line="360" w:lineRule="auto"/>
        <w:ind w:left="426" w:right="283"/>
        <w:rPr>
          <w:sz w:val="24"/>
        </w:rPr>
      </w:pPr>
      <w:r w:rsidRPr="004E0360">
        <w:rPr>
          <w:sz w:val="24"/>
        </w:rPr>
        <w:t>Zasiłki stałe:</w:t>
      </w:r>
    </w:p>
    <w:p w14:paraId="4C295DCF" w14:textId="0C2F7B7B" w:rsidR="00A6182C" w:rsidRPr="004E0360" w:rsidRDefault="00A6182C" w:rsidP="00A6182C">
      <w:pPr>
        <w:spacing w:line="360" w:lineRule="auto"/>
        <w:ind w:left="426" w:right="283"/>
        <w:rPr>
          <w:sz w:val="24"/>
        </w:rPr>
      </w:pPr>
      <w:r w:rsidRPr="004E0360">
        <w:rPr>
          <w:sz w:val="24"/>
        </w:rPr>
        <w:t xml:space="preserve">- dotacja celowa na zasiłki stałe – </w:t>
      </w:r>
      <w:r w:rsidR="00CB1C06" w:rsidRPr="004E0360">
        <w:rPr>
          <w:sz w:val="24"/>
        </w:rPr>
        <w:t>132 199,</w:t>
      </w:r>
      <w:r w:rsidRPr="004E0360">
        <w:rPr>
          <w:sz w:val="24"/>
        </w:rPr>
        <w:t>00 zł</w:t>
      </w:r>
      <w:r w:rsidR="0019161A" w:rsidRPr="004E0360">
        <w:rPr>
          <w:sz w:val="24"/>
        </w:rPr>
        <w:t>,</w:t>
      </w:r>
    </w:p>
    <w:p w14:paraId="4F883F0F" w14:textId="483ECC40" w:rsidR="00CB1C06" w:rsidRPr="004E0360" w:rsidRDefault="00CB1C06" w:rsidP="00A6182C">
      <w:pPr>
        <w:spacing w:line="360" w:lineRule="auto"/>
        <w:ind w:left="426" w:right="283"/>
        <w:rPr>
          <w:sz w:val="24"/>
        </w:rPr>
      </w:pPr>
      <w:r w:rsidRPr="004E0360">
        <w:rPr>
          <w:sz w:val="24"/>
        </w:rPr>
        <w:t>- zwrot zasiłków z lat ubiegłych – 5 291,48 zł</w:t>
      </w:r>
      <w:r w:rsidR="000A6BBC" w:rsidRPr="004E0360">
        <w:rPr>
          <w:sz w:val="24"/>
        </w:rPr>
        <w:t>.</w:t>
      </w:r>
      <w:r w:rsidRPr="004E0360">
        <w:rPr>
          <w:sz w:val="24"/>
        </w:rPr>
        <w:t xml:space="preserve"> </w:t>
      </w:r>
    </w:p>
    <w:p w14:paraId="6A009F1F" w14:textId="77777777" w:rsidR="00A6182C" w:rsidRPr="004E0360" w:rsidRDefault="00A6182C" w:rsidP="00A6182C">
      <w:pPr>
        <w:spacing w:line="360" w:lineRule="auto"/>
        <w:ind w:left="426" w:right="283"/>
        <w:rPr>
          <w:sz w:val="24"/>
        </w:rPr>
      </w:pPr>
    </w:p>
    <w:p w14:paraId="34E548B2" w14:textId="1E3E7820" w:rsidR="00A6182C" w:rsidRPr="004E0360" w:rsidRDefault="00A6182C" w:rsidP="00A6182C">
      <w:pPr>
        <w:spacing w:line="360" w:lineRule="auto"/>
        <w:ind w:left="426" w:right="283"/>
        <w:rPr>
          <w:sz w:val="24"/>
        </w:rPr>
      </w:pPr>
      <w:r w:rsidRPr="004E0360">
        <w:rPr>
          <w:sz w:val="24"/>
        </w:rPr>
        <w:t xml:space="preserve">Ośrodki pomocy społecznej – </w:t>
      </w:r>
      <w:r w:rsidR="00781BF2" w:rsidRPr="004E0360">
        <w:rPr>
          <w:sz w:val="24"/>
        </w:rPr>
        <w:t>57 366,0</w:t>
      </w:r>
      <w:r w:rsidRPr="004E0360">
        <w:rPr>
          <w:sz w:val="24"/>
        </w:rPr>
        <w:t xml:space="preserve"> zł</w:t>
      </w:r>
    </w:p>
    <w:p w14:paraId="5B3D0BAA" w14:textId="3EC3A3EF" w:rsidR="00A6182C" w:rsidRPr="004E0360" w:rsidRDefault="00A6182C" w:rsidP="00A6182C">
      <w:pPr>
        <w:spacing w:line="360" w:lineRule="auto"/>
        <w:ind w:left="426" w:right="283"/>
        <w:rPr>
          <w:sz w:val="24"/>
        </w:rPr>
      </w:pPr>
      <w:r w:rsidRPr="004E0360">
        <w:rPr>
          <w:sz w:val="24"/>
        </w:rPr>
        <w:t xml:space="preserve">- dotacja na dofinansowanie utrzymania Ośrodka Pomocy Społecznej  – </w:t>
      </w:r>
      <w:r w:rsidR="00CB1C06" w:rsidRPr="004E0360">
        <w:rPr>
          <w:sz w:val="24"/>
        </w:rPr>
        <w:t>46 900,00</w:t>
      </w:r>
      <w:r w:rsidRPr="004E0360">
        <w:rPr>
          <w:sz w:val="24"/>
        </w:rPr>
        <w:t xml:space="preserve"> zł,</w:t>
      </w:r>
    </w:p>
    <w:p w14:paraId="4FF567F3" w14:textId="39DA0A1A" w:rsidR="00A6182C" w:rsidRPr="004E0360" w:rsidRDefault="00A6182C" w:rsidP="00A6182C">
      <w:pPr>
        <w:spacing w:line="360" w:lineRule="auto"/>
        <w:ind w:left="426" w:right="283"/>
        <w:rPr>
          <w:sz w:val="24"/>
        </w:rPr>
      </w:pPr>
      <w:r w:rsidRPr="004E0360">
        <w:rPr>
          <w:sz w:val="24"/>
        </w:rPr>
        <w:t xml:space="preserve">-dotacja przeznaczona na wypłacenie wynagrodzenia za sprawowanie opieki oraz na obsługę zadania- zgodnie z art. 18 ust. 1 pkt 9 oraz ust. 2 i 3 ustawy z dnia 12 marca 2004 r. o pomocy społecznej – </w:t>
      </w:r>
      <w:r w:rsidR="00CB1C06" w:rsidRPr="004E0360">
        <w:rPr>
          <w:sz w:val="24"/>
        </w:rPr>
        <w:t>10 466,00</w:t>
      </w:r>
      <w:r w:rsidRPr="004E0360">
        <w:rPr>
          <w:sz w:val="24"/>
        </w:rPr>
        <w:t xml:space="preserve"> zł. </w:t>
      </w:r>
    </w:p>
    <w:p w14:paraId="14A1C466" w14:textId="77777777" w:rsidR="00A6182C" w:rsidRPr="004E0360" w:rsidRDefault="00A6182C" w:rsidP="00A6182C">
      <w:pPr>
        <w:spacing w:line="360" w:lineRule="auto"/>
        <w:ind w:left="426" w:right="283"/>
        <w:rPr>
          <w:sz w:val="24"/>
        </w:rPr>
      </w:pPr>
    </w:p>
    <w:p w14:paraId="1CF83ED8" w14:textId="23767C7D" w:rsidR="00A6182C" w:rsidRPr="004E0360" w:rsidRDefault="00A6182C" w:rsidP="00A6182C">
      <w:pPr>
        <w:spacing w:line="360" w:lineRule="auto"/>
        <w:ind w:left="426" w:right="283"/>
        <w:rPr>
          <w:sz w:val="24"/>
        </w:rPr>
      </w:pPr>
      <w:r w:rsidRPr="004E0360">
        <w:rPr>
          <w:sz w:val="24"/>
        </w:rPr>
        <w:t xml:space="preserve">Usługi opiekuńcze i specjalistyczne usługi opiekuńcze </w:t>
      </w:r>
      <w:r w:rsidR="00781BF2" w:rsidRPr="004E0360">
        <w:rPr>
          <w:sz w:val="24"/>
        </w:rPr>
        <w:t>25 677,75</w:t>
      </w:r>
      <w:r w:rsidRPr="004E0360">
        <w:rPr>
          <w:sz w:val="24"/>
        </w:rPr>
        <w:t xml:space="preserve"> zł</w:t>
      </w:r>
    </w:p>
    <w:p w14:paraId="7A8FAA60" w14:textId="48130E51" w:rsidR="00A6182C" w:rsidRPr="004E0360" w:rsidRDefault="00A6182C" w:rsidP="00A6182C">
      <w:pPr>
        <w:spacing w:line="360" w:lineRule="auto"/>
        <w:ind w:left="426" w:right="283"/>
        <w:rPr>
          <w:sz w:val="24"/>
        </w:rPr>
      </w:pPr>
      <w:r w:rsidRPr="004E0360">
        <w:rPr>
          <w:sz w:val="24"/>
        </w:rPr>
        <w:t xml:space="preserve">- wpływy z odpłatności za usługi opiekuńcze – </w:t>
      </w:r>
      <w:r w:rsidR="00781BF2" w:rsidRPr="004E0360">
        <w:rPr>
          <w:sz w:val="24"/>
        </w:rPr>
        <w:t>12 422,12</w:t>
      </w:r>
      <w:r w:rsidRPr="004E0360">
        <w:rPr>
          <w:sz w:val="24"/>
        </w:rPr>
        <w:t xml:space="preserve"> zł,</w:t>
      </w:r>
    </w:p>
    <w:p w14:paraId="748810C5" w14:textId="28303AAE" w:rsidR="00A6182C" w:rsidRPr="004E0360" w:rsidRDefault="00A6182C" w:rsidP="00A6182C">
      <w:pPr>
        <w:spacing w:line="360" w:lineRule="auto"/>
        <w:ind w:left="426" w:right="283"/>
        <w:rPr>
          <w:sz w:val="24"/>
        </w:rPr>
      </w:pPr>
      <w:r w:rsidRPr="004E0360">
        <w:rPr>
          <w:sz w:val="24"/>
        </w:rPr>
        <w:t xml:space="preserve">- dotacja celowa na realizację zadań z zakresu usług opiekuńczych – </w:t>
      </w:r>
      <w:r w:rsidR="00781BF2" w:rsidRPr="004E0360">
        <w:rPr>
          <w:sz w:val="24"/>
        </w:rPr>
        <w:t>13 180</w:t>
      </w:r>
      <w:r w:rsidRPr="004E0360">
        <w:rPr>
          <w:sz w:val="24"/>
        </w:rPr>
        <w:t>,00 zł,</w:t>
      </w:r>
    </w:p>
    <w:p w14:paraId="22F844FD" w14:textId="041B11AB" w:rsidR="00A6182C" w:rsidRPr="004E0360" w:rsidRDefault="00A6182C" w:rsidP="00A6182C">
      <w:pPr>
        <w:spacing w:line="360" w:lineRule="auto"/>
        <w:ind w:left="426" w:right="283"/>
        <w:jc w:val="left"/>
        <w:rPr>
          <w:sz w:val="24"/>
        </w:rPr>
      </w:pPr>
      <w:r w:rsidRPr="004E0360">
        <w:rPr>
          <w:sz w:val="24"/>
        </w:rPr>
        <w:t xml:space="preserve">- 5 % dochodów gminy za realizację specjalistycznych usług opiekuńczych- </w:t>
      </w:r>
      <w:r w:rsidR="00781BF2" w:rsidRPr="004E0360">
        <w:rPr>
          <w:sz w:val="24"/>
        </w:rPr>
        <w:t>75,63</w:t>
      </w:r>
      <w:r w:rsidRPr="004E0360">
        <w:rPr>
          <w:sz w:val="24"/>
        </w:rPr>
        <w:t xml:space="preserve"> zł, </w:t>
      </w:r>
    </w:p>
    <w:p w14:paraId="297B5549" w14:textId="77777777" w:rsidR="00A6182C" w:rsidRPr="004E0360" w:rsidRDefault="00A6182C" w:rsidP="00A6182C">
      <w:pPr>
        <w:spacing w:line="360" w:lineRule="auto"/>
        <w:ind w:left="426" w:right="283"/>
        <w:jc w:val="left"/>
        <w:rPr>
          <w:sz w:val="24"/>
        </w:rPr>
      </w:pPr>
    </w:p>
    <w:p w14:paraId="7B838DE9" w14:textId="2FF3C331" w:rsidR="00A6182C" w:rsidRPr="004E0360" w:rsidRDefault="00A6182C" w:rsidP="00A6182C">
      <w:pPr>
        <w:spacing w:line="360" w:lineRule="auto"/>
        <w:ind w:left="426" w:right="283"/>
        <w:rPr>
          <w:sz w:val="24"/>
        </w:rPr>
      </w:pPr>
      <w:r w:rsidRPr="004E0360">
        <w:rPr>
          <w:sz w:val="24"/>
        </w:rPr>
        <w:t xml:space="preserve">Dotacja na dożywianie – dofinansowanie zadań realizowanych w ramach wieloletniego programu wspierania finansowego gmin w zakresie dożywiania „Pomoc państwa w zakresie dożywiania”  ustanowionego uchwałą nr 221 Rady Ministrów z dnia 10 grudnia 2013 r.        </w:t>
      </w:r>
      <w:r w:rsidR="00D13601">
        <w:rPr>
          <w:sz w:val="24"/>
        </w:rPr>
        <w:t xml:space="preserve">       </w:t>
      </w:r>
      <w:r w:rsidRPr="004E0360">
        <w:rPr>
          <w:sz w:val="24"/>
        </w:rPr>
        <w:t xml:space="preserve">         </w:t>
      </w:r>
      <w:r w:rsidRPr="004E0360">
        <w:rPr>
          <w:sz w:val="24"/>
        </w:rPr>
        <w:lastRenderedPageBreak/>
        <w:t xml:space="preserve">w sprawie ustanowienia wieloletniego programu wspierania finansowego gmin w zakresie dożywiania „Pomoc państwa  w zakresie dożywiania–  </w:t>
      </w:r>
      <w:r w:rsidR="00781BF2" w:rsidRPr="004E0360">
        <w:rPr>
          <w:sz w:val="24"/>
        </w:rPr>
        <w:t>29 240,00</w:t>
      </w:r>
      <w:r w:rsidRPr="004E0360">
        <w:rPr>
          <w:sz w:val="24"/>
        </w:rPr>
        <w:t xml:space="preserve"> zł.</w:t>
      </w:r>
    </w:p>
    <w:p w14:paraId="00E80CEC" w14:textId="77777777" w:rsidR="00A6182C" w:rsidRPr="004E0360" w:rsidRDefault="00A6182C" w:rsidP="00A6182C">
      <w:pPr>
        <w:spacing w:line="360" w:lineRule="auto"/>
        <w:ind w:left="426" w:right="283"/>
        <w:jc w:val="left"/>
        <w:rPr>
          <w:sz w:val="24"/>
        </w:rPr>
      </w:pPr>
    </w:p>
    <w:p w14:paraId="61447527" w14:textId="77777777" w:rsidR="00A6182C" w:rsidRPr="004E0360" w:rsidRDefault="00A6182C" w:rsidP="00A6182C">
      <w:pPr>
        <w:spacing w:line="360" w:lineRule="auto"/>
        <w:ind w:left="426" w:right="283"/>
        <w:jc w:val="left"/>
        <w:rPr>
          <w:sz w:val="24"/>
        </w:rPr>
      </w:pPr>
      <w:r w:rsidRPr="004E0360">
        <w:rPr>
          <w:sz w:val="24"/>
        </w:rPr>
        <w:t>Pomoc dla cudzoziemców</w:t>
      </w:r>
    </w:p>
    <w:p w14:paraId="1A4F3496" w14:textId="77777777" w:rsidR="00A6182C" w:rsidRPr="004E0360" w:rsidRDefault="00A6182C" w:rsidP="00A6182C">
      <w:pPr>
        <w:spacing w:line="360" w:lineRule="auto"/>
        <w:ind w:left="426" w:right="283"/>
        <w:jc w:val="left"/>
        <w:rPr>
          <w:sz w:val="24"/>
        </w:rPr>
      </w:pPr>
      <w:r w:rsidRPr="004E0360">
        <w:rPr>
          <w:sz w:val="24"/>
        </w:rPr>
        <w:t xml:space="preserve">- dotacja celowa z przeznaczeniem na wypłatę zasiłków celowych, a także udzielenia schronienia, posiłku oraz niezbędnego ubrania cudzoziemcom, którym udzielono zgody na pobyt ze względów humanitarnych – 4000,00 zł. </w:t>
      </w:r>
    </w:p>
    <w:p w14:paraId="1CA88F5D" w14:textId="77777777" w:rsidR="00A6182C" w:rsidRPr="004E0360" w:rsidRDefault="00A6182C" w:rsidP="00A6182C">
      <w:pPr>
        <w:spacing w:line="360" w:lineRule="auto"/>
        <w:ind w:left="426" w:right="283"/>
        <w:jc w:val="left"/>
        <w:rPr>
          <w:sz w:val="24"/>
        </w:rPr>
      </w:pPr>
    </w:p>
    <w:p w14:paraId="0990A83F" w14:textId="6A3FCA23" w:rsidR="00A6182C" w:rsidRPr="004E0360" w:rsidRDefault="00A6182C" w:rsidP="00A6182C">
      <w:pPr>
        <w:spacing w:line="360" w:lineRule="auto"/>
        <w:ind w:left="426" w:right="283"/>
        <w:rPr>
          <w:b/>
          <w:sz w:val="24"/>
          <w:u w:val="single"/>
        </w:rPr>
      </w:pPr>
      <w:r w:rsidRPr="004E0360">
        <w:rPr>
          <w:b/>
          <w:sz w:val="24"/>
          <w:u w:val="single"/>
        </w:rPr>
        <w:t xml:space="preserve">Dział 854   Edukacyjna opieka wychowawcza </w:t>
      </w:r>
      <w:r w:rsidR="00CB123C" w:rsidRPr="004E0360">
        <w:rPr>
          <w:b/>
          <w:sz w:val="24"/>
          <w:u w:val="single"/>
        </w:rPr>
        <w:t>16 506</w:t>
      </w:r>
      <w:r w:rsidRPr="004E0360">
        <w:rPr>
          <w:b/>
          <w:sz w:val="24"/>
          <w:u w:val="single"/>
        </w:rPr>
        <w:t>,00 zł</w:t>
      </w:r>
    </w:p>
    <w:p w14:paraId="0D933AFA" w14:textId="77777777" w:rsidR="00A6182C" w:rsidRPr="004E0360" w:rsidRDefault="00A6182C" w:rsidP="00A6182C">
      <w:pPr>
        <w:spacing w:line="360" w:lineRule="auto"/>
        <w:ind w:left="426" w:right="283"/>
        <w:rPr>
          <w:sz w:val="24"/>
          <w:u w:val="single"/>
        </w:rPr>
      </w:pPr>
    </w:p>
    <w:p w14:paraId="644A443D" w14:textId="27699F79" w:rsidR="00A6182C" w:rsidRPr="004E0360" w:rsidRDefault="00A6182C" w:rsidP="00A6182C">
      <w:pPr>
        <w:spacing w:line="360" w:lineRule="auto"/>
        <w:ind w:left="426" w:right="283"/>
        <w:rPr>
          <w:i/>
          <w:sz w:val="24"/>
          <w:u w:val="single"/>
        </w:rPr>
      </w:pPr>
      <w:r w:rsidRPr="004E0360">
        <w:rPr>
          <w:i/>
          <w:sz w:val="24"/>
          <w:u w:val="single"/>
        </w:rPr>
        <w:t xml:space="preserve">Dochody bieżące </w:t>
      </w:r>
      <w:r w:rsidR="00CB123C" w:rsidRPr="004E0360">
        <w:rPr>
          <w:i/>
          <w:sz w:val="24"/>
          <w:u w:val="single"/>
        </w:rPr>
        <w:t>16 506,00</w:t>
      </w:r>
      <w:r w:rsidRPr="004E0360">
        <w:rPr>
          <w:i/>
          <w:sz w:val="24"/>
          <w:u w:val="single"/>
        </w:rPr>
        <w:t xml:space="preserve"> zł</w:t>
      </w:r>
    </w:p>
    <w:p w14:paraId="1028B393" w14:textId="6926A473" w:rsidR="00A6182C" w:rsidRPr="004E0360" w:rsidRDefault="00A6182C" w:rsidP="00A6182C">
      <w:pPr>
        <w:spacing w:line="360" w:lineRule="auto"/>
        <w:ind w:left="426" w:right="283"/>
        <w:rPr>
          <w:sz w:val="24"/>
        </w:rPr>
      </w:pPr>
      <w:r w:rsidRPr="004E0360">
        <w:rPr>
          <w:sz w:val="24"/>
        </w:rPr>
        <w:t xml:space="preserve">Dotacja celowa na stypendia dla uczniów, pomoc materialną  – </w:t>
      </w:r>
      <w:r w:rsidR="00CB123C" w:rsidRPr="004E0360">
        <w:rPr>
          <w:sz w:val="24"/>
        </w:rPr>
        <w:t>16 506</w:t>
      </w:r>
      <w:r w:rsidRPr="004E0360">
        <w:rPr>
          <w:sz w:val="24"/>
        </w:rPr>
        <w:t xml:space="preserve">,00 zł.  </w:t>
      </w:r>
    </w:p>
    <w:p w14:paraId="047DD8F6" w14:textId="77777777" w:rsidR="00A6182C" w:rsidRPr="004E0360" w:rsidRDefault="00A6182C" w:rsidP="00A6182C">
      <w:pPr>
        <w:spacing w:line="360" w:lineRule="auto"/>
        <w:ind w:left="426" w:right="283"/>
        <w:outlineLvl w:val="0"/>
        <w:rPr>
          <w:b/>
          <w:sz w:val="24"/>
          <w:u w:val="single"/>
        </w:rPr>
      </w:pPr>
    </w:p>
    <w:p w14:paraId="6AF8FE93" w14:textId="132A4327" w:rsidR="00A6182C" w:rsidRPr="004E0360" w:rsidRDefault="00A6182C" w:rsidP="00A6182C">
      <w:pPr>
        <w:spacing w:line="360" w:lineRule="auto"/>
        <w:ind w:left="426" w:right="283"/>
        <w:outlineLvl w:val="0"/>
        <w:rPr>
          <w:b/>
          <w:sz w:val="24"/>
          <w:u w:val="single"/>
        </w:rPr>
      </w:pPr>
      <w:r w:rsidRPr="004E0360">
        <w:rPr>
          <w:b/>
          <w:sz w:val="24"/>
          <w:u w:val="single"/>
        </w:rPr>
        <w:t xml:space="preserve">Dział 855  Rodzina – </w:t>
      </w:r>
      <w:r w:rsidR="00CB123C" w:rsidRPr="004E0360">
        <w:rPr>
          <w:b/>
          <w:sz w:val="24"/>
          <w:u w:val="single"/>
        </w:rPr>
        <w:t>9 570 159,22</w:t>
      </w:r>
      <w:r w:rsidRPr="004E0360">
        <w:rPr>
          <w:b/>
          <w:sz w:val="24"/>
          <w:u w:val="single"/>
        </w:rPr>
        <w:t xml:space="preserve"> zł</w:t>
      </w:r>
    </w:p>
    <w:p w14:paraId="6D4B49DB" w14:textId="77777777" w:rsidR="00A6182C" w:rsidRPr="004E0360" w:rsidRDefault="00A6182C" w:rsidP="00A6182C">
      <w:pPr>
        <w:spacing w:line="360" w:lineRule="auto"/>
        <w:ind w:left="426" w:right="283"/>
        <w:outlineLvl w:val="0"/>
        <w:rPr>
          <w:i/>
          <w:sz w:val="24"/>
          <w:u w:val="single"/>
        </w:rPr>
      </w:pPr>
    </w:p>
    <w:p w14:paraId="7C5D4B85" w14:textId="241C6B73" w:rsidR="00A6182C" w:rsidRPr="004E0360" w:rsidRDefault="00A6182C" w:rsidP="00A6182C">
      <w:pPr>
        <w:spacing w:line="360" w:lineRule="auto"/>
        <w:ind w:left="426" w:right="283"/>
        <w:outlineLvl w:val="0"/>
        <w:rPr>
          <w:i/>
          <w:sz w:val="24"/>
          <w:u w:val="single"/>
        </w:rPr>
      </w:pPr>
      <w:r w:rsidRPr="004E0360">
        <w:rPr>
          <w:i/>
          <w:sz w:val="24"/>
          <w:u w:val="single"/>
        </w:rPr>
        <w:t xml:space="preserve">Dochody bieżące – </w:t>
      </w:r>
      <w:r w:rsidR="00CB123C" w:rsidRPr="004E0360">
        <w:rPr>
          <w:i/>
          <w:sz w:val="24"/>
          <w:u w:val="single"/>
        </w:rPr>
        <w:t>9 570 159,22</w:t>
      </w:r>
      <w:r w:rsidRPr="004E0360">
        <w:rPr>
          <w:i/>
          <w:sz w:val="24"/>
          <w:u w:val="single"/>
        </w:rPr>
        <w:t xml:space="preserve"> zł</w:t>
      </w:r>
    </w:p>
    <w:p w14:paraId="22271BFD" w14:textId="40B43149" w:rsidR="00A6182C" w:rsidRPr="004E0360" w:rsidRDefault="00A6182C" w:rsidP="00A6182C">
      <w:pPr>
        <w:spacing w:line="360" w:lineRule="auto"/>
        <w:ind w:left="426" w:right="283"/>
        <w:outlineLvl w:val="0"/>
        <w:rPr>
          <w:sz w:val="24"/>
        </w:rPr>
      </w:pPr>
      <w:r w:rsidRPr="004E0360">
        <w:rPr>
          <w:sz w:val="24"/>
        </w:rPr>
        <w:t>Świadczenie wychowawcze - dotacje celowe otrzymane z budżetu państwa na zadania bieżące                  z zakresu administracji rządowej zlecone gminom (związkom gmin, związkom powiatowo-gminnym), związane z realizacją świadczenia wychowawczego stanowiącego pomoc państwa                  w wychowywaniu dzieci – 6 </w:t>
      </w:r>
      <w:r w:rsidR="00CB123C" w:rsidRPr="004E0360">
        <w:rPr>
          <w:sz w:val="24"/>
        </w:rPr>
        <w:t>550</w:t>
      </w:r>
      <w:r w:rsidRPr="004E0360">
        <w:rPr>
          <w:sz w:val="24"/>
        </w:rPr>
        <w:t xml:space="preserve"> 000,00 zł  </w:t>
      </w:r>
    </w:p>
    <w:p w14:paraId="51697753" w14:textId="4C5B4C8B" w:rsidR="00A6182C" w:rsidRPr="004E0360" w:rsidRDefault="00A6182C" w:rsidP="00A6182C">
      <w:pPr>
        <w:spacing w:line="360" w:lineRule="auto"/>
        <w:ind w:left="426" w:right="283"/>
        <w:outlineLvl w:val="0"/>
        <w:rPr>
          <w:sz w:val="24"/>
        </w:rPr>
      </w:pPr>
      <w:r w:rsidRPr="004E0360">
        <w:rPr>
          <w:sz w:val="24"/>
        </w:rPr>
        <w:t xml:space="preserve">Odsetki – </w:t>
      </w:r>
      <w:r w:rsidR="00485569" w:rsidRPr="004E0360">
        <w:rPr>
          <w:sz w:val="24"/>
        </w:rPr>
        <w:t>1</w:t>
      </w:r>
      <w:r w:rsidR="004C7312" w:rsidRPr="004E0360">
        <w:rPr>
          <w:sz w:val="24"/>
        </w:rPr>
        <w:t xml:space="preserve"> </w:t>
      </w:r>
      <w:r w:rsidR="00485569" w:rsidRPr="004E0360">
        <w:rPr>
          <w:sz w:val="24"/>
        </w:rPr>
        <w:t>976,00</w:t>
      </w:r>
      <w:r w:rsidRPr="004E0360">
        <w:rPr>
          <w:sz w:val="24"/>
        </w:rPr>
        <w:t xml:space="preserve"> zł (odsetki od nienależnie pobranych świadczeń –</w:t>
      </w:r>
      <w:r w:rsidR="00485569" w:rsidRPr="004E0360">
        <w:rPr>
          <w:sz w:val="24"/>
        </w:rPr>
        <w:t>1976,00</w:t>
      </w:r>
      <w:r w:rsidRPr="004E0360">
        <w:rPr>
          <w:sz w:val="24"/>
        </w:rPr>
        <w:t xml:space="preserve"> zł), zaległość – </w:t>
      </w:r>
      <w:r w:rsidR="004C7312" w:rsidRPr="004E0360">
        <w:rPr>
          <w:sz w:val="24"/>
        </w:rPr>
        <w:t>1 576,03</w:t>
      </w:r>
      <w:r w:rsidRPr="004E0360">
        <w:rPr>
          <w:sz w:val="24"/>
        </w:rPr>
        <w:t xml:space="preserve"> zł </w:t>
      </w:r>
    </w:p>
    <w:p w14:paraId="561390C1" w14:textId="7154BCBB" w:rsidR="00A6182C" w:rsidRPr="004E0360" w:rsidRDefault="00A6182C" w:rsidP="00A6182C">
      <w:pPr>
        <w:spacing w:line="360" w:lineRule="auto"/>
        <w:ind w:left="426" w:right="283"/>
        <w:outlineLvl w:val="0"/>
        <w:rPr>
          <w:sz w:val="24"/>
        </w:rPr>
      </w:pPr>
      <w:r w:rsidRPr="004E0360">
        <w:rPr>
          <w:sz w:val="24"/>
        </w:rPr>
        <w:t xml:space="preserve">Zwrot nienależnie pobranego świadczenia – </w:t>
      </w:r>
      <w:r w:rsidR="00485569" w:rsidRPr="004E0360">
        <w:rPr>
          <w:sz w:val="24"/>
        </w:rPr>
        <w:t>7</w:t>
      </w:r>
      <w:r w:rsidR="004C7312" w:rsidRPr="004E0360">
        <w:rPr>
          <w:sz w:val="24"/>
        </w:rPr>
        <w:t xml:space="preserve"> </w:t>
      </w:r>
      <w:r w:rsidR="00485569" w:rsidRPr="004E0360">
        <w:rPr>
          <w:sz w:val="24"/>
        </w:rPr>
        <w:t>663,23</w:t>
      </w:r>
      <w:r w:rsidRPr="004E0360">
        <w:rPr>
          <w:sz w:val="24"/>
        </w:rPr>
        <w:t xml:space="preserve"> zł, zaległość  -</w:t>
      </w:r>
      <w:r w:rsidR="004C7312" w:rsidRPr="004E0360">
        <w:rPr>
          <w:sz w:val="24"/>
        </w:rPr>
        <w:t>7 510,31</w:t>
      </w:r>
      <w:r w:rsidRPr="004E0360">
        <w:rPr>
          <w:sz w:val="24"/>
        </w:rPr>
        <w:t xml:space="preserve"> zł </w:t>
      </w:r>
    </w:p>
    <w:p w14:paraId="25086F24" w14:textId="77777777" w:rsidR="00A6182C" w:rsidRPr="004E0360" w:rsidRDefault="00A6182C" w:rsidP="00A6182C">
      <w:pPr>
        <w:spacing w:line="360" w:lineRule="auto"/>
        <w:ind w:left="426" w:right="283"/>
        <w:outlineLvl w:val="0"/>
        <w:rPr>
          <w:sz w:val="24"/>
        </w:rPr>
      </w:pPr>
    </w:p>
    <w:p w14:paraId="4F9C7465" w14:textId="77777777" w:rsidR="00A6182C" w:rsidRPr="004E0360" w:rsidRDefault="00A6182C" w:rsidP="00A6182C">
      <w:pPr>
        <w:spacing w:line="360" w:lineRule="auto"/>
        <w:ind w:left="426" w:right="283"/>
        <w:outlineLvl w:val="0"/>
        <w:rPr>
          <w:sz w:val="24"/>
        </w:rPr>
      </w:pPr>
      <w:r w:rsidRPr="004E0360">
        <w:rPr>
          <w:sz w:val="24"/>
        </w:rPr>
        <w:t xml:space="preserve">Świadczenia rodzinne     </w:t>
      </w:r>
    </w:p>
    <w:p w14:paraId="6B793D4C" w14:textId="7B151DE8" w:rsidR="00A6182C" w:rsidRPr="004E0360" w:rsidRDefault="00A6182C" w:rsidP="00A6182C">
      <w:pPr>
        <w:spacing w:line="360" w:lineRule="auto"/>
        <w:ind w:left="426" w:right="283"/>
        <w:outlineLvl w:val="0"/>
        <w:rPr>
          <w:sz w:val="24"/>
        </w:rPr>
      </w:pPr>
      <w:r w:rsidRPr="004E0360">
        <w:rPr>
          <w:sz w:val="24"/>
        </w:rPr>
        <w:t xml:space="preserve">- odsetki od nienależnie pobranych świadczeń – </w:t>
      </w:r>
      <w:r w:rsidR="00485569" w:rsidRPr="004E0360">
        <w:rPr>
          <w:sz w:val="24"/>
        </w:rPr>
        <w:t>880,57</w:t>
      </w:r>
      <w:r w:rsidRPr="004E0360">
        <w:rPr>
          <w:sz w:val="24"/>
        </w:rPr>
        <w:t xml:space="preserve"> zł, zaległości  </w:t>
      </w:r>
      <w:r w:rsidR="004C7312" w:rsidRPr="004E0360">
        <w:rPr>
          <w:sz w:val="24"/>
        </w:rPr>
        <w:t>3 635,82</w:t>
      </w:r>
      <w:r w:rsidRPr="004E0360">
        <w:rPr>
          <w:sz w:val="24"/>
        </w:rPr>
        <w:t xml:space="preserve"> zł ,</w:t>
      </w:r>
    </w:p>
    <w:p w14:paraId="2531852C" w14:textId="739D0DC1" w:rsidR="00A6182C" w:rsidRPr="004E0360" w:rsidRDefault="00A6182C" w:rsidP="00A6182C">
      <w:pPr>
        <w:spacing w:line="360" w:lineRule="auto"/>
        <w:ind w:left="426" w:right="283"/>
        <w:rPr>
          <w:sz w:val="24"/>
        </w:rPr>
      </w:pPr>
      <w:r w:rsidRPr="004E0360">
        <w:rPr>
          <w:sz w:val="24"/>
        </w:rPr>
        <w:t xml:space="preserve">- rozliczenia z lat ubiegłych 50%  należności z tytułu zaliczki alimentacyjnej – </w:t>
      </w:r>
      <w:r w:rsidR="00485569" w:rsidRPr="004E0360">
        <w:rPr>
          <w:sz w:val="24"/>
        </w:rPr>
        <w:t>370,22</w:t>
      </w:r>
      <w:r w:rsidRPr="004E0360">
        <w:rPr>
          <w:sz w:val="24"/>
        </w:rPr>
        <w:t xml:space="preserve"> zł  - zaległość 285</w:t>
      </w:r>
      <w:r w:rsidR="00485569" w:rsidRPr="004E0360">
        <w:rPr>
          <w:sz w:val="24"/>
        </w:rPr>
        <w:t> 093,63</w:t>
      </w:r>
      <w:r w:rsidRPr="004E0360">
        <w:rPr>
          <w:sz w:val="24"/>
        </w:rPr>
        <w:t xml:space="preserve"> zł,                                                        </w:t>
      </w:r>
    </w:p>
    <w:p w14:paraId="77CEA67F" w14:textId="23404077" w:rsidR="00A6182C" w:rsidRPr="004E0360" w:rsidRDefault="00A6182C" w:rsidP="00A6182C">
      <w:pPr>
        <w:spacing w:line="360" w:lineRule="auto"/>
        <w:ind w:left="426" w:right="283"/>
        <w:rPr>
          <w:sz w:val="24"/>
        </w:rPr>
      </w:pPr>
      <w:r w:rsidRPr="004E0360">
        <w:rPr>
          <w:sz w:val="24"/>
        </w:rPr>
        <w:t xml:space="preserve">- dotacja na świadczenia rodzinne, fundusz alimentacyjny – </w:t>
      </w:r>
      <w:r w:rsidR="004C7312" w:rsidRPr="004E0360">
        <w:rPr>
          <w:sz w:val="24"/>
        </w:rPr>
        <w:t>2 710 000,00</w:t>
      </w:r>
      <w:r w:rsidRPr="004E0360">
        <w:rPr>
          <w:sz w:val="24"/>
        </w:rPr>
        <w:t xml:space="preserve"> zł,</w:t>
      </w:r>
    </w:p>
    <w:p w14:paraId="4DD65B35" w14:textId="1F6057EB" w:rsidR="00A6182C" w:rsidRPr="004E0360" w:rsidRDefault="00A6182C" w:rsidP="00A6182C">
      <w:pPr>
        <w:spacing w:line="360" w:lineRule="auto"/>
        <w:ind w:left="426" w:right="283"/>
        <w:rPr>
          <w:sz w:val="24"/>
        </w:rPr>
      </w:pPr>
      <w:r w:rsidRPr="004E0360">
        <w:rPr>
          <w:sz w:val="24"/>
        </w:rPr>
        <w:t xml:space="preserve">- wpływy z funduszu alimentacyjnego – </w:t>
      </w:r>
      <w:r w:rsidR="004C7312" w:rsidRPr="004E0360">
        <w:rPr>
          <w:sz w:val="24"/>
        </w:rPr>
        <w:t>20 421,69</w:t>
      </w:r>
      <w:r w:rsidRPr="004E0360">
        <w:rPr>
          <w:sz w:val="24"/>
        </w:rPr>
        <w:t xml:space="preserve"> zł, zaległe </w:t>
      </w:r>
      <w:r w:rsidR="004C7312" w:rsidRPr="004E0360">
        <w:rPr>
          <w:sz w:val="24"/>
        </w:rPr>
        <w:t>2 028 636,84</w:t>
      </w:r>
      <w:r w:rsidRPr="004E0360">
        <w:rPr>
          <w:sz w:val="24"/>
        </w:rPr>
        <w:t xml:space="preserve"> zł,</w:t>
      </w:r>
    </w:p>
    <w:p w14:paraId="4EA67513" w14:textId="43A1534C" w:rsidR="00A6182C" w:rsidRPr="004E0360" w:rsidRDefault="00A6182C" w:rsidP="00A6182C">
      <w:pPr>
        <w:spacing w:line="360" w:lineRule="auto"/>
        <w:ind w:left="426" w:right="283"/>
        <w:rPr>
          <w:sz w:val="24"/>
        </w:rPr>
      </w:pPr>
      <w:r w:rsidRPr="004E0360">
        <w:rPr>
          <w:sz w:val="24"/>
        </w:rPr>
        <w:t xml:space="preserve">- zwrot nienależnie pobranych świadczeń rodzinnych i świadczeń z f. alimentacyjnego –              </w:t>
      </w:r>
      <w:r w:rsidR="00485569" w:rsidRPr="004E0360">
        <w:rPr>
          <w:sz w:val="24"/>
        </w:rPr>
        <w:t>4037,89</w:t>
      </w:r>
      <w:r w:rsidRPr="004E0360">
        <w:rPr>
          <w:sz w:val="24"/>
        </w:rPr>
        <w:t xml:space="preserve"> zł, zaległości – </w:t>
      </w:r>
      <w:r w:rsidR="004C7312" w:rsidRPr="004E0360">
        <w:rPr>
          <w:sz w:val="24"/>
        </w:rPr>
        <w:t>15 904,66</w:t>
      </w:r>
      <w:r w:rsidRPr="004E0360">
        <w:rPr>
          <w:sz w:val="24"/>
        </w:rPr>
        <w:t xml:space="preserve"> zł. </w:t>
      </w:r>
    </w:p>
    <w:p w14:paraId="62E6407A" w14:textId="5A8634E6" w:rsidR="00A6182C" w:rsidRPr="004E0360" w:rsidRDefault="00A6182C" w:rsidP="00A6182C">
      <w:pPr>
        <w:spacing w:line="360" w:lineRule="auto"/>
        <w:ind w:left="426" w:right="283"/>
        <w:rPr>
          <w:sz w:val="24"/>
        </w:rPr>
      </w:pPr>
      <w:r w:rsidRPr="004E0360">
        <w:rPr>
          <w:sz w:val="24"/>
        </w:rPr>
        <w:t>-  dotacja z budżetu państwa z przeznaczeniem na realizację zadań związanych z przyznaniem Karty Dużej Rodziny  17</w:t>
      </w:r>
      <w:r w:rsidR="004C7312" w:rsidRPr="004E0360">
        <w:rPr>
          <w:sz w:val="24"/>
        </w:rPr>
        <w:t>0</w:t>
      </w:r>
      <w:r w:rsidRPr="004E0360">
        <w:rPr>
          <w:sz w:val="24"/>
        </w:rPr>
        <w:t xml:space="preserve">,00 zł </w:t>
      </w:r>
    </w:p>
    <w:p w14:paraId="36447BB6" w14:textId="7569AE90" w:rsidR="00A6182C" w:rsidRPr="004E0360" w:rsidRDefault="00A6182C" w:rsidP="00A6182C">
      <w:pPr>
        <w:spacing w:line="360" w:lineRule="auto"/>
        <w:ind w:left="426" w:right="283"/>
        <w:rPr>
          <w:sz w:val="24"/>
        </w:rPr>
      </w:pPr>
      <w:r w:rsidRPr="004E0360">
        <w:rPr>
          <w:sz w:val="24"/>
        </w:rPr>
        <w:lastRenderedPageBreak/>
        <w:t xml:space="preserve">- 5 % dochodów gminy za wyrobienie duplikatu Karty Dużej Rodziny- </w:t>
      </w:r>
      <w:r w:rsidR="004C7312" w:rsidRPr="004E0360">
        <w:rPr>
          <w:sz w:val="24"/>
        </w:rPr>
        <w:t>0,92</w:t>
      </w:r>
      <w:r w:rsidRPr="004E0360">
        <w:rPr>
          <w:sz w:val="24"/>
        </w:rPr>
        <w:t xml:space="preserve"> zł </w:t>
      </w:r>
    </w:p>
    <w:p w14:paraId="7C4AC477" w14:textId="77777777" w:rsidR="00A6182C" w:rsidRPr="004E0360" w:rsidRDefault="00A6182C" w:rsidP="00A6182C">
      <w:pPr>
        <w:spacing w:line="360" w:lineRule="auto"/>
        <w:ind w:left="426" w:right="283"/>
        <w:rPr>
          <w:sz w:val="24"/>
        </w:rPr>
      </w:pPr>
    </w:p>
    <w:p w14:paraId="5B5FF0C8" w14:textId="261F9679" w:rsidR="00A6182C" w:rsidRPr="004E0360" w:rsidRDefault="00A6182C" w:rsidP="00A6182C">
      <w:pPr>
        <w:spacing w:line="360" w:lineRule="auto"/>
        <w:ind w:left="426" w:right="283"/>
        <w:rPr>
          <w:sz w:val="24"/>
        </w:rPr>
      </w:pPr>
      <w:r w:rsidRPr="004E0360">
        <w:rPr>
          <w:sz w:val="24"/>
        </w:rPr>
        <w:t xml:space="preserve">-Składki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 – </w:t>
      </w:r>
      <w:r w:rsidR="004C7312" w:rsidRPr="004E0360">
        <w:rPr>
          <w:sz w:val="24"/>
        </w:rPr>
        <w:t>28 508,00</w:t>
      </w:r>
      <w:r w:rsidRPr="004E0360">
        <w:rPr>
          <w:sz w:val="24"/>
        </w:rPr>
        <w:t xml:space="preserve"> zł </w:t>
      </w:r>
    </w:p>
    <w:p w14:paraId="0AA503B3" w14:textId="77777777" w:rsidR="00A6182C" w:rsidRPr="004E0360" w:rsidRDefault="00A6182C" w:rsidP="00A6182C">
      <w:pPr>
        <w:spacing w:line="360" w:lineRule="auto"/>
        <w:ind w:left="426" w:right="283"/>
        <w:rPr>
          <w:sz w:val="24"/>
        </w:rPr>
      </w:pPr>
    </w:p>
    <w:p w14:paraId="778B91BC" w14:textId="58D3178D" w:rsidR="00A6182C" w:rsidRPr="004E0360" w:rsidRDefault="00A6182C" w:rsidP="00A6182C">
      <w:pPr>
        <w:spacing w:line="360" w:lineRule="auto"/>
        <w:ind w:left="426" w:right="283"/>
        <w:rPr>
          <w:sz w:val="24"/>
        </w:rPr>
      </w:pPr>
      <w:r w:rsidRPr="004E0360">
        <w:rPr>
          <w:sz w:val="24"/>
        </w:rPr>
        <w:t xml:space="preserve">Dotacja  na realizację projektu pt.: „Utworzenie żłobka w Gminie Gorzyce” współfinansowanego z RPO WP 2014-2020, Oś Priorytetowa VII Regionalny rynek pracy, Działanie 7.4 Rozwój opieki żłobkowej w regionie  zadanie realizowane  w latach 2020-2022 r. wniosek złożony  łącznie na kwotę    780 135,48 zł w tym dofinansowania  na kwotę 661 114,19 zł, wkład własny gminy finansowy –łącznie  - 119 021,28 w tym finansowy - 43 200,00 zł nie finansowy </w:t>
      </w:r>
      <w:r w:rsidR="00D13601">
        <w:rPr>
          <w:sz w:val="24"/>
        </w:rPr>
        <w:t xml:space="preserve">                           </w:t>
      </w:r>
      <w:r w:rsidRPr="004E0360">
        <w:rPr>
          <w:sz w:val="24"/>
        </w:rPr>
        <w:t>75 821,28; z tego w 202</w:t>
      </w:r>
      <w:r w:rsidR="004C7312" w:rsidRPr="004E0360">
        <w:rPr>
          <w:sz w:val="24"/>
        </w:rPr>
        <w:t>1</w:t>
      </w:r>
      <w:r w:rsidRPr="004E0360">
        <w:rPr>
          <w:sz w:val="24"/>
        </w:rPr>
        <w:t xml:space="preserve"> r. </w:t>
      </w:r>
      <w:r w:rsidRPr="004E0360">
        <w:rPr>
          <w:b/>
          <w:sz w:val="24"/>
        </w:rPr>
        <w:t xml:space="preserve">– dofinansowania </w:t>
      </w:r>
      <w:r w:rsidR="004C7312" w:rsidRPr="004E0360">
        <w:rPr>
          <w:b/>
          <w:sz w:val="24"/>
        </w:rPr>
        <w:t xml:space="preserve"> - 246 127,66 zł </w:t>
      </w:r>
    </w:p>
    <w:p w14:paraId="4062E3D7" w14:textId="59978C5B" w:rsidR="00A6182C" w:rsidRPr="004E0360" w:rsidRDefault="00A6182C" w:rsidP="00A6182C">
      <w:pPr>
        <w:spacing w:line="360" w:lineRule="auto"/>
        <w:ind w:left="426" w:right="283"/>
        <w:rPr>
          <w:sz w:val="24"/>
        </w:rPr>
      </w:pPr>
      <w:r w:rsidRPr="004E0360">
        <w:rPr>
          <w:sz w:val="24"/>
        </w:rPr>
        <w:t xml:space="preserve">Odsetki na rachunku bankowym – </w:t>
      </w:r>
      <w:r w:rsidR="004C7312" w:rsidRPr="004E0360">
        <w:rPr>
          <w:sz w:val="24"/>
        </w:rPr>
        <w:t>3,04</w:t>
      </w:r>
      <w:r w:rsidRPr="004E0360">
        <w:rPr>
          <w:sz w:val="24"/>
        </w:rPr>
        <w:t xml:space="preserve"> zł.</w:t>
      </w:r>
    </w:p>
    <w:p w14:paraId="735A38F6" w14:textId="77777777" w:rsidR="00A6182C" w:rsidRPr="004E0360" w:rsidRDefault="00A6182C" w:rsidP="00A6182C">
      <w:pPr>
        <w:spacing w:line="360" w:lineRule="auto"/>
        <w:ind w:left="426" w:right="283"/>
        <w:rPr>
          <w:sz w:val="24"/>
        </w:rPr>
      </w:pPr>
    </w:p>
    <w:p w14:paraId="67481E0A" w14:textId="35056B1E" w:rsidR="00A6182C" w:rsidRPr="004E0360" w:rsidRDefault="00A6182C" w:rsidP="00A6182C">
      <w:pPr>
        <w:spacing w:line="360" w:lineRule="auto"/>
        <w:ind w:left="426" w:right="283"/>
        <w:outlineLvl w:val="0"/>
        <w:rPr>
          <w:b/>
          <w:sz w:val="24"/>
          <w:u w:val="single"/>
        </w:rPr>
      </w:pPr>
      <w:r w:rsidRPr="004E0360">
        <w:rPr>
          <w:b/>
          <w:sz w:val="24"/>
          <w:u w:val="single"/>
        </w:rPr>
        <w:t xml:space="preserve">Dział 900  Gospodarka komunalna i ochrona środowiska </w:t>
      </w:r>
      <w:r w:rsidR="004C7312" w:rsidRPr="004E0360">
        <w:rPr>
          <w:b/>
          <w:sz w:val="24"/>
          <w:u w:val="single"/>
        </w:rPr>
        <w:t>1 241 762,43</w:t>
      </w:r>
      <w:r w:rsidRPr="004E0360">
        <w:rPr>
          <w:b/>
          <w:sz w:val="24"/>
          <w:u w:val="single"/>
        </w:rPr>
        <w:t xml:space="preserve"> zł</w:t>
      </w:r>
    </w:p>
    <w:p w14:paraId="54B55C65" w14:textId="77777777" w:rsidR="00A6182C" w:rsidRPr="004E0360" w:rsidRDefault="00A6182C" w:rsidP="00A6182C">
      <w:pPr>
        <w:spacing w:line="360" w:lineRule="auto"/>
        <w:ind w:left="426" w:right="283"/>
        <w:outlineLvl w:val="0"/>
        <w:rPr>
          <w:b/>
          <w:sz w:val="24"/>
          <w:u w:val="single"/>
        </w:rPr>
      </w:pPr>
    </w:p>
    <w:p w14:paraId="4CA664B5" w14:textId="129BAE9F" w:rsidR="00A6182C" w:rsidRPr="004E0360" w:rsidRDefault="00A6182C" w:rsidP="00A6182C">
      <w:pPr>
        <w:spacing w:line="360" w:lineRule="auto"/>
        <w:ind w:left="426" w:right="283"/>
        <w:outlineLvl w:val="0"/>
        <w:rPr>
          <w:i/>
          <w:sz w:val="24"/>
          <w:u w:val="single"/>
        </w:rPr>
      </w:pPr>
      <w:r w:rsidRPr="004E0360">
        <w:rPr>
          <w:i/>
          <w:sz w:val="24"/>
          <w:u w:val="single"/>
        </w:rPr>
        <w:t xml:space="preserve">Dochody bieżące </w:t>
      </w:r>
      <w:r w:rsidR="004C7312" w:rsidRPr="004E0360">
        <w:rPr>
          <w:i/>
          <w:sz w:val="24"/>
          <w:u w:val="single"/>
        </w:rPr>
        <w:t>1 241 762,43</w:t>
      </w:r>
      <w:r w:rsidRPr="004E0360">
        <w:rPr>
          <w:i/>
          <w:sz w:val="24"/>
          <w:u w:val="single"/>
        </w:rPr>
        <w:t xml:space="preserve"> zł</w:t>
      </w:r>
    </w:p>
    <w:p w14:paraId="5AA67EAC" w14:textId="40566C3E" w:rsidR="00591C7D" w:rsidRPr="004E0360" w:rsidRDefault="00591C7D" w:rsidP="00A6182C">
      <w:pPr>
        <w:spacing w:line="360" w:lineRule="auto"/>
        <w:ind w:left="426" w:right="283"/>
        <w:outlineLvl w:val="0"/>
        <w:rPr>
          <w:i/>
          <w:sz w:val="24"/>
          <w:u w:val="single"/>
        </w:rPr>
      </w:pPr>
    </w:p>
    <w:p w14:paraId="4E83659B" w14:textId="7C7DE8A1" w:rsidR="00591C7D" w:rsidRPr="004E0360" w:rsidRDefault="00591C7D" w:rsidP="00A6182C">
      <w:pPr>
        <w:spacing w:line="360" w:lineRule="auto"/>
        <w:ind w:left="426" w:right="283"/>
        <w:outlineLvl w:val="0"/>
        <w:rPr>
          <w:iCs/>
          <w:sz w:val="24"/>
        </w:rPr>
      </w:pPr>
      <w:r w:rsidRPr="004E0360">
        <w:rPr>
          <w:iCs/>
          <w:sz w:val="24"/>
        </w:rPr>
        <w:t xml:space="preserve">Zwrot .kosztów procesowych – 1 741,56 zł </w:t>
      </w:r>
    </w:p>
    <w:p w14:paraId="05527655" w14:textId="3A51EAA5" w:rsidR="00591C7D" w:rsidRPr="004E0360" w:rsidRDefault="00591C7D" w:rsidP="00A6182C">
      <w:pPr>
        <w:spacing w:line="360" w:lineRule="auto"/>
        <w:ind w:left="426" w:right="283"/>
        <w:outlineLvl w:val="0"/>
        <w:rPr>
          <w:iCs/>
          <w:sz w:val="24"/>
        </w:rPr>
      </w:pPr>
      <w:r w:rsidRPr="004E0360">
        <w:rPr>
          <w:iCs/>
          <w:sz w:val="24"/>
        </w:rPr>
        <w:t xml:space="preserve">Zwrot VAT za 2020 – 621,00 zł </w:t>
      </w:r>
    </w:p>
    <w:p w14:paraId="267261AD" w14:textId="322A7655" w:rsidR="00A6182C" w:rsidRPr="004E0360" w:rsidRDefault="00A6182C" w:rsidP="00A6182C">
      <w:pPr>
        <w:spacing w:line="360" w:lineRule="auto"/>
        <w:ind w:left="426" w:right="283"/>
        <w:outlineLvl w:val="0"/>
        <w:rPr>
          <w:sz w:val="24"/>
        </w:rPr>
      </w:pPr>
      <w:r w:rsidRPr="004E0360">
        <w:rPr>
          <w:sz w:val="24"/>
        </w:rPr>
        <w:t xml:space="preserve">Opłata za wywóz śmieci  - </w:t>
      </w:r>
      <w:r w:rsidR="00422124" w:rsidRPr="004E0360">
        <w:rPr>
          <w:sz w:val="24"/>
        </w:rPr>
        <w:t>1 218 450,05</w:t>
      </w:r>
      <w:r w:rsidRPr="004E0360">
        <w:rPr>
          <w:sz w:val="24"/>
        </w:rPr>
        <w:t xml:space="preserve"> zł; zaległości </w:t>
      </w:r>
      <w:r w:rsidR="00422124" w:rsidRPr="004E0360">
        <w:rPr>
          <w:sz w:val="24"/>
        </w:rPr>
        <w:t>202 322,65</w:t>
      </w:r>
      <w:r w:rsidRPr="004E0360">
        <w:rPr>
          <w:sz w:val="24"/>
        </w:rPr>
        <w:t xml:space="preserve"> zł;  nadpłata </w:t>
      </w:r>
      <w:r w:rsidR="00422124" w:rsidRPr="004E0360">
        <w:rPr>
          <w:sz w:val="24"/>
        </w:rPr>
        <w:t>66 940,03</w:t>
      </w:r>
      <w:r w:rsidRPr="004E0360">
        <w:rPr>
          <w:sz w:val="24"/>
        </w:rPr>
        <w:t xml:space="preserve"> zł.</w:t>
      </w:r>
    </w:p>
    <w:p w14:paraId="0D19EF3C" w14:textId="71FFA880" w:rsidR="00A6182C" w:rsidRPr="004E0360" w:rsidRDefault="00A6182C" w:rsidP="00A6182C">
      <w:pPr>
        <w:spacing w:line="360" w:lineRule="auto"/>
        <w:ind w:left="426" w:right="283"/>
        <w:outlineLvl w:val="0"/>
        <w:rPr>
          <w:sz w:val="24"/>
        </w:rPr>
      </w:pPr>
      <w:r w:rsidRPr="004E0360">
        <w:rPr>
          <w:sz w:val="24"/>
        </w:rPr>
        <w:t xml:space="preserve">Zwrot kosztów upomnień – </w:t>
      </w:r>
      <w:r w:rsidR="00422124" w:rsidRPr="004E0360">
        <w:rPr>
          <w:sz w:val="24"/>
        </w:rPr>
        <w:t>1266,10</w:t>
      </w:r>
      <w:r w:rsidRPr="004E0360">
        <w:rPr>
          <w:sz w:val="24"/>
        </w:rPr>
        <w:t xml:space="preserve"> zł </w:t>
      </w:r>
    </w:p>
    <w:p w14:paraId="36FB8BEB" w14:textId="73A3A044" w:rsidR="00A6182C" w:rsidRPr="004E0360" w:rsidRDefault="00A6182C" w:rsidP="00A6182C">
      <w:pPr>
        <w:spacing w:line="360" w:lineRule="auto"/>
        <w:ind w:left="426" w:right="283"/>
        <w:outlineLvl w:val="0"/>
        <w:rPr>
          <w:sz w:val="24"/>
        </w:rPr>
      </w:pPr>
      <w:r w:rsidRPr="004E0360">
        <w:rPr>
          <w:sz w:val="24"/>
        </w:rPr>
        <w:t xml:space="preserve">Odsetki  od upomnień – </w:t>
      </w:r>
      <w:r w:rsidR="00422124" w:rsidRPr="004E0360">
        <w:rPr>
          <w:sz w:val="24"/>
        </w:rPr>
        <w:t>2 976,97</w:t>
      </w:r>
      <w:r w:rsidRPr="004E0360">
        <w:rPr>
          <w:sz w:val="24"/>
        </w:rPr>
        <w:t xml:space="preserve"> zł.</w:t>
      </w:r>
    </w:p>
    <w:p w14:paraId="67485938" w14:textId="5AE89387" w:rsidR="00591C7D" w:rsidRPr="004E0360" w:rsidRDefault="00591C7D" w:rsidP="00A6182C">
      <w:pPr>
        <w:spacing w:line="360" w:lineRule="auto"/>
        <w:ind w:left="426" w:right="283"/>
        <w:outlineLvl w:val="0"/>
        <w:rPr>
          <w:sz w:val="24"/>
        </w:rPr>
      </w:pPr>
      <w:r w:rsidRPr="004E0360">
        <w:rPr>
          <w:sz w:val="24"/>
        </w:rPr>
        <w:t xml:space="preserve">Opłata prolongacyjna – 58,00 zł </w:t>
      </w:r>
    </w:p>
    <w:p w14:paraId="303F46AF" w14:textId="6ED12D06" w:rsidR="00A6182C" w:rsidRPr="004E0360" w:rsidRDefault="00A6182C" w:rsidP="00A6182C">
      <w:pPr>
        <w:spacing w:line="360" w:lineRule="auto"/>
        <w:ind w:left="426" w:right="283"/>
        <w:outlineLvl w:val="0"/>
        <w:rPr>
          <w:sz w:val="24"/>
        </w:rPr>
      </w:pPr>
      <w:r w:rsidRPr="004E0360">
        <w:rPr>
          <w:sz w:val="24"/>
        </w:rPr>
        <w:t xml:space="preserve">Odszkodowania  od zgłoszonych szkód dotyczących  paneli fotowoltaicznych  </w:t>
      </w:r>
      <w:r w:rsidR="00591C7D" w:rsidRPr="004E0360">
        <w:rPr>
          <w:sz w:val="24"/>
        </w:rPr>
        <w:t>6 600</w:t>
      </w:r>
      <w:r w:rsidRPr="004E0360">
        <w:rPr>
          <w:sz w:val="24"/>
        </w:rPr>
        <w:t xml:space="preserve">,00 zł </w:t>
      </w:r>
    </w:p>
    <w:p w14:paraId="068775BA" w14:textId="583BE77F" w:rsidR="00A6182C" w:rsidRPr="004E0360" w:rsidRDefault="00A6182C" w:rsidP="00A6182C">
      <w:pPr>
        <w:spacing w:line="360" w:lineRule="auto"/>
        <w:ind w:left="426" w:right="283"/>
        <w:outlineLvl w:val="0"/>
        <w:rPr>
          <w:sz w:val="24"/>
        </w:rPr>
      </w:pPr>
      <w:r w:rsidRPr="004E0360">
        <w:rPr>
          <w:sz w:val="24"/>
        </w:rPr>
        <w:t>Wpływy z WFOŚ – 10</w:t>
      </w:r>
      <w:r w:rsidR="00591C7D" w:rsidRPr="004E0360">
        <w:rPr>
          <w:sz w:val="24"/>
        </w:rPr>
        <w:t> 016,62</w:t>
      </w:r>
      <w:r w:rsidRPr="004E0360">
        <w:rPr>
          <w:sz w:val="24"/>
        </w:rPr>
        <w:t xml:space="preserve"> zł. </w:t>
      </w:r>
    </w:p>
    <w:p w14:paraId="15BC255B" w14:textId="350FB30E" w:rsidR="00A6182C" w:rsidRPr="004E0360" w:rsidRDefault="00A6182C" w:rsidP="00A6182C">
      <w:pPr>
        <w:spacing w:line="360" w:lineRule="auto"/>
        <w:ind w:left="426" w:right="283"/>
        <w:outlineLvl w:val="0"/>
        <w:rPr>
          <w:sz w:val="24"/>
        </w:rPr>
      </w:pPr>
      <w:r w:rsidRPr="004E0360">
        <w:rPr>
          <w:sz w:val="24"/>
        </w:rPr>
        <w:t xml:space="preserve">Wpływy z opłaty produktowej   – </w:t>
      </w:r>
      <w:r w:rsidR="00591C7D" w:rsidRPr="004E0360">
        <w:rPr>
          <w:sz w:val="24"/>
        </w:rPr>
        <w:t>32,13</w:t>
      </w:r>
      <w:r w:rsidRPr="004E0360">
        <w:rPr>
          <w:sz w:val="24"/>
        </w:rPr>
        <w:t xml:space="preserve"> zł.</w:t>
      </w:r>
    </w:p>
    <w:p w14:paraId="73CAB309" w14:textId="77777777" w:rsidR="00A6182C" w:rsidRPr="004E0360" w:rsidRDefault="00A6182C" w:rsidP="00A6182C">
      <w:pPr>
        <w:spacing w:line="360" w:lineRule="auto"/>
        <w:ind w:left="426" w:right="283"/>
        <w:outlineLvl w:val="0"/>
        <w:rPr>
          <w:sz w:val="24"/>
        </w:rPr>
      </w:pPr>
    </w:p>
    <w:p w14:paraId="42435EAC" w14:textId="295F69E6" w:rsidR="00A6182C" w:rsidRPr="004E0360" w:rsidRDefault="00A6182C" w:rsidP="00A6182C">
      <w:pPr>
        <w:spacing w:line="360" w:lineRule="auto"/>
        <w:ind w:left="426" w:right="283"/>
        <w:rPr>
          <w:b/>
          <w:sz w:val="24"/>
          <w:u w:val="single"/>
        </w:rPr>
      </w:pPr>
      <w:r w:rsidRPr="004E0360">
        <w:rPr>
          <w:b/>
          <w:sz w:val="24"/>
          <w:u w:val="single"/>
        </w:rPr>
        <w:t xml:space="preserve">Dział 926   Kultura fizyczna  </w:t>
      </w:r>
      <w:r w:rsidR="00591C7D" w:rsidRPr="004E0360">
        <w:rPr>
          <w:b/>
          <w:sz w:val="24"/>
          <w:u w:val="single"/>
        </w:rPr>
        <w:t>2 797,20</w:t>
      </w:r>
      <w:r w:rsidRPr="004E0360">
        <w:rPr>
          <w:b/>
          <w:sz w:val="24"/>
          <w:u w:val="single"/>
        </w:rPr>
        <w:t xml:space="preserve"> zł</w:t>
      </w:r>
    </w:p>
    <w:p w14:paraId="2D93D6CF" w14:textId="77777777" w:rsidR="00A6182C" w:rsidRPr="004E0360" w:rsidRDefault="00A6182C" w:rsidP="00A6182C">
      <w:pPr>
        <w:spacing w:line="360" w:lineRule="auto"/>
        <w:ind w:left="426" w:right="283"/>
        <w:rPr>
          <w:sz w:val="24"/>
          <w:u w:val="single"/>
        </w:rPr>
      </w:pPr>
    </w:p>
    <w:p w14:paraId="1BA49360" w14:textId="4F2297D9" w:rsidR="00A6182C" w:rsidRPr="004E0360" w:rsidRDefault="00A6182C" w:rsidP="00A6182C">
      <w:pPr>
        <w:spacing w:line="360" w:lineRule="auto"/>
        <w:ind w:left="426" w:right="283"/>
        <w:rPr>
          <w:i/>
          <w:sz w:val="24"/>
          <w:u w:val="single"/>
        </w:rPr>
      </w:pPr>
      <w:r w:rsidRPr="004E0360">
        <w:rPr>
          <w:i/>
          <w:sz w:val="24"/>
          <w:u w:val="single"/>
        </w:rPr>
        <w:t xml:space="preserve">Dochody bieżące </w:t>
      </w:r>
      <w:r w:rsidR="00591C7D" w:rsidRPr="004E0360">
        <w:rPr>
          <w:i/>
          <w:sz w:val="24"/>
          <w:u w:val="single"/>
        </w:rPr>
        <w:t>2 797,20</w:t>
      </w:r>
      <w:r w:rsidRPr="004E0360">
        <w:rPr>
          <w:i/>
          <w:sz w:val="24"/>
          <w:u w:val="single"/>
        </w:rPr>
        <w:t xml:space="preserve"> zł</w:t>
      </w:r>
    </w:p>
    <w:p w14:paraId="5CFEDFD4" w14:textId="173D0C19" w:rsidR="00A6182C" w:rsidRPr="004E0360" w:rsidRDefault="00A6182C" w:rsidP="00A6182C">
      <w:pPr>
        <w:spacing w:line="360" w:lineRule="auto"/>
        <w:ind w:left="426" w:right="283"/>
        <w:rPr>
          <w:sz w:val="24"/>
        </w:rPr>
      </w:pPr>
      <w:r w:rsidRPr="004E0360">
        <w:rPr>
          <w:sz w:val="24"/>
        </w:rPr>
        <w:t>Rozliczenia z 20</w:t>
      </w:r>
      <w:r w:rsidR="00591C7D" w:rsidRPr="004E0360">
        <w:rPr>
          <w:sz w:val="24"/>
        </w:rPr>
        <w:t>20</w:t>
      </w:r>
      <w:r w:rsidRPr="004E0360">
        <w:rPr>
          <w:sz w:val="24"/>
        </w:rPr>
        <w:t xml:space="preserve"> r. </w:t>
      </w:r>
      <w:r w:rsidR="00591C7D" w:rsidRPr="004E0360">
        <w:rPr>
          <w:sz w:val="24"/>
        </w:rPr>
        <w:t xml:space="preserve"> zwroty dotacji </w:t>
      </w:r>
      <w:r w:rsidRPr="004E0360">
        <w:rPr>
          <w:sz w:val="24"/>
        </w:rPr>
        <w:t xml:space="preserve"> – </w:t>
      </w:r>
      <w:r w:rsidR="00591C7D" w:rsidRPr="004E0360">
        <w:rPr>
          <w:sz w:val="24"/>
        </w:rPr>
        <w:t xml:space="preserve">2 797,20 </w:t>
      </w:r>
      <w:r w:rsidRPr="004E0360">
        <w:rPr>
          <w:sz w:val="24"/>
        </w:rPr>
        <w:t xml:space="preserve"> zł </w:t>
      </w:r>
    </w:p>
    <w:p w14:paraId="38DDB2A4" w14:textId="4C6E54FA" w:rsidR="00A6182C" w:rsidRPr="004E0360" w:rsidRDefault="00A6182C" w:rsidP="00A6182C">
      <w:pPr>
        <w:spacing w:line="360" w:lineRule="auto"/>
        <w:ind w:left="426" w:right="283"/>
        <w:rPr>
          <w:sz w:val="24"/>
        </w:rPr>
      </w:pPr>
    </w:p>
    <w:p w14:paraId="2C1B0343" w14:textId="77777777" w:rsidR="00A6182C" w:rsidRPr="004E0360" w:rsidRDefault="00A6182C" w:rsidP="00A6182C">
      <w:pPr>
        <w:spacing w:line="360" w:lineRule="auto"/>
        <w:ind w:left="426" w:right="283"/>
        <w:jc w:val="center"/>
        <w:rPr>
          <w:b/>
          <w:sz w:val="24"/>
        </w:rPr>
      </w:pPr>
      <w:r w:rsidRPr="004E0360">
        <w:rPr>
          <w:b/>
          <w:sz w:val="24"/>
        </w:rPr>
        <w:lastRenderedPageBreak/>
        <w:t>Wydatki</w:t>
      </w:r>
    </w:p>
    <w:p w14:paraId="2358F855" w14:textId="77777777" w:rsidR="00A6182C" w:rsidRPr="004E0360" w:rsidRDefault="00A6182C" w:rsidP="00A6182C">
      <w:pPr>
        <w:spacing w:line="360" w:lineRule="auto"/>
        <w:ind w:left="426" w:right="283"/>
        <w:rPr>
          <w:sz w:val="24"/>
        </w:rPr>
      </w:pPr>
      <w:r w:rsidRPr="004E0360">
        <w:rPr>
          <w:sz w:val="24"/>
        </w:rPr>
        <w:t xml:space="preserve"> </w:t>
      </w:r>
    </w:p>
    <w:p w14:paraId="273BAA4D" w14:textId="077D977F" w:rsidR="00A6182C" w:rsidRPr="004E0360" w:rsidRDefault="00A6182C" w:rsidP="00A6182C">
      <w:pPr>
        <w:spacing w:line="360" w:lineRule="auto"/>
        <w:ind w:left="426" w:right="283"/>
        <w:rPr>
          <w:sz w:val="24"/>
        </w:rPr>
      </w:pPr>
      <w:r w:rsidRPr="004E0360">
        <w:rPr>
          <w:sz w:val="24"/>
        </w:rPr>
        <w:t xml:space="preserve">Plan wydatków ogółem wg Uchwała Budżetowa na rok 2020 Gminy Gorzyce  </w:t>
      </w:r>
      <w:r w:rsidR="0019161A" w:rsidRPr="004E0360">
        <w:rPr>
          <w:sz w:val="24"/>
        </w:rPr>
        <w:t xml:space="preserve">                                                </w:t>
      </w:r>
      <w:r w:rsidRPr="004E0360">
        <w:rPr>
          <w:sz w:val="24"/>
        </w:rPr>
        <w:t xml:space="preserve">   Nr X</w:t>
      </w:r>
      <w:r w:rsidR="00682CE4" w:rsidRPr="004E0360">
        <w:rPr>
          <w:sz w:val="24"/>
        </w:rPr>
        <w:t>X</w:t>
      </w:r>
      <w:r w:rsidRPr="004E0360">
        <w:rPr>
          <w:sz w:val="24"/>
        </w:rPr>
        <w:t>X/1</w:t>
      </w:r>
      <w:r w:rsidR="00682CE4" w:rsidRPr="004E0360">
        <w:rPr>
          <w:sz w:val="24"/>
        </w:rPr>
        <w:t>93</w:t>
      </w:r>
      <w:r w:rsidRPr="004E0360">
        <w:rPr>
          <w:sz w:val="24"/>
        </w:rPr>
        <w:t>/</w:t>
      </w:r>
      <w:r w:rsidR="00682CE4" w:rsidRPr="004E0360">
        <w:rPr>
          <w:sz w:val="24"/>
        </w:rPr>
        <w:t>20</w:t>
      </w:r>
      <w:r w:rsidRPr="004E0360">
        <w:rPr>
          <w:sz w:val="24"/>
        </w:rPr>
        <w:t xml:space="preserve">   z dnia  30 grudnia  20</w:t>
      </w:r>
      <w:r w:rsidR="00682CE4" w:rsidRPr="004E0360">
        <w:rPr>
          <w:sz w:val="24"/>
        </w:rPr>
        <w:t>20</w:t>
      </w:r>
      <w:r w:rsidRPr="004E0360">
        <w:rPr>
          <w:sz w:val="24"/>
        </w:rPr>
        <w:t xml:space="preserve"> wynosił 65</w:t>
      </w:r>
      <w:r w:rsidR="00682CE4" w:rsidRPr="004E0360">
        <w:rPr>
          <w:sz w:val="24"/>
        </w:rPr>
        <w:t> 994 078,94</w:t>
      </w:r>
      <w:r w:rsidRPr="004E0360">
        <w:rPr>
          <w:sz w:val="24"/>
        </w:rPr>
        <w:t xml:space="preserve"> zł, z tego:</w:t>
      </w:r>
    </w:p>
    <w:p w14:paraId="37010226" w14:textId="6619F18E" w:rsidR="00A6182C" w:rsidRPr="004E0360" w:rsidRDefault="00A6182C" w:rsidP="00682CE4">
      <w:pPr>
        <w:numPr>
          <w:ilvl w:val="0"/>
          <w:numId w:val="3"/>
        </w:numPr>
        <w:spacing w:line="360" w:lineRule="auto"/>
        <w:ind w:left="1134" w:right="283"/>
        <w:jc w:val="left"/>
        <w:rPr>
          <w:sz w:val="24"/>
        </w:rPr>
      </w:pPr>
      <w:r w:rsidRPr="004E0360">
        <w:rPr>
          <w:sz w:val="24"/>
        </w:rPr>
        <w:t xml:space="preserve">wydatki bieżące </w:t>
      </w:r>
      <w:r w:rsidRPr="004E0360">
        <w:rPr>
          <w:sz w:val="24"/>
        </w:rPr>
        <w:tab/>
      </w:r>
      <w:r w:rsidRPr="004E0360">
        <w:rPr>
          <w:sz w:val="24"/>
        </w:rPr>
        <w:tab/>
      </w:r>
      <w:r w:rsidRPr="004E0360">
        <w:rPr>
          <w:sz w:val="24"/>
        </w:rPr>
        <w:tab/>
      </w:r>
      <w:r w:rsidR="00682CE4" w:rsidRPr="004E0360">
        <w:rPr>
          <w:sz w:val="24"/>
        </w:rPr>
        <w:t>58 050 340,23</w:t>
      </w:r>
      <w:r w:rsidRPr="004E0360">
        <w:rPr>
          <w:sz w:val="24"/>
        </w:rPr>
        <w:t xml:space="preserve"> zł</w:t>
      </w:r>
    </w:p>
    <w:p w14:paraId="3CBC2BCB" w14:textId="44856DD0" w:rsidR="00A6182C" w:rsidRPr="004E0360" w:rsidRDefault="00A6182C" w:rsidP="00682CE4">
      <w:pPr>
        <w:numPr>
          <w:ilvl w:val="0"/>
          <w:numId w:val="3"/>
        </w:numPr>
        <w:spacing w:line="360" w:lineRule="auto"/>
        <w:ind w:left="1134" w:right="283"/>
        <w:jc w:val="left"/>
        <w:rPr>
          <w:sz w:val="24"/>
        </w:rPr>
      </w:pPr>
      <w:r w:rsidRPr="004E0360">
        <w:rPr>
          <w:sz w:val="24"/>
        </w:rPr>
        <w:t xml:space="preserve"> wydatki majątkowe</w:t>
      </w:r>
      <w:r w:rsidRPr="004E0360">
        <w:rPr>
          <w:sz w:val="24"/>
        </w:rPr>
        <w:tab/>
      </w:r>
      <w:r w:rsidRPr="004E0360">
        <w:rPr>
          <w:sz w:val="24"/>
        </w:rPr>
        <w:tab/>
      </w:r>
      <w:r w:rsidR="00682CE4" w:rsidRPr="004E0360">
        <w:rPr>
          <w:sz w:val="24"/>
        </w:rPr>
        <w:t>7 943 738,71</w:t>
      </w:r>
      <w:r w:rsidRPr="004E0360">
        <w:rPr>
          <w:sz w:val="24"/>
        </w:rPr>
        <w:t xml:space="preserve"> zł.</w:t>
      </w:r>
    </w:p>
    <w:p w14:paraId="19E8E93C" w14:textId="77777777" w:rsidR="00A6182C" w:rsidRPr="004E0360" w:rsidRDefault="00A6182C" w:rsidP="00A6182C">
      <w:pPr>
        <w:spacing w:line="360" w:lineRule="auto"/>
        <w:ind w:left="426" w:right="283"/>
        <w:rPr>
          <w:sz w:val="24"/>
        </w:rPr>
      </w:pPr>
      <w:r w:rsidRPr="004E0360">
        <w:rPr>
          <w:sz w:val="24"/>
        </w:rPr>
        <w:t>W okresie sprawozdawczym dokonywano zmiany w budżecie.</w:t>
      </w:r>
    </w:p>
    <w:p w14:paraId="17485826" w14:textId="12F645F5" w:rsidR="00A6182C" w:rsidRPr="004E0360" w:rsidRDefault="00A6182C" w:rsidP="00A6182C">
      <w:pPr>
        <w:spacing w:line="360" w:lineRule="auto"/>
        <w:ind w:left="426" w:right="283"/>
        <w:rPr>
          <w:sz w:val="24"/>
        </w:rPr>
      </w:pPr>
      <w:r w:rsidRPr="004E0360">
        <w:rPr>
          <w:sz w:val="24"/>
        </w:rPr>
        <w:t>Plan wydatków budżetu  na dzień 30.06.202</w:t>
      </w:r>
      <w:r w:rsidR="009A0F67" w:rsidRPr="004E0360">
        <w:rPr>
          <w:sz w:val="24"/>
        </w:rPr>
        <w:t>1</w:t>
      </w:r>
      <w:r w:rsidRPr="004E0360">
        <w:rPr>
          <w:sz w:val="24"/>
        </w:rPr>
        <w:t xml:space="preserve"> r wyniósł – </w:t>
      </w:r>
      <w:r w:rsidR="009A0F67" w:rsidRPr="004E0360">
        <w:rPr>
          <w:sz w:val="24"/>
        </w:rPr>
        <w:t>67 882 416,81</w:t>
      </w:r>
      <w:r w:rsidRPr="004E0360">
        <w:rPr>
          <w:sz w:val="24"/>
        </w:rPr>
        <w:t xml:space="preserve"> zł.</w:t>
      </w:r>
    </w:p>
    <w:p w14:paraId="4D6A69DE" w14:textId="799B81B8" w:rsidR="00A6182C" w:rsidRPr="004E0360" w:rsidRDefault="00A6182C" w:rsidP="00A6182C">
      <w:pPr>
        <w:spacing w:line="360" w:lineRule="auto"/>
        <w:ind w:left="426" w:right="283"/>
        <w:rPr>
          <w:sz w:val="24"/>
        </w:rPr>
      </w:pPr>
      <w:r w:rsidRPr="004E0360">
        <w:rPr>
          <w:sz w:val="24"/>
        </w:rPr>
        <w:t xml:space="preserve">Wykonanie  </w:t>
      </w:r>
      <w:r w:rsidR="009A0F67" w:rsidRPr="004E0360">
        <w:rPr>
          <w:sz w:val="24"/>
        </w:rPr>
        <w:t>28 983 911,08</w:t>
      </w:r>
      <w:r w:rsidRPr="004E0360">
        <w:rPr>
          <w:sz w:val="24"/>
        </w:rPr>
        <w:t xml:space="preserve"> zł,  w okresie sprawozdawczym wykonano 4</w:t>
      </w:r>
      <w:r w:rsidR="009A0F67" w:rsidRPr="004E0360">
        <w:rPr>
          <w:sz w:val="24"/>
        </w:rPr>
        <w:t>2</w:t>
      </w:r>
      <w:r w:rsidRPr="004E0360">
        <w:rPr>
          <w:sz w:val="24"/>
        </w:rPr>
        <w:t>,</w:t>
      </w:r>
      <w:r w:rsidR="009A0F67" w:rsidRPr="004E0360">
        <w:rPr>
          <w:sz w:val="24"/>
        </w:rPr>
        <w:t>70</w:t>
      </w:r>
      <w:r w:rsidRPr="004E0360">
        <w:rPr>
          <w:sz w:val="24"/>
        </w:rPr>
        <w:t xml:space="preserve"> % planu.</w:t>
      </w:r>
    </w:p>
    <w:p w14:paraId="37A952F5" w14:textId="77777777" w:rsidR="00A6182C" w:rsidRPr="004E0360" w:rsidRDefault="00A6182C" w:rsidP="00A6182C">
      <w:pPr>
        <w:rPr>
          <w:u w:color="000000"/>
        </w:rPr>
      </w:pPr>
    </w:p>
    <w:p w14:paraId="75E0488F" w14:textId="77777777" w:rsidR="00A6182C" w:rsidRPr="004E0360" w:rsidRDefault="00A6182C" w:rsidP="00A6182C">
      <w:pPr>
        <w:rPr>
          <w:u w:color="000000"/>
        </w:rPr>
      </w:pPr>
    </w:p>
    <w:p w14:paraId="384C81B2" w14:textId="77777777" w:rsidR="00A6182C" w:rsidRPr="004E0360" w:rsidRDefault="00A6182C" w:rsidP="00A6182C">
      <w:pPr>
        <w:rPr>
          <w:u w:color="000000"/>
        </w:rPr>
      </w:pPr>
    </w:p>
    <w:p w14:paraId="6A186B4B" w14:textId="77777777" w:rsidR="00A6182C" w:rsidRPr="004E0360" w:rsidRDefault="00A6182C" w:rsidP="00A6182C">
      <w:pPr>
        <w:rPr>
          <w:u w:color="000000"/>
        </w:rPr>
      </w:pPr>
    </w:p>
    <w:p w14:paraId="45D91016" w14:textId="77777777" w:rsidR="00A6182C" w:rsidRPr="004E0360" w:rsidRDefault="00A6182C" w:rsidP="00A6182C">
      <w:pPr>
        <w:rPr>
          <w:u w:color="000000"/>
        </w:rPr>
      </w:pPr>
    </w:p>
    <w:p w14:paraId="3CB4893F" w14:textId="4CBC6217" w:rsidR="00A6182C" w:rsidRDefault="00E904F0">
      <w:pPr>
        <w:keepNext/>
        <w:spacing w:before="120" w:after="120" w:line="360" w:lineRule="auto"/>
        <w:ind w:left="9660"/>
        <w:jc w:val="left"/>
        <w:rPr>
          <w:color w:val="000000"/>
          <w:u w:color="000000"/>
        </w:rPr>
        <w:sectPr w:rsidR="00A6182C" w:rsidSect="00D13601">
          <w:footerReference w:type="default" r:id="rId10"/>
          <w:endnotePr>
            <w:numFmt w:val="decimal"/>
          </w:endnotePr>
          <w:pgSz w:w="11906" w:h="16838"/>
          <w:pgMar w:top="1021" w:right="992" w:bottom="1021" w:left="992" w:header="709" w:footer="709" w:gutter="0"/>
          <w:pgNumType w:start="18"/>
          <w:cols w:space="708"/>
          <w:docGrid w:linePitch="360"/>
        </w:sectPr>
      </w:pPr>
      <w:r>
        <w:rPr>
          <w:color w:val="000000"/>
          <w:u w:color="000000"/>
        </w:rPr>
        <w:fldChar w:fldCharType="begin"/>
      </w:r>
      <w:r>
        <w:rPr>
          <w:color w:val="000000"/>
          <w:u w:color="000000"/>
        </w:rPr>
        <w:fldChar w:fldCharType="end"/>
      </w:r>
    </w:p>
    <w:p w14:paraId="68594530" w14:textId="77777777" w:rsidR="00A77B3E" w:rsidRDefault="00E904F0">
      <w:pPr>
        <w:keepNext/>
        <w:spacing w:after="480"/>
        <w:jc w:val="center"/>
        <w:rPr>
          <w:color w:val="000000"/>
          <w:u w:color="000000"/>
        </w:rPr>
      </w:pPr>
      <w:r>
        <w:rPr>
          <w:b/>
          <w:color w:val="000000"/>
          <w:u w:color="000000"/>
        </w:rPr>
        <w:lastRenderedPageBreak/>
        <w:t>Wydatki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2"/>
        <w:gridCol w:w="388"/>
        <w:gridCol w:w="1041"/>
        <w:gridCol w:w="967"/>
        <w:gridCol w:w="967"/>
        <w:gridCol w:w="967"/>
        <w:gridCol w:w="967"/>
        <w:gridCol w:w="952"/>
        <w:gridCol w:w="893"/>
        <w:gridCol w:w="967"/>
        <w:gridCol w:w="759"/>
        <w:gridCol w:w="715"/>
        <w:gridCol w:w="759"/>
        <w:gridCol w:w="893"/>
        <w:gridCol w:w="908"/>
        <w:gridCol w:w="759"/>
        <w:gridCol w:w="745"/>
      </w:tblGrid>
      <w:tr w:rsidR="00C20633" w14:paraId="3FD815A0" w14:textId="77777777">
        <w:tc>
          <w:tcPr>
            <w:tcW w:w="14910" w:type="dxa"/>
            <w:gridSpan w:val="18"/>
            <w:tcBorders>
              <w:top w:val="nil"/>
              <w:left w:val="nil"/>
              <w:bottom w:val="nil"/>
              <w:right w:val="nil"/>
            </w:tcBorders>
            <w:tcMar>
              <w:top w:w="100" w:type="dxa"/>
            </w:tcMar>
          </w:tcPr>
          <w:p w14:paraId="43C035AD" w14:textId="77777777" w:rsidR="00A77B3E" w:rsidRDefault="00E904F0">
            <w:pPr>
              <w:jc w:val="right"/>
              <w:rPr>
                <w:color w:val="000000"/>
                <w:u w:color="000000"/>
              </w:rPr>
            </w:pPr>
            <w:r>
              <w:rPr>
                <w:sz w:val="16"/>
              </w:rPr>
              <w:t>w złotych</w:t>
            </w:r>
          </w:p>
        </w:tc>
      </w:tr>
      <w:tr w:rsidR="00C20633" w14:paraId="526BC28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FC2648E" w14:textId="77777777" w:rsidR="00A77B3E" w:rsidRDefault="00E904F0">
            <w:pPr>
              <w:jc w:val="center"/>
              <w:rPr>
                <w:color w:val="000000"/>
                <w:u w:color="000000"/>
              </w:rPr>
            </w:pPr>
            <w:r>
              <w:rPr>
                <w:sz w:val="16"/>
              </w:rPr>
              <w:t>Dział</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F9875BA" w14:textId="77777777" w:rsidR="00A77B3E" w:rsidRDefault="00E904F0">
            <w:pPr>
              <w:jc w:val="center"/>
              <w:rPr>
                <w:color w:val="000000"/>
                <w:u w:color="000000"/>
              </w:rPr>
            </w:pPr>
            <w:r>
              <w:rPr>
                <w:sz w:val="16"/>
              </w:rPr>
              <w:t>Rozdział</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6E927C0" w14:textId="77777777" w:rsidR="00A77B3E" w:rsidRDefault="00E904F0">
            <w:pPr>
              <w:jc w:val="center"/>
              <w:rPr>
                <w:color w:val="000000"/>
                <w:u w:color="000000"/>
              </w:rPr>
            </w:pPr>
            <w:r>
              <w:rPr>
                <w:sz w:val="16"/>
              </w:rPr>
              <w:t>§</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9A6E005" w14:textId="77777777" w:rsidR="00A77B3E" w:rsidRDefault="00E904F0">
            <w:pPr>
              <w:jc w:val="center"/>
              <w:rPr>
                <w:color w:val="000000"/>
                <w:u w:color="000000"/>
              </w:rPr>
            </w:pPr>
            <w:r>
              <w:rPr>
                <w:sz w:val="16"/>
              </w:rPr>
              <w:t>Nazwa</w:t>
            </w:r>
          </w:p>
        </w:tc>
        <w:tc>
          <w:tcPr>
            <w:tcW w:w="975" w:type="dxa"/>
            <w:vMerge w:val="restart"/>
            <w:tcBorders>
              <w:top w:val="single" w:sz="2" w:space="0" w:color="auto"/>
              <w:left w:val="single" w:sz="2" w:space="0" w:color="auto"/>
              <w:bottom w:val="single" w:sz="2" w:space="0" w:color="auto"/>
              <w:right w:val="single" w:sz="2" w:space="0" w:color="auto"/>
            </w:tcBorders>
            <w:tcMar>
              <w:top w:w="100" w:type="dxa"/>
            </w:tcMar>
          </w:tcPr>
          <w:p w14:paraId="21ECEF8B" w14:textId="77777777" w:rsidR="00A77B3E" w:rsidRDefault="00E904F0">
            <w:pPr>
              <w:jc w:val="center"/>
              <w:rPr>
                <w:color w:val="000000"/>
                <w:u w:color="000000"/>
              </w:rPr>
            </w:pPr>
            <w:r>
              <w:rPr>
                <w:sz w:val="16"/>
              </w:rPr>
              <w:t>plan</w:t>
            </w:r>
          </w:p>
        </w:tc>
        <w:tc>
          <w:tcPr>
            <w:tcW w:w="11340" w:type="dxa"/>
            <w:gridSpan w:val="13"/>
            <w:tcBorders>
              <w:top w:val="single" w:sz="2" w:space="0" w:color="auto"/>
              <w:left w:val="single" w:sz="2" w:space="0" w:color="auto"/>
              <w:bottom w:val="single" w:sz="2" w:space="0" w:color="auto"/>
              <w:right w:val="single" w:sz="2" w:space="0" w:color="auto"/>
            </w:tcBorders>
            <w:tcMar>
              <w:top w:w="100" w:type="dxa"/>
            </w:tcMar>
          </w:tcPr>
          <w:p w14:paraId="19AE652A" w14:textId="77777777" w:rsidR="00A77B3E" w:rsidRDefault="00E904F0">
            <w:pPr>
              <w:jc w:val="center"/>
              <w:rPr>
                <w:color w:val="000000"/>
                <w:u w:color="000000"/>
              </w:rPr>
            </w:pPr>
            <w:r>
              <w:rPr>
                <w:sz w:val="16"/>
              </w:rPr>
              <w:t>Wydatki</w:t>
            </w:r>
          </w:p>
        </w:tc>
      </w:tr>
      <w:tr w:rsidR="00C20633" w14:paraId="3F578470" w14:textId="77777777">
        <w:tc>
          <w:tcPr>
            <w:tcW w:w="570" w:type="dxa"/>
            <w:vMerge/>
            <w:tcBorders>
              <w:top w:val="nil"/>
              <w:left w:val="single" w:sz="2" w:space="0" w:color="auto"/>
              <w:bottom w:val="single" w:sz="2" w:space="0" w:color="auto"/>
              <w:right w:val="single" w:sz="2" w:space="0" w:color="auto"/>
            </w:tcBorders>
            <w:tcMar>
              <w:top w:w="100" w:type="dxa"/>
            </w:tcMar>
          </w:tcPr>
          <w:p w14:paraId="0B13108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56D260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7592D2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32694E0" w14:textId="77777777" w:rsidR="00A77B3E" w:rsidRDefault="00A77B3E">
            <w:pPr>
              <w:jc w:val="center"/>
              <w:rPr>
                <w:color w:val="000000"/>
                <w:u w:color="000000"/>
              </w:rPr>
            </w:pPr>
          </w:p>
        </w:tc>
        <w:tc>
          <w:tcPr>
            <w:tcW w:w="975" w:type="dxa"/>
            <w:vMerge/>
            <w:tcBorders>
              <w:top w:val="nil"/>
              <w:left w:val="single" w:sz="2" w:space="0" w:color="auto"/>
              <w:bottom w:val="single" w:sz="2" w:space="0" w:color="auto"/>
              <w:right w:val="single" w:sz="2" w:space="0" w:color="auto"/>
            </w:tcBorders>
            <w:tcMar>
              <w:top w:w="100" w:type="dxa"/>
            </w:tcMar>
          </w:tcPr>
          <w:p w14:paraId="6A2A2F83" w14:textId="77777777" w:rsidR="00A77B3E" w:rsidRDefault="00A77B3E">
            <w:pPr>
              <w:jc w:val="center"/>
              <w:rPr>
                <w:color w:val="000000"/>
                <w:u w:color="000000"/>
              </w:rPr>
            </w:pPr>
          </w:p>
        </w:tc>
        <w:tc>
          <w:tcPr>
            <w:tcW w:w="975" w:type="dxa"/>
            <w:vMerge w:val="restart"/>
            <w:tcBorders>
              <w:top w:val="single" w:sz="2" w:space="0" w:color="auto"/>
              <w:left w:val="single" w:sz="2" w:space="0" w:color="auto"/>
              <w:bottom w:val="single" w:sz="2" w:space="0" w:color="auto"/>
              <w:right w:val="single" w:sz="2" w:space="0" w:color="auto"/>
            </w:tcBorders>
            <w:tcMar>
              <w:top w:w="100" w:type="dxa"/>
            </w:tcMar>
          </w:tcPr>
          <w:p w14:paraId="6F6DA222" w14:textId="77777777" w:rsidR="00A77B3E" w:rsidRDefault="00E904F0">
            <w:pPr>
              <w:jc w:val="center"/>
              <w:rPr>
                <w:color w:val="000000"/>
                <w:u w:color="000000"/>
              </w:rPr>
            </w:pPr>
            <w:r>
              <w:rPr>
                <w:sz w:val="16"/>
              </w:rPr>
              <w:t>Wydatki bieżące</w:t>
            </w:r>
          </w:p>
        </w:tc>
        <w:tc>
          <w:tcPr>
            <w:tcW w:w="7035" w:type="dxa"/>
            <w:gridSpan w:val="8"/>
            <w:tcBorders>
              <w:top w:val="single" w:sz="2" w:space="0" w:color="auto"/>
              <w:left w:val="single" w:sz="2" w:space="0" w:color="auto"/>
              <w:bottom w:val="single" w:sz="2" w:space="0" w:color="auto"/>
              <w:right w:val="single" w:sz="2" w:space="0" w:color="auto"/>
            </w:tcBorders>
            <w:tcMar>
              <w:top w:w="100" w:type="dxa"/>
            </w:tcMar>
          </w:tcPr>
          <w:p w14:paraId="5BF1E19E" w14:textId="77777777" w:rsidR="00A77B3E" w:rsidRDefault="00E904F0">
            <w:pPr>
              <w:jc w:val="center"/>
              <w:rPr>
                <w:color w:val="000000"/>
                <w:u w:color="000000"/>
              </w:rPr>
            </w:pPr>
            <w:r>
              <w:rPr>
                <w:sz w:val="16"/>
              </w:rPr>
              <w:t>z tego:</w:t>
            </w:r>
          </w:p>
        </w:tc>
        <w:tc>
          <w:tcPr>
            <w:tcW w:w="900" w:type="dxa"/>
            <w:vMerge w:val="restart"/>
            <w:tcBorders>
              <w:top w:val="single" w:sz="2" w:space="0" w:color="auto"/>
              <w:left w:val="single" w:sz="2" w:space="0" w:color="auto"/>
              <w:bottom w:val="single" w:sz="2" w:space="0" w:color="auto"/>
              <w:right w:val="single" w:sz="2" w:space="0" w:color="auto"/>
            </w:tcBorders>
            <w:tcMar>
              <w:top w:w="100" w:type="dxa"/>
            </w:tcMar>
          </w:tcPr>
          <w:p w14:paraId="6969608F" w14:textId="77777777" w:rsidR="00A77B3E" w:rsidRDefault="00E904F0">
            <w:pPr>
              <w:jc w:val="center"/>
              <w:rPr>
                <w:color w:val="000000"/>
                <w:u w:color="000000"/>
              </w:rPr>
            </w:pPr>
            <w:r>
              <w:rPr>
                <w:sz w:val="16"/>
              </w:rPr>
              <w:t>Wydatki majątkowe</w:t>
            </w:r>
          </w:p>
        </w:tc>
        <w:tc>
          <w:tcPr>
            <w:tcW w:w="2430" w:type="dxa"/>
            <w:gridSpan w:val="3"/>
            <w:tcBorders>
              <w:top w:val="single" w:sz="2" w:space="0" w:color="auto"/>
              <w:left w:val="single" w:sz="2" w:space="0" w:color="auto"/>
              <w:bottom w:val="single" w:sz="2" w:space="0" w:color="auto"/>
              <w:right w:val="single" w:sz="2" w:space="0" w:color="auto"/>
            </w:tcBorders>
            <w:tcMar>
              <w:top w:w="100" w:type="dxa"/>
            </w:tcMar>
          </w:tcPr>
          <w:p w14:paraId="0AAA38F3" w14:textId="77777777" w:rsidR="00A77B3E" w:rsidRDefault="00E904F0">
            <w:pPr>
              <w:jc w:val="center"/>
              <w:rPr>
                <w:color w:val="000000"/>
                <w:u w:color="000000"/>
              </w:rPr>
            </w:pPr>
            <w:r>
              <w:rPr>
                <w:sz w:val="16"/>
              </w:rPr>
              <w:t>w tym:</w:t>
            </w:r>
          </w:p>
        </w:tc>
      </w:tr>
      <w:tr w:rsidR="00C20633" w14:paraId="37E79CBD" w14:textId="77777777">
        <w:tc>
          <w:tcPr>
            <w:tcW w:w="570" w:type="dxa"/>
            <w:vMerge/>
            <w:tcBorders>
              <w:top w:val="nil"/>
              <w:left w:val="single" w:sz="2" w:space="0" w:color="auto"/>
              <w:bottom w:val="single" w:sz="2" w:space="0" w:color="auto"/>
              <w:right w:val="single" w:sz="2" w:space="0" w:color="auto"/>
            </w:tcBorders>
            <w:tcMar>
              <w:top w:w="100" w:type="dxa"/>
            </w:tcMar>
          </w:tcPr>
          <w:p w14:paraId="1B80A57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15790F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761B81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AE0FC96" w14:textId="77777777" w:rsidR="00A77B3E" w:rsidRDefault="00A77B3E">
            <w:pPr>
              <w:jc w:val="center"/>
              <w:rPr>
                <w:color w:val="000000"/>
                <w:u w:color="000000"/>
              </w:rPr>
            </w:pPr>
          </w:p>
        </w:tc>
        <w:tc>
          <w:tcPr>
            <w:tcW w:w="975" w:type="dxa"/>
            <w:vMerge/>
            <w:tcBorders>
              <w:top w:val="nil"/>
              <w:left w:val="single" w:sz="2" w:space="0" w:color="auto"/>
              <w:bottom w:val="single" w:sz="2" w:space="0" w:color="auto"/>
              <w:right w:val="single" w:sz="2" w:space="0" w:color="auto"/>
            </w:tcBorders>
            <w:tcMar>
              <w:top w:w="100" w:type="dxa"/>
            </w:tcMar>
          </w:tcPr>
          <w:p w14:paraId="3446EE58" w14:textId="77777777" w:rsidR="00A77B3E" w:rsidRDefault="00A77B3E">
            <w:pPr>
              <w:jc w:val="center"/>
              <w:rPr>
                <w:color w:val="000000"/>
                <w:u w:color="000000"/>
              </w:rPr>
            </w:pPr>
          </w:p>
        </w:tc>
        <w:tc>
          <w:tcPr>
            <w:tcW w:w="975" w:type="dxa"/>
            <w:vMerge/>
            <w:tcBorders>
              <w:top w:val="nil"/>
              <w:left w:val="single" w:sz="2" w:space="0" w:color="auto"/>
              <w:bottom w:val="single" w:sz="2" w:space="0" w:color="auto"/>
              <w:right w:val="single" w:sz="2" w:space="0" w:color="auto"/>
            </w:tcBorders>
            <w:tcMar>
              <w:top w:w="100" w:type="dxa"/>
            </w:tcMar>
          </w:tcPr>
          <w:p w14:paraId="2032765E" w14:textId="77777777" w:rsidR="00A77B3E" w:rsidRDefault="00A77B3E">
            <w:pPr>
              <w:jc w:val="center"/>
              <w:rPr>
                <w:color w:val="000000"/>
                <w:u w:color="000000"/>
              </w:rPr>
            </w:pPr>
          </w:p>
        </w:tc>
        <w:tc>
          <w:tcPr>
            <w:tcW w:w="975" w:type="dxa"/>
            <w:vMerge w:val="restart"/>
            <w:tcBorders>
              <w:top w:val="single" w:sz="2" w:space="0" w:color="auto"/>
              <w:left w:val="single" w:sz="2" w:space="0" w:color="auto"/>
              <w:bottom w:val="single" w:sz="2" w:space="0" w:color="auto"/>
              <w:right w:val="single" w:sz="2" w:space="0" w:color="auto"/>
            </w:tcBorders>
            <w:tcMar>
              <w:top w:w="100" w:type="dxa"/>
            </w:tcMar>
          </w:tcPr>
          <w:p w14:paraId="4AF3CA2A" w14:textId="77777777" w:rsidR="00A77B3E" w:rsidRDefault="00E904F0">
            <w:pPr>
              <w:jc w:val="center"/>
              <w:rPr>
                <w:color w:val="000000"/>
                <w:u w:color="000000"/>
              </w:rPr>
            </w:pPr>
            <w:r>
              <w:rPr>
                <w:sz w:val="16"/>
              </w:rPr>
              <w:t>wydatki jednostek budżetowych,</w:t>
            </w:r>
          </w:p>
        </w:tc>
        <w:tc>
          <w:tcPr>
            <w:tcW w:w="1935" w:type="dxa"/>
            <w:gridSpan w:val="2"/>
            <w:tcBorders>
              <w:top w:val="single" w:sz="2" w:space="0" w:color="auto"/>
              <w:left w:val="single" w:sz="2" w:space="0" w:color="auto"/>
              <w:bottom w:val="single" w:sz="2" w:space="0" w:color="auto"/>
              <w:right w:val="single" w:sz="2" w:space="0" w:color="auto"/>
            </w:tcBorders>
            <w:tcMar>
              <w:top w:w="100" w:type="dxa"/>
            </w:tcMar>
          </w:tcPr>
          <w:p w14:paraId="059F9B2E" w14:textId="77777777" w:rsidR="00A77B3E" w:rsidRDefault="00E904F0">
            <w:pPr>
              <w:jc w:val="center"/>
              <w:rPr>
                <w:color w:val="000000"/>
                <w:u w:color="000000"/>
              </w:rPr>
            </w:pPr>
            <w:r>
              <w:rPr>
                <w:sz w:val="16"/>
              </w:rPr>
              <w:t>z tego:</w:t>
            </w:r>
          </w:p>
        </w:tc>
        <w:tc>
          <w:tcPr>
            <w:tcW w:w="900" w:type="dxa"/>
            <w:vMerge w:val="restart"/>
            <w:tcBorders>
              <w:top w:val="single" w:sz="2" w:space="0" w:color="auto"/>
              <w:left w:val="single" w:sz="2" w:space="0" w:color="auto"/>
              <w:bottom w:val="single" w:sz="2" w:space="0" w:color="auto"/>
              <w:right w:val="single" w:sz="2" w:space="0" w:color="auto"/>
            </w:tcBorders>
            <w:tcMar>
              <w:top w:w="100" w:type="dxa"/>
            </w:tcMar>
          </w:tcPr>
          <w:p w14:paraId="5710F918" w14:textId="77777777" w:rsidR="00A77B3E" w:rsidRDefault="00E904F0">
            <w:pPr>
              <w:jc w:val="center"/>
              <w:rPr>
                <w:color w:val="000000"/>
                <w:u w:color="000000"/>
              </w:rPr>
            </w:pPr>
            <w:r>
              <w:rPr>
                <w:sz w:val="16"/>
              </w:rPr>
              <w:t>dotacje na zadania bieżące</w:t>
            </w:r>
          </w:p>
        </w:tc>
        <w:tc>
          <w:tcPr>
            <w:tcW w:w="975" w:type="dxa"/>
            <w:vMerge w:val="restart"/>
            <w:tcBorders>
              <w:top w:val="single" w:sz="2" w:space="0" w:color="auto"/>
              <w:left w:val="single" w:sz="2" w:space="0" w:color="auto"/>
              <w:bottom w:val="single" w:sz="2" w:space="0" w:color="auto"/>
              <w:right w:val="single" w:sz="2" w:space="0" w:color="auto"/>
            </w:tcBorders>
            <w:tcMar>
              <w:top w:w="100" w:type="dxa"/>
            </w:tcMar>
          </w:tcPr>
          <w:p w14:paraId="4130EF33" w14:textId="77777777" w:rsidR="00A77B3E" w:rsidRDefault="00E904F0">
            <w:pPr>
              <w:jc w:val="center"/>
              <w:rPr>
                <w:color w:val="000000"/>
                <w:u w:color="000000"/>
              </w:rPr>
            </w:pPr>
            <w:r>
              <w:rPr>
                <w:sz w:val="16"/>
              </w:rPr>
              <w:t>świadczenia na rzecz osób fizycznych;</w:t>
            </w:r>
          </w:p>
        </w:tc>
        <w:tc>
          <w:tcPr>
            <w:tcW w:w="765" w:type="dxa"/>
            <w:vMerge w:val="restart"/>
            <w:tcBorders>
              <w:top w:val="single" w:sz="2" w:space="0" w:color="auto"/>
              <w:left w:val="single" w:sz="2" w:space="0" w:color="auto"/>
              <w:bottom w:val="single" w:sz="2" w:space="0" w:color="auto"/>
              <w:right w:val="single" w:sz="2" w:space="0" w:color="auto"/>
            </w:tcBorders>
            <w:tcMar>
              <w:top w:w="100" w:type="dxa"/>
            </w:tcMar>
          </w:tcPr>
          <w:p w14:paraId="0D555D6F" w14:textId="77777777" w:rsidR="00A77B3E" w:rsidRDefault="00E904F0">
            <w:pPr>
              <w:jc w:val="center"/>
              <w:rPr>
                <w:color w:val="000000"/>
                <w:u w:color="000000"/>
              </w:rPr>
            </w:pPr>
            <w:r>
              <w:rPr>
                <w:sz w:val="16"/>
              </w:rPr>
              <w:t>wydatki na programy finansowane z udziałem środków, o których mowa w art. 5 ust. 1 pkt 2 i 3</w:t>
            </w:r>
          </w:p>
        </w:tc>
        <w:tc>
          <w:tcPr>
            <w:tcW w:w="720" w:type="dxa"/>
            <w:vMerge w:val="restart"/>
            <w:tcBorders>
              <w:top w:val="single" w:sz="2" w:space="0" w:color="auto"/>
              <w:left w:val="single" w:sz="2" w:space="0" w:color="auto"/>
              <w:bottom w:val="single" w:sz="2" w:space="0" w:color="auto"/>
              <w:right w:val="single" w:sz="2" w:space="0" w:color="auto"/>
            </w:tcBorders>
            <w:tcMar>
              <w:top w:w="100" w:type="dxa"/>
            </w:tcMar>
          </w:tcPr>
          <w:p w14:paraId="1EEE2000" w14:textId="77777777" w:rsidR="00A77B3E" w:rsidRDefault="00E904F0">
            <w:pPr>
              <w:jc w:val="center"/>
              <w:rPr>
                <w:color w:val="000000"/>
                <w:u w:color="000000"/>
              </w:rPr>
            </w:pPr>
            <w:r>
              <w:rPr>
                <w:sz w:val="16"/>
              </w:rPr>
              <w:t>wypłaty z tytułu poręczeń i gwarancji</w:t>
            </w:r>
          </w:p>
        </w:tc>
        <w:tc>
          <w:tcPr>
            <w:tcW w:w="765" w:type="dxa"/>
            <w:vMerge w:val="restart"/>
            <w:tcBorders>
              <w:top w:val="single" w:sz="2" w:space="0" w:color="auto"/>
              <w:left w:val="single" w:sz="2" w:space="0" w:color="auto"/>
              <w:bottom w:val="single" w:sz="2" w:space="0" w:color="auto"/>
              <w:right w:val="single" w:sz="2" w:space="0" w:color="auto"/>
            </w:tcBorders>
            <w:tcMar>
              <w:top w:w="100" w:type="dxa"/>
            </w:tcMar>
          </w:tcPr>
          <w:p w14:paraId="304E6E14" w14:textId="77777777" w:rsidR="00A77B3E" w:rsidRDefault="00E904F0">
            <w:pPr>
              <w:jc w:val="center"/>
              <w:rPr>
                <w:color w:val="000000"/>
                <w:u w:color="000000"/>
              </w:rPr>
            </w:pPr>
            <w:r>
              <w:rPr>
                <w:sz w:val="16"/>
              </w:rPr>
              <w:t>obsługa długu</w:t>
            </w:r>
          </w:p>
        </w:tc>
        <w:tc>
          <w:tcPr>
            <w:tcW w:w="900" w:type="dxa"/>
            <w:vMerge/>
            <w:tcBorders>
              <w:top w:val="nil"/>
              <w:left w:val="single" w:sz="2" w:space="0" w:color="auto"/>
              <w:bottom w:val="single" w:sz="2" w:space="0" w:color="auto"/>
              <w:right w:val="single" w:sz="2" w:space="0" w:color="auto"/>
            </w:tcBorders>
            <w:tcMar>
              <w:top w:w="100" w:type="dxa"/>
            </w:tcMar>
          </w:tcPr>
          <w:p w14:paraId="4BE1B315" w14:textId="77777777" w:rsidR="00A77B3E" w:rsidRDefault="00A77B3E">
            <w:pPr>
              <w:jc w:val="center"/>
              <w:rPr>
                <w:color w:val="000000"/>
                <w:u w:color="000000"/>
              </w:rPr>
            </w:pPr>
          </w:p>
        </w:tc>
        <w:tc>
          <w:tcPr>
            <w:tcW w:w="915" w:type="dxa"/>
            <w:vMerge w:val="restart"/>
            <w:tcBorders>
              <w:top w:val="single" w:sz="2" w:space="0" w:color="auto"/>
              <w:left w:val="single" w:sz="2" w:space="0" w:color="auto"/>
              <w:bottom w:val="single" w:sz="2" w:space="0" w:color="auto"/>
              <w:right w:val="single" w:sz="2" w:space="0" w:color="auto"/>
            </w:tcBorders>
            <w:tcMar>
              <w:top w:w="100" w:type="dxa"/>
            </w:tcMar>
          </w:tcPr>
          <w:p w14:paraId="2CA000DA" w14:textId="77777777" w:rsidR="00A77B3E" w:rsidRDefault="00E904F0">
            <w:pPr>
              <w:jc w:val="center"/>
              <w:rPr>
                <w:color w:val="000000"/>
                <w:u w:color="000000"/>
              </w:rPr>
            </w:pPr>
            <w:r>
              <w:rPr>
                <w:sz w:val="16"/>
              </w:rPr>
              <w:t>inwestycje i zakupy inwestycyjne</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4D64F8" w14:textId="77777777" w:rsidR="00A77B3E" w:rsidRDefault="00E904F0">
            <w:pPr>
              <w:jc w:val="center"/>
              <w:rPr>
                <w:color w:val="000000"/>
                <w:u w:color="000000"/>
              </w:rPr>
            </w:pPr>
            <w:r>
              <w:rPr>
                <w:sz w:val="16"/>
              </w:rPr>
              <w:t>w tym:</w:t>
            </w:r>
          </w:p>
        </w:tc>
        <w:tc>
          <w:tcPr>
            <w:tcW w:w="750" w:type="dxa"/>
            <w:vMerge w:val="restart"/>
            <w:tcBorders>
              <w:top w:val="single" w:sz="2" w:space="0" w:color="auto"/>
              <w:left w:val="single" w:sz="2" w:space="0" w:color="auto"/>
              <w:bottom w:val="single" w:sz="2" w:space="0" w:color="auto"/>
              <w:right w:val="single" w:sz="2" w:space="0" w:color="auto"/>
            </w:tcBorders>
            <w:tcMar>
              <w:top w:w="100" w:type="dxa"/>
            </w:tcMar>
          </w:tcPr>
          <w:p w14:paraId="6127334B" w14:textId="77777777" w:rsidR="00A77B3E" w:rsidRDefault="00E904F0">
            <w:pPr>
              <w:jc w:val="center"/>
              <w:rPr>
                <w:color w:val="000000"/>
                <w:u w:color="000000"/>
              </w:rPr>
            </w:pPr>
            <w:r>
              <w:rPr>
                <w:sz w:val="16"/>
              </w:rPr>
              <w:t>zakup i objęcie akcji i udziałów oraz wniesienie wkładów do spółek prawa handlowego.</w:t>
            </w:r>
          </w:p>
        </w:tc>
      </w:tr>
      <w:tr w:rsidR="00C20633" w14:paraId="397E54B8" w14:textId="77777777">
        <w:tc>
          <w:tcPr>
            <w:tcW w:w="570" w:type="dxa"/>
            <w:vMerge/>
            <w:tcBorders>
              <w:top w:val="nil"/>
              <w:left w:val="single" w:sz="2" w:space="0" w:color="auto"/>
              <w:bottom w:val="single" w:sz="2" w:space="0" w:color="auto"/>
              <w:right w:val="single" w:sz="2" w:space="0" w:color="auto"/>
            </w:tcBorders>
            <w:tcMar>
              <w:top w:w="100" w:type="dxa"/>
            </w:tcMar>
          </w:tcPr>
          <w:p w14:paraId="4B74C5F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9DC781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9F8DE6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B781404" w14:textId="77777777" w:rsidR="00A77B3E" w:rsidRDefault="00A77B3E">
            <w:pPr>
              <w:jc w:val="center"/>
              <w:rPr>
                <w:color w:val="000000"/>
                <w:u w:color="000000"/>
              </w:rPr>
            </w:pPr>
          </w:p>
        </w:tc>
        <w:tc>
          <w:tcPr>
            <w:tcW w:w="975" w:type="dxa"/>
            <w:vMerge/>
            <w:tcBorders>
              <w:top w:val="nil"/>
              <w:left w:val="single" w:sz="2" w:space="0" w:color="auto"/>
              <w:bottom w:val="single" w:sz="2" w:space="0" w:color="auto"/>
              <w:right w:val="single" w:sz="2" w:space="0" w:color="auto"/>
            </w:tcBorders>
            <w:tcMar>
              <w:top w:w="100" w:type="dxa"/>
            </w:tcMar>
          </w:tcPr>
          <w:p w14:paraId="28A4C322" w14:textId="77777777" w:rsidR="00A77B3E" w:rsidRDefault="00A77B3E">
            <w:pPr>
              <w:jc w:val="center"/>
              <w:rPr>
                <w:color w:val="000000"/>
                <w:u w:color="000000"/>
              </w:rPr>
            </w:pPr>
          </w:p>
        </w:tc>
        <w:tc>
          <w:tcPr>
            <w:tcW w:w="975" w:type="dxa"/>
            <w:vMerge/>
            <w:tcBorders>
              <w:top w:val="nil"/>
              <w:left w:val="single" w:sz="2" w:space="0" w:color="auto"/>
              <w:bottom w:val="single" w:sz="2" w:space="0" w:color="auto"/>
              <w:right w:val="single" w:sz="2" w:space="0" w:color="auto"/>
            </w:tcBorders>
            <w:tcMar>
              <w:top w:w="100" w:type="dxa"/>
            </w:tcMar>
          </w:tcPr>
          <w:p w14:paraId="53DEB57C" w14:textId="77777777" w:rsidR="00A77B3E" w:rsidRDefault="00A77B3E">
            <w:pPr>
              <w:jc w:val="center"/>
              <w:rPr>
                <w:color w:val="000000"/>
                <w:u w:color="000000"/>
              </w:rPr>
            </w:pPr>
          </w:p>
        </w:tc>
        <w:tc>
          <w:tcPr>
            <w:tcW w:w="975" w:type="dxa"/>
            <w:vMerge/>
            <w:tcBorders>
              <w:top w:val="nil"/>
              <w:left w:val="single" w:sz="2" w:space="0" w:color="auto"/>
              <w:bottom w:val="single" w:sz="2" w:space="0" w:color="auto"/>
              <w:right w:val="single" w:sz="2" w:space="0" w:color="auto"/>
            </w:tcBorders>
            <w:tcMar>
              <w:top w:w="100" w:type="dxa"/>
            </w:tcMar>
          </w:tcPr>
          <w:p w14:paraId="21E5307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81E819" w14:textId="77777777" w:rsidR="00A77B3E" w:rsidRDefault="00E904F0">
            <w:pPr>
              <w:jc w:val="center"/>
              <w:rPr>
                <w:color w:val="000000"/>
                <w:u w:color="000000"/>
              </w:rPr>
            </w:pPr>
            <w:r>
              <w:rPr>
                <w:sz w:val="16"/>
              </w:rPr>
              <w:t>wynagrodzenia i składki od nich naliczane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B20C3B" w14:textId="77777777" w:rsidR="00A77B3E" w:rsidRDefault="00E904F0">
            <w:pPr>
              <w:jc w:val="center"/>
              <w:rPr>
                <w:color w:val="000000"/>
                <w:u w:color="000000"/>
              </w:rPr>
            </w:pPr>
            <w:r>
              <w:rPr>
                <w:sz w:val="16"/>
              </w:rPr>
              <w:t>wydatki związane z realizacją ich statutowych zadań;</w:t>
            </w:r>
          </w:p>
        </w:tc>
        <w:tc>
          <w:tcPr>
            <w:tcW w:w="900" w:type="dxa"/>
            <w:vMerge/>
            <w:tcBorders>
              <w:top w:val="nil"/>
              <w:left w:val="single" w:sz="2" w:space="0" w:color="auto"/>
              <w:bottom w:val="single" w:sz="2" w:space="0" w:color="auto"/>
              <w:right w:val="single" w:sz="2" w:space="0" w:color="auto"/>
            </w:tcBorders>
            <w:tcMar>
              <w:top w:w="100" w:type="dxa"/>
            </w:tcMar>
          </w:tcPr>
          <w:p w14:paraId="438C04BB" w14:textId="77777777" w:rsidR="00A77B3E" w:rsidRDefault="00A77B3E">
            <w:pPr>
              <w:jc w:val="center"/>
              <w:rPr>
                <w:color w:val="000000"/>
                <w:u w:color="000000"/>
              </w:rPr>
            </w:pPr>
          </w:p>
        </w:tc>
        <w:tc>
          <w:tcPr>
            <w:tcW w:w="975" w:type="dxa"/>
            <w:vMerge/>
            <w:tcBorders>
              <w:top w:val="nil"/>
              <w:left w:val="single" w:sz="2" w:space="0" w:color="auto"/>
              <w:bottom w:val="single" w:sz="2" w:space="0" w:color="auto"/>
              <w:right w:val="single" w:sz="2" w:space="0" w:color="auto"/>
            </w:tcBorders>
            <w:tcMar>
              <w:top w:w="100" w:type="dxa"/>
            </w:tcMar>
          </w:tcPr>
          <w:p w14:paraId="6D9E56D8" w14:textId="77777777" w:rsidR="00A77B3E" w:rsidRDefault="00A77B3E">
            <w:pPr>
              <w:jc w:val="center"/>
              <w:rPr>
                <w:color w:val="000000"/>
                <w:u w:color="000000"/>
              </w:rPr>
            </w:pPr>
          </w:p>
        </w:tc>
        <w:tc>
          <w:tcPr>
            <w:tcW w:w="765" w:type="dxa"/>
            <w:vMerge/>
            <w:tcBorders>
              <w:top w:val="nil"/>
              <w:left w:val="single" w:sz="2" w:space="0" w:color="auto"/>
              <w:bottom w:val="single" w:sz="2" w:space="0" w:color="auto"/>
              <w:right w:val="single" w:sz="2" w:space="0" w:color="auto"/>
            </w:tcBorders>
            <w:tcMar>
              <w:top w:w="100" w:type="dxa"/>
            </w:tcMar>
          </w:tcPr>
          <w:p w14:paraId="6E767F4C" w14:textId="77777777" w:rsidR="00A77B3E" w:rsidRDefault="00A77B3E">
            <w:pPr>
              <w:jc w:val="center"/>
              <w:rPr>
                <w:color w:val="000000"/>
                <w:u w:color="000000"/>
              </w:rPr>
            </w:pPr>
          </w:p>
        </w:tc>
        <w:tc>
          <w:tcPr>
            <w:tcW w:w="720" w:type="dxa"/>
            <w:vMerge/>
            <w:tcBorders>
              <w:top w:val="nil"/>
              <w:left w:val="single" w:sz="2" w:space="0" w:color="auto"/>
              <w:bottom w:val="single" w:sz="2" w:space="0" w:color="auto"/>
              <w:right w:val="single" w:sz="2" w:space="0" w:color="auto"/>
            </w:tcBorders>
            <w:tcMar>
              <w:top w:w="100" w:type="dxa"/>
            </w:tcMar>
          </w:tcPr>
          <w:p w14:paraId="52FE76ED" w14:textId="77777777" w:rsidR="00A77B3E" w:rsidRDefault="00A77B3E">
            <w:pPr>
              <w:jc w:val="center"/>
              <w:rPr>
                <w:color w:val="000000"/>
                <w:u w:color="000000"/>
              </w:rPr>
            </w:pPr>
          </w:p>
        </w:tc>
        <w:tc>
          <w:tcPr>
            <w:tcW w:w="765" w:type="dxa"/>
            <w:vMerge/>
            <w:tcBorders>
              <w:top w:val="nil"/>
              <w:left w:val="single" w:sz="2" w:space="0" w:color="auto"/>
              <w:bottom w:val="single" w:sz="2" w:space="0" w:color="auto"/>
              <w:right w:val="single" w:sz="2" w:space="0" w:color="auto"/>
            </w:tcBorders>
            <w:tcMar>
              <w:top w:w="100" w:type="dxa"/>
            </w:tcMar>
          </w:tcPr>
          <w:p w14:paraId="072546BB" w14:textId="77777777" w:rsidR="00A77B3E" w:rsidRDefault="00A77B3E">
            <w:pPr>
              <w:jc w:val="center"/>
              <w:rPr>
                <w:color w:val="000000"/>
                <w:u w:color="000000"/>
              </w:rPr>
            </w:pPr>
          </w:p>
        </w:tc>
        <w:tc>
          <w:tcPr>
            <w:tcW w:w="900" w:type="dxa"/>
            <w:vMerge/>
            <w:tcBorders>
              <w:top w:val="nil"/>
              <w:left w:val="single" w:sz="2" w:space="0" w:color="auto"/>
              <w:bottom w:val="single" w:sz="2" w:space="0" w:color="auto"/>
              <w:right w:val="single" w:sz="2" w:space="0" w:color="auto"/>
            </w:tcBorders>
            <w:tcMar>
              <w:top w:w="100" w:type="dxa"/>
            </w:tcMar>
          </w:tcPr>
          <w:p w14:paraId="3C17253D" w14:textId="77777777" w:rsidR="00A77B3E" w:rsidRDefault="00A77B3E">
            <w:pPr>
              <w:jc w:val="center"/>
              <w:rPr>
                <w:color w:val="000000"/>
                <w:u w:color="000000"/>
              </w:rPr>
            </w:pPr>
          </w:p>
        </w:tc>
        <w:tc>
          <w:tcPr>
            <w:tcW w:w="915" w:type="dxa"/>
            <w:vMerge/>
            <w:tcBorders>
              <w:top w:val="nil"/>
              <w:left w:val="single" w:sz="2" w:space="0" w:color="auto"/>
              <w:bottom w:val="single" w:sz="2" w:space="0" w:color="auto"/>
              <w:right w:val="single" w:sz="2" w:space="0" w:color="auto"/>
            </w:tcBorders>
            <w:tcMar>
              <w:top w:w="100" w:type="dxa"/>
            </w:tcMar>
          </w:tcPr>
          <w:p w14:paraId="5EFC5C91" w14:textId="77777777" w:rsidR="00A77B3E" w:rsidRDefault="00A77B3E">
            <w:pPr>
              <w:jc w:val="center"/>
              <w:rPr>
                <w:color w:val="000000"/>
                <w:u w:color="000000"/>
              </w:rPr>
            </w:pP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78047D" w14:textId="77777777" w:rsidR="00A77B3E" w:rsidRDefault="00E904F0">
            <w:pPr>
              <w:jc w:val="center"/>
              <w:rPr>
                <w:color w:val="000000"/>
                <w:u w:color="000000"/>
              </w:rPr>
            </w:pPr>
            <w:r>
              <w:rPr>
                <w:sz w:val="16"/>
              </w:rPr>
              <w:t>na programy finansowane z udziałem środków o których mowa w art. 5 ust. 1 pkt 2 i 3,</w:t>
            </w:r>
          </w:p>
        </w:tc>
        <w:tc>
          <w:tcPr>
            <w:tcW w:w="750" w:type="dxa"/>
            <w:vMerge/>
            <w:tcBorders>
              <w:top w:val="nil"/>
              <w:left w:val="single" w:sz="2" w:space="0" w:color="auto"/>
              <w:bottom w:val="single" w:sz="2" w:space="0" w:color="auto"/>
              <w:right w:val="single" w:sz="2" w:space="0" w:color="auto"/>
            </w:tcBorders>
            <w:tcMar>
              <w:top w:w="100" w:type="dxa"/>
            </w:tcMar>
          </w:tcPr>
          <w:p w14:paraId="2150F2C6" w14:textId="77777777" w:rsidR="00A77B3E" w:rsidRDefault="00A77B3E">
            <w:pPr>
              <w:jc w:val="center"/>
              <w:rPr>
                <w:color w:val="000000"/>
                <w:u w:color="000000"/>
              </w:rPr>
            </w:pPr>
          </w:p>
        </w:tc>
      </w:tr>
      <w:tr w:rsidR="00C20633" w14:paraId="2B98D23F" w14:textId="77777777">
        <w:tc>
          <w:tcPr>
            <w:tcW w:w="570" w:type="dxa"/>
            <w:vMerge/>
            <w:tcBorders>
              <w:top w:val="nil"/>
              <w:left w:val="single" w:sz="2" w:space="0" w:color="auto"/>
              <w:bottom w:val="single" w:sz="2" w:space="0" w:color="auto"/>
              <w:right w:val="single" w:sz="2" w:space="0" w:color="auto"/>
            </w:tcBorders>
            <w:tcMar>
              <w:top w:w="100" w:type="dxa"/>
            </w:tcMar>
          </w:tcPr>
          <w:p w14:paraId="3E84F8E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E4E6D0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1B9393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9D61D5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2FC14F" w14:textId="77777777" w:rsidR="00A77B3E" w:rsidRDefault="00E904F0">
            <w:pPr>
              <w:jc w:val="center"/>
              <w:rPr>
                <w:color w:val="000000"/>
                <w:u w:color="000000"/>
              </w:rPr>
            </w:pPr>
            <w:r>
              <w:rPr>
                <w:sz w:val="16"/>
              </w:rPr>
              <w:t>wykonanie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17CA78" w14:textId="77777777" w:rsidR="00A77B3E" w:rsidRDefault="00E904F0">
            <w:pPr>
              <w:jc w:val="center"/>
              <w:rPr>
                <w:color w:val="000000"/>
                <w:u w:color="000000"/>
              </w:rPr>
            </w:pPr>
            <w:r>
              <w:rPr>
                <w:sz w:val="16"/>
              </w:rPr>
              <w:t>wykonanie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BF1E1C" w14:textId="77777777" w:rsidR="00A77B3E" w:rsidRDefault="00E904F0">
            <w:pPr>
              <w:jc w:val="center"/>
              <w:rPr>
                <w:color w:val="000000"/>
                <w:u w:color="000000"/>
              </w:rPr>
            </w:pPr>
            <w:r>
              <w:rPr>
                <w:sz w:val="16"/>
              </w:rPr>
              <w:t>wykonanie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F2DAB6" w14:textId="77777777" w:rsidR="00A77B3E" w:rsidRDefault="00E904F0">
            <w:pPr>
              <w:jc w:val="center"/>
              <w:rPr>
                <w:color w:val="000000"/>
                <w:u w:color="000000"/>
              </w:rPr>
            </w:pPr>
            <w:r>
              <w:rPr>
                <w:sz w:val="16"/>
              </w:rPr>
              <w:t>wykonanie</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BD427C" w14:textId="77777777" w:rsidR="00A77B3E" w:rsidRDefault="00E904F0">
            <w:pPr>
              <w:jc w:val="center"/>
              <w:rPr>
                <w:color w:val="000000"/>
                <w:u w:color="000000"/>
              </w:rPr>
            </w:pPr>
            <w:r>
              <w:rPr>
                <w:sz w:val="16"/>
              </w:rPr>
              <w:t>wykonanie</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AC6061" w14:textId="77777777" w:rsidR="00A77B3E" w:rsidRDefault="00E904F0">
            <w:pPr>
              <w:jc w:val="center"/>
              <w:rPr>
                <w:color w:val="000000"/>
                <w:u w:color="000000"/>
              </w:rPr>
            </w:pPr>
            <w:r>
              <w:rPr>
                <w:sz w:val="16"/>
              </w:rPr>
              <w:t>wykonanie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FA5CC8" w14:textId="77777777" w:rsidR="00A77B3E" w:rsidRDefault="00E904F0">
            <w:pPr>
              <w:jc w:val="center"/>
              <w:rPr>
                <w:color w:val="000000"/>
                <w:u w:color="000000"/>
              </w:rPr>
            </w:pPr>
            <w:r>
              <w:rPr>
                <w:sz w:val="16"/>
              </w:rPr>
              <w:t>wykonanie</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C61BBA" w14:textId="77777777" w:rsidR="00A77B3E" w:rsidRDefault="00E904F0">
            <w:pPr>
              <w:jc w:val="center"/>
              <w:rPr>
                <w:color w:val="000000"/>
                <w:u w:color="000000"/>
              </w:rPr>
            </w:pPr>
            <w:r>
              <w:rPr>
                <w:sz w:val="16"/>
              </w:rPr>
              <w:t>wykonanie</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229BD0" w14:textId="77777777" w:rsidR="00A77B3E" w:rsidRDefault="00E904F0">
            <w:pPr>
              <w:jc w:val="center"/>
              <w:rPr>
                <w:color w:val="000000"/>
                <w:u w:color="000000"/>
              </w:rPr>
            </w:pPr>
            <w:r>
              <w:rPr>
                <w:sz w:val="16"/>
              </w:rPr>
              <w:t>wykonanie</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C07451" w14:textId="77777777" w:rsidR="00A77B3E" w:rsidRDefault="00E904F0">
            <w:pPr>
              <w:jc w:val="center"/>
              <w:rPr>
                <w:color w:val="000000"/>
                <w:u w:color="000000"/>
              </w:rPr>
            </w:pPr>
            <w:r>
              <w:rPr>
                <w:sz w:val="16"/>
              </w:rPr>
              <w:t>wykonanie</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3B4E00" w14:textId="77777777" w:rsidR="00A77B3E" w:rsidRDefault="00E904F0">
            <w:pPr>
              <w:jc w:val="center"/>
              <w:rPr>
                <w:color w:val="000000"/>
                <w:u w:color="000000"/>
              </w:rPr>
            </w:pPr>
            <w:r>
              <w:rPr>
                <w:sz w:val="16"/>
              </w:rPr>
              <w:t>wykonanie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2C122A" w14:textId="77777777" w:rsidR="00A77B3E" w:rsidRDefault="00E904F0">
            <w:pPr>
              <w:jc w:val="center"/>
              <w:rPr>
                <w:color w:val="000000"/>
                <w:u w:color="000000"/>
              </w:rPr>
            </w:pPr>
            <w:r>
              <w:rPr>
                <w:sz w:val="16"/>
              </w:rPr>
              <w:t>wykonanie</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C1CFFD" w14:textId="77777777" w:rsidR="00A77B3E" w:rsidRDefault="00E904F0">
            <w:pPr>
              <w:jc w:val="center"/>
              <w:rPr>
                <w:color w:val="000000"/>
                <w:u w:color="000000"/>
              </w:rPr>
            </w:pPr>
            <w:r>
              <w:rPr>
                <w:sz w:val="16"/>
              </w:rPr>
              <w:t>wykonanie</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550B20" w14:textId="77777777" w:rsidR="00A77B3E" w:rsidRDefault="00E904F0">
            <w:pPr>
              <w:jc w:val="center"/>
              <w:rPr>
                <w:color w:val="000000"/>
                <w:u w:color="000000"/>
              </w:rPr>
            </w:pPr>
            <w:r>
              <w:rPr>
                <w:sz w:val="16"/>
              </w:rPr>
              <w:t>wykonanie</w:t>
            </w:r>
          </w:p>
        </w:tc>
      </w:tr>
      <w:tr w:rsidR="00C20633" w14:paraId="5290436B" w14:textId="77777777">
        <w:tc>
          <w:tcPr>
            <w:tcW w:w="570" w:type="dxa"/>
            <w:tcBorders>
              <w:top w:val="single" w:sz="2" w:space="0" w:color="auto"/>
              <w:left w:val="single" w:sz="2" w:space="0" w:color="auto"/>
              <w:bottom w:val="single" w:sz="2" w:space="0" w:color="auto"/>
              <w:right w:val="single" w:sz="2" w:space="0" w:color="auto"/>
            </w:tcBorders>
            <w:tcMar>
              <w:top w:w="100" w:type="dxa"/>
            </w:tcMar>
          </w:tcPr>
          <w:p w14:paraId="20C68C09" w14:textId="77777777" w:rsidR="00A77B3E" w:rsidRDefault="00E904F0">
            <w:pPr>
              <w:jc w:val="center"/>
              <w:rPr>
                <w:color w:val="000000"/>
                <w:u w:color="000000"/>
              </w:rPr>
            </w:pPr>
            <w:r>
              <w:rPr>
                <w:sz w:val="16"/>
              </w:rPr>
              <w:t>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BF7043E" w14:textId="77777777" w:rsidR="00A77B3E" w:rsidRDefault="00E904F0">
            <w:pPr>
              <w:jc w:val="center"/>
              <w:rPr>
                <w:color w:val="000000"/>
                <w:u w:color="000000"/>
              </w:rPr>
            </w:pPr>
            <w:r>
              <w:rPr>
                <w:sz w:val="16"/>
              </w:rPr>
              <w:t>2</w:t>
            </w:r>
          </w:p>
        </w:tc>
        <w:tc>
          <w:tcPr>
            <w:tcW w:w="390" w:type="dxa"/>
            <w:tcBorders>
              <w:top w:val="single" w:sz="2" w:space="0" w:color="auto"/>
              <w:left w:val="single" w:sz="2" w:space="0" w:color="auto"/>
              <w:bottom w:val="single" w:sz="2" w:space="0" w:color="auto"/>
              <w:right w:val="single" w:sz="2" w:space="0" w:color="auto"/>
            </w:tcBorders>
            <w:tcMar>
              <w:top w:w="100" w:type="dxa"/>
            </w:tcMar>
          </w:tcPr>
          <w:p w14:paraId="4E6AA998" w14:textId="77777777" w:rsidR="00A77B3E" w:rsidRDefault="00E904F0">
            <w:pPr>
              <w:jc w:val="center"/>
              <w:rPr>
                <w:color w:val="000000"/>
                <w:u w:color="000000"/>
              </w:rPr>
            </w:pPr>
            <w:r>
              <w:rPr>
                <w:sz w:val="16"/>
              </w:rPr>
              <w:t>3</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CF91BC9" w14:textId="77777777" w:rsidR="00A77B3E" w:rsidRDefault="00E904F0">
            <w:pPr>
              <w:jc w:val="center"/>
              <w:rPr>
                <w:color w:val="000000"/>
                <w:u w:color="000000"/>
              </w:rPr>
            </w:pPr>
            <w:r>
              <w:rPr>
                <w:sz w:val="16"/>
              </w:rPr>
              <w:t>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ABD99E" w14:textId="77777777" w:rsidR="00A77B3E" w:rsidRDefault="00E904F0">
            <w:pPr>
              <w:jc w:val="center"/>
              <w:rPr>
                <w:color w:val="000000"/>
                <w:u w:color="000000"/>
              </w:rPr>
            </w:pPr>
            <w:r>
              <w:rPr>
                <w:sz w:val="16"/>
              </w:rPr>
              <w:t>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C855F1" w14:textId="77777777" w:rsidR="00A77B3E" w:rsidRDefault="00E904F0">
            <w:pPr>
              <w:jc w:val="center"/>
              <w:rPr>
                <w:color w:val="000000"/>
                <w:u w:color="000000"/>
              </w:rPr>
            </w:pPr>
            <w:r>
              <w:rPr>
                <w:sz w:val="16"/>
              </w:rPr>
              <w:t>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95ECB1" w14:textId="77777777" w:rsidR="00A77B3E" w:rsidRDefault="00E904F0">
            <w:pPr>
              <w:jc w:val="center"/>
              <w:rPr>
                <w:color w:val="000000"/>
                <w:u w:color="000000"/>
              </w:rPr>
            </w:pPr>
            <w:r>
              <w:rPr>
                <w:sz w:val="16"/>
              </w:rPr>
              <w:t>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A64319" w14:textId="77777777" w:rsidR="00A77B3E" w:rsidRDefault="00E904F0">
            <w:pPr>
              <w:jc w:val="center"/>
              <w:rPr>
                <w:color w:val="000000"/>
                <w:u w:color="000000"/>
              </w:rPr>
            </w:pPr>
            <w:r>
              <w:rPr>
                <w:sz w:val="16"/>
              </w:rPr>
              <w:t>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691F94" w14:textId="77777777" w:rsidR="00A77B3E" w:rsidRDefault="00E904F0">
            <w:pPr>
              <w:jc w:val="center"/>
              <w:rPr>
                <w:color w:val="000000"/>
                <w:u w:color="000000"/>
              </w:rPr>
            </w:pPr>
            <w:r>
              <w:rPr>
                <w:sz w:val="16"/>
              </w:rPr>
              <w:t>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ED303C" w14:textId="77777777" w:rsidR="00A77B3E" w:rsidRDefault="00E904F0">
            <w:pPr>
              <w:jc w:val="center"/>
              <w:rPr>
                <w:color w:val="000000"/>
                <w:u w:color="000000"/>
              </w:rPr>
            </w:pPr>
            <w:r>
              <w:rPr>
                <w:sz w:val="16"/>
              </w:rPr>
              <w:t>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601B82" w14:textId="77777777" w:rsidR="00A77B3E" w:rsidRDefault="00E904F0">
            <w:pPr>
              <w:jc w:val="center"/>
              <w:rPr>
                <w:color w:val="000000"/>
                <w:u w:color="000000"/>
              </w:rPr>
            </w:pPr>
            <w:r>
              <w:rPr>
                <w:sz w:val="16"/>
              </w:rPr>
              <w:t>11</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0BF610" w14:textId="77777777" w:rsidR="00A77B3E" w:rsidRDefault="00E904F0">
            <w:pPr>
              <w:jc w:val="center"/>
              <w:rPr>
                <w:color w:val="000000"/>
                <w:u w:color="000000"/>
              </w:rPr>
            </w:pPr>
            <w:r>
              <w:rPr>
                <w:sz w:val="16"/>
              </w:rPr>
              <w:t>12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EB8142" w14:textId="77777777" w:rsidR="00A77B3E" w:rsidRDefault="00E904F0">
            <w:pPr>
              <w:jc w:val="center"/>
              <w:rPr>
                <w:color w:val="000000"/>
                <w:u w:color="000000"/>
              </w:rPr>
            </w:pPr>
            <w:r>
              <w:rPr>
                <w:sz w:val="16"/>
              </w:rPr>
              <w:t>13</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CA725A" w14:textId="77777777" w:rsidR="00A77B3E" w:rsidRDefault="00E904F0">
            <w:pPr>
              <w:jc w:val="center"/>
              <w:rPr>
                <w:color w:val="000000"/>
                <w:u w:color="000000"/>
              </w:rPr>
            </w:pPr>
            <w:r>
              <w:rPr>
                <w:sz w:val="16"/>
              </w:rPr>
              <w:t>14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91DB6E" w14:textId="77777777" w:rsidR="00A77B3E" w:rsidRDefault="00E904F0">
            <w:pPr>
              <w:jc w:val="center"/>
              <w:rPr>
                <w:color w:val="000000"/>
                <w:u w:color="000000"/>
              </w:rPr>
            </w:pPr>
            <w:r>
              <w:rPr>
                <w:sz w:val="16"/>
              </w:rPr>
              <w:t>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9C0B29" w14:textId="77777777" w:rsidR="00A77B3E" w:rsidRDefault="00E904F0">
            <w:pPr>
              <w:jc w:val="center"/>
              <w:rPr>
                <w:color w:val="000000"/>
                <w:u w:color="000000"/>
              </w:rPr>
            </w:pPr>
            <w:r>
              <w:rPr>
                <w:sz w:val="16"/>
              </w:rPr>
              <w:t>16</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651BEE" w14:textId="77777777" w:rsidR="00A77B3E" w:rsidRDefault="00E904F0">
            <w:pPr>
              <w:jc w:val="center"/>
              <w:rPr>
                <w:color w:val="000000"/>
                <w:u w:color="000000"/>
              </w:rPr>
            </w:pPr>
            <w:r>
              <w:rPr>
                <w:sz w:val="16"/>
              </w:rPr>
              <w:t>17</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ED52D9" w14:textId="77777777" w:rsidR="00A77B3E" w:rsidRDefault="00E904F0">
            <w:pPr>
              <w:jc w:val="center"/>
              <w:rPr>
                <w:color w:val="000000"/>
                <w:u w:color="000000"/>
              </w:rPr>
            </w:pPr>
            <w:r>
              <w:rPr>
                <w:sz w:val="16"/>
              </w:rPr>
              <w:t>18</w:t>
            </w:r>
          </w:p>
        </w:tc>
      </w:tr>
      <w:tr w:rsidR="00C20633" w14:paraId="09E3F56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37751FE" w14:textId="77777777" w:rsidR="00A77B3E" w:rsidRDefault="00E904F0">
            <w:pPr>
              <w:jc w:val="center"/>
              <w:rPr>
                <w:color w:val="000000"/>
                <w:u w:color="000000"/>
              </w:rPr>
            </w:pPr>
            <w:r>
              <w:rPr>
                <w:sz w:val="16"/>
              </w:rPr>
              <w:t>010</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39122E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1F43F59"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22F0DDA" w14:textId="77777777" w:rsidR="00A77B3E" w:rsidRDefault="00E904F0">
            <w:pPr>
              <w:jc w:val="left"/>
              <w:rPr>
                <w:color w:val="000000"/>
                <w:u w:color="000000"/>
              </w:rPr>
            </w:pPr>
            <w:r>
              <w:rPr>
                <w:sz w:val="16"/>
              </w:rPr>
              <w:t>Rolnictwo i łowiectwo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3339D6" w14:textId="77777777" w:rsidR="00A77B3E" w:rsidRDefault="00E904F0">
            <w:pPr>
              <w:jc w:val="center"/>
              <w:rPr>
                <w:color w:val="000000"/>
                <w:u w:color="000000"/>
              </w:rPr>
            </w:pPr>
            <w:r>
              <w:rPr>
                <w:sz w:val="16"/>
              </w:rPr>
              <w:t>131 272,44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3EB82F" w14:textId="77777777" w:rsidR="00A77B3E" w:rsidRDefault="00E904F0">
            <w:pPr>
              <w:jc w:val="center"/>
              <w:rPr>
                <w:color w:val="000000"/>
                <w:u w:color="000000"/>
              </w:rPr>
            </w:pPr>
            <w:r>
              <w:rPr>
                <w:sz w:val="16"/>
              </w:rPr>
              <w:t>131 272,44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2CBD37" w14:textId="77777777" w:rsidR="00A77B3E" w:rsidRDefault="00E904F0">
            <w:pPr>
              <w:jc w:val="center"/>
              <w:rPr>
                <w:color w:val="000000"/>
                <w:u w:color="000000"/>
              </w:rPr>
            </w:pPr>
            <w:r>
              <w:rPr>
                <w:sz w:val="16"/>
              </w:rPr>
              <w:t>131 272,44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63AE2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1D4A2B" w14:textId="77777777" w:rsidR="00A77B3E" w:rsidRDefault="00E904F0">
            <w:pPr>
              <w:jc w:val="center"/>
              <w:rPr>
                <w:color w:val="000000"/>
                <w:u w:color="000000"/>
              </w:rPr>
            </w:pPr>
            <w:r>
              <w:rPr>
                <w:sz w:val="16"/>
              </w:rPr>
              <w:t>131 272,44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B2FD0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A2ED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6E329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98B8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DCB6E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62CCB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542C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39F27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16E1DE" w14:textId="77777777" w:rsidR="00A77B3E" w:rsidRDefault="00E904F0">
            <w:pPr>
              <w:jc w:val="center"/>
              <w:rPr>
                <w:color w:val="000000"/>
                <w:u w:color="000000"/>
              </w:rPr>
            </w:pPr>
            <w:r>
              <w:rPr>
                <w:sz w:val="16"/>
              </w:rPr>
              <w:t>0,00</w:t>
            </w:r>
          </w:p>
        </w:tc>
      </w:tr>
      <w:tr w:rsidR="00C20633" w14:paraId="0EFF3ED5" w14:textId="77777777">
        <w:tc>
          <w:tcPr>
            <w:tcW w:w="570" w:type="dxa"/>
            <w:vMerge/>
            <w:tcBorders>
              <w:top w:val="nil"/>
              <w:left w:val="single" w:sz="2" w:space="0" w:color="auto"/>
              <w:bottom w:val="single" w:sz="2" w:space="0" w:color="auto"/>
              <w:right w:val="single" w:sz="2" w:space="0" w:color="auto"/>
            </w:tcBorders>
            <w:tcMar>
              <w:top w:w="100" w:type="dxa"/>
            </w:tcMar>
          </w:tcPr>
          <w:p w14:paraId="094AAF6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138291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28BFD1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F7930A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4B38BA" w14:textId="77777777" w:rsidR="00A77B3E" w:rsidRDefault="00E904F0">
            <w:pPr>
              <w:jc w:val="center"/>
              <w:rPr>
                <w:color w:val="000000"/>
                <w:u w:color="000000"/>
              </w:rPr>
            </w:pPr>
            <w:r>
              <w:rPr>
                <w:sz w:val="16"/>
              </w:rPr>
              <w:t>126 481,77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CBFFCE" w14:textId="77777777" w:rsidR="00A77B3E" w:rsidRDefault="00E904F0">
            <w:pPr>
              <w:jc w:val="center"/>
              <w:rPr>
                <w:color w:val="000000"/>
                <w:u w:color="000000"/>
              </w:rPr>
            </w:pPr>
            <w:r>
              <w:rPr>
                <w:sz w:val="16"/>
              </w:rPr>
              <w:t>126 481,77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213936" w14:textId="77777777" w:rsidR="00A77B3E" w:rsidRDefault="00E904F0">
            <w:pPr>
              <w:jc w:val="center"/>
              <w:rPr>
                <w:color w:val="000000"/>
                <w:u w:color="000000"/>
              </w:rPr>
            </w:pPr>
            <w:r>
              <w:rPr>
                <w:sz w:val="16"/>
              </w:rPr>
              <w:t>126 481,77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9C890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40FB00" w14:textId="77777777" w:rsidR="00A77B3E" w:rsidRDefault="00E904F0">
            <w:pPr>
              <w:jc w:val="center"/>
              <w:rPr>
                <w:color w:val="000000"/>
                <w:u w:color="000000"/>
              </w:rPr>
            </w:pPr>
            <w:r>
              <w:rPr>
                <w:sz w:val="16"/>
              </w:rPr>
              <w:t>126 481,77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EA10B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8FC4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66A73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29509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05992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D1675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77B1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E5582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73CFFE" w14:textId="77777777" w:rsidR="00A77B3E" w:rsidRDefault="00E904F0">
            <w:pPr>
              <w:jc w:val="center"/>
              <w:rPr>
                <w:color w:val="000000"/>
                <w:u w:color="000000"/>
              </w:rPr>
            </w:pPr>
            <w:r>
              <w:rPr>
                <w:sz w:val="16"/>
              </w:rPr>
              <w:t>0,00</w:t>
            </w:r>
          </w:p>
        </w:tc>
      </w:tr>
      <w:tr w:rsidR="00C20633" w14:paraId="291FBC5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11A391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0CD451" w14:textId="77777777" w:rsidR="00A77B3E" w:rsidRDefault="00E904F0">
            <w:pPr>
              <w:jc w:val="center"/>
              <w:rPr>
                <w:color w:val="000000"/>
                <w:u w:color="000000"/>
              </w:rPr>
            </w:pPr>
            <w:r>
              <w:rPr>
                <w:sz w:val="16"/>
              </w:rPr>
              <w:t>96,35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39DA4E" w14:textId="77777777" w:rsidR="00A77B3E" w:rsidRDefault="00E904F0">
            <w:pPr>
              <w:jc w:val="center"/>
              <w:rPr>
                <w:color w:val="000000"/>
                <w:u w:color="000000"/>
              </w:rPr>
            </w:pPr>
            <w:r>
              <w:rPr>
                <w:sz w:val="16"/>
              </w:rPr>
              <w:t>96,35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78A2A1" w14:textId="77777777" w:rsidR="00A77B3E" w:rsidRDefault="00E904F0">
            <w:pPr>
              <w:jc w:val="center"/>
              <w:rPr>
                <w:color w:val="000000"/>
                <w:u w:color="000000"/>
              </w:rPr>
            </w:pPr>
            <w:r>
              <w:rPr>
                <w:sz w:val="16"/>
              </w:rPr>
              <w:t>96,35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03A82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55787D" w14:textId="77777777" w:rsidR="00A77B3E" w:rsidRDefault="00E904F0">
            <w:pPr>
              <w:jc w:val="center"/>
              <w:rPr>
                <w:color w:val="000000"/>
                <w:u w:color="000000"/>
              </w:rPr>
            </w:pPr>
            <w:r>
              <w:rPr>
                <w:sz w:val="16"/>
              </w:rPr>
              <w:t>96,35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FC3B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7D29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B217B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44C3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14FD1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3E9C1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F63F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E6270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738770" w14:textId="77777777" w:rsidR="00A77B3E" w:rsidRDefault="00E904F0">
            <w:pPr>
              <w:jc w:val="center"/>
              <w:rPr>
                <w:color w:val="000000"/>
                <w:u w:color="000000"/>
              </w:rPr>
            </w:pPr>
            <w:r>
              <w:rPr>
                <w:sz w:val="16"/>
              </w:rPr>
              <w:t>0,00</w:t>
            </w:r>
          </w:p>
        </w:tc>
      </w:tr>
      <w:tr w:rsidR="00C20633" w14:paraId="3D1A224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18A0C1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7FF5D38" w14:textId="77777777" w:rsidR="00A77B3E" w:rsidRDefault="00E904F0">
            <w:pPr>
              <w:jc w:val="center"/>
              <w:rPr>
                <w:color w:val="000000"/>
                <w:u w:color="000000"/>
              </w:rPr>
            </w:pPr>
            <w:r>
              <w:rPr>
                <w:sz w:val="16"/>
              </w:rPr>
              <w:t>01008</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AA81F62"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EC8DDFA" w14:textId="77777777" w:rsidR="00A77B3E" w:rsidRDefault="00E904F0">
            <w:pPr>
              <w:jc w:val="left"/>
              <w:rPr>
                <w:color w:val="000000"/>
                <w:u w:color="000000"/>
              </w:rPr>
            </w:pPr>
            <w:r>
              <w:rPr>
                <w:sz w:val="16"/>
              </w:rPr>
              <w:t>Melioracje wodne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F87E75"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184903"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B5D154"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2C6A2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F1C7C3" w14:textId="77777777" w:rsidR="00A77B3E" w:rsidRDefault="00E904F0">
            <w:pPr>
              <w:jc w:val="center"/>
              <w:rPr>
                <w:color w:val="000000"/>
                <w:u w:color="000000"/>
              </w:rPr>
            </w:pPr>
            <w:r>
              <w:rPr>
                <w:sz w:val="16"/>
              </w:rPr>
              <w:t>20 000,00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89835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818CD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049F7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6795F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F1F65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84ED0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861B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EA6A0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F17B76" w14:textId="77777777" w:rsidR="00A77B3E" w:rsidRDefault="00E904F0">
            <w:pPr>
              <w:jc w:val="center"/>
              <w:rPr>
                <w:color w:val="000000"/>
                <w:u w:color="000000"/>
              </w:rPr>
            </w:pPr>
            <w:r>
              <w:rPr>
                <w:sz w:val="16"/>
              </w:rPr>
              <w:t>0,00</w:t>
            </w:r>
          </w:p>
        </w:tc>
      </w:tr>
      <w:tr w:rsidR="00C20633" w14:paraId="226CE0ED" w14:textId="77777777">
        <w:tc>
          <w:tcPr>
            <w:tcW w:w="570" w:type="dxa"/>
            <w:vMerge/>
            <w:tcBorders>
              <w:top w:val="nil"/>
              <w:left w:val="single" w:sz="2" w:space="0" w:color="auto"/>
              <w:bottom w:val="single" w:sz="2" w:space="0" w:color="auto"/>
              <w:right w:val="single" w:sz="2" w:space="0" w:color="auto"/>
            </w:tcBorders>
            <w:tcMar>
              <w:top w:w="100" w:type="dxa"/>
            </w:tcMar>
          </w:tcPr>
          <w:p w14:paraId="2EA1D16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0EB9E4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A23202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09500E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51B455"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7FDCC0"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446A3E"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ACCB1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F79029" w14:textId="77777777" w:rsidR="00A77B3E" w:rsidRDefault="00E904F0">
            <w:pPr>
              <w:jc w:val="center"/>
              <w:rPr>
                <w:color w:val="000000"/>
                <w:u w:color="000000"/>
              </w:rPr>
            </w:pPr>
            <w:r>
              <w:rPr>
                <w:sz w:val="16"/>
              </w:rPr>
              <w:t>20 000,00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62633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8410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8016B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F40C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904FC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5292B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D33A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6A51B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CEB7C4" w14:textId="77777777" w:rsidR="00A77B3E" w:rsidRDefault="00E904F0">
            <w:pPr>
              <w:jc w:val="center"/>
              <w:rPr>
                <w:color w:val="000000"/>
                <w:u w:color="000000"/>
              </w:rPr>
            </w:pPr>
            <w:r>
              <w:rPr>
                <w:sz w:val="16"/>
              </w:rPr>
              <w:t>0,00</w:t>
            </w:r>
          </w:p>
        </w:tc>
      </w:tr>
      <w:tr w:rsidR="00C20633" w14:paraId="27E4F12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5FDAE5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168CC3"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22D50D"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54471E"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38F2E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CAAFA7" w14:textId="77777777" w:rsidR="00A77B3E" w:rsidRDefault="00E904F0">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C1748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A152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D7026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846F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C8B0F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3B051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4051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95A3E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BCFA8D" w14:textId="77777777" w:rsidR="00A77B3E" w:rsidRDefault="00E904F0">
            <w:pPr>
              <w:jc w:val="center"/>
              <w:rPr>
                <w:color w:val="000000"/>
                <w:u w:color="000000"/>
              </w:rPr>
            </w:pPr>
            <w:r>
              <w:rPr>
                <w:sz w:val="16"/>
              </w:rPr>
              <w:t>0,00</w:t>
            </w:r>
          </w:p>
        </w:tc>
      </w:tr>
      <w:tr w:rsidR="00C20633" w14:paraId="1EED445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505323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3649D9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5FF2889"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8C2F8D1"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D05D18"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901C2A"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9544D0"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7D92F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7BD86F" w14:textId="77777777" w:rsidR="00A77B3E" w:rsidRDefault="00E904F0">
            <w:pPr>
              <w:jc w:val="center"/>
              <w:rPr>
                <w:color w:val="000000"/>
                <w:u w:color="000000"/>
              </w:rPr>
            </w:pPr>
            <w:r>
              <w:rPr>
                <w:sz w:val="16"/>
              </w:rPr>
              <w:t>20 000,00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2AF7E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757A7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E7F26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4A7A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4C9B7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F3E94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4967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255AE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1CF4F0" w14:textId="77777777" w:rsidR="00A77B3E" w:rsidRDefault="00E904F0">
            <w:pPr>
              <w:jc w:val="center"/>
              <w:rPr>
                <w:color w:val="000000"/>
                <w:u w:color="000000"/>
              </w:rPr>
            </w:pPr>
            <w:r>
              <w:rPr>
                <w:sz w:val="16"/>
              </w:rPr>
              <w:t>0,00</w:t>
            </w:r>
          </w:p>
        </w:tc>
      </w:tr>
      <w:tr w:rsidR="00C20633" w14:paraId="1971834D" w14:textId="77777777">
        <w:tc>
          <w:tcPr>
            <w:tcW w:w="570" w:type="dxa"/>
            <w:vMerge/>
            <w:tcBorders>
              <w:top w:val="nil"/>
              <w:left w:val="single" w:sz="2" w:space="0" w:color="auto"/>
              <w:bottom w:val="single" w:sz="2" w:space="0" w:color="auto"/>
              <w:right w:val="single" w:sz="2" w:space="0" w:color="auto"/>
            </w:tcBorders>
            <w:tcMar>
              <w:top w:w="100" w:type="dxa"/>
            </w:tcMar>
          </w:tcPr>
          <w:p w14:paraId="0F62FEC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3D4F99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C77D72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C85EBA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AE4281"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3A2ABA"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85EF92"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44914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851C98" w14:textId="77777777" w:rsidR="00A77B3E" w:rsidRDefault="00E904F0">
            <w:pPr>
              <w:jc w:val="center"/>
              <w:rPr>
                <w:color w:val="000000"/>
                <w:u w:color="000000"/>
              </w:rPr>
            </w:pPr>
            <w:r>
              <w:rPr>
                <w:sz w:val="16"/>
              </w:rPr>
              <w:t>20 000,00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A6AC9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38E2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4785F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EC4D1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567A2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99A56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6B3BD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E324E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0CB467" w14:textId="77777777" w:rsidR="00A77B3E" w:rsidRDefault="00E904F0">
            <w:pPr>
              <w:jc w:val="center"/>
              <w:rPr>
                <w:color w:val="000000"/>
                <w:u w:color="000000"/>
              </w:rPr>
            </w:pPr>
            <w:r>
              <w:rPr>
                <w:sz w:val="16"/>
              </w:rPr>
              <w:t>0,00</w:t>
            </w:r>
          </w:p>
        </w:tc>
      </w:tr>
      <w:tr w:rsidR="00C20633" w14:paraId="513B6CC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2C6D71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35C3EE"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AA34A3"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B22D60"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83A5C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7A837A" w14:textId="77777777" w:rsidR="00A77B3E" w:rsidRDefault="00E904F0">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12B9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5637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89FF4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132A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58E73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AA336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8369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83DC6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AB2872" w14:textId="77777777" w:rsidR="00A77B3E" w:rsidRDefault="00E904F0">
            <w:pPr>
              <w:jc w:val="center"/>
              <w:rPr>
                <w:color w:val="000000"/>
                <w:u w:color="000000"/>
              </w:rPr>
            </w:pPr>
            <w:r>
              <w:rPr>
                <w:sz w:val="16"/>
              </w:rPr>
              <w:t>0,00</w:t>
            </w:r>
          </w:p>
        </w:tc>
      </w:tr>
      <w:tr w:rsidR="00C20633" w14:paraId="4E45227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FC85C6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48D4337" w14:textId="77777777" w:rsidR="00A77B3E" w:rsidRDefault="00E904F0">
            <w:pPr>
              <w:jc w:val="center"/>
              <w:rPr>
                <w:color w:val="000000"/>
                <w:u w:color="000000"/>
              </w:rPr>
            </w:pPr>
            <w:r>
              <w:rPr>
                <w:sz w:val="16"/>
              </w:rPr>
              <w:t>01009</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A587B8E"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F88EA0D" w14:textId="77777777" w:rsidR="00A77B3E" w:rsidRDefault="00E904F0">
            <w:pPr>
              <w:jc w:val="left"/>
              <w:rPr>
                <w:color w:val="000000"/>
                <w:u w:color="000000"/>
              </w:rPr>
            </w:pPr>
            <w:r>
              <w:rPr>
                <w:sz w:val="16"/>
              </w:rPr>
              <w:t>Spółki wodne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87CB0B" w14:textId="77777777" w:rsidR="00A77B3E" w:rsidRDefault="00E904F0">
            <w:pPr>
              <w:jc w:val="center"/>
              <w:rPr>
                <w:color w:val="000000"/>
                <w:u w:color="000000"/>
              </w:rPr>
            </w:pPr>
            <w:r>
              <w:rPr>
                <w:sz w:val="16"/>
              </w:rPr>
              <w:t>17 000,00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852210" w14:textId="77777777" w:rsidR="00A77B3E" w:rsidRDefault="00E904F0">
            <w:pPr>
              <w:jc w:val="center"/>
              <w:rPr>
                <w:color w:val="000000"/>
                <w:u w:color="000000"/>
              </w:rPr>
            </w:pPr>
            <w:r>
              <w:rPr>
                <w:sz w:val="16"/>
              </w:rPr>
              <w:t>17 000,00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789B13" w14:textId="77777777" w:rsidR="00A77B3E" w:rsidRDefault="00E904F0">
            <w:pPr>
              <w:jc w:val="center"/>
              <w:rPr>
                <w:color w:val="000000"/>
                <w:u w:color="000000"/>
              </w:rPr>
            </w:pPr>
            <w:r>
              <w:rPr>
                <w:sz w:val="16"/>
              </w:rPr>
              <w:t>17 000,00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E20AE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C857EB" w14:textId="77777777" w:rsidR="00A77B3E" w:rsidRDefault="00E904F0">
            <w:pPr>
              <w:jc w:val="center"/>
              <w:rPr>
                <w:color w:val="000000"/>
                <w:u w:color="000000"/>
              </w:rPr>
            </w:pPr>
            <w:r>
              <w:rPr>
                <w:sz w:val="16"/>
              </w:rPr>
              <w:t>17 000,00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E1A7B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EC040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64482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2FF8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6D54E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5EA2E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9BEC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CDDFD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1225E9" w14:textId="77777777" w:rsidR="00A77B3E" w:rsidRDefault="00E904F0">
            <w:pPr>
              <w:jc w:val="center"/>
              <w:rPr>
                <w:color w:val="000000"/>
                <w:u w:color="000000"/>
              </w:rPr>
            </w:pPr>
            <w:r>
              <w:rPr>
                <w:sz w:val="16"/>
              </w:rPr>
              <w:t>0,00</w:t>
            </w:r>
          </w:p>
        </w:tc>
      </w:tr>
      <w:tr w:rsidR="00C20633" w14:paraId="02124DC2" w14:textId="77777777">
        <w:tc>
          <w:tcPr>
            <w:tcW w:w="570" w:type="dxa"/>
            <w:vMerge/>
            <w:tcBorders>
              <w:top w:val="nil"/>
              <w:left w:val="single" w:sz="2" w:space="0" w:color="auto"/>
              <w:bottom w:val="single" w:sz="2" w:space="0" w:color="auto"/>
              <w:right w:val="single" w:sz="2" w:space="0" w:color="auto"/>
            </w:tcBorders>
            <w:tcMar>
              <w:top w:w="100" w:type="dxa"/>
            </w:tcMar>
          </w:tcPr>
          <w:p w14:paraId="4D47889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C4F070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ECC938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9442D3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872691" w14:textId="77777777" w:rsidR="00A77B3E" w:rsidRDefault="00E904F0">
            <w:pPr>
              <w:jc w:val="center"/>
              <w:rPr>
                <w:color w:val="000000"/>
                <w:u w:color="000000"/>
              </w:rPr>
            </w:pPr>
            <w:r>
              <w:rPr>
                <w:sz w:val="16"/>
              </w:rPr>
              <w:t>15 619,35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DF5A20" w14:textId="77777777" w:rsidR="00A77B3E" w:rsidRDefault="00E904F0">
            <w:pPr>
              <w:jc w:val="center"/>
              <w:rPr>
                <w:color w:val="000000"/>
                <w:u w:color="000000"/>
              </w:rPr>
            </w:pPr>
            <w:r>
              <w:rPr>
                <w:sz w:val="16"/>
              </w:rPr>
              <w:t>15 619,35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91421C" w14:textId="77777777" w:rsidR="00A77B3E" w:rsidRDefault="00E904F0">
            <w:pPr>
              <w:jc w:val="center"/>
              <w:rPr>
                <w:color w:val="000000"/>
                <w:u w:color="000000"/>
              </w:rPr>
            </w:pPr>
            <w:r>
              <w:rPr>
                <w:sz w:val="16"/>
              </w:rPr>
              <w:t>15 619,35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A206C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EA3177" w14:textId="77777777" w:rsidR="00A77B3E" w:rsidRDefault="00E904F0">
            <w:pPr>
              <w:jc w:val="center"/>
              <w:rPr>
                <w:color w:val="000000"/>
                <w:u w:color="000000"/>
              </w:rPr>
            </w:pPr>
            <w:r>
              <w:rPr>
                <w:sz w:val="16"/>
              </w:rPr>
              <w:t>15 619,35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789F2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7DD3C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31B5B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14C0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32E04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D3314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1551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D8C90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A5C20D" w14:textId="77777777" w:rsidR="00A77B3E" w:rsidRDefault="00E904F0">
            <w:pPr>
              <w:jc w:val="center"/>
              <w:rPr>
                <w:color w:val="000000"/>
                <w:u w:color="000000"/>
              </w:rPr>
            </w:pPr>
            <w:r>
              <w:rPr>
                <w:sz w:val="16"/>
              </w:rPr>
              <w:t>0,00</w:t>
            </w:r>
          </w:p>
        </w:tc>
      </w:tr>
      <w:tr w:rsidR="00C20633" w14:paraId="7D00608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33DC79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1DF971" w14:textId="77777777" w:rsidR="00A77B3E" w:rsidRDefault="00E904F0">
            <w:pPr>
              <w:jc w:val="center"/>
              <w:rPr>
                <w:color w:val="000000"/>
                <w:u w:color="000000"/>
              </w:rPr>
            </w:pPr>
            <w:r>
              <w:rPr>
                <w:sz w:val="16"/>
              </w:rPr>
              <w:t>91,88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F746E1" w14:textId="77777777" w:rsidR="00A77B3E" w:rsidRDefault="00E904F0">
            <w:pPr>
              <w:jc w:val="center"/>
              <w:rPr>
                <w:color w:val="000000"/>
                <w:u w:color="000000"/>
              </w:rPr>
            </w:pPr>
            <w:r>
              <w:rPr>
                <w:sz w:val="16"/>
              </w:rPr>
              <w:t>91,88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6715FB" w14:textId="77777777" w:rsidR="00A77B3E" w:rsidRDefault="00E904F0">
            <w:pPr>
              <w:jc w:val="center"/>
              <w:rPr>
                <w:color w:val="000000"/>
                <w:u w:color="000000"/>
              </w:rPr>
            </w:pPr>
            <w:r>
              <w:rPr>
                <w:sz w:val="16"/>
              </w:rPr>
              <w:t>91,88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C31BC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0D2963" w14:textId="77777777" w:rsidR="00A77B3E" w:rsidRDefault="00E904F0">
            <w:pPr>
              <w:jc w:val="center"/>
              <w:rPr>
                <w:color w:val="000000"/>
                <w:u w:color="000000"/>
              </w:rPr>
            </w:pPr>
            <w:r>
              <w:rPr>
                <w:sz w:val="16"/>
              </w:rPr>
              <w:t>91,88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F9861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9B0D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6F660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AAAB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90C88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6AC60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3CD2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5A4F1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9A0D63" w14:textId="77777777" w:rsidR="00A77B3E" w:rsidRDefault="00E904F0">
            <w:pPr>
              <w:jc w:val="center"/>
              <w:rPr>
                <w:color w:val="000000"/>
                <w:u w:color="000000"/>
              </w:rPr>
            </w:pPr>
            <w:r>
              <w:rPr>
                <w:sz w:val="16"/>
              </w:rPr>
              <w:t>0,00</w:t>
            </w:r>
          </w:p>
        </w:tc>
      </w:tr>
      <w:tr w:rsidR="00C20633" w14:paraId="072F342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28546B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DF76CA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80FC152" w14:textId="77777777" w:rsidR="00A77B3E" w:rsidRDefault="00E904F0">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F78364A" w14:textId="77777777" w:rsidR="00A77B3E" w:rsidRDefault="00E904F0">
            <w:pPr>
              <w:jc w:val="left"/>
              <w:rPr>
                <w:color w:val="000000"/>
                <w:u w:color="000000"/>
              </w:rPr>
            </w:pPr>
            <w:r>
              <w:rPr>
                <w:sz w:val="16"/>
              </w:rPr>
              <w:t>Różne opłaty i składki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C78402" w14:textId="77777777" w:rsidR="00A77B3E" w:rsidRDefault="00E904F0">
            <w:pPr>
              <w:jc w:val="center"/>
              <w:rPr>
                <w:color w:val="000000"/>
                <w:u w:color="000000"/>
              </w:rPr>
            </w:pPr>
            <w:r>
              <w:rPr>
                <w:sz w:val="16"/>
              </w:rPr>
              <w:t>17 000,00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20135F" w14:textId="77777777" w:rsidR="00A77B3E" w:rsidRDefault="00E904F0">
            <w:pPr>
              <w:jc w:val="center"/>
              <w:rPr>
                <w:color w:val="000000"/>
                <w:u w:color="000000"/>
              </w:rPr>
            </w:pPr>
            <w:r>
              <w:rPr>
                <w:sz w:val="16"/>
              </w:rPr>
              <w:t>17 000,00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940AC3" w14:textId="77777777" w:rsidR="00A77B3E" w:rsidRDefault="00E904F0">
            <w:pPr>
              <w:jc w:val="center"/>
              <w:rPr>
                <w:color w:val="000000"/>
                <w:u w:color="000000"/>
              </w:rPr>
            </w:pPr>
            <w:r>
              <w:rPr>
                <w:sz w:val="16"/>
              </w:rPr>
              <w:t>17 000,00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6DC05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79B4B6" w14:textId="77777777" w:rsidR="00A77B3E" w:rsidRDefault="00E904F0">
            <w:pPr>
              <w:jc w:val="center"/>
              <w:rPr>
                <w:color w:val="000000"/>
                <w:u w:color="000000"/>
              </w:rPr>
            </w:pPr>
            <w:r>
              <w:rPr>
                <w:sz w:val="16"/>
              </w:rPr>
              <w:t>17 000,00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16667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6492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5A105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30C7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62255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3F11B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963E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E177C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BDD8B3" w14:textId="77777777" w:rsidR="00A77B3E" w:rsidRDefault="00E904F0">
            <w:pPr>
              <w:jc w:val="center"/>
              <w:rPr>
                <w:color w:val="000000"/>
                <w:u w:color="000000"/>
              </w:rPr>
            </w:pPr>
            <w:r>
              <w:rPr>
                <w:sz w:val="16"/>
              </w:rPr>
              <w:t>0,00</w:t>
            </w:r>
          </w:p>
        </w:tc>
      </w:tr>
      <w:tr w:rsidR="00C20633" w14:paraId="46080A9F" w14:textId="77777777">
        <w:tc>
          <w:tcPr>
            <w:tcW w:w="570" w:type="dxa"/>
            <w:vMerge/>
            <w:tcBorders>
              <w:top w:val="nil"/>
              <w:left w:val="single" w:sz="2" w:space="0" w:color="auto"/>
              <w:bottom w:val="single" w:sz="2" w:space="0" w:color="auto"/>
              <w:right w:val="single" w:sz="2" w:space="0" w:color="auto"/>
            </w:tcBorders>
            <w:tcMar>
              <w:top w:w="100" w:type="dxa"/>
            </w:tcMar>
          </w:tcPr>
          <w:p w14:paraId="38F08FF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FCEC6D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AB04D4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892593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756F71" w14:textId="77777777" w:rsidR="00A77B3E" w:rsidRDefault="00E904F0">
            <w:pPr>
              <w:jc w:val="center"/>
              <w:rPr>
                <w:color w:val="000000"/>
                <w:u w:color="000000"/>
              </w:rPr>
            </w:pPr>
            <w:r>
              <w:rPr>
                <w:sz w:val="16"/>
              </w:rPr>
              <w:t>15 619,35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41216F" w14:textId="77777777" w:rsidR="00A77B3E" w:rsidRDefault="00E904F0">
            <w:pPr>
              <w:jc w:val="center"/>
              <w:rPr>
                <w:color w:val="000000"/>
                <w:u w:color="000000"/>
              </w:rPr>
            </w:pPr>
            <w:r>
              <w:rPr>
                <w:sz w:val="16"/>
              </w:rPr>
              <w:t>15 619,35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AC81EE" w14:textId="77777777" w:rsidR="00A77B3E" w:rsidRDefault="00E904F0">
            <w:pPr>
              <w:jc w:val="center"/>
              <w:rPr>
                <w:color w:val="000000"/>
                <w:u w:color="000000"/>
              </w:rPr>
            </w:pPr>
            <w:r>
              <w:rPr>
                <w:sz w:val="16"/>
              </w:rPr>
              <w:t>15 619,35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0162C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38160E" w14:textId="77777777" w:rsidR="00A77B3E" w:rsidRDefault="00E904F0">
            <w:pPr>
              <w:jc w:val="center"/>
              <w:rPr>
                <w:color w:val="000000"/>
                <w:u w:color="000000"/>
              </w:rPr>
            </w:pPr>
            <w:r>
              <w:rPr>
                <w:sz w:val="16"/>
              </w:rPr>
              <w:t>15 619,35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B3112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A58E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4E6CD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B139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F06C0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6E458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6F24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E048F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5AEB78" w14:textId="77777777" w:rsidR="00A77B3E" w:rsidRDefault="00E904F0">
            <w:pPr>
              <w:jc w:val="center"/>
              <w:rPr>
                <w:color w:val="000000"/>
                <w:u w:color="000000"/>
              </w:rPr>
            </w:pPr>
            <w:r>
              <w:rPr>
                <w:sz w:val="16"/>
              </w:rPr>
              <w:t>0,00</w:t>
            </w:r>
          </w:p>
        </w:tc>
      </w:tr>
      <w:tr w:rsidR="00C20633" w14:paraId="672CA8A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D8C602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51DC09" w14:textId="77777777" w:rsidR="00A77B3E" w:rsidRDefault="00E904F0">
            <w:pPr>
              <w:jc w:val="center"/>
              <w:rPr>
                <w:color w:val="000000"/>
                <w:u w:color="000000"/>
              </w:rPr>
            </w:pPr>
            <w:r>
              <w:rPr>
                <w:sz w:val="16"/>
              </w:rPr>
              <w:t>91,88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7328A0" w14:textId="77777777" w:rsidR="00A77B3E" w:rsidRDefault="00E904F0">
            <w:pPr>
              <w:jc w:val="center"/>
              <w:rPr>
                <w:color w:val="000000"/>
                <w:u w:color="000000"/>
              </w:rPr>
            </w:pPr>
            <w:r>
              <w:rPr>
                <w:sz w:val="16"/>
              </w:rPr>
              <w:t>91,88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EA566B" w14:textId="77777777" w:rsidR="00A77B3E" w:rsidRDefault="00E904F0">
            <w:pPr>
              <w:jc w:val="center"/>
              <w:rPr>
                <w:color w:val="000000"/>
                <w:u w:color="000000"/>
              </w:rPr>
            </w:pPr>
            <w:r>
              <w:rPr>
                <w:sz w:val="16"/>
              </w:rPr>
              <w:t>91,88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022DF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AA80E7" w14:textId="77777777" w:rsidR="00A77B3E" w:rsidRDefault="00E904F0">
            <w:pPr>
              <w:jc w:val="center"/>
              <w:rPr>
                <w:color w:val="000000"/>
                <w:u w:color="000000"/>
              </w:rPr>
            </w:pPr>
            <w:r>
              <w:rPr>
                <w:sz w:val="16"/>
              </w:rPr>
              <w:t>91,88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1FD06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8B830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2F259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C23F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F84D8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C2FC0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4C47A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64BB3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6EEAA6" w14:textId="77777777" w:rsidR="00A77B3E" w:rsidRDefault="00E904F0">
            <w:pPr>
              <w:jc w:val="center"/>
              <w:rPr>
                <w:color w:val="000000"/>
                <w:u w:color="000000"/>
              </w:rPr>
            </w:pPr>
            <w:r>
              <w:rPr>
                <w:sz w:val="16"/>
              </w:rPr>
              <w:t>0,00</w:t>
            </w:r>
          </w:p>
        </w:tc>
      </w:tr>
      <w:tr w:rsidR="00C20633" w14:paraId="3029740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74F4AB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7F30B59" w14:textId="77777777" w:rsidR="00A77B3E" w:rsidRDefault="00E904F0">
            <w:pPr>
              <w:jc w:val="center"/>
              <w:rPr>
                <w:color w:val="000000"/>
                <w:u w:color="000000"/>
              </w:rPr>
            </w:pPr>
            <w:r>
              <w:rPr>
                <w:sz w:val="16"/>
              </w:rPr>
              <w:t>01030</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2075B9B"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F520FF8" w14:textId="77777777" w:rsidR="00A77B3E" w:rsidRDefault="00E904F0">
            <w:pPr>
              <w:jc w:val="left"/>
              <w:rPr>
                <w:color w:val="000000"/>
                <w:u w:color="000000"/>
              </w:rPr>
            </w:pPr>
            <w:r>
              <w:rPr>
                <w:sz w:val="16"/>
              </w:rPr>
              <w:t>Izby rolnicze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3B5B95"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354FB3"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3F6782"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72CC2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0DE908" w14:textId="77777777" w:rsidR="00A77B3E" w:rsidRDefault="00E904F0">
            <w:pPr>
              <w:jc w:val="center"/>
              <w:rPr>
                <w:color w:val="000000"/>
                <w:u w:color="000000"/>
              </w:rPr>
            </w:pPr>
            <w:r>
              <w:rPr>
                <w:sz w:val="16"/>
              </w:rPr>
              <w:t>9 000,00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B17F9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79B4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1165F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82602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B0AEF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34DC9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FECF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70910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79B535" w14:textId="77777777" w:rsidR="00A77B3E" w:rsidRDefault="00E904F0">
            <w:pPr>
              <w:jc w:val="center"/>
              <w:rPr>
                <w:color w:val="000000"/>
                <w:u w:color="000000"/>
              </w:rPr>
            </w:pPr>
            <w:r>
              <w:rPr>
                <w:sz w:val="16"/>
              </w:rPr>
              <w:t>0,00</w:t>
            </w:r>
          </w:p>
        </w:tc>
      </w:tr>
      <w:tr w:rsidR="00C20633" w14:paraId="5FE3F9F1" w14:textId="77777777">
        <w:tc>
          <w:tcPr>
            <w:tcW w:w="570" w:type="dxa"/>
            <w:vMerge/>
            <w:tcBorders>
              <w:top w:val="nil"/>
              <w:left w:val="single" w:sz="2" w:space="0" w:color="auto"/>
              <w:bottom w:val="single" w:sz="2" w:space="0" w:color="auto"/>
              <w:right w:val="single" w:sz="2" w:space="0" w:color="auto"/>
            </w:tcBorders>
            <w:tcMar>
              <w:top w:w="100" w:type="dxa"/>
            </w:tcMar>
          </w:tcPr>
          <w:p w14:paraId="41558FE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A7E7CD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18726F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8EF48D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CA6241" w14:textId="77777777" w:rsidR="00A77B3E" w:rsidRDefault="00E904F0">
            <w:pPr>
              <w:jc w:val="center"/>
              <w:rPr>
                <w:color w:val="000000"/>
                <w:u w:color="000000"/>
              </w:rPr>
            </w:pPr>
            <w:r>
              <w:rPr>
                <w:sz w:val="16"/>
              </w:rPr>
              <w:t>5 589,98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284502" w14:textId="77777777" w:rsidR="00A77B3E" w:rsidRDefault="00E904F0">
            <w:pPr>
              <w:jc w:val="center"/>
              <w:rPr>
                <w:color w:val="000000"/>
                <w:u w:color="000000"/>
              </w:rPr>
            </w:pPr>
            <w:r>
              <w:rPr>
                <w:sz w:val="16"/>
              </w:rPr>
              <w:t>5 589,98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EC3F0E" w14:textId="77777777" w:rsidR="00A77B3E" w:rsidRDefault="00E904F0">
            <w:pPr>
              <w:jc w:val="center"/>
              <w:rPr>
                <w:color w:val="000000"/>
                <w:u w:color="000000"/>
              </w:rPr>
            </w:pPr>
            <w:r>
              <w:rPr>
                <w:sz w:val="16"/>
              </w:rPr>
              <w:t>5 589,98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3BFA6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0297C9" w14:textId="77777777" w:rsidR="00A77B3E" w:rsidRDefault="00E904F0">
            <w:pPr>
              <w:jc w:val="center"/>
              <w:rPr>
                <w:color w:val="000000"/>
                <w:u w:color="000000"/>
              </w:rPr>
            </w:pPr>
            <w:r>
              <w:rPr>
                <w:sz w:val="16"/>
              </w:rPr>
              <w:t>5 589,98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85EDB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FD23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5A04E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7A55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1BC75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BBA65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E8CE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39FF9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0F37FF" w14:textId="77777777" w:rsidR="00A77B3E" w:rsidRDefault="00E904F0">
            <w:pPr>
              <w:jc w:val="center"/>
              <w:rPr>
                <w:color w:val="000000"/>
                <w:u w:color="000000"/>
              </w:rPr>
            </w:pPr>
            <w:r>
              <w:rPr>
                <w:sz w:val="16"/>
              </w:rPr>
              <w:t>0,00</w:t>
            </w:r>
          </w:p>
        </w:tc>
      </w:tr>
      <w:tr w:rsidR="00C20633" w14:paraId="1998A31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7F8774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03D740" w14:textId="77777777" w:rsidR="00A77B3E" w:rsidRDefault="00E904F0">
            <w:pPr>
              <w:jc w:val="center"/>
              <w:rPr>
                <w:color w:val="000000"/>
                <w:u w:color="000000"/>
              </w:rPr>
            </w:pPr>
            <w:r>
              <w:rPr>
                <w:sz w:val="16"/>
              </w:rPr>
              <w:t>62,11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65758A" w14:textId="77777777" w:rsidR="00A77B3E" w:rsidRDefault="00E904F0">
            <w:pPr>
              <w:jc w:val="center"/>
              <w:rPr>
                <w:color w:val="000000"/>
                <w:u w:color="000000"/>
              </w:rPr>
            </w:pPr>
            <w:r>
              <w:rPr>
                <w:sz w:val="16"/>
              </w:rPr>
              <w:t>62,11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5AE6F5" w14:textId="77777777" w:rsidR="00A77B3E" w:rsidRDefault="00E904F0">
            <w:pPr>
              <w:jc w:val="center"/>
              <w:rPr>
                <w:color w:val="000000"/>
                <w:u w:color="000000"/>
              </w:rPr>
            </w:pPr>
            <w:r>
              <w:rPr>
                <w:sz w:val="16"/>
              </w:rPr>
              <w:t>62,11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5B04D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D5A303" w14:textId="77777777" w:rsidR="00A77B3E" w:rsidRDefault="00E904F0">
            <w:pPr>
              <w:jc w:val="center"/>
              <w:rPr>
                <w:color w:val="000000"/>
                <w:u w:color="000000"/>
              </w:rPr>
            </w:pPr>
            <w:r>
              <w:rPr>
                <w:sz w:val="16"/>
              </w:rPr>
              <w:t>62,11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DBB46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A4DF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2337B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1E463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78B62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F0A78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5874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6FFB7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0FAE25" w14:textId="77777777" w:rsidR="00A77B3E" w:rsidRDefault="00E904F0">
            <w:pPr>
              <w:jc w:val="center"/>
              <w:rPr>
                <w:color w:val="000000"/>
                <w:u w:color="000000"/>
              </w:rPr>
            </w:pPr>
            <w:r>
              <w:rPr>
                <w:sz w:val="16"/>
              </w:rPr>
              <w:t>0,00</w:t>
            </w:r>
          </w:p>
        </w:tc>
      </w:tr>
      <w:tr w:rsidR="00C20633" w14:paraId="295E6A3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FB4DD6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89DA50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2D11918" w14:textId="77777777" w:rsidR="00A77B3E" w:rsidRDefault="00E904F0">
            <w:pPr>
              <w:jc w:val="center"/>
              <w:rPr>
                <w:color w:val="000000"/>
                <w:u w:color="000000"/>
              </w:rPr>
            </w:pPr>
            <w:r>
              <w:rPr>
                <w:sz w:val="16"/>
              </w:rPr>
              <w:t>2850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ABC8ADA" w14:textId="77777777" w:rsidR="00A77B3E" w:rsidRDefault="00E904F0">
            <w:pPr>
              <w:jc w:val="left"/>
              <w:rPr>
                <w:color w:val="000000"/>
                <w:u w:color="000000"/>
              </w:rPr>
            </w:pPr>
            <w:r>
              <w:rPr>
                <w:sz w:val="16"/>
              </w:rPr>
              <w:t>Wpłaty gmin na rzecz izb rolniczych w wysokości 2% uzyskanych wpływów z podatku rolnego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27C4EE"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BAC257"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BE6251"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CE87A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37F847" w14:textId="77777777" w:rsidR="00A77B3E" w:rsidRDefault="00E904F0">
            <w:pPr>
              <w:jc w:val="center"/>
              <w:rPr>
                <w:color w:val="000000"/>
                <w:u w:color="000000"/>
              </w:rPr>
            </w:pPr>
            <w:r>
              <w:rPr>
                <w:sz w:val="16"/>
              </w:rPr>
              <w:t>9 000,00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3C7C0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6E25C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AB2C7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D5926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5EEDC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D411F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C2903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246DF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9C9072" w14:textId="77777777" w:rsidR="00A77B3E" w:rsidRDefault="00E904F0">
            <w:pPr>
              <w:jc w:val="center"/>
              <w:rPr>
                <w:color w:val="000000"/>
                <w:u w:color="000000"/>
              </w:rPr>
            </w:pPr>
            <w:r>
              <w:rPr>
                <w:sz w:val="16"/>
              </w:rPr>
              <w:t>0,00</w:t>
            </w:r>
          </w:p>
        </w:tc>
      </w:tr>
      <w:tr w:rsidR="00C20633" w14:paraId="3ADCB70C" w14:textId="77777777">
        <w:tc>
          <w:tcPr>
            <w:tcW w:w="570" w:type="dxa"/>
            <w:vMerge/>
            <w:tcBorders>
              <w:top w:val="nil"/>
              <w:left w:val="single" w:sz="2" w:space="0" w:color="auto"/>
              <w:bottom w:val="single" w:sz="2" w:space="0" w:color="auto"/>
              <w:right w:val="single" w:sz="2" w:space="0" w:color="auto"/>
            </w:tcBorders>
            <w:tcMar>
              <w:top w:w="100" w:type="dxa"/>
            </w:tcMar>
          </w:tcPr>
          <w:p w14:paraId="261C882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A1374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6D1C40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85B283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220192" w14:textId="77777777" w:rsidR="00A77B3E" w:rsidRDefault="00E904F0">
            <w:pPr>
              <w:jc w:val="center"/>
              <w:rPr>
                <w:color w:val="000000"/>
                <w:u w:color="000000"/>
              </w:rPr>
            </w:pPr>
            <w:r>
              <w:rPr>
                <w:sz w:val="16"/>
              </w:rPr>
              <w:t>5 589,98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A31E18" w14:textId="77777777" w:rsidR="00A77B3E" w:rsidRDefault="00E904F0">
            <w:pPr>
              <w:jc w:val="center"/>
              <w:rPr>
                <w:color w:val="000000"/>
                <w:u w:color="000000"/>
              </w:rPr>
            </w:pPr>
            <w:r>
              <w:rPr>
                <w:sz w:val="16"/>
              </w:rPr>
              <w:t>5 589,98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C679D3" w14:textId="77777777" w:rsidR="00A77B3E" w:rsidRDefault="00E904F0">
            <w:pPr>
              <w:jc w:val="center"/>
              <w:rPr>
                <w:color w:val="000000"/>
                <w:u w:color="000000"/>
              </w:rPr>
            </w:pPr>
            <w:r>
              <w:rPr>
                <w:sz w:val="16"/>
              </w:rPr>
              <w:t>5 589,98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3C7E4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C52F7B" w14:textId="77777777" w:rsidR="00A77B3E" w:rsidRDefault="00E904F0">
            <w:pPr>
              <w:jc w:val="center"/>
              <w:rPr>
                <w:color w:val="000000"/>
                <w:u w:color="000000"/>
              </w:rPr>
            </w:pPr>
            <w:r>
              <w:rPr>
                <w:sz w:val="16"/>
              </w:rPr>
              <w:t>5 589,98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BB325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85FC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33D73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D47CB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C0B47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D755F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0931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C1CBF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BAEB2B" w14:textId="77777777" w:rsidR="00A77B3E" w:rsidRDefault="00E904F0">
            <w:pPr>
              <w:jc w:val="center"/>
              <w:rPr>
                <w:color w:val="000000"/>
                <w:u w:color="000000"/>
              </w:rPr>
            </w:pPr>
            <w:r>
              <w:rPr>
                <w:sz w:val="16"/>
              </w:rPr>
              <w:t>0,00</w:t>
            </w:r>
          </w:p>
        </w:tc>
      </w:tr>
      <w:tr w:rsidR="00C20633" w14:paraId="42909FA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0672CD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2EFF27" w14:textId="77777777" w:rsidR="00A77B3E" w:rsidRDefault="00E904F0">
            <w:pPr>
              <w:jc w:val="center"/>
              <w:rPr>
                <w:color w:val="000000"/>
                <w:u w:color="000000"/>
              </w:rPr>
            </w:pPr>
            <w:r>
              <w:rPr>
                <w:sz w:val="16"/>
              </w:rPr>
              <w:t>62,11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FF61F9" w14:textId="77777777" w:rsidR="00A77B3E" w:rsidRDefault="00E904F0">
            <w:pPr>
              <w:jc w:val="center"/>
              <w:rPr>
                <w:color w:val="000000"/>
                <w:u w:color="000000"/>
              </w:rPr>
            </w:pPr>
            <w:r>
              <w:rPr>
                <w:sz w:val="16"/>
              </w:rPr>
              <w:t>62,11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5E4906" w14:textId="77777777" w:rsidR="00A77B3E" w:rsidRDefault="00E904F0">
            <w:pPr>
              <w:jc w:val="center"/>
              <w:rPr>
                <w:color w:val="000000"/>
                <w:u w:color="000000"/>
              </w:rPr>
            </w:pPr>
            <w:r>
              <w:rPr>
                <w:sz w:val="16"/>
              </w:rPr>
              <w:t>62,11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24548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CBA7B9" w14:textId="77777777" w:rsidR="00A77B3E" w:rsidRDefault="00E904F0">
            <w:pPr>
              <w:jc w:val="center"/>
              <w:rPr>
                <w:color w:val="000000"/>
                <w:u w:color="000000"/>
              </w:rPr>
            </w:pPr>
            <w:r>
              <w:rPr>
                <w:sz w:val="16"/>
              </w:rPr>
              <w:t>62,11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EE0E2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A256A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E3D02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B5A0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D235C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6614C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379E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CCA6B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252888" w14:textId="77777777" w:rsidR="00A77B3E" w:rsidRDefault="00E904F0">
            <w:pPr>
              <w:jc w:val="center"/>
              <w:rPr>
                <w:color w:val="000000"/>
                <w:u w:color="000000"/>
              </w:rPr>
            </w:pPr>
            <w:r>
              <w:rPr>
                <w:sz w:val="16"/>
              </w:rPr>
              <w:t>0,00</w:t>
            </w:r>
          </w:p>
        </w:tc>
      </w:tr>
      <w:tr w:rsidR="00C20633" w14:paraId="645DC7A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149B6F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3FDE246" w14:textId="77777777" w:rsidR="00A77B3E" w:rsidRDefault="00E904F0">
            <w:pPr>
              <w:jc w:val="center"/>
              <w:rPr>
                <w:color w:val="000000"/>
                <w:u w:color="000000"/>
              </w:rPr>
            </w:pPr>
            <w:r>
              <w:rPr>
                <w:sz w:val="16"/>
              </w:rPr>
              <w:t>01095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DDE7383"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A0271DB" w14:textId="77777777" w:rsidR="00A77B3E" w:rsidRDefault="00E904F0">
            <w:pPr>
              <w:jc w:val="left"/>
              <w:rPr>
                <w:color w:val="000000"/>
                <w:u w:color="000000"/>
              </w:rPr>
            </w:pPr>
            <w:r>
              <w:rPr>
                <w:sz w:val="16"/>
              </w:rPr>
              <w:t>Pozostała działalność</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D6D5C5" w14:textId="77777777" w:rsidR="00A77B3E" w:rsidRDefault="00E904F0">
            <w:pPr>
              <w:jc w:val="center"/>
              <w:rPr>
                <w:color w:val="000000"/>
                <w:u w:color="000000"/>
              </w:rPr>
            </w:pPr>
            <w:r>
              <w:rPr>
                <w:sz w:val="16"/>
              </w:rPr>
              <w:t>85 272,44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D3C009" w14:textId="77777777" w:rsidR="00A77B3E" w:rsidRDefault="00E904F0">
            <w:pPr>
              <w:jc w:val="center"/>
              <w:rPr>
                <w:color w:val="000000"/>
                <w:u w:color="000000"/>
              </w:rPr>
            </w:pPr>
            <w:r>
              <w:rPr>
                <w:sz w:val="16"/>
              </w:rPr>
              <w:t>85 272,44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7AC819" w14:textId="77777777" w:rsidR="00A77B3E" w:rsidRDefault="00E904F0">
            <w:pPr>
              <w:jc w:val="center"/>
              <w:rPr>
                <w:color w:val="000000"/>
                <w:u w:color="000000"/>
              </w:rPr>
            </w:pPr>
            <w:r>
              <w:rPr>
                <w:sz w:val="16"/>
              </w:rPr>
              <w:t>85 272,44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5B551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DBAC9D" w14:textId="77777777" w:rsidR="00A77B3E" w:rsidRDefault="00E904F0">
            <w:pPr>
              <w:jc w:val="center"/>
              <w:rPr>
                <w:color w:val="000000"/>
                <w:u w:color="000000"/>
              </w:rPr>
            </w:pPr>
            <w:r>
              <w:rPr>
                <w:sz w:val="16"/>
              </w:rPr>
              <w:t>85 272,44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7A06C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6226E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7B516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ED811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7EA93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2FB7D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ABB6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7F63F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2B3A06" w14:textId="77777777" w:rsidR="00A77B3E" w:rsidRDefault="00E904F0">
            <w:pPr>
              <w:jc w:val="center"/>
              <w:rPr>
                <w:color w:val="000000"/>
                <w:u w:color="000000"/>
              </w:rPr>
            </w:pPr>
            <w:r>
              <w:rPr>
                <w:sz w:val="16"/>
              </w:rPr>
              <w:t>0,00</w:t>
            </w:r>
          </w:p>
        </w:tc>
      </w:tr>
      <w:tr w:rsidR="00C20633" w14:paraId="722A43F2" w14:textId="77777777">
        <w:tc>
          <w:tcPr>
            <w:tcW w:w="570" w:type="dxa"/>
            <w:vMerge/>
            <w:tcBorders>
              <w:top w:val="nil"/>
              <w:left w:val="single" w:sz="2" w:space="0" w:color="auto"/>
              <w:bottom w:val="single" w:sz="2" w:space="0" w:color="auto"/>
              <w:right w:val="single" w:sz="2" w:space="0" w:color="auto"/>
            </w:tcBorders>
            <w:tcMar>
              <w:top w:w="100" w:type="dxa"/>
            </w:tcMar>
          </w:tcPr>
          <w:p w14:paraId="7CC22D5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0520EE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71201C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8DB8EB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FF6870" w14:textId="77777777" w:rsidR="00A77B3E" w:rsidRDefault="00E904F0">
            <w:pPr>
              <w:jc w:val="center"/>
              <w:rPr>
                <w:color w:val="000000"/>
                <w:u w:color="000000"/>
              </w:rPr>
            </w:pPr>
            <w:r>
              <w:rPr>
                <w:sz w:val="16"/>
              </w:rPr>
              <w:t>85 272,44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5655B2" w14:textId="77777777" w:rsidR="00A77B3E" w:rsidRDefault="00E904F0">
            <w:pPr>
              <w:jc w:val="center"/>
              <w:rPr>
                <w:color w:val="000000"/>
                <w:u w:color="000000"/>
              </w:rPr>
            </w:pPr>
            <w:r>
              <w:rPr>
                <w:sz w:val="16"/>
              </w:rPr>
              <w:t>85 272,44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2272AA" w14:textId="77777777" w:rsidR="00A77B3E" w:rsidRDefault="00E904F0">
            <w:pPr>
              <w:jc w:val="center"/>
              <w:rPr>
                <w:color w:val="000000"/>
                <w:u w:color="000000"/>
              </w:rPr>
            </w:pPr>
            <w:r>
              <w:rPr>
                <w:sz w:val="16"/>
              </w:rPr>
              <w:t>85 272,44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95DE4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7CAFDE" w14:textId="77777777" w:rsidR="00A77B3E" w:rsidRDefault="00E904F0">
            <w:pPr>
              <w:jc w:val="center"/>
              <w:rPr>
                <w:color w:val="000000"/>
                <w:u w:color="000000"/>
              </w:rPr>
            </w:pPr>
            <w:r>
              <w:rPr>
                <w:sz w:val="16"/>
              </w:rPr>
              <w:t>85 272,44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73B75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4D0F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6B747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60CA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55FF6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33DE5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E4C9B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1AD70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B8232D" w14:textId="77777777" w:rsidR="00A77B3E" w:rsidRDefault="00E904F0">
            <w:pPr>
              <w:jc w:val="center"/>
              <w:rPr>
                <w:color w:val="000000"/>
                <w:u w:color="000000"/>
              </w:rPr>
            </w:pPr>
            <w:r>
              <w:rPr>
                <w:sz w:val="16"/>
              </w:rPr>
              <w:t>0,00</w:t>
            </w:r>
          </w:p>
        </w:tc>
      </w:tr>
      <w:tr w:rsidR="00C20633" w14:paraId="0CEA0C1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A7D898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111DF7"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B74920"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7D1388"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63507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132CC3" w14:textId="77777777" w:rsidR="00A77B3E" w:rsidRDefault="00E904F0">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A929E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B86C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176F8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1F02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B10FD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B9B5A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7A75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FB75D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E38820" w14:textId="77777777" w:rsidR="00A77B3E" w:rsidRDefault="00E904F0">
            <w:pPr>
              <w:jc w:val="center"/>
              <w:rPr>
                <w:color w:val="000000"/>
                <w:u w:color="000000"/>
              </w:rPr>
            </w:pPr>
            <w:r>
              <w:rPr>
                <w:sz w:val="16"/>
              </w:rPr>
              <w:t>0,00</w:t>
            </w:r>
          </w:p>
        </w:tc>
      </w:tr>
      <w:tr w:rsidR="00C20633" w14:paraId="39F52CA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9DFA23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35F884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2FBD346"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1E50935"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9F1BDA" w14:textId="77777777" w:rsidR="00A77B3E" w:rsidRDefault="00E904F0">
            <w:pPr>
              <w:jc w:val="center"/>
              <w:rPr>
                <w:color w:val="000000"/>
                <w:u w:color="000000"/>
              </w:rPr>
            </w:pPr>
            <w:r>
              <w:rPr>
                <w:sz w:val="16"/>
              </w:rPr>
              <w:t>1 672,01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FC8616" w14:textId="77777777" w:rsidR="00A77B3E" w:rsidRDefault="00E904F0">
            <w:pPr>
              <w:jc w:val="center"/>
              <w:rPr>
                <w:color w:val="000000"/>
                <w:u w:color="000000"/>
              </w:rPr>
            </w:pPr>
            <w:r>
              <w:rPr>
                <w:sz w:val="16"/>
              </w:rPr>
              <w:t>1 672,01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B0D8A1" w14:textId="77777777" w:rsidR="00A77B3E" w:rsidRDefault="00E904F0">
            <w:pPr>
              <w:jc w:val="center"/>
              <w:rPr>
                <w:color w:val="000000"/>
                <w:u w:color="000000"/>
              </w:rPr>
            </w:pPr>
            <w:r>
              <w:rPr>
                <w:sz w:val="16"/>
              </w:rPr>
              <w:t>1 672,01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735BC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94991E" w14:textId="77777777" w:rsidR="00A77B3E" w:rsidRDefault="00E904F0">
            <w:pPr>
              <w:jc w:val="center"/>
              <w:rPr>
                <w:color w:val="000000"/>
                <w:u w:color="000000"/>
              </w:rPr>
            </w:pPr>
            <w:r>
              <w:rPr>
                <w:sz w:val="16"/>
              </w:rPr>
              <w:t>1 672,01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C2D3B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41CA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F7373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0DD1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3B83F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42287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165A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8B9CB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090443" w14:textId="77777777" w:rsidR="00A77B3E" w:rsidRDefault="00E904F0">
            <w:pPr>
              <w:jc w:val="center"/>
              <w:rPr>
                <w:color w:val="000000"/>
                <w:u w:color="000000"/>
              </w:rPr>
            </w:pPr>
            <w:r>
              <w:rPr>
                <w:sz w:val="16"/>
              </w:rPr>
              <w:t>0,00</w:t>
            </w:r>
          </w:p>
        </w:tc>
      </w:tr>
      <w:tr w:rsidR="00C20633" w14:paraId="365744BF" w14:textId="77777777">
        <w:tc>
          <w:tcPr>
            <w:tcW w:w="570" w:type="dxa"/>
            <w:vMerge/>
            <w:tcBorders>
              <w:top w:val="nil"/>
              <w:left w:val="single" w:sz="2" w:space="0" w:color="auto"/>
              <w:bottom w:val="single" w:sz="2" w:space="0" w:color="auto"/>
              <w:right w:val="single" w:sz="2" w:space="0" w:color="auto"/>
            </w:tcBorders>
            <w:tcMar>
              <w:top w:w="100" w:type="dxa"/>
            </w:tcMar>
          </w:tcPr>
          <w:p w14:paraId="0DBE998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4146C8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E93DEB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9D304D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6E8718" w14:textId="77777777" w:rsidR="00A77B3E" w:rsidRDefault="00E904F0">
            <w:pPr>
              <w:jc w:val="center"/>
              <w:rPr>
                <w:color w:val="000000"/>
                <w:u w:color="000000"/>
              </w:rPr>
            </w:pPr>
            <w:r>
              <w:rPr>
                <w:sz w:val="16"/>
              </w:rPr>
              <w:t>1 672,01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41AABD" w14:textId="77777777" w:rsidR="00A77B3E" w:rsidRDefault="00E904F0">
            <w:pPr>
              <w:jc w:val="center"/>
              <w:rPr>
                <w:color w:val="000000"/>
                <w:u w:color="000000"/>
              </w:rPr>
            </w:pPr>
            <w:r>
              <w:rPr>
                <w:sz w:val="16"/>
              </w:rPr>
              <w:t>1 672,01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3FFACA" w14:textId="77777777" w:rsidR="00A77B3E" w:rsidRDefault="00E904F0">
            <w:pPr>
              <w:jc w:val="center"/>
              <w:rPr>
                <w:color w:val="000000"/>
                <w:u w:color="000000"/>
              </w:rPr>
            </w:pPr>
            <w:r>
              <w:rPr>
                <w:sz w:val="16"/>
              </w:rPr>
              <w:t>1 672,01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84E0F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B72571" w14:textId="77777777" w:rsidR="00A77B3E" w:rsidRDefault="00E904F0">
            <w:pPr>
              <w:jc w:val="center"/>
              <w:rPr>
                <w:color w:val="000000"/>
                <w:u w:color="000000"/>
              </w:rPr>
            </w:pPr>
            <w:r>
              <w:rPr>
                <w:sz w:val="16"/>
              </w:rPr>
              <w:t>1 672,01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24455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857D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349E2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A46C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D3054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7EF9C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40C72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24A25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74E3E4" w14:textId="77777777" w:rsidR="00A77B3E" w:rsidRDefault="00E904F0">
            <w:pPr>
              <w:jc w:val="center"/>
              <w:rPr>
                <w:color w:val="000000"/>
                <w:u w:color="000000"/>
              </w:rPr>
            </w:pPr>
            <w:r>
              <w:rPr>
                <w:sz w:val="16"/>
              </w:rPr>
              <w:t>0,00</w:t>
            </w:r>
          </w:p>
        </w:tc>
      </w:tr>
      <w:tr w:rsidR="00C20633" w14:paraId="3382C00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CF51F9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C9B347"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EF9950"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D968E8"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9A53C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8C449F" w14:textId="77777777" w:rsidR="00A77B3E" w:rsidRDefault="00E904F0">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31470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7DB0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EA099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7F3BA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1F4B6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9DA0C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2E397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5EE95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2A6C1F" w14:textId="77777777" w:rsidR="00A77B3E" w:rsidRDefault="00E904F0">
            <w:pPr>
              <w:jc w:val="center"/>
              <w:rPr>
                <w:color w:val="000000"/>
                <w:u w:color="000000"/>
              </w:rPr>
            </w:pPr>
            <w:r>
              <w:rPr>
                <w:sz w:val="16"/>
              </w:rPr>
              <w:t>0,00</w:t>
            </w:r>
          </w:p>
        </w:tc>
      </w:tr>
      <w:tr w:rsidR="00C20633" w14:paraId="7D4102F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A0E5D9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428F31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201E07E" w14:textId="77777777" w:rsidR="00A77B3E" w:rsidRDefault="00E904F0">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D0E0B47" w14:textId="77777777" w:rsidR="00A77B3E" w:rsidRDefault="00E904F0">
            <w:pPr>
              <w:jc w:val="left"/>
              <w:rPr>
                <w:color w:val="000000"/>
                <w:u w:color="000000"/>
              </w:rPr>
            </w:pPr>
            <w:r>
              <w:rPr>
                <w:sz w:val="16"/>
              </w:rPr>
              <w:t>Różne opłaty i składki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D383E6" w14:textId="77777777" w:rsidR="00A77B3E" w:rsidRDefault="00E904F0">
            <w:pPr>
              <w:jc w:val="center"/>
              <w:rPr>
                <w:color w:val="000000"/>
                <w:u w:color="000000"/>
              </w:rPr>
            </w:pPr>
            <w:r>
              <w:rPr>
                <w:sz w:val="16"/>
              </w:rPr>
              <w:t>83 600,43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77F7FB" w14:textId="77777777" w:rsidR="00A77B3E" w:rsidRDefault="00E904F0">
            <w:pPr>
              <w:jc w:val="center"/>
              <w:rPr>
                <w:color w:val="000000"/>
                <w:u w:color="000000"/>
              </w:rPr>
            </w:pPr>
            <w:r>
              <w:rPr>
                <w:sz w:val="16"/>
              </w:rPr>
              <w:t>83 600,43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712189" w14:textId="77777777" w:rsidR="00A77B3E" w:rsidRDefault="00E904F0">
            <w:pPr>
              <w:jc w:val="center"/>
              <w:rPr>
                <w:color w:val="000000"/>
                <w:u w:color="000000"/>
              </w:rPr>
            </w:pPr>
            <w:r>
              <w:rPr>
                <w:sz w:val="16"/>
              </w:rPr>
              <w:t>83 600,43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207E4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9A41CA" w14:textId="77777777" w:rsidR="00A77B3E" w:rsidRDefault="00E904F0">
            <w:pPr>
              <w:jc w:val="center"/>
              <w:rPr>
                <w:color w:val="000000"/>
                <w:u w:color="000000"/>
              </w:rPr>
            </w:pPr>
            <w:r>
              <w:rPr>
                <w:sz w:val="16"/>
              </w:rPr>
              <w:t>83 600,43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DAB8D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F24E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AECD8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1057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FD0CA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DA4EF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14F2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B5CF8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E7D771" w14:textId="77777777" w:rsidR="00A77B3E" w:rsidRDefault="00E904F0">
            <w:pPr>
              <w:jc w:val="center"/>
              <w:rPr>
                <w:color w:val="000000"/>
                <w:u w:color="000000"/>
              </w:rPr>
            </w:pPr>
            <w:r>
              <w:rPr>
                <w:sz w:val="16"/>
              </w:rPr>
              <w:t>0,00</w:t>
            </w:r>
          </w:p>
        </w:tc>
      </w:tr>
      <w:tr w:rsidR="00C20633" w14:paraId="2DD53FB5" w14:textId="77777777">
        <w:tc>
          <w:tcPr>
            <w:tcW w:w="570" w:type="dxa"/>
            <w:vMerge/>
            <w:tcBorders>
              <w:top w:val="nil"/>
              <w:left w:val="single" w:sz="2" w:space="0" w:color="auto"/>
              <w:bottom w:val="single" w:sz="2" w:space="0" w:color="auto"/>
              <w:right w:val="single" w:sz="2" w:space="0" w:color="auto"/>
            </w:tcBorders>
            <w:tcMar>
              <w:top w:w="100" w:type="dxa"/>
            </w:tcMar>
          </w:tcPr>
          <w:p w14:paraId="421C5DF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54E375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4AD86D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01B444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16D433" w14:textId="77777777" w:rsidR="00A77B3E" w:rsidRDefault="00E904F0">
            <w:pPr>
              <w:jc w:val="center"/>
              <w:rPr>
                <w:color w:val="000000"/>
                <w:u w:color="000000"/>
              </w:rPr>
            </w:pPr>
            <w:r>
              <w:rPr>
                <w:sz w:val="16"/>
              </w:rPr>
              <w:t>83 600,43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D766CB" w14:textId="77777777" w:rsidR="00A77B3E" w:rsidRDefault="00E904F0">
            <w:pPr>
              <w:jc w:val="center"/>
              <w:rPr>
                <w:color w:val="000000"/>
                <w:u w:color="000000"/>
              </w:rPr>
            </w:pPr>
            <w:r>
              <w:rPr>
                <w:sz w:val="16"/>
              </w:rPr>
              <w:t>83 600,43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8F5FCD" w14:textId="77777777" w:rsidR="00A77B3E" w:rsidRDefault="00E904F0">
            <w:pPr>
              <w:jc w:val="center"/>
              <w:rPr>
                <w:color w:val="000000"/>
                <w:u w:color="000000"/>
              </w:rPr>
            </w:pPr>
            <w:r>
              <w:rPr>
                <w:sz w:val="16"/>
              </w:rPr>
              <w:t>83 600,43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5AFE1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D257D4" w14:textId="77777777" w:rsidR="00A77B3E" w:rsidRDefault="00E904F0">
            <w:pPr>
              <w:jc w:val="center"/>
              <w:rPr>
                <w:color w:val="000000"/>
                <w:u w:color="000000"/>
              </w:rPr>
            </w:pPr>
            <w:r>
              <w:rPr>
                <w:sz w:val="16"/>
              </w:rPr>
              <w:t>83 600,43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801E9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2207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7F189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E06B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786D2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0136C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A066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8B611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1904AC" w14:textId="77777777" w:rsidR="00A77B3E" w:rsidRDefault="00E904F0">
            <w:pPr>
              <w:jc w:val="center"/>
              <w:rPr>
                <w:color w:val="000000"/>
                <w:u w:color="000000"/>
              </w:rPr>
            </w:pPr>
            <w:r>
              <w:rPr>
                <w:sz w:val="16"/>
              </w:rPr>
              <w:t>0,00</w:t>
            </w:r>
          </w:p>
        </w:tc>
      </w:tr>
      <w:tr w:rsidR="00C20633" w14:paraId="1F206F5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8F9DB1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57077A"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C6B268"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B70683"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81BB6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FF9398" w14:textId="77777777" w:rsidR="00A77B3E" w:rsidRDefault="00E904F0">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CE102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4E6B2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719FD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0DF1C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01C7C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5AA8C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0A12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706B5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D27006" w14:textId="77777777" w:rsidR="00A77B3E" w:rsidRDefault="00E904F0">
            <w:pPr>
              <w:jc w:val="center"/>
              <w:rPr>
                <w:color w:val="000000"/>
                <w:u w:color="000000"/>
              </w:rPr>
            </w:pPr>
            <w:r>
              <w:rPr>
                <w:sz w:val="16"/>
              </w:rPr>
              <w:t>0,00</w:t>
            </w:r>
          </w:p>
        </w:tc>
      </w:tr>
      <w:tr w:rsidR="00C20633" w14:paraId="4DEC6F1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A5C62A7" w14:textId="77777777" w:rsidR="00A77B3E" w:rsidRDefault="00E904F0">
            <w:pPr>
              <w:jc w:val="center"/>
              <w:rPr>
                <w:color w:val="000000"/>
                <w:u w:color="000000"/>
              </w:rPr>
            </w:pPr>
            <w:r>
              <w:rPr>
                <w:sz w:val="16"/>
              </w:rPr>
              <w:t>020</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54178C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BC381E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65A3375" w14:textId="77777777" w:rsidR="00A77B3E" w:rsidRDefault="00E904F0">
            <w:pPr>
              <w:jc w:val="left"/>
              <w:rPr>
                <w:color w:val="000000"/>
                <w:u w:color="000000"/>
              </w:rPr>
            </w:pPr>
            <w:r>
              <w:rPr>
                <w:sz w:val="16"/>
              </w:rPr>
              <w:t>Leśnictwo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74FB79" w14:textId="77777777" w:rsidR="00A77B3E" w:rsidRDefault="00E904F0">
            <w:pPr>
              <w:jc w:val="center"/>
              <w:rPr>
                <w:color w:val="000000"/>
                <w:u w:color="000000"/>
              </w:rPr>
            </w:pPr>
            <w:r>
              <w:rPr>
                <w:sz w:val="16"/>
              </w:rPr>
              <w:t>30 100,00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E04757" w14:textId="77777777" w:rsidR="00A77B3E" w:rsidRDefault="00E904F0">
            <w:pPr>
              <w:jc w:val="center"/>
              <w:rPr>
                <w:color w:val="000000"/>
                <w:u w:color="000000"/>
              </w:rPr>
            </w:pPr>
            <w:r>
              <w:rPr>
                <w:sz w:val="16"/>
              </w:rPr>
              <w:t>30 100,00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1DD483" w14:textId="77777777" w:rsidR="00A77B3E" w:rsidRDefault="00E904F0">
            <w:pPr>
              <w:jc w:val="center"/>
              <w:rPr>
                <w:color w:val="000000"/>
                <w:u w:color="000000"/>
              </w:rPr>
            </w:pPr>
            <w:r>
              <w:rPr>
                <w:sz w:val="16"/>
              </w:rPr>
              <w:t>30 100,00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6E5B77" w14:textId="77777777" w:rsidR="00A77B3E" w:rsidRDefault="00E904F0">
            <w:pPr>
              <w:jc w:val="center"/>
              <w:rPr>
                <w:color w:val="000000"/>
                <w:u w:color="000000"/>
              </w:rPr>
            </w:pPr>
            <w:r>
              <w:rPr>
                <w:sz w:val="16"/>
              </w:rPr>
              <w:t>24 900,00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B7AEB5" w14:textId="77777777" w:rsidR="00A77B3E" w:rsidRDefault="00E904F0">
            <w:pPr>
              <w:jc w:val="center"/>
              <w:rPr>
                <w:color w:val="000000"/>
                <w:u w:color="000000"/>
              </w:rPr>
            </w:pPr>
            <w:r>
              <w:rPr>
                <w:sz w:val="16"/>
              </w:rPr>
              <w:t>5 200,00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B644B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77476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FBC86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4342B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649B5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A724B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37E2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FF3C2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B32DAF" w14:textId="77777777" w:rsidR="00A77B3E" w:rsidRDefault="00E904F0">
            <w:pPr>
              <w:jc w:val="center"/>
              <w:rPr>
                <w:color w:val="000000"/>
                <w:u w:color="000000"/>
              </w:rPr>
            </w:pPr>
            <w:r>
              <w:rPr>
                <w:sz w:val="16"/>
              </w:rPr>
              <w:t>0,00</w:t>
            </w:r>
          </w:p>
        </w:tc>
      </w:tr>
      <w:tr w:rsidR="00C20633" w14:paraId="32229A7B" w14:textId="77777777">
        <w:tc>
          <w:tcPr>
            <w:tcW w:w="570" w:type="dxa"/>
            <w:vMerge/>
            <w:tcBorders>
              <w:top w:val="nil"/>
              <w:left w:val="single" w:sz="2" w:space="0" w:color="auto"/>
              <w:bottom w:val="single" w:sz="2" w:space="0" w:color="auto"/>
              <w:right w:val="single" w:sz="2" w:space="0" w:color="auto"/>
            </w:tcBorders>
            <w:tcMar>
              <w:top w:w="100" w:type="dxa"/>
            </w:tcMar>
          </w:tcPr>
          <w:p w14:paraId="026F6B8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77CD22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A9770F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ED5D78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B9B00D" w14:textId="77777777" w:rsidR="00A77B3E" w:rsidRDefault="00E904F0">
            <w:pPr>
              <w:jc w:val="center"/>
              <w:rPr>
                <w:color w:val="000000"/>
                <w:u w:color="000000"/>
              </w:rPr>
            </w:pPr>
            <w:r>
              <w:rPr>
                <w:sz w:val="16"/>
              </w:rPr>
              <w:t>7 354,64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A3DF7B" w14:textId="77777777" w:rsidR="00A77B3E" w:rsidRDefault="00E904F0">
            <w:pPr>
              <w:jc w:val="center"/>
              <w:rPr>
                <w:color w:val="000000"/>
                <w:u w:color="000000"/>
              </w:rPr>
            </w:pPr>
            <w:r>
              <w:rPr>
                <w:sz w:val="16"/>
              </w:rPr>
              <w:t>7 354,64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C135CB" w14:textId="77777777" w:rsidR="00A77B3E" w:rsidRDefault="00E904F0">
            <w:pPr>
              <w:jc w:val="center"/>
              <w:rPr>
                <w:color w:val="000000"/>
                <w:u w:color="000000"/>
              </w:rPr>
            </w:pPr>
            <w:r>
              <w:rPr>
                <w:sz w:val="16"/>
              </w:rPr>
              <w:t>7 354,64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398ADB" w14:textId="77777777" w:rsidR="00A77B3E" w:rsidRDefault="00E904F0">
            <w:pPr>
              <w:jc w:val="center"/>
              <w:rPr>
                <w:color w:val="000000"/>
                <w:u w:color="000000"/>
              </w:rPr>
            </w:pPr>
            <w:r>
              <w:rPr>
                <w:sz w:val="16"/>
              </w:rPr>
              <w:t>7 354,64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90D2C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F38A7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14C7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47E71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78EB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F8AD1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14453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B0E3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10500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DA7761" w14:textId="77777777" w:rsidR="00A77B3E" w:rsidRDefault="00E904F0">
            <w:pPr>
              <w:jc w:val="center"/>
              <w:rPr>
                <w:color w:val="000000"/>
                <w:u w:color="000000"/>
              </w:rPr>
            </w:pPr>
            <w:r>
              <w:rPr>
                <w:sz w:val="16"/>
              </w:rPr>
              <w:t>0,00</w:t>
            </w:r>
          </w:p>
        </w:tc>
      </w:tr>
      <w:tr w:rsidR="00C20633" w14:paraId="426DDAD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48D3D2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6F93D3" w14:textId="77777777" w:rsidR="00A77B3E" w:rsidRDefault="00E904F0">
            <w:pPr>
              <w:jc w:val="center"/>
              <w:rPr>
                <w:color w:val="000000"/>
                <w:u w:color="000000"/>
              </w:rPr>
            </w:pPr>
            <w:r>
              <w:rPr>
                <w:sz w:val="16"/>
              </w:rPr>
              <w:t>24,43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86E854" w14:textId="77777777" w:rsidR="00A77B3E" w:rsidRDefault="00E904F0">
            <w:pPr>
              <w:jc w:val="center"/>
              <w:rPr>
                <w:color w:val="000000"/>
                <w:u w:color="000000"/>
              </w:rPr>
            </w:pPr>
            <w:r>
              <w:rPr>
                <w:sz w:val="16"/>
              </w:rPr>
              <w:t>24,43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8BE72F" w14:textId="77777777" w:rsidR="00A77B3E" w:rsidRDefault="00E904F0">
            <w:pPr>
              <w:jc w:val="center"/>
              <w:rPr>
                <w:color w:val="000000"/>
                <w:u w:color="000000"/>
              </w:rPr>
            </w:pPr>
            <w:r>
              <w:rPr>
                <w:sz w:val="16"/>
              </w:rPr>
              <w:t>24,43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30DBE8" w14:textId="77777777" w:rsidR="00A77B3E" w:rsidRDefault="00E904F0">
            <w:pPr>
              <w:jc w:val="center"/>
              <w:rPr>
                <w:color w:val="000000"/>
                <w:u w:color="000000"/>
              </w:rPr>
            </w:pPr>
            <w:r>
              <w:rPr>
                <w:sz w:val="16"/>
              </w:rPr>
              <w:t>29,54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7100F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3FBC1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203B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9BCDC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3219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0F8ED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E6854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94963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54961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0E30AB" w14:textId="77777777" w:rsidR="00A77B3E" w:rsidRDefault="00E904F0">
            <w:pPr>
              <w:jc w:val="center"/>
              <w:rPr>
                <w:color w:val="000000"/>
                <w:u w:color="000000"/>
              </w:rPr>
            </w:pPr>
            <w:r>
              <w:rPr>
                <w:sz w:val="16"/>
              </w:rPr>
              <w:t>0,00</w:t>
            </w:r>
          </w:p>
        </w:tc>
      </w:tr>
      <w:tr w:rsidR="00C20633" w14:paraId="78C08BD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B70AE2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CD64F1B" w14:textId="77777777" w:rsidR="00A77B3E" w:rsidRDefault="00E904F0">
            <w:pPr>
              <w:jc w:val="center"/>
              <w:rPr>
                <w:color w:val="000000"/>
                <w:u w:color="000000"/>
              </w:rPr>
            </w:pPr>
            <w:r>
              <w:rPr>
                <w:sz w:val="16"/>
              </w:rPr>
              <w:t>02001</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4A5B472"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4085A26" w14:textId="77777777" w:rsidR="00A77B3E" w:rsidRDefault="00E904F0">
            <w:pPr>
              <w:jc w:val="left"/>
              <w:rPr>
                <w:color w:val="000000"/>
                <w:u w:color="000000"/>
              </w:rPr>
            </w:pPr>
            <w:r>
              <w:rPr>
                <w:sz w:val="16"/>
              </w:rPr>
              <w:t>Gospodarka leśna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772A62" w14:textId="77777777" w:rsidR="00A77B3E" w:rsidRDefault="00E904F0">
            <w:pPr>
              <w:jc w:val="center"/>
              <w:rPr>
                <w:color w:val="000000"/>
                <w:u w:color="000000"/>
              </w:rPr>
            </w:pPr>
            <w:r>
              <w:rPr>
                <w:sz w:val="16"/>
              </w:rPr>
              <w:t>12 100,00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A1F5DA" w14:textId="77777777" w:rsidR="00A77B3E" w:rsidRDefault="00E904F0">
            <w:pPr>
              <w:jc w:val="center"/>
              <w:rPr>
                <w:color w:val="000000"/>
                <w:u w:color="000000"/>
              </w:rPr>
            </w:pPr>
            <w:r>
              <w:rPr>
                <w:sz w:val="16"/>
              </w:rPr>
              <w:t>12 100,00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617699" w14:textId="77777777" w:rsidR="00A77B3E" w:rsidRDefault="00E904F0">
            <w:pPr>
              <w:jc w:val="center"/>
              <w:rPr>
                <w:color w:val="000000"/>
                <w:u w:color="000000"/>
              </w:rPr>
            </w:pPr>
            <w:r>
              <w:rPr>
                <w:sz w:val="16"/>
              </w:rPr>
              <w:t>12 100,00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0FB395" w14:textId="77777777" w:rsidR="00A77B3E" w:rsidRDefault="00E904F0">
            <w:pPr>
              <w:jc w:val="center"/>
              <w:rPr>
                <w:color w:val="000000"/>
                <w:u w:color="000000"/>
              </w:rPr>
            </w:pPr>
            <w:r>
              <w:rPr>
                <w:sz w:val="16"/>
              </w:rPr>
              <w:t>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693976" w14:textId="77777777" w:rsidR="00A77B3E" w:rsidRDefault="00E904F0">
            <w:pPr>
              <w:jc w:val="center"/>
              <w:rPr>
                <w:color w:val="000000"/>
                <w:u w:color="000000"/>
              </w:rPr>
            </w:pPr>
            <w:r>
              <w:rPr>
                <w:sz w:val="16"/>
              </w:rPr>
              <w:t>5 100,00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CE580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130D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E7D09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3ACF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2FCD0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DA9D9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DCFF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30807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BD35A9" w14:textId="77777777" w:rsidR="00A77B3E" w:rsidRDefault="00E904F0">
            <w:pPr>
              <w:jc w:val="center"/>
              <w:rPr>
                <w:color w:val="000000"/>
                <w:u w:color="000000"/>
              </w:rPr>
            </w:pPr>
            <w:r>
              <w:rPr>
                <w:sz w:val="16"/>
              </w:rPr>
              <w:t>0,00</w:t>
            </w:r>
          </w:p>
        </w:tc>
      </w:tr>
      <w:tr w:rsidR="00C20633" w14:paraId="31E8DFBA" w14:textId="77777777">
        <w:tc>
          <w:tcPr>
            <w:tcW w:w="570" w:type="dxa"/>
            <w:vMerge/>
            <w:tcBorders>
              <w:top w:val="nil"/>
              <w:left w:val="single" w:sz="2" w:space="0" w:color="auto"/>
              <w:bottom w:val="single" w:sz="2" w:space="0" w:color="auto"/>
              <w:right w:val="single" w:sz="2" w:space="0" w:color="auto"/>
            </w:tcBorders>
            <w:tcMar>
              <w:top w:w="100" w:type="dxa"/>
            </w:tcMar>
          </w:tcPr>
          <w:p w14:paraId="0DC140C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9DEB00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F144DB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8F7514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F525B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B4EE6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2A576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680BE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9D253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AA4ED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9FFC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9940C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56FF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99046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4A992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E1DC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E7806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357C28" w14:textId="77777777" w:rsidR="00A77B3E" w:rsidRDefault="00E904F0">
            <w:pPr>
              <w:jc w:val="center"/>
              <w:rPr>
                <w:color w:val="000000"/>
                <w:u w:color="000000"/>
              </w:rPr>
            </w:pPr>
            <w:r>
              <w:rPr>
                <w:sz w:val="16"/>
              </w:rPr>
              <w:t>0,00</w:t>
            </w:r>
          </w:p>
        </w:tc>
      </w:tr>
      <w:tr w:rsidR="00C20633" w14:paraId="4FB28D1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DDBAA3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1D593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F57CE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C4D08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80B07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FFCFB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D0F96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FB93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543F6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1114B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551A5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E004E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28B3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6C24E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D12CDB" w14:textId="77777777" w:rsidR="00A77B3E" w:rsidRDefault="00E904F0">
            <w:pPr>
              <w:jc w:val="center"/>
              <w:rPr>
                <w:color w:val="000000"/>
                <w:u w:color="000000"/>
              </w:rPr>
            </w:pPr>
            <w:r>
              <w:rPr>
                <w:sz w:val="16"/>
              </w:rPr>
              <w:t>0,00</w:t>
            </w:r>
          </w:p>
        </w:tc>
      </w:tr>
      <w:tr w:rsidR="00C20633" w14:paraId="30A9926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FDBD32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F3F1A5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2E2396C"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BC1B888"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D0FA25" w14:textId="77777777" w:rsidR="00A77B3E" w:rsidRDefault="00E904F0">
            <w:pPr>
              <w:jc w:val="center"/>
              <w:rPr>
                <w:color w:val="000000"/>
                <w:u w:color="000000"/>
              </w:rPr>
            </w:pPr>
            <w:r>
              <w:rPr>
                <w:sz w:val="16"/>
              </w:rPr>
              <w:t>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1934E3" w14:textId="77777777" w:rsidR="00A77B3E" w:rsidRDefault="00E904F0">
            <w:pPr>
              <w:jc w:val="center"/>
              <w:rPr>
                <w:color w:val="000000"/>
                <w:u w:color="000000"/>
              </w:rPr>
            </w:pPr>
            <w:r>
              <w:rPr>
                <w:sz w:val="16"/>
              </w:rPr>
              <w:t>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0E9AF8" w14:textId="77777777" w:rsidR="00A77B3E" w:rsidRDefault="00E904F0">
            <w:pPr>
              <w:jc w:val="center"/>
              <w:rPr>
                <w:color w:val="000000"/>
                <w:u w:color="000000"/>
              </w:rPr>
            </w:pPr>
            <w:r>
              <w:rPr>
                <w:sz w:val="16"/>
              </w:rPr>
              <w:t>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5BDFE7" w14:textId="77777777" w:rsidR="00A77B3E" w:rsidRDefault="00E904F0">
            <w:pPr>
              <w:jc w:val="center"/>
              <w:rPr>
                <w:color w:val="000000"/>
                <w:u w:color="000000"/>
              </w:rPr>
            </w:pPr>
            <w:r>
              <w:rPr>
                <w:sz w:val="16"/>
              </w:rPr>
              <w:t>800,00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A9898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0D7CA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74A5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03E95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1B50C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F68F2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DF839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C92F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237EA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BFAF02" w14:textId="77777777" w:rsidR="00A77B3E" w:rsidRDefault="00E904F0">
            <w:pPr>
              <w:jc w:val="center"/>
              <w:rPr>
                <w:color w:val="000000"/>
                <w:u w:color="000000"/>
              </w:rPr>
            </w:pPr>
            <w:r>
              <w:rPr>
                <w:sz w:val="16"/>
              </w:rPr>
              <w:t>0,00</w:t>
            </w:r>
          </w:p>
        </w:tc>
      </w:tr>
      <w:tr w:rsidR="00C20633" w14:paraId="0C19E331" w14:textId="77777777">
        <w:tc>
          <w:tcPr>
            <w:tcW w:w="570" w:type="dxa"/>
            <w:vMerge/>
            <w:tcBorders>
              <w:top w:val="nil"/>
              <w:left w:val="single" w:sz="2" w:space="0" w:color="auto"/>
              <w:bottom w:val="single" w:sz="2" w:space="0" w:color="auto"/>
              <w:right w:val="single" w:sz="2" w:space="0" w:color="auto"/>
            </w:tcBorders>
            <w:tcMar>
              <w:top w:w="100" w:type="dxa"/>
            </w:tcMar>
          </w:tcPr>
          <w:p w14:paraId="746164F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76BF7E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412498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C9BE6D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F35FF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B5070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DB8D4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C6DE2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45CC4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BB4DA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A016C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95BE5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B3A30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8185A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F1302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D15C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CBF3E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591F7E" w14:textId="77777777" w:rsidR="00A77B3E" w:rsidRDefault="00E904F0">
            <w:pPr>
              <w:jc w:val="center"/>
              <w:rPr>
                <w:color w:val="000000"/>
                <w:u w:color="000000"/>
              </w:rPr>
            </w:pPr>
            <w:r>
              <w:rPr>
                <w:sz w:val="16"/>
              </w:rPr>
              <w:t>0,00</w:t>
            </w:r>
          </w:p>
        </w:tc>
      </w:tr>
      <w:tr w:rsidR="00C20633" w14:paraId="698F93F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82D8E0A"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AEFB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E6327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2A6E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EA509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22BD0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BB496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FCD3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3D895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CA8B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55F11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0E199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F90F8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D554B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1F731A" w14:textId="77777777" w:rsidR="00A77B3E" w:rsidRDefault="00E904F0">
            <w:pPr>
              <w:jc w:val="center"/>
              <w:rPr>
                <w:color w:val="000000"/>
                <w:u w:color="000000"/>
              </w:rPr>
            </w:pPr>
            <w:r>
              <w:rPr>
                <w:sz w:val="16"/>
              </w:rPr>
              <w:t>0,00</w:t>
            </w:r>
          </w:p>
        </w:tc>
      </w:tr>
      <w:tr w:rsidR="00C20633" w14:paraId="50004A4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42D78A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F7B52E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9290BEA"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6BAE43B"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D26535" w14:textId="77777777" w:rsidR="00A77B3E" w:rsidRDefault="00E904F0">
            <w:pPr>
              <w:jc w:val="center"/>
              <w:rPr>
                <w:color w:val="000000"/>
                <w:u w:color="000000"/>
              </w:rPr>
            </w:pPr>
            <w:r>
              <w:rPr>
                <w:sz w:val="16"/>
              </w:rPr>
              <w:t>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815775" w14:textId="77777777" w:rsidR="00A77B3E" w:rsidRDefault="00E904F0">
            <w:pPr>
              <w:jc w:val="center"/>
              <w:rPr>
                <w:color w:val="000000"/>
                <w:u w:color="000000"/>
              </w:rPr>
            </w:pPr>
            <w:r>
              <w:rPr>
                <w:sz w:val="16"/>
              </w:rPr>
              <w:t>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04D5A2" w14:textId="77777777" w:rsidR="00A77B3E" w:rsidRDefault="00E904F0">
            <w:pPr>
              <w:jc w:val="center"/>
              <w:rPr>
                <w:color w:val="000000"/>
                <w:u w:color="000000"/>
              </w:rPr>
            </w:pPr>
            <w:r>
              <w:rPr>
                <w:sz w:val="16"/>
              </w:rPr>
              <w:t>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846F2E" w14:textId="77777777" w:rsidR="00A77B3E" w:rsidRDefault="00E904F0">
            <w:pPr>
              <w:jc w:val="center"/>
              <w:rPr>
                <w:color w:val="000000"/>
                <w:u w:color="000000"/>
              </w:rPr>
            </w:pPr>
            <w:r>
              <w:rPr>
                <w:sz w:val="16"/>
              </w:rPr>
              <w:t>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AA34E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BCE2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5A89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67107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EF00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EC71E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DB820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17A3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D619A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A250BD" w14:textId="77777777" w:rsidR="00A77B3E" w:rsidRDefault="00E904F0">
            <w:pPr>
              <w:jc w:val="center"/>
              <w:rPr>
                <w:color w:val="000000"/>
                <w:u w:color="000000"/>
              </w:rPr>
            </w:pPr>
            <w:r>
              <w:rPr>
                <w:sz w:val="16"/>
              </w:rPr>
              <w:t>0,00</w:t>
            </w:r>
          </w:p>
        </w:tc>
      </w:tr>
      <w:tr w:rsidR="00C20633" w14:paraId="6BBB94FC" w14:textId="77777777">
        <w:tc>
          <w:tcPr>
            <w:tcW w:w="570" w:type="dxa"/>
            <w:vMerge/>
            <w:tcBorders>
              <w:top w:val="nil"/>
              <w:left w:val="single" w:sz="2" w:space="0" w:color="auto"/>
              <w:bottom w:val="single" w:sz="2" w:space="0" w:color="auto"/>
              <w:right w:val="single" w:sz="2" w:space="0" w:color="auto"/>
            </w:tcBorders>
            <w:tcMar>
              <w:top w:w="100" w:type="dxa"/>
            </w:tcMar>
          </w:tcPr>
          <w:p w14:paraId="362EB46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8CAA94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1CC0F6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C77FF1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820E4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6B0D2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E4EDC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81FBB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A2D6A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11949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7F43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5F618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2D491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5ACBE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4D4C1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6DBD4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03A80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522753" w14:textId="77777777" w:rsidR="00A77B3E" w:rsidRDefault="00E904F0">
            <w:pPr>
              <w:jc w:val="center"/>
              <w:rPr>
                <w:color w:val="000000"/>
                <w:u w:color="000000"/>
              </w:rPr>
            </w:pPr>
            <w:r>
              <w:rPr>
                <w:sz w:val="16"/>
              </w:rPr>
              <w:t>0,00</w:t>
            </w:r>
          </w:p>
        </w:tc>
      </w:tr>
      <w:tr w:rsidR="00C20633" w14:paraId="7C7414F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64F6EE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5D4D7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706EC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5748E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95728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56E37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61C1F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5C25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07817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FEFF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AC584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C34BF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46618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1767B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F350EA" w14:textId="77777777" w:rsidR="00A77B3E" w:rsidRDefault="00E904F0">
            <w:pPr>
              <w:jc w:val="center"/>
              <w:rPr>
                <w:color w:val="000000"/>
                <w:u w:color="000000"/>
              </w:rPr>
            </w:pPr>
            <w:r>
              <w:rPr>
                <w:sz w:val="16"/>
              </w:rPr>
              <w:t>0,00</w:t>
            </w:r>
          </w:p>
        </w:tc>
      </w:tr>
      <w:tr w:rsidR="00C20633" w14:paraId="2D4271D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C565B5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7FC122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C51E079"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C1D6E86"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261274" w14:textId="77777777" w:rsidR="00A77B3E" w:rsidRDefault="00E904F0">
            <w:pPr>
              <w:jc w:val="center"/>
              <w:rPr>
                <w:color w:val="000000"/>
                <w:u w:color="000000"/>
              </w:rPr>
            </w:pPr>
            <w:r>
              <w:rPr>
                <w:sz w:val="16"/>
              </w:rPr>
              <w:t>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9EA4B7" w14:textId="77777777" w:rsidR="00A77B3E" w:rsidRDefault="00E904F0">
            <w:pPr>
              <w:jc w:val="center"/>
              <w:rPr>
                <w:color w:val="000000"/>
                <w:u w:color="000000"/>
              </w:rPr>
            </w:pPr>
            <w:r>
              <w:rPr>
                <w:sz w:val="16"/>
              </w:rPr>
              <w:t>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21B947" w14:textId="77777777" w:rsidR="00A77B3E" w:rsidRDefault="00E904F0">
            <w:pPr>
              <w:jc w:val="center"/>
              <w:rPr>
                <w:color w:val="000000"/>
                <w:u w:color="000000"/>
              </w:rPr>
            </w:pPr>
            <w:r>
              <w:rPr>
                <w:sz w:val="16"/>
              </w:rPr>
              <w:t>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CDA67E" w14:textId="77777777" w:rsidR="00A77B3E" w:rsidRDefault="00E904F0">
            <w:pPr>
              <w:jc w:val="center"/>
              <w:rPr>
                <w:color w:val="000000"/>
                <w:u w:color="000000"/>
              </w:rPr>
            </w:pPr>
            <w:r>
              <w:rPr>
                <w:sz w:val="16"/>
              </w:rPr>
              <w:t>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79177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8665C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FB87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9A092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5EF6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1860E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4ACF0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F5B1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9E302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A95C2F" w14:textId="77777777" w:rsidR="00A77B3E" w:rsidRDefault="00E904F0">
            <w:pPr>
              <w:jc w:val="center"/>
              <w:rPr>
                <w:color w:val="000000"/>
                <w:u w:color="000000"/>
              </w:rPr>
            </w:pPr>
            <w:r>
              <w:rPr>
                <w:sz w:val="16"/>
              </w:rPr>
              <w:t>0,00</w:t>
            </w:r>
          </w:p>
        </w:tc>
      </w:tr>
      <w:tr w:rsidR="00C20633" w14:paraId="6CFE8FD9" w14:textId="77777777">
        <w:tc>
          <w:tcPr>
            <w:tcW w:w="570" w:type="dxa"/>
            <w:vMerge/>
            <w:tcBorders>
              <w:top w:val="nil"/>
              <w:left w:val="single" w:sz="2" w:space="0" w:color="auto"/>
              <w:bottom w:val="single" w:sz="2" w:space="0" w:color="auto"/>
              <w:right w:val="single" w:sz="2" w:space="0" w:color="auto"/>
            </w:tcBorders>
            <w:tcMar>
              <w:top w:w="100" w:type="dxa"/>
            </w:tcMar>
          </w:tcPr>
          <w:p w14:paraId="691649E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71D117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134863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70E6A8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18FEB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F0146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4CC66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63725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26848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B6A10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4C8B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7E13D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CCBE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C777C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4AE9E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FC30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D36E8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43E6EA" w14:textId="77777777" w:rsidR="00A77B3E" w:rsidRDefault="00E904F0">
            <w:pPr>
              <w:jc w:val="center"/>
              <w:rPr>
                <w:color w:val="000000"/>
                <w:u w:color="000000"/>
              </w:rPr>
            </w:pPr>
            <w:r>
              <w:rPr>
                <w:sz w:val="16"/>
              </w:rPr>
              <w:t>0,00</w:t>
            </w:r>
          </w:p>
        </w:tc>
      </w:tr>
      <w:tr w:rsidR="00C20633" w14:paraId="2771BC1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CE166C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31A0C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F12E0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7FD6F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67082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B031C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72A44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15948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F0039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C69E0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AA75F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7D9B9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C6D5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FAAEE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14AE5C" w14:textId="77777777" w:rsidR="00A77B3E" w:rsidRDefault="00E904F0">
            <w:pPr>
              <w:jc w:val="center"/>
              <w:rPr>
                <w:color w:val="000000"/>
                <w:u w:color="000000"/>
              </w:rPr>
            </w:pPr>
            <w:r>
              <w:rPr>
                <w:sz w:val="16"/>
              </w:rPr>
              <w:t>0,00</w:t>
            </w:r>
          </w:p>
        </w:tc>
      </w:tr>
      <w:tr w:rsidR="00C20633" w14:paraId="1C1C64C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14A835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29CB20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065F308"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22960DC"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75A16E"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BEB3B4"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00E9D2"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16C03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D87D75" w14:textId="77777777" w:rsidR="00A77B3E" w:rsidRDefault="00E904F0">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51C10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6612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E0180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07B8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37A09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19C46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8FCE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F2CC3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9206D2" w14:textId="77777777" w:rsidR="00A77B3E" w:rsidRDefault="00E904F0">
            <w:pPr>
              <w:jc w:val="center"/>
              <w:rPr>
                <w:color w:val="000000"/>
                <w:u w:color="000000"/>
              </w:rPr>
            </w:pPr>
            <w:r>
              <w:rPr>
                <w:sz w:val="16"/>
              </w:rPr>
              <w:t>0,00</w:t>
            </w:r>
          </w:p>
        </w:tc>
      </w:tr>
      <w:tr w:rsidR="00C20633" w14:paraId="5FE01738" w14:textId="77777777">
        <w:tc>
          <w:tcPr>
            <w:tcW w:w="570" w:type="dxa"/>
            <w:vMerge/>
            <w:tcBorders>
              <w:top w:val="nil"/>
              <w:left w:val="single" w:sz="2" w:space="0" w:color="auto"/>
              <w:bottom w:val="single" w:sz="2" w:space="0" w:color="auto"/>
              <w:right w:val="single" w:sz="2" w:space="0" w:color="auto"/>
            </w:tcBorders>
            <w:tcMar>
              <w:top w:w="100" w:type="dxa"/>
            </w:tcMar>
          </w:tcPr>
          <w:p w14:paraId="085312D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60789B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A3A2A3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4731F0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7A4A9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8BCCF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43A26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B9645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4B362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6A046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38F7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6AC10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7C2DC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F58F2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818CC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0399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17FAC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FBD326" w14:textId="77777777" w:rsidR="00A77B3E" w:rsidRDefault="00E904F0">
            <w:pPr>
              <w:jc w:val="center"/>
              <w:rPr>
                <w:color w:val="000000"/>
                <w:u w:color="000000"/>
              </w:rPr>
            </w:pPr>
            <w:r>
              <w:rPr>
                <w:sz w:val="16"/>
              </w:rPr>
              <w:t>0,00</w:t>
            </w:r>
          </w:p>
        </w:tc>
      </w:tr>
      <w:tr w:rsidR="00C20633" w14:paraId="56432B9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2E7A4F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AFBD7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03769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EA218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141BB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79259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A4A67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93FAE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0E370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62EF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8DABE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096E8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E2EDB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C56A7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91C519" w14:textId="77777777" w:rsidR="00A77B3E" w:rsidRDefault="00E904F0">
            <w:pPr>
              <w:jc w:val="center"/>
              <w:rPr>
                <w:color w:val="000000"/>
                <w:u w:color="000000"/>
              </w:rPr>
            </w:pPr>
            <w:r>
              <w:rPr>
                <w:sz w:val="16"/>
              </w:rPr>
              <w:t>0,00</w:t>
            </w:r>
          </w:p>
        </w:tc>
      </w:tr>
      <w:tr w:rsidR="00C20633" w14:paraId="74F699A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9EB518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3A4CCC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45051AB"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859FE7C"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84D46F"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D663B2"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BB4E12"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AF016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D57F5F" w14:textId="77777777" w:rsidR="00A77B3E" w:rsidRDefault="00E904F0">
            <w:pPr>
              <w:jc w:val="center"/>
              <w:rPr>
                <w:color w:val="000000"/>
                <w:u w:color="000000"/>
              </w:rPr>
            </w:pPr>
            <w:r>
              <w:rPr>
                <w:sz w:val="16"/>
              </w:rPr>
              <w:t>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8426C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D023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EC71C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D6B7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56879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9CB4A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CC1E6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B708E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DD0ADE" w14:textId="77777777" w:rsidR="00A77B3E" w:rsidRDefault="00E904F0">
            <w:pPr>
              <w:jc w:val="center"/>
              <w:rPr>
                <w:color w:val="000000"/>
                <w:u w:color="000000"/>
              </w:rPr>
            </w:pPr>
            <w:r>
              <w:rPr>
                <w:sz w:val="16"/>
              </w:rPr>
              <w:t>0,00</w:t>
            </w:r>
          </w:p>
        </w:tc>
      </w:tr>
      <w:tr w:rsidR="00C20633" w14:paraId="489E8AD8" w14:textId="77777777">
        <w:tc>
          <w:tcPr>
            <w:tcW w:w="570" w:type="dxa"/>
            <w:vMerge/>
            <w:tcBorders>
              <w:top w:val="nil"/>
              <w:left w:val="single" w:sz="2" w:space="0" w:color="auto"/>
              <w:bottom w:val="single" w:sz="2" w:space="0" w:color="auto"/>
              <w:right w:val="single" w:sz="2" w:space="0" w:color="auto"/>
            </w:tcBorders>
            <w:tcMar>
              <w:top w:w="100" w:type="dxa"/>
            </w:tcMar>
          </w:tcPr>
          <w:p w14:paraId="3372501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376CBB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F72B52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E9D5CE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0311A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C8B21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6523A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167F5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1FD7C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A545A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6E14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153D8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E550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5CD1D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EAA92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680F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2DC61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148E28" w14:textId="77777777" w:rsidR="00A77B3E" w:rsidRDefault="00E904F0">
            <w:pPr>
              <w:jc w:val="center"/>
              <w:rPr>
                <w:color w:val="000000"/>
                <w:u w:color="000000"/>
              </w:rPr>
            </w:pPr>
            <w:r>
              <w:rPr>
                <w:sz w:val="16"/>
              </w:rPr>
              <w:t>0,00</w:t>
            </w:r>
          </w:p>
        </w:tc>
      </w:tr>
      <w:tr w:rsidR="00C20633" w14:paraId="25536F8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541531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1E66C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5A126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80A3A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140EC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877D2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D7FB2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CA1E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F80B8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DEA7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D0F1A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D34F4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967A0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D3D01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E28D4D" w14:textId="77777777" w:rsidR="00A77B3E" w:rsidRDefault="00E904F0">
            <w:pPr>
              <w:jc w:val="center"/>
              <w:rPr>
                <w:color w:val="000000"/>
                <w:u w:color="000000"/>
              </w:rPr>
            </w:pPr>
            <w:r>
              <w:rPr>
                <w:sz w:val="16"/>
              </w:rPr>
              <w:t>0,00</w:t>
            </w:r>
          </w:p>
        </w:tc>
      </w:tr>
      <w:tr w:rsidR="00C20633" w14:paraId="3E0256D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CEA076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92B314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90E6917"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8E275F5"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D3E4A9"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F80B20"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CF9B66"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896A8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C97C89" w14:textId="77777777" w:rsidR="00A77B3E" w:rsidRDefault="00E904F0">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BB81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5FA9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EAFB7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BEF5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D3886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25477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345F5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3AE17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E8E0BB" w14:textId="77777777" w:rsidR="00A77B3E" w:rsidRDefault="00E904F0">
            <w:pPr>
              <w:jc w:val="center"/>
              <w:rPr>
                <w:color w:val="000000"/>
                <w:u w:color="000000"/>
              </w:rPr>
            </w:pPr>
            <w:r>
              <w:rPr>
                <w:sz w:val="16"/>
              </w:rPr>
              <w:t>0,00</w:t>
            </w:r>
          </w:p>
        </w:tc>
      </w:tr>
      <w:tr w:rsidR="00C20633" w14:paraId="3B256442" w14:textId="77777777">
        <w:tc>
          <w:tcPr>
            <w:tcW w:w="570" w:type="dxa"/>
            <w:vMerge/>
            <w:tcBorders>
              <w:top w:val="nil"/>
              <w:left w:val="single" w:sz="2" w:space="0" w:color="auto"/>
              <w:bottom w:val="single" w:sz="2" w:space="0" w:color="auto"/>
              <w:right w:val="single" w:sz="2" w:space="0" w:color="auto"/>
            </w:tcBorders>
            <w:tcMar>
              <w:top w:w="100" w:type="dxa"/>
            </w:tcMar>
          </w:tcPr>
          <w:p w14:paraId="7ACAB8C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E1F33A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E0DA8F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D1906D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2950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FDA2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4A665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44AC9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9DCAF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7F27D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2918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9D26A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E104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776E6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D4656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43DC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7EE07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7503F4" w14:textId="77777777" w:rsidR="00A77B3E" w:rsidRDefault="00E904F0">
            <w:pPr>
              <w:jc w:val="center"/>
              <w:rPr>
                <w:color w:val="000000"/>
                <w:u w:color="000000"/>
              </w:rPr>
            </w:pPr>
            <w:r>
              <w:rPr>
                <w:sz w:val="16"/>
              </w:rPr>
              <w:t>0,00</w:t>
            </w:r>
          </w:p>
        </w:tc>
      </w:tr>
      <w:tr w:rsidR="00C20633" w14:paraId="7190F9B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4840FC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5EB41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2FABE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E3675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00FA1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87B4C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2FF1E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5F94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CB9A2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E50F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84F33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74519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6ACC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45378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6F36AB" w14:textId="77777777" w:rsidR="00A77B3E" w:rsidRDefault="00E904F0">
            <w:pPr>
              <w:jc w:val="center"/>
              <w:rPr>
                <w:color w:val="000000"/>
                <w:u w:color="000000"/>
              </w:rPr>
            </w:pPr>
            <w:r>
              <w:rPr>
                <w:sz w:val="16"/>
              </w:rPr>
              <w:t>0,00</w:t>
            </w:r>
          </w:p>
        </w:tc>
      </w:tr>
      <w:tr w:rsidR="00C20633" w14:paraId="310B167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1C7BE4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6DBDF58" w14:textId="77777777" w:rsidR="00A77B3E" w:rsidRDefault="00E904F0">
            <w:pPr>
              <w:jc w:val="center"/>
              <w:rPr>
                <w:color w:val="000000"/>
                <w:u w:color="000000"/>
              </w:rPr>
            </w:pPr>
            <w:r>
              <w:rPr>
                <w:sz w:val="16"/>
              </w:rPr>
              <w:t>02002</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C14113A"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8E5CB3E" w14:textId="77777777" w:rsidR="00A77B3E" w:rsidRDefault="00E904F0">
            <w:pPr>
              <w:jc w:val="left"/>
              <w:rPr>
                <w:color w:val="000000"/>
                <w:u w:color="000000"/>
              </w:rPr>
            </w:pPr>
            <w:r>
              <w:rPr>
                <w:sz w:val="16"/>
              </w:rPr>
              <w:t>Nadzór nad gospodarką leśną</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B2D607" w14:textId="77777777" w:rsidR="00A77B3E" w:rsidRDefault="00E904F0">
            <w:pPr>
              <w:jc w:val="center"/>
              <w:rPr>
                <w:color w:val="000000"/>
                <w:u w:color="000000"/>
              </w:rPr>
            </w:pPr>
            <w:r>
              <w:rPr>
                <w:sz w:val="16"/>
              </w:rPr>
              <w:t>18 000,00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C98F79" w14:textId="77777777" w:rsidR="00A77B3E" w:rsidRDefault="00E904F0">
            <w:pPr>
              <w:jc w:val="center"/>
              <w:rPr>
                <w:color w:val="000000"/>
                <w:u w:color="000000"/>
              </w:rPr>
            </w:pPr>
            <w:r>
              <w:rPr>
                <w:sz w:val="16"/>
              </w:rPr>
              <w:t>18 000,00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92195B" w14:textId="77777777" w:rsidR="00A77B3E" w:rsidRDefault="00E904F0">
            <w:pPr>
              <w:jc w:val="center"/>
              <w:rPr>
                <w:color w:val="000000"/>
                <w:u w:color="000000"/>
              </w:rPr>
            </w:pPr>
            <w:r>
              <w:rPr>
                <w:sz w:val="16"/>
              </w:rPr>
              <w:t>18 000,00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E39066" w14:textId="77777777" w:rsidR="00A77B3E" w:rsidRDefault="00E904F0">
            <w:pPr>
              <w:jc w:val="center"/>
              <w:rPr>
                <w:color w:val="000000"/>
                <w:u w:color="000000"/>
              </w:rPr>
            </w:pPr>
            <w:r>
              <w:rPr>
                <w:sz w:val="16"/>
              </w:rPr>
              <w:t>17 900,00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2778D1" w14:textId="77777777" w:rsidR="00A77B3E" w:rsidRDefault="00E904F0">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52A2C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3C40C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8DF5D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1E55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B7EA5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A69AE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921E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B6B09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A091ED" w14:textId="77777777" w:rsidR="00A77B3E" w:rsidRDefault="00E904F0">
            <w:pPr>
              <w:jc w:val="center"/>
              <w:rPr>
                <w:color w:val="000000"/>
                <w:u w:color="000000"/>
              </w:rPr>
            </w:pPr>
            <w:r>
              <w:rPr>
                <w:sz w:val="16"/>
              </w:rPr>
              <w:t>0,00</w:t>
            </w:r>
          </w:p>
        </w:tc>
      </w:tr>
      <w:tr w:rsidR="00C20633" w14:paraId="0C231F7B" w14:textId="77777777">
        <w:tc>
          <w:tcPr>
            <w:tcW w:w="570" w:type="dxa"/>
            <w:vMerge/>
            <w:tcBorders>
              <w:top w:val="nil"/>
              <w:left w:val="single" w:sz="2" w:space="0" w:color="auto"/>
              <w:bottom w:val="single" w:sz="2" w:space="0" w:color="auto"/>
              <w:right w:val="single" w:sz="2" w:space="0" w:color="auto"/>
            </w:tcBorders>
            <w:tcMar>
              <w:top w:w="100" w:type="dxa"/>
            </w:tcMar>
          </w:tcPr>
          <w:p w14:paraId="116A16F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DFF067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BA8318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E805B7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4194C9" w14:textId="77777777" w:rsidR="00A77B3E" w:rsidRDefault="00E904F0">
            <w:pPr>
              <w:jc w:val="center"/>
              <w:rPr>
                <w:color w:val="000000"/>
                <w:u w:color="000000"/>
              </w:rPr>
            </w:pPr>
            <w:r>
              <w:rPr>
                <w:sz w:val="16"/>
              </w:rPr>
              <w:t>7 354,64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F5B178" w14:textId="77777777" w:rsidR="00A77B3E" w:rsidRDefault="00E904F0">
            <w:pPr>
              <w:jc w:val="center"/>
              <w:rPr>
                <w:color w:val="000000"/>
                <w:u w:color="000000"/>
              </w:rPr>
            </w:pPr>
            <w:r>
              <w:rPr>
                <w:sz w:val="16"/>
              </w:rPr>
              <w:t>7 354,64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A62940" w14:textId="77777777" w:rsidR="00A77B3E" w:rsidRDefault="00E904F0">
            <w:pPr>
              <w:jc w:val="center"/>
              <w:rPr>
                <w:color w:val="000000"/>
                <w:u w:color="000000"/>
              </w:rPr>
            </w:pPr>
            <w:r>
              <w:rPr>
                <w:sz w:val="16"/>
              </w:rPr>
              <w:t>7 354,64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89623B" w14:textId="77777777" w:rsidR="00A77B3E" w:rsidRDefault="00E904F0">
            <w:pPr>
              <w:jc w:val="center"/>
              <w:rPr>
                <w:color w:val="000000"/>
                <w:u w:color="000000"/>
              </w:rPr>
            </w:pPr>
            <w:r>
              <w:rPr>
                <w:sz w:val="16"/>
              </w:rPr>
              <w:t>7 354,64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8A2D1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F0223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5DA2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3F224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11E32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43B98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30C3D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D5BC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A52AA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62960C" w14:textId="77777777" w:rsidR="00A77B3E" w:rsidRDefault="00E904F0">
            <w:pPr>
              <w:jc w:val="center"/>
              <w:rPr>
                <w:color w:val="000000"/>
                <w:u w:color="000000"/>
              </w:rPr>
            </w:pPr>
            <w:r>
              <w:rPr>
                <w:sz w:val="16"/>
              </w:rPr>
              <w:t>0,00</w:t>
            </w:r>
          </w:p>
        </w:tc>
      </w:tr>
      <w:tr w:rsidR="00C20633" w14:paraId="4F3A227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A7B725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DE90CE" w14:textId="77777777" w:rsidR="00A77B3E" w:rsidRDefault="00E904F0">
            <w:pPr>
              <w:jc w:val="center"/>
              <w:rPr>
                <w:color w:val="000000"/>
                <w:u w:color="000000"/>
              </w:rPr>
            </w:pPr>
            <w:r>
              <w:rPr>
                <w:sz w:val="16"/>
              </w:rPr>
              <w:t>40,86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660BD2" w14:textId="77777777" w:rsidR="00A77B3E" w:rsidRDefault="00E904F0">
            <w:pPr>
              <w:jc w:val="center"/>
              <w:rPr>
                <w:color w:val="000000"/>
                <w:u w:color="000000"/>
              </w:rPr>
            </w:pPr>
            <w:r>
              <w:rPr>
                <w:sz w:val="16"/>
              </w:rPr>
              <w:t>40,86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E06116" w14:textId="77777777" w:rsidR="00A77B3E" w:rsidRDefault="00E904F0">
            <w:pPr>
              <w:jc w:val="center"/>
              <w:rPr>
                <w:color w:val="000000"/>
                <w:u w:color="000000"/>
              </w:rPr>
            </w:pPr>
            <w:r>
              <w:rPr>
                <w:sz w:val="16"/>
              </w:rPr>
              <w:t>40,86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F9751E" w14:textId="77777777" w:rsidR="00A77B3E" w:rsidRDefault="00E904F0">
            <w:pPr>
              <w:jc w:val="center"/>
              <w:rPr>
                <w:color w:val="000000"/>
                <w:u w:color="000000"/>
              </w:rPr>
            </w:pPr>
            <w:r>
              <w:rPr>
                <w:sz w:val="16"/>
              </w:rPr>
              <w:t>41,09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0EB79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A534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D46D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6B47E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B25C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97918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B6E57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8E2F5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BB1B6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166554" w14:textId="77777777" w:rsidR="00A77B3E" w:rsidRDefault="00E904F0">
            <w:pPr>
              <w:jc w:val="center"/>
              <w:rPr>
                <w:color w:val="000000"/>
                <w:u w:color="000000"/>
              </w:rPr>
            </w:pPr>
            <w:r>
              <w:rPr>
                <w:sz w:val="16"/>
              </w:rPr>
              <w:t>0,00</w:t>
            </w:r>
          </w:p>
        </w:tc>
      </w:tr>
      <w:tr w:rsidR="00C20633" w14:paraId="4788D98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4498FC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51E20B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FD8AD6B"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681C586"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8395D8"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187C86"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6E00A9"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1C4762" w14:textId="77777777" w:rsidR="00A77B3E" w:rsidRDefault="00E904F0">
            <w:pPr>
              <w:jc w:val="center"/>
              <w:rPr>
                <w:color w:val="000000"/>
                <w:u w:color="000000"/>
              </w:rPr>
            </w:pPr>
            <w:r>
              <w:rPr>
                <w:sz w:val="16"/>
              </w:rPr>
              <w:t>2 500,00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EB5B5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1BB8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8E54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4DFC7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DB1BE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CA291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97055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B588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421D2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65DAD3" w14:textId="77777777" w:rsidR="00A77B3E" w:rsidRDefault="00E904F0">
            <w:pPr>
              <w:jc w:val="center"/>
              <w:rPr>
                <w:color w:val="000000"/>
                <w:u w:color="000000"/>
              </w:rPr>
            </w:pPr>
            <w:r>
              <w:rPr>
                <w:sz w:val="16"/>
              </w:rPr>
              <w:t>0,00</w:t>
            </w:r>
          </w:p>
        </w:tc>
      </w:tr>
      <w:tr w:rsidR="00C20633" w14:paraId="411FF3BB" w14:textId="77777777">
        <w:tc>
          <w:tcPr>
            <w:tcW w:w="570" w:type="dxa"/>
            <w:vMerge/>
            <w:tcBorders>
              <w:top w:val="nil"/>
              <w:left w:val="single" w:sz="2" w:space="0" w:color="auto"/>
              <w:bottom w:val="single" w:sz="2" w:space="0" w:color="auto"/>
              <w:right w:val="single" w:sz="2" w:space="0" w:color="auto"/>
            </w:tcBorders>
            <w:tcMar>
              <w:top w:w="100" w:type="dxa"/>
            </w:tcMar>
          </w:tcPr>
          <w:p w14:paraId="680EA44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4C2130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460294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81CD58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374C44" w14:textId="77777777" w:rsidR="00A77B3E" w:rsidRDefault="00E904F0">
            <w:pPr>
              <w:jc w:val="center"/>
              <w:rPr>
                <w:color w:val="000000"/>
                <w:u w:color="000000"/>
              </w:rPr>
            </w:pPr>
            <w:r>
              <w:rPr>
                <w:sz w:val="16"/>
              </w:rPr>
              <w:t>1 073,99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75B274" w14:textId="77777777" w:rsidR="00A77B3E" w:rsidRDefault="00E904F0">
            <w:pPr>
              <w:jc w:val="center"/>
              <w:rPr>
                <w:color w:val="000000"/>
                <w:u w:color="000000"/>
              </w:rPr>
            </w:pPr>
            <w:r>
              <w:rPr>
                <w:sz w:val="16"/>
              </w:rPr>
              <w:t>1 073,99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4BFFC1" w14:textId="77777777" w:rsidR="00A77B3E" w:rsidRDefault="00E904F0">
            <w:pPr>
              <w:jc w:val="center"/>
              <w:rPr>
                <w:color w:val="000000"/>
                <w:u w:color="000000"/>
              </w:rPr>
            </w:pPr>
            <w:r>
              <w:rPr>
                <w:sz w:val="16"/>
              </w:rPr>
              <w:t>1 073,99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9F735E" w14:textId="77777777" w:rsidR="00A77B3E" w:rsidRDefault="00E904F0">
            <w:pPr>
              <w:jc w:val="center"/>
              <w:rPr>
                <w:color w:val="000000"/>
                <w:u w:color="000000"/>
              </w:rPr>
            </w:pPr>
            <w:r>
              <w:rPr>
                <w:sz w:val="16"/>
              </w:rPr>
              <w:t>1 073,99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19B87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C7570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6148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267A5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3025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1803D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5808A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50CC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BB325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869C1E" w14:textId="77777777" w:rsidR="00A77B3E" w:rsidRDefault="00E904F0">
            <w:pPr>
              <w:jc w:val="center"/>
              <w:rPr>
                <w:color w:val="000000"/>
                <w:u w:color="000000"/>
              </w:rPr>
            </w:pPr>
            <w:r>
              <w:rPr>
                <w:sz w:val="16"/>
              </w:rPr>
              <w:t>0,00</w:t>
            </w:r>
          </w:p>
        </w:tc>
      </w:tr>
      <w:tr w:rsidR="00C20633" w14:paraId="2B4B240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1D615B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0AE917" w14:textId="77777777" w:rsidR="00A77B3E" w:rsidRDefault="00E904F0">
            <w:pPr>
              <w:jc w:val="center"/>
              <w:rPr>
                <w:color w:val="000000"/>
                <w:u w:color="000000"/>
              </w:rPr>
            </w:pPr>
            <w:r>
              <w:rPr>
                <w:sz w:val="16"/>
              </w:rPr>
              <w:t>42,96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9CDD43" w14:textId="77777777" w:rsidR="00A77B3E" w:rsidRDefault="00E904F0">
            <w:pPr>
              <w:jc w:val="center"/>
              <w:rPr>
                <w:color w:val="000000"/>
                <w:u w:color="000000"/>
              </w:rPr>
            </w:pPr>
            <w:r>
              <w:rPr>
                <w:sz w:val="16"/>
              </w:rPr>
              <w:t>42,96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E1563A" w14:textId="77777777" w:rsidR="00A77B3E" w:rsidRDefault="00E904F0">
            <w:pPr>
              <w:jc w:val="center"/>
              <w:rPr>
                <w:color w:val="000000"/>
                <w:u w:color="000000"/>
              </w:rPr>
            </w:pPr>
            <w:r>
              <w:rPr>
                <w:sz w:val="16"/>
              </w:rPr>
              <w:t>42,96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B5EC94" w14:textId="77777777" w:rsidR="00A77B3E" w:rsidRDefault="00E904F0">
            <w:pPr>
              <w:jc w:val="center"/>
              <w:rPr>
                <w:color w:val="000000"/>
                <w:u w:color="000000"/>
              </w:rPr>
            </w:pPr>
            <w:r>
              <w:rPr>
                <w:sz w:val="16"/>
              </w:rPr>
              <w:t>42,96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41A6D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AA14A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E6BA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8FD7C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554F8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D9836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93D71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AEAB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FBDE8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9528CE" w14:textId="77777777" w:rsidR="00A77B3E" w:rsidRDefault="00E904F0">
            <w:pPr>
              <w:jc w:val="center"/>
              <w:rPr>
                <w:color w:val="000000"/>
                <w:u w:color="000000"/>
              </w:rPr>
            </w:pPr>
            <w:r>
              <w:rPr>
                <w:sz w:val="16"/>
              </w:rPr>
              <w:t>0,00</w:t>
            </w:r>
          </w:p>
        </w:tc>
      </w:tr>
      <w:tr w:rsidR="00C20633" w14:paraId="0516E33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CB2EFE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7AB0B7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7E3F998"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FEB37EC" w14:textId="77777777" w:rsidR="00A77B3E" w:rsidRDefault="00E904F0">
            <w:pPr>
              <w:jc w:val="left"/>
              <w:rPr>
                <w:color w:val="000000"/>
                <w:u w:color="000000"/>
              </w:rPr>
            </w:pPr>
            <w:r>
              <w:rPr>
                <w:sz w:val="16"/>
              </w:rPr>
              <w:t xml:space="preserve">Składki na Fundusz Pracy oraz Fundusz </w:t>
            </w:r>
            <w:r>
              <w:rPr>
                <w:sz w:val="16"/>
              </w:rPr>
              <w:lastRenderedPageBreak/>
              <w:t>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CD54BD" w14:textId="77777777" w:rsidR="00A77B3E" w:rsidRDefault="00E904F0">
            <w:pPr>
              <w:jc w:val="center"/>
              <w:rPr>
                <w:color w:val="000000"/>
                <w:u w:color="000000"/>
              </w:rPr>
            </w:pPr>
            <w:r>
              <w:rPr>
                <w:sz w:val="16"/>
              </w:rPr>
              <w:lastRenderedPageBreak/>
              <w:t>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38C82D" w14:textId="77777777" w:rsidR="00A77B3E" w:rsidRDefault="00E904F0">
            <w:pPr>
              <w:jc w:val="center"/>
              <w:rPr>
                <w:color w:val="000000"/>
                <w:u w:color="000000"/>
              </w:rPr>
            </w:pPr>
            <w:r>
              <w:rPr>
                <w:sz w:val="16"/>
              </w:rPr>
              <w:t>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644762" w14:textId="77777777" w:rsidR="00A77B3E" w:rsidRDefault="00E904F0">
            <w:pPr>
              <w:jc w:val="center"/>
              <w:rPr>
                <w:color w:val="000000"/>
                <w:u w:color="000000"/>
              </w:rPr>
            </w:pPr>
            <w:r>
              <w:rPr>
                <w:sz w:val="16"/>
              </w:rPr>
              <w:t>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1336B1" w14:textId="77777777" w:rsidR="00A77B3E" w:rsidRDefault="00E904F0">
            <w:pPr>
              <w:jc w:val="center"/>
              <w:rPr>
                <w:color w:val="000000"/>
                <w:u w:color="000000"/>
              </w:rPr>
            </w:pPr>
            <w:r>
              <w:rPr>
                <w:sz w:val="16"/>
              </w:rPr>
              <w:t>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26181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76101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53A9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8E225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C8AB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79F15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2C121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BF99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803C0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8C0E8C" w14:textId="77777777" w:rsidR="00A77B3E" w:rsidRDefault="00E904F0">
            <w:pPr>
              <w:jc w:val="center"/>
              <w:rPr>
                <w:color w:val="000000"/>
                <w:u w:color="000000"/>
              </w:rPr>
            </w:pPr>
            <w:r>
              <w:rPr>
                <w:sz w:val="16"/>
              </w:rPr>
              <w:t>0,00</w:t>
            </w:r>
          </w:p>
        </w:tc>
      </w:tr>
      <w:tr w:rsidR="00C20633" w14:paraId="6B1A5366" w14:textId="77777777">
        <w:tc>
          <w:tcPr>
            <w:tcW w:w="570" w:type="dxa"/>
            <w:vMerge/>
            <w:tcBorders>
              <w:top w:val="nil"/>
              <w:left w:val="single" w:sz="2" w:space="0" w:color="auto"/>
              <w:bottom w:val="single" w:sz="2" w:space="0" w:color="auto"/>
              <w:right w:val="single" w:sz="2" w:space="0" w:color="auto"/>
            </w:tcBorders>
            <w:tcMar>
              <w:top w:w="100" w:type="dxa"/>
            </w:tcMar>
          </w:tcPr>
          <w:p w14:paraId="5A16D79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95ABC2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8F1631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F7315F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1D74F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1C632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15611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3B25A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2006C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B1DAD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2520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6E08F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5B64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3C50A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EE440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B466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D12CA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AA4B5F" w14:textId="77777777" w:rsidR="00A77B3E" w:rsidRDefault="00E904F0">
            <w:pPr>
              <w:jc w:val="center"/>
              <w:rPr>
                <w:color w:val="000000"/>
                <w:u w:color="000000"/>
              </w:rPr>
            </w:pPr>
            <w:r>
              <w:rPr>
                <w:sz w:val="16"/>
              </w:rPr>
              <w:t>0,00</w:t>
            </w:r>
          </w:p>
        </w:tc>
      </w:tr>
      <w:tr w:rsidR="00C20633" w14:paraId="7ABB7EC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BFE72B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84416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CD11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18337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7AAFA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B14A3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793B2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DF4E3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C76D6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BD5D8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B95AE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E15AD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6694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597E9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59D133" w14:textId="77777777" w:rsidR="00A77B3E" w:rsidRDefault="00E904F0">
            <w:pPr>
              <w:jc w:val="center"/>
              <w:rPr>
                <w:color w:val="000000"/>
                <w:u w:color="000000"/>
              </w:rPr>
            </w:pPr>
            <w:r>
              <w:rPr>
                <w:sz w:val="16"/>
              </w:rPr>
              <w:t>0,00</w:t>
            </w:r>
          </w:p>
        </w:tc>
      </w:tr>
      <w:tr w:rsidR="00C20633" w14:paraId="708F64E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5FB457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3A5212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0F69C9B"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FE2B74E"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9F12BD"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9EA99D"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DDB46B"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5F322E" w14:textId="77777777" w:rsidR="00A77B3E" w:rsidRDefault="00E904F0">
            <w:pPr>
              <w:jc w:val="center"/>
              <w:rPr>
                <w:color w:val="000000"/>
                <w:u w:color="000000"/>
              </w:rPr>
            </w:pPr>
            <w:r>
              <w:rPr>
                <w:sz w:val="16"/>
              </w:rPr>
              <w:t>15 000,00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14E93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4419B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9BF5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29C02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BE77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F0059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12794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C428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51E8A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570CB5" w14:textId="77777777" w:rsidR="00A77B3E" w:rsidRDefault="00E904F0">
            <w:pPr>
              <w:jc w:val="center"/>
              <w:rPr>
                <w:color w:val="000000"/>
                <w:u w:color="000000"/>
              </w:rPr>
            </w:pPr>
            <w:r>
              <w:rPr>
                <w:sz w:val="16"/>
              </w:rPr>
              <w:t>0,00</w:t>
            </w:r>
          </w:p>
        </w:tc>
      </w:tr>
      <w:tr w:rsidR="00C20633" w14:paraId="1947077C" w14:textId="77777777">
        <w:tc>
          <w:tcPr>
            <w:tcW w:w="570" w:type="dxa"/>
            <w:vMerge/>
            <w:tcBorders>
              <w:top w:val="nil"/>
              <w:left w:val="single" w:sz="2" w:space="0" w:color="auto"/>
              <w:bottom w:val="single" w:sz="2" w:space="0" w:color="auto"/>
              <w:right w:val="single" w:sz="2" w:space="0" w:color="auto"/>
            </w:tcBorders>
            <w:tcMar>
              <w:top w:w="100" w:type="dxa"/>
            </w:tcMar>
          </w:tcPr>
          <w:p w14:paraId="481DDF8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D145B1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0F650A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481CAD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4FC40B" w14:textId="77777777" w:rsidR="00A77B3E" w:rsidRDefault="00E904F0">
            <w:pPr>
              <w:jc w:val="center"/>
              <w:rPr>
                <w:color w:val="000000"/>
                <w:u w:color="000000"/>
              </w:rPr>
            </w:pPr>
            <w:r>
              <w:rPr>
                <w:sz w:val="16"/>
              </w:rPr>
              <w:t>6 280,65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20B256" w14:textId="77777777" w:rsidR="00A77B3E" w:rsidRDefault="00E904F0">
            <w:pPr>
              <w:jc w:val="center"/>
              <w:rPr>
                <w:color w:val="000000"/>
                <w:u w:color="000000"/>
              </w:rPr>
            </w:pPr>
            <w:r>
              <w:rPr>
                <w:sz w:val="16"/>
              </w:rPr>
              <w:t>6 280,65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666D00" w14:textId="77777777" w:rsidR="00A77B3E" w:rsidRDefault="00E904F0">
            <w:pPr>
              <w:jc w:val="center"/>
              <w:rPr>
                <w:color w:val="000000"/>
                <w:u w:color="000000"/>
              </w:rPr>
            </w:pPr>
            <w:r>
              <w:rPr>
                <w:sz w:val="16"/>
              </w:rPr>
              <w:t>6 280,65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707816" w14:textId="77777777" w:rsidR="00A77B3E" w:rsidRDefault="00E904F0">
            <w:pPr>
              <w:jc w:val="center"/>
              <w:rPr>
                <w:color w:val="000000"/>
                <w:u w:color="000000"/>
              </w:rPr>
            </w:pPr>
            <w:r>
              <w:rPr>
                <w:sz w:val="16"/>
              </w:rPr>
              <w:t>6 280,65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BBAAB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91670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2A5F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B1753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EA353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094DD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FBDB1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0FEA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997EB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A050C2" w14:textId="77777777" w:rsidR="00A77B3E" w:rsidRDefault="00E904F0">
            <w:pPr>
              <w:jc w:val="center"/>
              <w:rPr>
                <w:color w:val="000000"/>
                <w:u w:color="000000"/>
              </w:rPr>
            </w:pPr>
            <w:r>
              <w:rPr>
                <w:sz w:val="16"/>
              </w:rPr>
              <w:t>0,00</w:t>
            </w:r>
          </w:p>
        </w:tc>
      </w:tr>
      <w:tr w:rsidR="00C20633" w14:paraId="1D9BEC5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4F6CDD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43172F" w14:textId="77777777" w:rsidR="00A77B3E" w:rsidRDefault="00E904F0">
            <w:pPr>
              <w:jc w:val="center"/>
              <w:rPr>
                <w:color w:val="000000"/>
                <w:u w:color="000000"/>
              </w:rPr>
            </w:pPr>
            <w:r>
              <w:rPr>
                <w:sz w:val="16"/>
              </w:rPr>
              <w:t>41,87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DD1F64" w14:textId="77777777" w:rsidR="00A77B3E" w:rsidRDefault="00E904F0">
            <w:pPr>
              <w:jc w:val="center"/>
              <w:rPr>
                <w:color w:val="000000"/>
                <w:u w:color="000000"/>
              </w:rPr>
            </w:pPr>
            <w:r>
              <w:rPr>
                <w:sz w:val="16"/>
              </w:rPr>
              <w:t>41,87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0A3DCE" w14:textId="77777777" w:rsidR="00A77B3E" w:rsidRDefault="00E904F0">
            <w:pPr>
              <w:jc w:val="center"/>
              <w:rPr>
                <w:color w:val="000000"/>
                <w:u w:color="000000"/>
              </w:rPr>
            </w:pPr>
            <w:r>
              <w:rPr>
                <w:sz w:val="16"/>
              </w:rPr>
              <w:t>41,87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F1F90E" w14:textId="77777777" w:rsidR="00A77B3E" w:rsidRDefault="00E904F0">
            <w:pPr>
              <w:jc w:val="center"/>
              <w:rPr>
                <w:color w:val="000000"/>
                <w:u w:color="000000"/>
              </w:rPr>
            </w:pPr>
            <w:r>
              <w:rPr>
                <w:sz w:val="16"/>
              </w:rPr>
              <w:t>41,87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EC533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42647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14F5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0CF34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DD505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60153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1B93C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0068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A5584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38582F" w14:textId="77777777" w:rsidR="00A77B3E" w:rsidRDefault="00E904F0">
            <w:pPr>
              <w:jc w:val="center"/>
              <w:rPr>
                <w:color w:val="000000"/>
                <w:u w:color="000000"/>
              </w:rPr>
            </w:pPr>
            <w:r>
              <w:rPr>
                <w:sz w:val="16"/>
              </w:rPr>
              <w:t>0,00</w:t>
            </w:r>
          </w:p>
        </w:tc>
      </w:tr>
      <w:tr w:rsidR="00C20633" w14:paraId="6ACA573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1C6F40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88CF81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315E5F1"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A2334C0"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ABA0AA"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3F5759"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06D703"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73543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72E926" w14:textId="77777777" w:rsidR="00A77B3E" w:rsidRDefault="00E904F0">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67138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63CD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DFA7F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3B37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DE25D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5F7F4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A39C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A8068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0E6F22" w14:textId="77777777" w:rsidR="00A77B3E" w:rsidRDefault="00E904F0">
            <w:pPr>
              <w:jc w:val="center"/>
              <w:rPr>
                <w:color w:val="000000"/>
                <w:u w:color="000000"/>
              </w:rPr>
            </w:pPr>
            <w:r>
              <w:rPr>
                <w:sz w:val="16"/>
              </w:rPr>
              <w:t>0,00</w:t>
            </w:r>
          </w:p>
        </w:tc>
      </w:tr>
      <w:tr w:rsidR="00C20633" w14:paraId="042B4731" w14:textId="77777777">
        <w:tc>
          <w:tcPr>
            <w:tcW w:w="570" w:type="dxa"/>
            <w:vMerge/>
            <w:tcBorders>
              <w:top w:val="nil"/>
              <w:left w:val="single" w:sz="2" w:space="0" w:color="auto"/>
              <w:bottom w:val="single" w:sz="2" w:space="0" w:color="auto"/>
              <w:right w:val="single" w:sz="2" w:space="0" w:color="auto"/>
            </w:tcBorders>
            <w:tcMar>
              <w:top w:w="100" w:type="dxa"/>
            </w:tcMar>
          </w:tcPr>
          <w:p w14:paraId="6F81FB4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892BD1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06C3E5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3A18C6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93B5E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B6A6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2ADE2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99F89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E2216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284BF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F699D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77E06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E7FA6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7D087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BBBEE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96E0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347C5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931F7A" w14:textId="77777777" w:rsidR="00A77B3E" w:rsidRDefault="00E904F0">
            <w:pPr>
              <w:jc w:val="center"/>
              <w:rPr>
                <w:color w:val="000000"/>
                <w:u w:color="000000"/>
              </w:rPr>
            </w:pPr>
            <w:r>
              <w:rPr>
                <w:sz w:val="16"/>
              </w:rPr>
              <w:t>0,00</w:t>
            </w:r>
          </w:p>
        </w:tc>
      </w:tr>
      <w:tr w:rsidR="00C20633" w14:paraId="3E8856E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B56DB4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27D6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54FA7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19262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DA9E3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F5306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4D9E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D6D1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4127A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9BED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04051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43918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32C9E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785EE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DEEF1E" w14:textId="77777777" w:rsidR="00A77B3E" w:rsidRDefault="00E904F0">
            <w:pPr>
              <w:jc w:val="center"/>
              <w:rPr>
                <w:color w:val="000000"/>
                <w:u w:color="000000"/>
              </w:rPr>
            </w:pPr>
            <w:r>
              <w:rPr>
                <w:sz w:val="16"/>
              </w:rPr>
              <w:t>0,00</w:t>
            </w:r>
          </w:p>
        </w:tc>
      </w:tr>
      <w:tr w:rsidR="00C20633" w14:paraId="13E1E48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F7A78EB" w14:textId="77777777" w:rsidR="00A77B3E" w:rsidRDefault="00E904F0">
            <w:pPr>
              <w:jc w:val="center"/>
              <w:rPr>
                <w:color w:val="000000"/>
                <w:u w:color="000000"/>
              </w:rPr>
            </w:pPr>
            <w:r>
              <w:rPr>
                <w:sz w:val="16"/>
              </w:rPr>
              <w:t>400</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87D8E2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3C39CFA"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269F3BD" w14:textId="77777777" w:rsidR="00A77B3E" w:rsidRDefault="00E904F0">
            <w:pPr>
              <w:jc w:val="left"/>
              <w:rPr>
                <w:color w:val="000000"/>
                <w:u w:color="000000"/>
              </w:rPr>
            </w:pPr>
            <w:r>
              <w:rPr>
                <w:sz w:val="16"/>
              </w:rPr>
              <w:t>Wytwarzanie i zaopatrywanie w energię elektryczną, gaz i wodę</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B8A074" w14:textId="77777777" w:rsidR="00A77B3E" w:rsidRDefault="00E904F0">
            <w:pPr>
              <w:jc w:val="center"/>
              <w:rPr>
                <w:color w:val="000000"/>
                <w:u w:color="000000"/>
              </w:rPr>
            </w:pPr>
            <w:r>
              <w:rPr>
                <w:sz w:val="16"/>
              </w:rPr>
              <w:t>326 000,00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F079A6"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77CAA6"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A5E0C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ADEF8B" w14:textId="77777777" w:rsidR="00A77B3E" w:rsidRDefault="00E904F0">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CB748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4208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3ADC1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1A5F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D2A3D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E3289F" w14:textId="77777777" w:rsidR="00A77B3E" w:rsidRDefault="00E904F0">
            <w:pPr>
              <w:jc w:val="center"/>
              <w:rPr>
                <w:color w:val="000000"/>
                <w:u w:color="000000"/>
              </w:rPr>
            </w:pPr>
            <w:r>
              <w:rPr>
                <w:sz w:val="16"/>
              </w:rPr>
              <w:t>325 000,00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9A2F3C" w14:textId="77777777" w:rsidR="00A77B3E" w:rsidRDefault="00E904F0">
            <w:pPr>
              <w:jc w:val="center"/>
              <w:rPr>
                <w:color w:val="000000"/>
                <w:u w:color="000000"/>
              </w:rPr>
            </w:pPr>
            <w:r>
              <w:rPr>
                <w:sz w:val="16"/>
              </w:rPr>
              <w:t>325 000,00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12DD1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B96844" w14:textId="77777777" w:rsidR="00A77B3E" w:rsidRDefault="00E904F0">
            <w:pPr>
              <w:jc w:val="center"/>
              <w:rPr>
                <w:color w:val="000000"/>
                <w:u w:color="000000"/>
              </w:rPr>
            </w:pPr>
            <w:r>
              <w:rPr>
                <w:sz w:val="16"/>
              </w:rPr>
              <w:t>0,00</w:t>
            </w:r>
          </w:p>
        </w:tc>
      </w:tr>
      <w:tr w:rsidR="00C20633" w14:paraId="6F6DFFE7" w14:textId="77777777">
        <w:tc>
          <w:tcPr>
            <w:tcW w:w="570" w:type="dxa"/>
            <w:vMerge/>
            <w:tcBorders>
              <w:top w:val="nil"/>
              <w:left w:val="single" w:sz="2" w:space="0" w:color="auto"/>
              <w:bottom w:val="single" w:sz="2" w:space="0" w:color="auto"/>
              <w:right w:val="single" w:sz="2" w:space="0" w:color="auto"/>
            </w:tcBorders>
            <w:tcMar>
              <w:top w:w="100" w:type="dxa"/>
            </w:tcMar>
          </w:tcPr>
          <w:p w14:paraId="5C08D13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94EA0A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8758AD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05D57F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03849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02EF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B6358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2F923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0A427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A3D4C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2777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23C1C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CD0A8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194F0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F9C10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6EB1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AA24F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5985C6" w14:textId="77777777" w:rsidR="00A77B3E" w:rsidRDefault="00E904F0">
            <w:pPr>
              <w:jc w:val="center"/>
              <w:rPr>
                <w:color w:val="000000"/>
                <w:u w:color="000000"/>
              </w:rPr>
            </w:pPr>
            <w:r>
              <w:rPr>
                <w:sz w:val="16"/>
              </w:rPr>
              <w:t>0,00</w:t>
            </w:r>
          </w:p>
        </w:tc>
      </w:tr>
      <w:tr w:rsidR="00C20633" w14:paraId="683CFB8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9FF2E3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9DB49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2634A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BE302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4A00F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13D16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5650B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642C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FC487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75F7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A0AD9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2F5F4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670B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25664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D1F8A7" w14:textId="77777777" w:rsidR="00A77B3E" w:rsidRDefault="00E904F0">
            <w:pPr>
              <w:jc w:val="center"/>
              <w:rPr>
                <w:color w:val="000000"/>
                <w:u w:color="000000"/>
              </w:rPr>
            </w:pPr>
            <w:r>
              <w:rPr>
                <w:sz w:val="16"/>
              </w:rPr>
              <w:t>0,00</w:t>
            </w:r>
          </w:p>
        </w:tc>
      </w:tr>
      <w:tr w:rsidR="00C20633" w14:paraId="6067B0E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6895FB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F2A3092" w14:textId="77777777" w:rsidR="00A77B3E" w:rsidRDefault="00E904F0">
            <w:pPr>
              <w:jc w:val="center"/>
              <w:rPr>
                <w:color w:val="000000"/>
                <w:u w:color="000000"/>
              </w:rPr>
            </w:pPr>
            <w:r>
              <w:rPr>
                <w:sz w:val="16"/>
              </w:rPr>
              <w:t>40002</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0962E3F"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C792597" w14:textId="77777777" w:rsidR="00A77B3E" w:rsidRDefault="00E904F0">
            <w:pPr>
              <w:jc w:val="left"/>
              <w:rPr>
                <w:color w:val="000000"/>
                <w:u w:color="000000"/>
              </w:rPr>
            </w:pPr>
            <w:r>
              <w:rPr>
                <w:sz w:val="16"/>
              </w:rPr>
              <w:t>Dostarczanie wody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A3F1B0" w14:textId="77777777" w:rsidR="00A77B3E" w:rsidRDefault="00E904F0">
            <w:pPr>
              <w:jc w:val="center"/>
              <w:rPr>
                <w:color w:val="000000"/>
                <w:u w:color="000000"/>
              </w:rPr>
            </w:pPr>
            <w:r>
              <w:rPr>
                <w:sz w:val="16"/>
              </w:rPr>
              <w:t>326 000,00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7BD2FD"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5A1CE2"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12F64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7FA689" w14:textId="77777777" w:rsidR="00A77B3E" w:rsidRDefault="00E904F0">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24C9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4BB8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047AD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E9FF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F0009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54D457" w14:textId="77777777" w:rsidR="00A77B3E" w:rsidRDefault="00E904F0">
            <w:pPr>
              <w:jc w:val="center"/>
              <w:rPr>
                <w:color w:val="000000"/>
                <w:u w:color="000000"/>
              </w:rPr>
            </w:pPr>
            <w:r>
              <w:rPr>
                <w:sz w:val="16"/>
              </w:rPr>
              <w:t>325 000,00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62DBC1" w14:textId="77777777" w:rsidR="00A77B3E" w:rsidRDefault="00E904F0">
            <w:pPr>
              <w:jc w:val="center"/>
              <w:rPr>
                <w:color w:val="000000"/>
                <w:u w:color="000000"/>
              </w:rPr>
            </w:pPr>
            <w:r>
              <w:rPr>
                <w:sz w:val="16"/>
              </w:rPr>
              <w:t>325 000,00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95664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80E898" w14:textId="77777777" w:rsidR="00A77B3E" w:rsidRDefault="00E904F0">
            <w:pPr>
              <w:jc w:val="center"/>
              <w:rPr>
                <w:color w:val="000000"/>
                <w:u w:color="000000"/>
              </w:rPr>
            </w:pPr>
            <w:r>
              <w:rPr>
                <w:sz w:val="16"/>
              </w:rPr>
              <w:t>0,00</w:t>
            </w:r>
          </w:p>
        </w:tc>
      </w:tr>
      <w:tr w:rsidR="00C20633" w14:paraId="18794938" w14:textId="77777777">
        <w:tc>
          <w:tcPr>
            <w:tcW w:w="570" w:type="dxa"/>
            <w:vMerge/>
            <w:tcBorders>
              <w:top w:val="nil"/>
              <w:left w:val="single" w:sz="2" w:space="0" w:color="auto"/>
              <w:bottom w:val="single" w:sz="2" w:space="0" w:color="auto"/>
              <w:right w:val="single" w:sz="2" w:space="0" w:color="auto"/>
            </w:tcBorders>
            <w:tcMar>
              <w:top w:w="100" w:type="dxa"/>
            </w:tcMar>
          </w:tcPr>
          <w:p w14:paraId="04FBB6F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7A7CC8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B5ED90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0B87D9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B5FAF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69C70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04FD3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73A85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0EA8C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6E1F4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B2D5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A5953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5A52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13F5F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D0D69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C4EC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B7399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29A3AF" w14:textId="77777777" w:rsidR="00A77B3E" w:rsidRDefault="00E904F0">
            <w:pPr>
              <w:jc w:val="center"/>
              <w:rPr>
                <w:color w:val="000000"/>
                <w:u w:color="000000"/>
              </w:rPr>
            </w:pPr>
            <w:r>
              <w:rPr>
                <w:sz w:val="16"/>
              </w:rPr>
              <w:t>0,00</w:t>
            </w:r>
          </w:p>
        </w:tc>
      </w:tr>
      <w:tr w:rsidR="00C20633" w14:paraId="7E50660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FFA983F"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AF9DD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477C8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801F3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39EC8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33BA6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82E6A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D730F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7F4D1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BCB2B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20BDA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1922E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5C29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A4343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73AA12" w14:textId="77777777" w:rsidR="00A77B3E" w:rsidRDefault="00E904F0">
            <w:pPr>
              <w:jc w:val="center"/>
              <w:rPr>
                <w:color w:val="000000"/>
                <w:u w:color="000000"/>
              </w:rPr>
            </w:pPr>
            <w:r>
              <w:rPr>
                <w:sz w:val="16"/>
              </w:rPr>
              <w:t>0,00</w:t>
            </w:r>
          </w:p>
        </w:tc>
      </w:tr>
      <w:tr w:rsidR="00C20633" w14:paraId="3C502DD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D68080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B0969A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3264B63" w14:textId="77777777" w:rsidR="00A77B3E" w:rsidRDefault="00E904F0">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F26DF25" w14:textId="77777777" w:rsidR="00A77B3E" w:rsidRDefault="00E904F0">
            <w:pPr>
              <w:jc w:val="left"/>
              <w:rPr>
                <w:color w:val="000000"/>
                <w:u w:color="000000"/>
              </w:rPr>
            </w:pPr>
            <w:r>
              <w:rPr>
                <w:sz w:val="16"/>
              </w:rPr>
              <w:t>Różne opłaty i składki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4B618B"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E9AF78"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FD5B3E"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A25E3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057E8F" w14:textId="77777777" w:rsidR="00A77B3E" w:rsidRDefault="00E904F0">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D503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EC62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7E99C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DE74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1B0EF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197A1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6E6B5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1913B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1734C4" w14:textId="77777777" w:rsidR="00A77B3E" w:rsidRDefault="00E904F0">
            <w:pPr>
              <w:jc w:val="center"/>
              <w:rPr>
                <w:color w:val="000000"/>
                <w:u w:color="000000"/>
              </w:rPr>
            </w:pPr>
            <w:r>
              <w:rPr>
                <w:sz w:val="16"/>
              </w:rPr>
              <w:t>0,00</w:t>
            </w:r>
          </w:p>
        </w:tc>
      </w:tr>
      <w:tr w:rsidR="00C20633" w14:paraId="7EEF39FF" w14:textId="77777777">
        <w:tc>
          <w:tcPr>
            <w:tcW w:w="570" w:type="dxa"/>
            <w:vMerge/>
            <w:tcBorders>
              <w:top w:val="nil"/>
              <w:left w:val="single" w:sz="2" w:space="0" w:color="auto"/>
              <w:bottom w:val="single" w:sz="2" w:space="0" w:color="auto"/>
              <w:right w:val="single" w:sz="2" w:space="0" w:color="auto"/>
            </w:tcBorders>
            <w:tcMar>
              <w:top w:w="100" w:type="dxa"/>
            </w:tcMar>
          </w:tcPr>
          <w:p w14:paraId="6AFAE3B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5FE210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145924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50AC43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15E11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6A411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511A7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70A5F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9BB5B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964AA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BAAC1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694D9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D191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CCEB8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73DD9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083A3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ADA2A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459843" w14:textId="77777777" w:rsidR="00A77B3E" w:rsidRDefault="00E904F0">
            <w:pPr>
              <w:jc w:val="center"/>
              <w:rPr>
                <w:color w:val="000000"/>
                <w:u w:color="000000"/>
              </w:rPr>
            </w:pPr>
            <w:r>
              <w:rPr>
                <w:sz w:val="16"/>
              </w:rPr>
              <w:t>0,00</w:t>
            </w:r>
          </w:p>
        </w:tc>
      </w:tr>
      <w:tr w:rsidR="00C20633" w14:paraId="31F5142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A90EEF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2D236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B4B2F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42613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97FFE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42007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1989A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C1FD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38DF2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D576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27EBA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87EEF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E71AE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00BB7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253F2A" w14:textId="77777777" w:rsidR="00A77B3E" w:rsidRDefault="00E904F0">
            <w:pPr>
              <w:jc w:val="center"/>
              <w:rPr>
                <w:color w:val="000000"/>
                <w:u w:color="000000"/>
              </w:rPr>
            </w:pPr>
            <w:r>
              <w:rPr>
                <w:sz w:val="16"/>
              </w:rPr>
              <w:t>0,00</w:t>
            </w:r>
          </w:p>
        </w:tc>
      </w:tr>
      <w:tr w:rsidR="00C20633" w14:paraId="26A4E0A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21343E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821F5E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9E35CBC" w14:textId="77777777" w:rsidR="00A77B3E" w:rsidRDefault="00E904F0">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2696C85" w14:textId="77777777" w:rsidR="00A77B3E" w:rsidRDefault="00E904F0">
            <w:pPr>
              <w:jc w:val="left"/>
              <w:rPr>
                <w:color w:val="000000"/>
                <w:u w:color="000000"/>
              </w:rPr>
            </w:pPr>
            <w:r>
              <w:rPr>
                <w:sz w:val="16"/>
              </w:rPr>
              <w:t>Wydatki inwestycyjne jednostek budżetowych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74E415" w14:textId="77777777" w:rsidR="00A77B3E" w:rsidRDefault="00E904F0">
            <w:pPr>
              <w:jc w:val="center"/>
              <w:rPr>
                <w:color w:val="000000"/>
                <w:u w:color="000000"/>
              </w:rPr>
            </w:pPr>
            <w:r>
              <w:rPr>
                <w:sz w:val="16"/>
              </w:rPr>
              <w:t>325 000,00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5EFB8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E54F3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1D395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2D8D3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8EF27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F95C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69476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E5706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169A9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34F436" w14:textId="77777777" w:rsidR="00A77B3E" w:rsidRDefault="00E904F0">
            <w:pPr>
              <w:jc w:val="center"/>
              <w:rPr>
                <w:color w:val="000000"/>
                <w:u w:color="000000"/>
              </w:rPr>
            </w:pPr>
            <w:r>
              <w:rPr>
                <w:sz w:val="16"/>
              </w:rPr>
              <w:t>325 000,00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898A4B" w14:textId="77777777" w:rsidR="00A77B3E" w:rsidRDefault="00E904F0">
            <w:pPr>
              <w:jc w:val="center"/>
              <w:rPr>
                <w:color w:val="000000"/>
                <w:u w:color="000000"/>
              </w:rPr>
            </w:pPr>
            <w:r>
              <w:rPr>
                <w:sz w:val="16"/>
              </w:rPr>
              <w:t>325 000,00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8B2E7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81A507" w14:textId="77777777" w:rsidR="00A77B3E" w:rsidRDefault="00E904F0">
            <w:pPr>
              <w:jc w:val="center"/>
              <w:rPr>
                <w:color w:val="000000"/>
                <w:u w:color="000000"/>
              </w:rPr>
            </w:pPr>
            <w:r>
              <w:rPr>
                <w:sz w:val="16"/>
              </w:rPr>
              <w:t>0,00</w:t>
            </w:r>
          </w:p>
        </w:tc>
      </w:tr>
      <w:tr w:rsidR="00C20633" w14:paraId="106B5029" w14:textId="77777777">
        <w:tc>
          <w:tcPr>
            <w:tcW w:w="570" w:type="dxa"/>
            <w:vMerge/>
            <w:tcBorders>
              <w:top w:val="nil"/>
              <w:left w:val="single" w:sz="2" w:space="0" w:color="auto"/>
              <w:bottom w:val="single" w:sz="2" w:space="0" w:color="auto"/>
              <w:right w:val="single" w:sz="2" w:space="0" w:color="auto"/>
            </w:tcBorders>
            <w:tcMar>
              <w:top w:w="100" w:type="dxa"/>
            </w:tcMar>
          </w:tcPr>
          <w:p w14:paraId="1E4C0C3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67E4D4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666D9A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2B8E57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47BB2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E2C3F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84EFE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F4545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54B59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C76B3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685B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85145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6916B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98E8D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290D5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F2AE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2719A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0EDE19" w14:textId="77777777" w:rsidR="00A77B3E" w:rsidRDefault="00E904F0">
            <w:pPr>
              <w:jc w:val="center"/>
              <w:rPr>
                <w:color w:val="000000"/>
                <w:u w:color="000000"/>
              </w:rPr>
            </w:pPr>
            <w:r>
              <w:rPr>
                <w:sz w:val="16"/>
              </w:rPr>
              <w:t>0,00</w:t>
            </w:r>
          </w:p>
        </w:tc>
      </w:tr>
      <w:tr w:rsidR="00C20633" w14:paraId="0D5FD0A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FEEE61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FF1A1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97B9B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BD976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65005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CAC18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6E38A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80EA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C0D0F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1DC2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BFD91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F7982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94D9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63FD1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F1EEB7" w14:textId="77777777" w:rsidR="00A77B3E" w:rsidRDefault="00E904F0">
            <w:pPr>
              <w:jc w:val="center"/>
              <w:rPr>
                <w:color w:val="000000"/>
                <w:u w:color="000000"/>
              </w:rPr>
            </w:pPr>
            <w:r>
              <w:rPr>
                <w:sz w:val="16"/>
              </w:rPr>
              <w:t>0,00</w:t>
            </w:r>
          </w:p>
        </w:tc>
      </w:tr>
      <w:tr w:rsidR="00C20633" w14:paraId="75D7C7A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FD3646A" w14:textId="77777777" w:rsidR="00A77B3E" w:rsidRDefault="00E904F0">
            <w:pPr>
              <w:jc w:val="center"/>
              <w:rPr>
                <w:color w:val="000000"/>
                <w:u w:color="000000"/>
              </w:rPr>
            </w:pPr>
            <w:r>
              <w:rPr>
                <w:sz w:val="16"/>
              </w:rPr>
              <w:t>600</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BC00BA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18AE026"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7C608A3" w14:textId="77777777" w:rsidR="00A77B3E" w:rsidRDefault="00E904F0">
            <w:pPr>
              <w:jc w:val="left"/>
              <w:rPr>
                <w:color w:val="000000"/>
                <w:u w:color="000000"/>
              </w:rPr>
            </w:pPr>
            <w:r>
              <w:rPr>
                <w:sz w:val="16"/>
              </w:rPr>
              <w:t>Transport i łączność</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4658B8" w14:textId="77777777" w:rsidR="00A77B3E" w:rsidRDefault="00E904F0">
            <w:pPr>
              <w:jc w:val="center"/>
              <w:rPr>
                <w:color w:val="000000"/>
                <w:u w:color="000000"/>
              </w:rPr>
            </w:pPr>
            <w:r>
              <w:rPr>
                <w:sz w:val="16"/>
              </w:rPr>
              <w:t>5 975 248,77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C635EE" w14:textId="77777777" w:rsidR="00A77B3E" w:rsidRDefault="00E904F0">
            <w:pPr>
              <w:jc w:val="center"/>
              <w:rPr>
                <w:color w:val="000000"/>
                <w:u w:color="000000"/>
              </w:rPr>
            </w:pPr>
            <w:r>
              <w:rPr>
                <w:sz w:val="16"/>
              </w:rPr>
              <w:t>611 001,00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0FAFF3" w14:textId="77777777" w:rsidR="00A77B3E" w:rsidRDefault="00E904F0">
            <w:pPr>
              <w:jc w:val="center"/>
              <w:rPr>
                <w:color w:val="000000"/>
                <w:u w:color="000000"/>
              </w:rPr>
            </w:pPr>
            <w:r>
              <w:rPr>
                <w:sz w:val="16"/>
              </w:rPr>
              <w:t>611 001,00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DDC881" w14:textId="77777777" w:rsidR="00A77B3E" w:rsidRDefault="00E904F0">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61E4CA" w14:textId="77777777" w:rsidR="00A77B3E" w:rsidRDefault="00E904F0">
            <w:pPr>
              <w:jc w:val="center"/>
              <w:rPr>
                <w:color w:val="000000"/>
                <w:u w:color="000000"/>
              </w:rPr>
            </w:pPr>
            <w:r>
              <w:rPr>
                <w:sz w:val="16"/>
              </w:rPr>
              <w:t>606 001,00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92F0B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2AC7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39F35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380C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5375F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E0BB74" w14:textId="77777777" w:rsidR="00A77B3E" w:rsidRDefault="00E904F0">
            <w:pPr>
              <w:jc w:val="center"/>
              <w:rPr>
                <w:color w:val="000000"/>
                <w:u w:color="000000"/>
              </w:rPr>
            </w:pPr>
            <w:r>
              <w:rPr>
                <w:sz w:val="16"/>
              </w:rPr>
              <w:t>5 364 247,77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841241" w14:textId="77777777" w:rsidR="00A77B3E" w:rsidRDefault="00E904F0">
            <w:pPr>
              <w:jc w:val="center"/>
              <w:rPr>
                <w:color w:val="000000"/>
                <w:u w:color="000000"/>
              </w:rPr>
            </w:pPr>
            <w:r>
              <w:rPr>
                <w:sz w:val="16"/>
              </w:rPr>
              <w:t>5 364 247,77</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BD1B8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D61B08" w14:textId="77777777" w:rsidR="00A77B3E" w:rsidRDefault="00E904F0">
            <w:pPr>
              <w:jc w:val="center"/>
              <w:rPr>
                <w:color w:val="000000"/>
                <w:u w:color="000000"/>
              </w:rPr>
            </w:pPr>
            <w:r>
              <w:rPr>
                <w:sz w:val="16"/>
              </w:rPr>
              <w:t>0,00</w:t>
            </w:r>
          </w:p>
        </w:tc>
      </w:tr>
      <w:tr w:rsidR="00C20633" w14:paraId="060633E0" w14:textId="77777777">
        <w:tc>
          <w:tcPr>
            <w:tcW w:w="570" w:type="dxa"/>
            <w:vMerge/>
            <w:tcBorders>
              <w:top w:val="nil"/>
              <w:left w:val="single" w:sz="2" w:space="0" w:color="auto"/>
              <w:bottom w:val="single" w:sz="2" w:space="0" w:color="auto"/>
              <w:right w:val="single" w:sz="2" w:space="0" w:color="auto"/>
            </w:tcBorders>
            <w:tcMar>
              <w:top w:w="100" w:type="dxa"/>
            </w:tcMar>
          </w:tcPr>
          <w:p w14:paraId="7213A2B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6563E4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5A087C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A86CB7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388813" w14:textId="77777777" w:rsidR="00A77B3E" w:rsidRDefault="00E904F0">
            <w:pPr>
              <w:jc w:val="center"/>
              <w:rPr>
                <w:color w:val="000000"/>
                <w:u w:color="000000"/>
              </w:rPr>
            </w:pPr>
            <w:r>
              <w:rPr>
                <w:sz w:val="16"/>
              </w:rPr>
              <w:t>374 144,67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C8ED56" w14:textId="77777777" w:rsidR="00A77B3E" w:rsidRDefault="00E904F0">
            <w:pPr>
              <w:jc w:val="center"/>
              <w:rPr>
                <w:color w:val="000000"/>
                <w:u w:color="000000"/>
              </w:rPr>
            </w:pPr>
            <w:r>
              <w:rPr>
                <w:sz w:val="16"/>
              </w:rPr>
              <w:t>374 144,67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45CB12" w14:textId="77777777" w:rsidR="00A77B3E" w:rsidRDefault="00E904F0">
            <w:pPr>
              <w:jc w:val="center"/>
              <w:rPr>
                <w:color w:val="000000"/>
                <w:u w:color="000000"/>
              </w:rPr>
            </w:pPr>
            <w:r>
              <w:rPr>
                <w:sz w:val="16"/>
              </w:rPr>
              <w:t>374 144,67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8C36A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1A85A7" w14:textId="77777777" w:rsidR="00A77B3E" w:rsidRDefault="00E904F0">
            <w:pPr>
              <w:jc w:val="center"/>
              <w:rPr>
                <w:color w:val="000000"/>
                <w:u w:color="000000"/>
              </w:rPr>
            </w:pPr>
            <w:r>
              <w:rPr>
                <w:sz w:val="16"/>
              </w:rPr>
              <w:t>374 144,67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864CC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3C6A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DDD60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6836D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0C925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573BA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98F9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97FB3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8E0296" w14:textId="77777777" w:rsidR="00A77B3E" w:rsidRDefault="00E904F0">
            <w:pPr>
              <w:jc w:val="center"/>
              <w:rPr>
                <w:color w:val="000000"/>
                <w:u w:color="000000"/>
              </w:rPr>
            </w:pPr>
            <w:r>
              <w:rPr>
                <w:sz w:val="16"/>
              </w:rPr>
              <w:t>0,00</w:t>
            </w:r>
          </w:p>
        </w:tc>
      </w:tr>
      <w:tr w:rsidR="00C20633" w14:paraId="707BE7D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700C3C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62C9D6" w14:textId="77777777" w:rsidR="00A77B3E" w:rsidRDefault="00E904F0">
            <w:pPr>
              <w:jc w:val="center"/>
              <w:rPr>
                <w:color w:val="000000"/>
                <w:u w:color="000000"/>
              </w:rPr>
            </w:pPr>
            <w:r>
              <w:rPr>
                <w:sz w:val="16"/>
              </w:rPr>
              <w:t>6,26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E5E0D8" w14:textId="77777777" w:rsidR="00A77B3E" w:rsidRDefault="00E904F0">
            <w:pPr>
              <w:jc w:val="center"/>
              <w:rPr>
                <w:color w:val="000000"/>
                <w:u w:color="000000"/>
              </w:rPr>
            </w:pPr>
            <w:r>
              <w:rPr>
                <w:sz w:val="16"/>
              </w:rPr>
              <w:t>61,23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EFB0F5" w14:textId="77777777" w:rsidR="00A77B3E" w:rsidRDefault="00E904F0">
            <w:pPr>
              <w:jc w:val="center"/>
              <w:rPr>
                <w:color w:val="000000"/>
                <w:u w:color="000000"/>
              </w:rPr>
            </w:pPr>
            <w:r>
              <w:rPr>
                <w:sz w:val="16"/>
              </w:rPr>
              <w:t>61,23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6495D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D48BEE" w14:textId="77777777" w:rsidR="00A77B3E" w:rsidRDefault="00E904F0">
            <w:pPr>
              <w:jc w:val="center"/>
              <w:rPr>
                <w:color w:val="000000"/>
                <w:u w:color="000000"/>
              </w:rPr>
            </w:pPr>
            <w:r>
              <w:rPr>
                <w:sz w:val="16"/>
              </w:rPr>
              <w:t>61,74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08FFD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4C38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23F65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AF0AC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3D489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16899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A963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613A4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04FD73" w14:textId="77777777" w:rsidR="00A77B3E" w:rsidRDefault="00E904F0">
            <w:pPr>
              <w:jc w:val="center"/>
              <w:rPr>
                <w:color w:val="000000"/>
                <w:u w:color="000000"/>
              </w:rPr>
            </w:pPr>
            <w:r>
              <w:rPr>
                <w:sz w:val="16"/>
              </w:rPr>
              <w:t>0,00</w:t>
            </w:r>
          </w:p>
        </w:tc>
      </w:tr>
      <w:tr w:rsidR="00C20633" w14:paraId="433AE3C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C79EC6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C6E5E51" w14:textId="77777777" w:rsidR="00A77B3E" w:rsidRDefault="00E904F0">
            <w:pPr>
              <w:jc w:val="center"/>
              <w:rPr>
                <w:color w:val="000000"/>
                <w:u w:color="000000"/>
              </w:rPr>
            </w:pPr>
            <w:r>
              <w:rPr>
                <w:sz w:val="16"/>
              </w:rPr>
              <w:t>60004</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12526C9"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94DD34C" w14:textId="77777777" w:rsidR="00A77B3E" w:rsidRDefault="00E904F0">
            <w:pPr>
              <w:jc w:val="left"/>
              <w:rPr>
                <w:color w:val="000000"/>
                <w:u w:color="000000"/>
              </w:rPr>
            </w:pPr>
            <w:r>
              <w:rPr>
                <w:sz w:val="16"/>
              </w:rPr>
              <w:t>Lokalny transport zbiorowy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AFE220"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82C574"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DDFF8E"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A1D3B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43C0E3" w14:textId="77777777" w:rsidR="00A77B3E" w:rsidRDefault="00E904F0">
            <w:pPr>
              <w:jc w:val="center"/>
              <w:rPr>
                <w:color w:val="000000"/>
                <w:u w:color="000000"/>
              </w:rPr>
            </w:pPr>
            <w:r>
              <w:rPr>
                <w:sz w:val="16"/>
              </w:rPr>
              <w:t>20 000,00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4BA1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77E2D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45F9B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8ACB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A3952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9D3F7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98E40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7140B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CD0B64" w14:textId="77777777" w:rsidR="00A77B3E" w:rsidRDefault="00E904F0">
            <w:pPr>
              <w:jc w:val="center"/>
              <w:rPr>
                <w:color w:val="000000"/>
                <w:u w:color="000000"/>
              </w:rPr>
            </w:pPr>
            <w:r>
              <w:rPr>
                <w:sz w:val="16"/>
              </w:rPr>
              <w:t>0,00</w:t>
            </w:r>
          </w:p>
        </w:tc>
      </w:tr>
      <w:tr w:rsidR="00C20633" w14:paraId="4A5961AF" w14:textId="77777777">
        <w:tc>
          <w:tcPr>
            <w:tcW w:w="570" w:type="dxa"/>
            <w:vMerge/>
            <w:tcBorders>
              <w:top w:val="nil"/>
              <w:left w:val="single" w:sz="2" w:space="0" w:color="auto"/>
              <w:bottom w:val="single" w:sz="2" w:space="0" w:color="auto"/>
              <w:right w:val="single" w:sz="2" w:space="0" w:color="auto"/>
            </w:tcBorders>
            <w:tcMar>
              <w:top w:w="100" w:type="dxa"/>
            </w:tcMar>
          </w:tcPr>
          <w:p w14:paraId="45412B1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01E535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66F14F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E84B0D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80B871" w14:textId="77777777" w:rsidR="00A77B3E" w:rsidRDefault="00E904F0">
            <w:pPr>
              <w:jc w:val="center"/>
              <w:rPr>
                <w:color w:val="000000"/>
                <w:u w:color="000000"/>
              </w:rPr>
            </w:pPr>
            <w:r>
              <w:rPr>
                <w:sz w:val="16"/>
              </w:rPr>
              <w:t>17 150,00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30919B" w14:textId="77777777" w:rsidR="00A77B3E" w:rsidRDefault="00E904F0">
            <w:pPr>
              <w:jc w:val="center"/>
              <w:rPr>
                <w:color w:val="000000"/>
                <w:u w:color="000000"/>
              </w:rPr>
            </w:pPr>
            <w:r>
              <w:rPr>
                <w:sz w:val="16"/>
              </w:rPr>
              <w:t>17 150,00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4EB6E2" w14:textId="77777777" w:rsidR="00A77B3E" w:rsidRDefault="00E904F0">
            <w:pPr>
              <w:jc w:val="center"/>
              <w:rPr>
                <w:color w:val="000000"/>
                <w:u w:color="000000"/>
              </w:rPr>
            </w:pPr>
            <w:r>
              <w:rPr>
                <w:sz w:val="16"/>
              </w:rPr>
              <w:t>17 150,00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CAD23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EE96B1" w14:textId="77777777" w:rsidR="00A77B3E" w:rsidRDefault="00E904F0">
            <w:pPr>
              <w:jc w:val="center"/>
              <w:rPr>
                <w:color w:val="000000"/>
                <w:u w:color="000000"/>
              </w:rPr>
            </w:pPr>
            <w:r>
              <w:rPr>
                <w:sz w:val="16"/>
              </w:rPr>
              <w:t>17 150,00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17C58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0307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36DF2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1BAF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2A08D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A1F38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0755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6FE34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6F3BE3" w14:textId="77777777" w:rsidR="00A77B3E" w:rsidRDefault="00E904F0">
            <w:pPr>
              <w:jc w:val="center"/>
              <w:rPr>
                <w:color w:val="000000"/>
                <w:u w:color="000000"/>
              </w:rPr>
            </w:pPr>
            <w:r>
              <w:rPr>
                <w:sz w:val="16"/>
              </w:rPr>
              <w:t>0,00</w:t>
            </w:r>
          </w:p>
        </w:tc>
      </w:tr>
      <w:tr w:rsidR="00C20633" w14:paraId="076C723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20557D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075761" w14:textId="77777777" w:rsidR="00A77B3E" w:rsidRDefault="00E904F0">
            <w:pPr>
              <w:jc w:val="center"/>
              <w:rPr>
                <w:color w:val="000000"/>
                <w:u w:color="000000"/>
              </w:rPr>
            </w:pPr>
            <w:r>
              <w:rPr>
                <w:sz w:val="16"/>
              </w:rPr>
              <w:t>85,75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AFE546" w14:textId="77777777" w:rsidR="00A77B3E" w:rsidRDefault="00E904F0">
            <w:pPr>
              <w:jc w:val="center"/>
              <w:rPr>
                <w:color w:val="000000"/>
                <w:u w:color="000000"/>
              </w:rPr>
            </w:pPr>
            <w:r>
              <w:rPr>
                <w:sz w:val="16"/>
              </w:rPr>
              <w:t>85,75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FBA1BF" w14:textId="77777777" w:rsidR="00A77B3E" w:rsidRDefault="00E904F0">
            <w:pPr>
              <w:jc w:val="center"/>
              <w:rPr>
                <w:color w:val="000000"/>
                <w:u w:color="000000"/>
              </w:rPr>
            </w:pPr>
            <w:r>
              <w:rPr>
                <w:sz w:val="16"/>
              </w:rPr>
              <w:t>85,75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78FBC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5F9740" w14:textId="77777777" w:rsidR="00A77B3E" w:rsidRDefault="00E904F0">
            <w:pPr>
              <w:jc w:val="center"/>
              <w:rPr>
                <w:color w:val="000000"/>
                <w:u w:color="000000"/>
              </w:rPr>
            </w:pPr>
            <w:r>
              <w:rPr>
                <w:sz w:val="16"/>
              </w:rPr>
              <w:t>85,75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3A2E3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0AF3A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313B8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C6AF2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3A023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7502A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F2A8D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44FFF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1CDD8E" w14:textId="77777777" w:rsidR="00A77B3E" w:rsidRDefault="00E904F0">
            <w:pPr>
              <w:jc w:val="center"/>
              <w:rPr>
                <w:color w:val="000000"/>
                <w:u w:color="000000"/>
              </w:rPr>
            </w:pPr>
            <w:r>
              <w:rPr>
                <w:sz w:val="16"/>
              </w:rPr>
              <w:t>0,00</w:t>
            </w:r>
          </w:p>
        </w:tc>
      </w:tr>
      <w:tr w:rsidR="00C20633" w14:paraId="6CD5E1B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6669BE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97779F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78E76B5"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F6CDB44"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248D8E"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574FDC"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9F8B82"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B7B2F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58DB04" w14:textId="77777777" w:rsidR="00A77B3E" w:rsidRDefault="00E904F0">
            <w:pPr>
              <w:jc w:val="center"/>
              <w:rPr>
                <w:color w:val="000000"/>
                <w:u w:color="000000"/>
              </w:rPr>
            </w:pPr>
            <w:r>
              <w:rPr>
                <w:sz w:val="16"/>
              </w:rPr>
              <w:t>20 000,00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D6C78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B22E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A77CD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6E27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E534A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2168B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BB3F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791CF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58B99F" w14:textId="77777777" w:rsidR="00A77B3E" w:rsidRDefault="00E904F0">
            <w:pPr>
              <w:jc w:val="center"/>
              <w:rPr>
                <w:color w:val="000000"/>
                <w:u w:color="000000"/>
              </w:rPr>
            </w:pPr>
            <w:r>
              <w:rPr>
                <w:sz w:val="16"/>
              </w:rPr>
              <w:t>0,00</w:t>
            </w:r>
          </w:p>
        </w:tc>
      </w:tr>
      <w:tr w:rsidR="00C20633" w14:paraId="3110359E" w14:textId="77777777">
        <w:tc>
          <w:tcPr>
            <w:tcW w:w="570" w:type="dxa"/>
            <w:vMerge/>
            <w:tcBorders>
              <w:top w:val="nil"/>
              <w:left w:val="single" w:sz="2" w:space="0" w:color="auto"/>
              <w:bottom w:val="single" w:sz="2" w:space="0" w:color="auto"/>
              <w:right w:val="single" w:sz="2" w:space="0" w:color="auto"/>
            </w:tcBorders>
            <w:tcMar>
              <w:top w:w="100" w:type="dxa"/>
            </w:tcMar>
          </w:tcPr>
          <w:p w14:paraId="6440812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9A8334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4C2F5E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660FFC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41531A" w14:textId="77777777" w:rsidR="00A77B3E" w:rsidRDefault="00E904F0">
            <w:pPr>
              <w:jc w:val="center"/>
              <w:rPr>
                <w:color w:val="000000"/>
                <w:u w:color="000000"/>
              </w:rPr>
            </w:pPr>
            <w:r>
              <w:rPr>
                <w:sz w:val="16"/>
              </w:rPr>
              <w:t>17 150,00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1DF62B" w14:textId="77777777" w:rsidR="00A77B3E" w:rsidRDefault="00E904F0">
            <w:pPr>
              <w:jc w:val="center"/>
              <w:rPr>
                <w:color w:val="000000"/>
                <w:u w:color="000000"/>
              </w:rPr>
            </w:pPr>
            <w:r>
              <w:rPr>
                <w:sz w:val="16"/>
              </w:rPr>
              <w:t>17 150,00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79B4D9" w14:textId="77777777" w:rsidR="00A77B3E" w:rsidRDefault="00E904F0">
            <w:pPr>
              <w:jc w:val="center"/>
              <w:rPr>
                <w:color w:val="000000"/>
                <w:u w:color="000000"/>
              </w:rPr>
            </w:pPr>
            <w:r>
              <w:rPr>
                <w:sz w:val="16"/>
              </w:rPr>
              <w:t>17 150,00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1BD1E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4F97E8" w14:textId="77777777" w:rsidR="00A77B3E" w:rsidRDefault="00E904F0">
            <w:pPr>
              <w:jc w:val="center"/>
              <w:rPr>
                <w:color w:val="000000"/>
                <w:u w:color="000000"/>
              </w:rPr>
            </w:pPr>
            <w:r>
              <w:rPr>
                <w:sz w:val="16"/>
              </w:rPr>
              <w:t>17 150,00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8359B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1602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5C390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048C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852A6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B858E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378B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F1A72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A6FBA1" w14:textId="77777777" w:rsidR="00A77B3E" w:rsidRDefault="00E904F0">
            <w:pPr>
              <w:jc w:val="center"/>
              <w:rPr>
                <w:color w:val="000000"/>
                <w:u w:color="000000"/>
              </w:rPr>
            </w:pPr>
            <w:r>
              <w:rPr>
                <w:sz w:val="16"/>
              </w:rPr>
              <w:t>0,00</w:t>
            </w:r>
          </w:p>
        </w:tc>
      </w:tr>
      <w:tr w:rsidR="00C20633" w14:paraId="2F026DA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5E5B7F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CFD9E5" w14:textId="77777777" w:rsidR="00A77B3E" w:rsidRDefault="00E904F0">
            <w:pPr>
              <w:jc w:val="center"/>
              <w:rPr>
                <w:color w:val="000000"/>
                <w:u w:color="000000"/>
              </w:rPr>
            </w:pPr>
            <w:r>
              <w:rPr>
                <w:sz w:val="16"/>
              </w:rPr>
              <w:t>85,75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E70B80" w14:textId="77777777" w:rsidR="00A77B3E" w:rsidRDefault="00E904F0">
            <w:pPr>
              <w:jc w:val="center"/>
              <w:rPr>
                <w:color w:val="000000"/>
                <w:u w:color="000000"/>
              </w:rPr>
            </w:pPr>
            <w:r>
              <w:rPr>
                <w:sz w:val="16"/>
              </w:rPr>
              <w:t>85,75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B0D0CB" w14:textId="77777777" w:rsidR="00A77B3E" w:rsidRDefault="00E904F0">
            <w:pPr>
              <w:jc w:val="center"/>
              <w:rPr>
                <w:color w:val="000000"/>
                <w:u w:color="000000"/>
              </w:rPr>
            </w:pPr>
            <w:r>
              <w:rPr>
                <w:sz w:val="16"/>
              </w:rPr>
              <w:t>85,75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46C46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EA6AC7" w14:textId="77777777" w:rsidR="00A77B3E" w:rsidRDefault="00E904F0">
            <w:pPr>
              <w:jc w:val="center"/>
              <w:rPr>
                <w:color w:val="000000"/>
                <w:u w:color="000000"/>
              </w:rPr>
            </w:pPr>
            <w:r>
              <w:rPr>
                <w:sz w:val="16"/>
              </w:rPr>
              <w:t>85,75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0F44C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CDB8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3DCA8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904F8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46B7E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09903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EED8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E9815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147612" w14:textId="77777777" w:rsidR="00A77B3E" w:rsidRDefault="00E904F0">
            <w:pPr>
              <w:jc w:val="center"/>
              <w:rPr>
                <w:color w:val="000000"/>
                <w:u w:color="000000"/>
              </w:rPr>
            </w:pPr>
            <w:r>
              <w:rPr>
                <w:sz w:val="16"/>
              </w:rPr>
              <w:t>0,00</w:t>
            </w:r>
          </w:p>
        </w:tc>
      </w:tr>
      <w:tr w:rsidR="00C20633" w14:paraId="7E94760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B36573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EBCE339" w14:textId="77777777" w:rsidR="00A77B3E" w:rsidRDefault="00E904F0">
            <w:pPr>
              <w:jc w:val="center"/>
              <w:rPr>
                <w:color w:val="000000"/>
                <w:u w:color="000000"/>
              </w:rPr>
            </w:pPr>
            <w:r>
              <w:rPr>
                <w:sz w:val="16"/>
              </w:rPr>
              <w:t>60013</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F65E06A"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25F3320" w14:textId="77777777" w:rsidR="00A77B3E" w:rsidRDefault="00E904F0">
            <w:pPr>
              <w:jc w:val="left"/>
              <w:rPr>
                <w:color w:val="000000"/>
                <w:u w:color="000000"/>
              </w:rPr>
            </w:pPr>
            <w:r>
              <w:rPr>
                <w:sz w:val="16"/>
              </w:rPr>
              <w:t>Drogi publiczne wojewódzkie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392CC4" w14:textId="77777777" w:rsidR="00A77B3E" w:rsidRDefault="00E904F0">
            <w:pPr>
              <w:jc w:val="center"/>
              <w:rPr>
                <w:color w:val="000000"/>
                <w:u w:color="000000"/>
              </w:rPr>
            </w:pPr>
            <w:r>
              <w:rPr>
                <w:sz w:val="16"/>
              </w:rPr>
              <w:t>100 000,00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77226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6EF8E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4E52C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CBBA3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B30FC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70B8D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707D8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8D7B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D3C27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D90CD9" w14:textId="77777777" w:rsidR="00A77B3E" w:rsidRDefault="00E904F0">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CEE00F" w14:textId="77777777" w:rsidR="00A77B3E" w:rsidRDefault="00E904F0">
            <w:pPr>
              <w:jc w:val="center"/>
              <w:rPr>
                <w:color w:val="000000"/>
                <w:u w:color="000000"/>
              </w:rPr>
            </w:pPr>
            <w:r>
              <w:rPr>
                <w:sz w:val="16"/>
              </w:rPr>
              <w:t>100 000,00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7689A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8A8171" w14:textId="77777777" w:rsidR="00A77B3E" w:rsidRDefault="00E904F0">
            <w:pPr>
              <w:jc w:val="center"/>
              <w:rPr>
                <w:color w:val="000000"/>
                <w:u w:color="000000"/>
              </w:rPr>
            </w:pPr>
            <w:r>
              <w:rPr>
                <w:sz w:val="16"/>
              </w:rPr>
              <w:t>0,00</w:t>
            </w:r>
          </w:p>
        </w:tc>
      </w:tr>
      <w:tr w:rsidR="00C20633" w14:paraId="492BF74F" w14:textId="77777777">
        <w:tc>
          <w:tcPr>
            <w:tcW w:w="570" w:type="dxa"/>
            <w:vMerge/>
            <w:tcBorders>
              <w:top w:val="nil"/>
              <w:left w:val="single" w:sz="2" w:space="0" w:color="auto"/>
              <w:bottom w:val="single" w:sz="2" w:space="0" w:color="auto"/>
              <w:right w:val="single" w:sz="2" w:space="0" w:color="auto"/>
            </w:tcBorders>
            <w:tcMar>
              <w:top w:w="100" w:type="dxa"/>
            </w:tcMar>
          </w:tcPr>
          <w:p w14:paraId="2080202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E5DD0D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021475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7BB4F1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D607D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F683F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31669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384EE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3783F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CDFCB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63A5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D60C7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A84E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C6298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32EDD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DC13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E0066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6307B8" w14:textId="77777777" w:rsidR="00A77B3E" w:rsidRDefault="00E904F0">
            <w:pPr>
              <w:jc w:val="center"/>
              <w:rPr>
                <w:color w:val="000000"/>
                <w:u w:color="000000"/>
              </w:rPr>
            </w:pPr>
            <w:r>
              <w:rPr>
                <w:sz w:val="16"/>
              </w:rPr>
              <w:t>0,00</w:t>
            </w:r>
          </w:p>
        </w:tc>
      </w:tr>
      <w:tr w:rsidR="00C20633" w14:paraId="47CE99C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6BB66E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6726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49390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1CB8B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E7777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DFA79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2C1F2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B3B47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202EC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AE41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16D60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1ECAA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5044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6F1CA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AB970C" w14:textId="77777777" w:rsidR="00A77B3E" w:rsidRDefault="00E904F0">
            <w:pPr>
              <w:jc w:val="center"/>
              <w:rPr>
                <w:color w:val="000000"/>
                <w:u w:color="000000"/>
              </w:rPr>
            </w:pPr>
            <w:r>
              <w:rPr>
                <w:sz w:val="16"/>
              </w:rPr>
              <w:t>0,00</w:t>
            </w:r>
          </w:p>
        </w:tc>
      </w:tr>
      <w:tr w:rsidR="00C20633" w14:paraId="1A0DE0F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BEE28D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AA230E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B3BC5FF" w14:textId="77777777" w:rsidR="00A77B3E" w:rsidRDefault="00E904F0">
            <w:pPr>
              <w:jc w:val="center"/>
              <w:rPr>
                <w:color w:val="000000"/>
                <w:u w:color="000000"/>
              </w:rPr>
            </w:pPr>
            <w:r>
              <w:rPr>
                <w:sz w:val="16"/>
              </w:rPr>
              <w:t>6300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F278F91" w14:textId="77777777" w:rsidR="00A77B3E" w:rsidRDefault="00E904F0">
            <w:pPr>
              <w:jc w:val="left"/>
              <w:rPr>
                <w:color w:val="000000"/>
                <w:u w:color="000000"/>
              </w:rPr>
            </w:pPr>
            <w:r>
              <w:rPr>
                <w:sz w:val="16"/>
              </w:rPr>
              <w:t>Dotacja celowa na pomoc finansową udzielaną między jednostkami samorządu terytorialnego na dofinansowanie własnych zadań inwestycyjnych i zakupów inwestycyjnych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BB95E8" w14:textId="77777777" w:rsidR="00A77B3E" w:rsidRDefault="00E904F0">
            <w:pPr>
              <w:jc w:val="center"/>
              <w:rPr>
                <w:color w:val="000000"/>
                <w:u w:color="000000"/>
              </w:rPr>
            </w:pPr>
            <w:r>
              <w:rPr>
                <w:sz w:val="16"/>
              </w:rPr>
              <w:t>100 000,00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728BC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69D28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BE281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15945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E7885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6581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2C225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2F07D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4C12C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793024" w14:textId="77777777" w:rsidR="00A77B3E" w:rsidRDefault="00E904F0">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38925E" w14:textId="77777777" w:rsidR="00A77B3E" w:rsidRDefault="00E904F0">
            <w:pPr>
              <w:jc w:val="center"/>
              <w:rPr>
                <w:color w:val="000000"/>
                <w:u w:color="000000"/>
              </w:rPr>
            </w:pPr>
            <w:r>
              <w:rPr>
                <w:sz w:val="16"/>
              </w:rPr>
              <w:t>100 000,00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54105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02CA0B" w14:textId="77777777" w:rsidR="00A77B3E" w:rsidRDefault="00E904F0">
            <w:pPr>
              <w:jc w:val="center"/>
              <w:rPr>
                <w:color w:val="000000"/>
                <w:u w:color="000000"/>
              </w:rPr>
            </w:pPr>
            <w:r>
              <w:rPr>
                <w:sz w:val="16"/>
              </w:rPr>
              <w:t>0,00</w:t>
            </w:r>
          </w:p>
        </w:tc>
      </w:tr>
      <w:tr w:rsidR="00C20633" w14:paraId="6058DD71" w14:textId="77777777">
        <w:tc>
          <w:tcPr>
            <w:tcW w:w="570" w:type="dxa"/>
            <w:vMerge/>
            <w:tcBorders>
              <w:top w:val="nil"/>
              <w:left w:val="single" w:sz="2" w:space="0" w:color="auto"/>
              <w:bottom w:val="single" w:sz="2" w:space="0" w:color="auto"/>
              <w:right w:val="single" w:sz="2" w:space="0" w:color="auto"/>
            </w:tcBorders>
            <w:tcMar>
              <w:top w:w="100" w:type="dxa"/>
            </w:tcMar>
          </w:tcPr>
          <w:p w14:paraId="217B21F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BD2E53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4B0125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1BCAFF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B80D3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E0F44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08A2E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5D967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61148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5DC16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D193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0F35D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9272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48CED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341CE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4645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DD846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2D0656" w14:textId="77777777" w:rsidR="00A77B3E" w:rsidRDefault="00E904F0">
            <w:pPr>
              <w:jc w:val="center"/>
              <w:rPr>
                <w:color w:val="000000"/>
                <w:u w:color="000000"/>
              </w:rPr>
            </w:pPr>
            <w:r>
              <w:rPr>
                <w:sz w:val="16"/>
              </w:rPr>
              <w:t>0,00</w:t>
            </w:r>
          </w:p>
        </w:tc>
      </w:tr>
      <w:tr w:rsidR="00C20633" w14:paraId="116928E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C342DD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CF594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A0361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4890B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E3727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AB713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22012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9200E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3A739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714C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9008B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AB1BE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59B1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F2B42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F62153" w14:textId="77777777" w:rsidR="00A77B3E" w:rsidRDefault="00E904F0">
            <w:pPr>
              <w:jc w:val="center"/>
              <w:rPr>
                <w:color w:val="000000"/>
                <w:u w:color="000000"/>
              </w:rPr>
            </w:pPr>
            <w:r>
              <w:rPr>
                <w:sz w:val="16"/>
              </w:rPr>
              <w:t>0,00</w:t>
            </w:r>
          </w:p>
        </w:tc>
      </w:tr>
      <w:tr w:rsidR="00C20633" w14:paraId="5EC8CEB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A51C3F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DD68841" w14:textId="77777777" w:rsidR="00A77B3E" w:rsidRDefault="00E904F0">
            <w:pPr>
              <w:jc w:val="center"/>
              <w:rPr>
                <w:color w:val="000000"/>
                <w:u w:color="000000"/>
              </w:rPr>
            </w:pPr>
            <w:r>
              <w:rPr>
                <w:sz w:val="16"/>
              </w:rPr>
              <w:t>60014</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A361D0D"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90543E0" w14:textId="77777777" w:rsidR="00A77B3E" w:rsidRDefault="00E904F0">
            <w:pPr>
              <w:jc w:val="left"/>
              <w:rPr>
                <w:color w:val="000000"/>
                <w:u w:color="000000"/>
              </w:rPr>
            </w:pPr>
            <w:r>
              <w:rPr>
                <w:sz w:val="16"/>
              </w:rPr>
              <w:t>Drogi publiczne powiatowe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09E581" w14:textId="77777777" w:rsidR="00A77B3E" w:rsidRDefault="00E904F0">
            <w:pPr>
              <w:jc w:val="center"/>
              <w:rPr>
                <w:color w:val="000000"/>
                <w:u w:color="000000"/>
              </w:rPr>
            </w:pPr>
            <w:r>
              <w:rPr>
                <w:sz w:val="16"/>
              </w:rPr>
              <w:t>100 000,00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B66CE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7C374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6261F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54DDC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CDED9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20BE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2CBC0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3575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EED10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D6833E" w14:textId="77777777" w:rsidR="00A77B3E" w:rsidRDefault="00E904F0">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7598BF" w14:textId="77777777" w:rsidR="00A77B3E" w:rsidRDefault="00E904F0">
            <w:pPr>
              <w:jc w:val="center"/>
              <w:rPr>
                <w:color w:val="000000"/>
                <w:u w:color="000000"/>
              </w:rPr>
            </w:pPr>
            <w:r>
              <w:rPr>
                <w:sz w:val="16"/>
              </w:rPr>
              <w:t>100 000,00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71AC3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E83868" w14:textId="77777777" w:rsidR="00A77B3E" w:rsidRDefault="00E904F0">
            <w:pPr>
              <w:jc w:val="center"/>
              <w:rPr>
                <w:color w:val="000000"/>
                <w:u w:color="000000"/>
              </w:rPr>
            </w:pPr>
            <w:r>
              <w:rPr>
                <w:sz w:val="16"/>
              </w:rPr>
              <w:t>0,00</w:t>
            </w:r>
          </w:p>
        </w:tc>
      </w:tr>
      <w:tr w:rsidR="00C20633" w14:paraId="6222CB8B" w14:textId="77777777">
        <w:tc>
          <w:tcPr>
            <w:tcW w:w="570" w:type="dxa"/>
            <w:vMerge/>
            <w:tcBorders>
              <w:top w:val="nil"/>
              <w:left w:val="single" w:sz="2" w:space="0" w:color="auto"/>
              <w:bottom w:val="single" w:sz="2" w:space="0" w:color="auto"/>
              <w:right w:val="single" w:sz="2" w:space="0" w:color="auto"/>
            </w:tcBorders>
            <w:tcMar>
              <w:top w:w="100" w:type="dxa"/>
            </w:tcMar>
          </w:tcPr>
          <w:p w14:paraId="58B0042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39BF75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16C1CF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BA02CA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DD3B2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346F7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A5DA2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AF493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9963A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91DEB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1A81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E9D5D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BD99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B4FD3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61F2A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A5DC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01AA0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E49487" w14:textId="77777777" w:rsidR="00A77B3E" w:rsidRDefault="00E904F0">
            <w:pPr>
              <w:jc w:val="center"/>
              <w:rPr>
                <w:color w:val="000000"/>
                <w:u w:color="000000"/>
              </w:rPr>
            </w:pPr>
            <w:r>
              <w:rPr>
                <w:sz w:val="16"/>
              </w:rPr>
              <w:t>0,00</w:t>
            </w:r>
          </w:p>
        </w:tc>
      </w:tr>
      <w:tr w:rsidR="00C20633" w14:paraId="46EB649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BE77EC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F80FC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82440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776D6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AC9AC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BA8B0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74510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5455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5EFE9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588F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80AD5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86B22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6E64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23C11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B3E1D5" w14:textId="77777777" w:rsidR="00A77B3E" w:rsidRDefault="00E904F0">
            <w:pPr>
              <w:jc w:val="center"/>
              <w:rPr>
                <w:color w:val="000000"/>
                <w:u w:color="000000"/>
              </w:rPr>
            </w:pPr>
            <w:r>
              <w:rPr>
                <w:sz w:val="16"/>
              </w:rPr>
              <w:t>0,00</w:t>
            </w:r>
          </w:p>
        </w:tc>
      </w:tr>
      <w:tr w:rsidR="00C20633" w14:paraId="72EE28C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F80031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D03C00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3EAC69B" w14:textId="77777777" w:rsidR="00A77B3E" w:rsidRDefault="00E904F0">
            <w:pPr>
              <w:jc w:val="center"/>
              <w:rPr>
                <w:color w:val="000000"/>
                <w:u w:color="000000"/>
              </w:rPr>
            </w:pPr>
            <w:r>
              <w:rPr>
                <w:sz w:val="16"/>
              </w:rPr>
              <w:t>6300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0D1D7BD" w14:textId="77777777" w:rsidR="00A77B3E" w:rsidRDefault="00E904F0">
            <w:pPr>
              <w:jc w:val="left"/>
              <w:rPr>
                <w:color w:val="000000"/>
                <w:u w:color="000000"/>
              </w:rPr>
            </w:pPr>
            <w:r>
              <w:rPr>
                <w:sz w:val="16"/>
              </w:rPr>
              <w:t xml:space="preserve">Dotacja celowa na pomoc finansową udzielaną między jednostkami </w:t>
            </w:r>
            <w:r>
              <w:rPr>
                <w:sz w:val="16"/>
              </w:rPr>
              <w:lastRenderedPageBreak/>
              <w:t>samorządu terytorialnego na dofinansowanie własnych zadań inwestycyjnych i zakupów inwestycyjnych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4E46AC" w14:textId="77777777" w:rsidR="00A77B3E" w:rsidRDefault="00E904F0">
            <w:pPr>
              <w:jc w:val="center"/>
              <w:rPr>
                <w:color w:val="000000"/>
                <w:u w:color="000000"/>
              </w:rPr>
            </w:pPr>
            <w:r>
              <w:rPr>
                <w:sz w:val="16"/>
              </w:rPr>
              <w:lastRenderedPageBreak/>
              <w:t>100 000,00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FA2C9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8DA3A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CC0EB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5E570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3D96B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CC99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265FA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309C4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E921D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C53110" w14:textId="77777777" w:rsidR="00A77B3E" w:rsidRDefault="00E904F0">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F836D6" w14:textId="77777777" w:rsidR="00A77B3E" w:rsidRDefault="00E904F0">
            <w:pPr>
              <w:jc w:val="center"/>
              <w:rPr>
                <w:color w:val="000000"/>
                <w:u w:color="000000"/>
              </w:rPr>
            </w:pPr>
            <w:r>
              <w:rPr>
                <w:sz w:val="16"/>
              </w:rPr>
              <w:t>100 000,00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5C8BA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67672E" w14:textId="77777777" w:rsidR="00A77B3E" w:rsidRDefault="00E904F0">
            <w:pPr>
              <w:jc w:val="center"/>
              <w:rPr>
                <w:color w:val="000000"/>
                <w:u w:color="000000"/>
              </w:rPr>
            </w:pPr>
            <w:r>
              <w:rPr>
                <w:sz w:val="16"/>
              </w:rPr>
              <w:t>0,00</w:t>
            </w:r>
          </w:p>
        </w:tc>
      </w:tr>
      <w:tr w:rsidR="00C20633" w14:paraId="15ECD7AF" w14:textId="77777777">
        <w:tc>
          <w:tcPr>
            <w:tcW w:w="570" w:type="dxa"/>
            <w:vMerge/>
            <w:tcBorders>
              <w:top w:val="nil"/>
              <w:left w:val="single" w:sz="2" w:space="0" w:color="auto"/>
              <w:bottom w:val="single" w:sz="2" w:space="0" w:color="auto"/>
              <w:right w:val="single" w:sz="2" w:space="0" w:color="auto"/>
            </w:tcBorders>
            <w:tcMar>
              <w:top w:w="100" w:type="dxa"/>
            </w:tcMar>
          </w:tcPr>
          <w:p w14:paraId="35A0193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9F322A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F86115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5538C1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335B7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49257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2F57B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45E41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4D59C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79B29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C5CE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920D2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0F88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EA0AF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B35CC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FC11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40933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5D6B5E" w14:textId="77777777" w:rsidR="00A77B3E" w:rsidRDefault="00E904F0">
            <w:pPr>
              <w:jc w:val="center"/>
              <w:rPr>
                <w:color w:val="000000"/>
                <w:u w:color="000000"/>
              </w:rPr>
            </w:pPr>
            <w:r>
              <w:rPr>
                <w:sz w:val="16"/>
              </w:rPr>
              <w:t>0,00</w:t>
            </w:r>
          </w:p>
        </w:tc>
      </w:tr>
      <w:tr w:rsidR="00C20633" w14:paraId="572EFAB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A1B029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3ED5D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9E461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F2AD0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E5B26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F8E0D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D7963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AB8A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DD455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BAAC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718DB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56B41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46E3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8F414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C86DF4" w14:textId="77777777" w:rsidR="00A77B3E" w:rsidRDefault="00E904F0">
            <w:pPr>
              <w:jc w:val="center"/>
              <w:rPr>
                <w:color w:val="000000"/>
                <w:u w:color="000000"/>
              </w:rPr>
            </w:pPr>
            <w:r>
              <w:rPr>
                <w:sz w:val="16"/>
              </w:rPr>
              <w:t>0,00</w:t>
            </w:r>
          </w:p>
        </w:tc>
      </w:tr>
      <w:tr w:rsidR="00C20633" w14:paraId="06D39F8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055067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8E6B23E" w14:textId="77777777" w:rsidR="00A77B3E" w:rsidRDefault="00E904F0">
            <w:pPr>
              <w:jc w:val="center"/>
              <w:rPr>
                <w:color w:val="000000"/>
                <w:u w:color="000000"/>
              </w:rPr>
            </w:pPr>
            <w:r>
              <w:rPr>
                <w:sz w:val="16"/>
              </w:rPr>
              <w:t>60016</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550BD4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57A34F1" w14:textId="77777777" w:rsidR="00A77B3E" w:rsidRDefault="00E904F0">
            <w:pPr>
              <w:jc w:val="left"/>
              <w:rPr>
                <w:color w:val="000000"/>
                <w:u w:color="000000"/>
              </w:rPr>
            </w:pPr>
            <w:r>
              <w:rPr>
                <w:sz w:val="16"/>
              </w:rPr>
              <w:t>Drogi publiczne gminne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4DEDD3" w14:textId="77777777" w:rsidR="00A77B3E" w:rsidRDefault="00E904F0">
            <w:pPr>
              <w:jc w:val="center"/>
              <w:rPr>
                <w:color w:val="000000"/>
                <w:u w:color="000000"/>
              </w:rPr>
            </w:pPr>
            <w:r>
              <w:rPr>
                <w:sz w:val="16"/>
              </w:rPr>
              <w:t>5 697 248,77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A97D2F" w14:textId="77777777" w:rsidR="00A77B3E" w:rsidRDefault="00E904F0">
            <w:pPr>
              <w:jc w:val="center"/>
              <w:rPr>
                <w:color w:val="000000"/>
                <w:u w:color="000000"/>
              </w:rPr>
            </w:pPr>
            <w:r>
              <w:rPr>
                <w:sz w:val="16"/>
              </w:rPr>
              <w:t>583 001,00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34637F" w14:textId="77777777" w:rsidR="00A77B3E" w:rsidRDefault="00E904F0">
            <w:pPr>
              <w:jc w:val="center"/>
              <w:rPr>
                <w:color w:val="000000"/>
                <w:u w:color="000000"/>
              </w:rPr>
            </w:pPr>
            <w:r>
              <w:rPr>
                <w:sz w:val="16"/>
              </w:rPr>
              <w:t>583 001,00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D9B682" w14:textId="77777777" w:rsidR="00A77B3E" w:rsidRDefault="00E904F0">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3B7BFB" w14:textId="77777777" w:rsidR="00A77B3E" w:rsidRDefault="00E904F0">
            <w:pPr>
              <w:jc w:val="center"/>
              <w:rPr>
                <w:color w:val="000000"/>
                <w:u w:color="000000"/>
              </w:rPr>
            </w:pPr>
            <w:r>
              <w:rPr>
                <w:sz w:val="16"/>
              </w:rPr>
              <w:t>578 001,00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10357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DFAB4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BAEAE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D39D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4961C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3A3ECF" w14:textId="77777777" w:rsidR="00A77B3E" w:rsidRDefault="00E904F0">
            <w:pPr>
              <w:jc w:val="center"/>
              <w:rPr>
                <w:color w:val="000000"/>
                <w:u w:color="000000"/>
              </w:rPr>
            </w:pPr>
            <w:r>
              <w:rPr>
                <w:sz w:val="16"/>
              </w:rPr>
              <w:t>5 114 247,77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88414D" w14:textId="77777777" w:rsidR="00A77B3E" w:rsidRDefault="00E904F0">
            <w:pPr>
              <w:jc w:val="center"/>
              <w:rPr>
                <w:color w:val="000000"/>
                <w:u w:color="000000"/>
              </w:rPr>
            </w:pPr>
            <w:r>
              <w:rPr>
                <w:sz w:val="16"/>
              </w:rPr>
              <w:t>5 114 247,77</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3DDFF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C6F5E1" w14:textId="77777777" w:rsidR="00A77B3E" w:rsidRDefault="00E904F0">
            <w:pPr>
              <w:jc w:val="center"/>
              <w:rPr>
                <w:color w:val="000000"/>
                <w:u w:color="000000"/>
              </w:rPr>
            </w:pPr>
            <w:r>
              <w:rPr>
                <w:sz w:val="16"/>
              </w:rPr>
              <w:t>0,00</w:t>
            </w:r>
          </w:p>
        </w:tc>
      </w:tr>
      <w:tr w:rsidR="00C20633" w14:paraId="134122E2" w14:textId="77777777">
        <w:tc>
          <w:tcPr>
            <w:tcW w:w="570" w:type="dxa"/>
            <w:vMerge/>
            <w:tcBorders>
              <w:top w:val="nil"/>
              <w:left w:val="single" w:sz="2" w:space="0" w:color="auto"/>
              <w:bottom w:val="single" w:sz="2" w:space="0" w:color="auto"/>
              <w:right w:val="single" w:sz="2" w:space="0" w:color="auto"/>
            </w:tcBorders>
            <w:tcMar>
              <w:top w:w="100" w:type="dxa"/>
            </w:tcMar>
          </w:tcPr>
          <w:p w14:paraId="7F9C530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B2B762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D60EBB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A3FD01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1F629F" w14:textId="77777777" w:rsidR="00A77B3E" w:rsidRDefault="00E904F0">
            <w:pPr>
              <w:jc w:val="center"/>
              <w:rPr>
                <w:color w:val="000000"/>
                <w:u w:color="000000"/>
              </w:rPr>
            </w:pPr>
            <w:r>
              <w:rPr>
                <w:sz w:val="16"/>
              </w:rPr>
              <w:t>352 532,87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1713D4" w14:textId="77777777" w:rsidR="00A77B3E" w:rsidRDefault="00E904F0">
            <w:pPr>
              <w:jc w:val="center"/>
              <w:rPr>
                <w:color w:val="000000"/>
                <w:u w:color="000000"/>
              </w:rPr>
            </w:pPr>
            <w:r>
              <w:rPr>
                <w:sz w:val="16"/>
              </w:rPr>
              <w:t>352 532,87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6069FA" w14:textId="77777777" w:rsidR="00A77B3E" w:rsidRDefault="00E904F0">
            <w:pPr>
              <w:jc w:val="center"/>
              <w:rPr>
                <w:color w:val="000000"/>
                <w:u w:color="000000"/>
              </w:rPr>
            </w:pPr>
            <w:r>
              <w:rPr>
                <w:sz w:val="16"/>
              </w:rPr>
              <w:t>352 532,87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CEA45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8375A6" w14:textId="77777777" w:rsidR="00A77B3E" w:rsidRDefault="00E904F0">
            <w:pPr>
              <w:jc w:val="center"/>
              <w:rPr>
                <w:color w:val="000000"/>
                <w:u w:color="000000"/>
              </w:rPr>
            </w:pPr>
            <w:r>
              <w:rPr>
                <w:sz w:val="16"/>
              </w:rPr>
              <w:t>352 532,87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45253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B092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DE1BF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E37F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AEFBC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FE4EA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1CF1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6D9EF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78A43A" w14:textId="77777777" w:rsidR="00A77B3E" w:rsidRDefault="00E904F0">
            <w:pPr>
              <w:jc w:val="center"/>
              <w:rPr>
                <w:color w:val="000000"/>
                <w:u w:color="000000"/>
              </w:rPr>
            </w:pPr>
            <w:r>
              <w:rPr>
                <w:sz w:val="16"/>
              </w:rPr>
              <w:t>0,00</w:t>
            </w:r>
          </w:p>
        </w:tc>
      </w:tr>
      <w:tr w:rsidR="00C20633" w14:paraId="6179EB3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4E3FB7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32C304" w14:textId="77777777" w:rsidR="00A77B3E" w:rsidRDefault="00E904F0">
            <w:pPr>
              <w:jc w:val="center"/>
              <w:rPr>
                <w:color w:val="000000"/>
                <w:u w:color="000000"/>
              </w:rPr>
            </w:pPr>
            <w:r>
              <w:rPr>
                <w:sz w:val="16"/>
              </w:rPr>
              <w:t>6,19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7078E6" w14:textId="77777777" w:rsidR="00A77B3E" w:rsidRDefault="00E904F0">
            <w:pPr>
              <w:jc w:val="center"/>
              <w:rPr>
                <w:color w:val="000000"/>
                <w:u w:color="000000"/>
              </w:rPr>
            </w:pPr>
            <w:r>
              <w:rPr>
                <w:sz w:val="16"/>
              </w:rPr>
              <w:t>60,47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DAE08E" w14:textId="77777777" w:rsidR="00A77B3E" w:rsidRDefault="00E904F0">
            <w:pPr>
              <w:jc w:val="center"/>
              <w:rPr>
                <w:color w:val="000000"/>
                <w:u w:color="000000"/>
              </w:rPr>
            </w:pPr>
            <w:r>
              <w:rPr>
                <w:sz w:val="16"/>
              </w:rPr>
              <w:t>60,47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E568A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EB8F14" w14:textId="77777777" w:rsidR="00A77B3E" w:rsidRDefault="00E904F0">
            <w:pPr>
              <w:jc w:val="center"/>
              <w:rPr>
                <w:color w:val="000000"/>
                <w:u w:color="000000"/>
              </w:rPr>
            </w:pPr>
            <w:r>
              <w:rPr>
                <w:sz w:val="16"/>
              </w:rPr>
              <w:t>60,99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DCBAA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F1379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EF5C8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BE50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31C8C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EFD8C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5D02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44DD8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F3C283" w14:textId="77777777" w:rsidR="00A77B3E" w:rsidRDefault="00E904F0">
            <w:pPr>
              <w:jc w:val="center"/>
              <w:rPr>
                <w:color w:val="000000"/>
                <w:u w:color="000000"/>
              </w:rPr>
            </w:pPr>
            <w:r>
              <w:rPr>
                <w:sz w:val="16"/>
              </w:rPr>
              <w:t>0,00</w:t>
            </w:r>
          </w:p>
        </w:tc>
      </w:tr>
      <w:tr w:rsidR="00C20633" w14:paraId="39B22F0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D42603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672351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66C5B2C"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5F28551"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F16890"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454B22"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6023B3"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468DC1" w14:textId="77777777" w:rsidR="00A77B3E" w:rsidRDefault="00E904F0">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B8E52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3CD4C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BC94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89109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4F38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49451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EBF8F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BA05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83114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3B582C" w14:textId="77777777" w:rsidR="00A77B3E" w:rsidRDefault="00E904F0">
            <w:pPr>
              <w:jc w:val="center"/>
              <w:rPr>
                <w:color w:val="000000"/>
                <w:u w:color="000000"/>
              </w:rPr>
            </w:pPr>
            <w:r>
              <w:rPr>
                <w:sz w:val="16"/>
              </w:rPr>
              <w:t>0,00</w:t>
            </w:r>
          </w:p>
        </w:tc>
      </w:tr>
      <w:tr w:rsidR="00C20633" w14:paraId="75C8FC37" w14:textId="77777777">
        <w:tc>
          <w:tcPr>
            <w:tcW w:w="570" w:type="dxa"/>
            <w:vMerge/>
            <w:tcBorders>
              <w:top w:val="nil"/>
              <w:left w:val="single" w:sz="2" w:space="0" w:color="auto"/>
              <w:bottom w:val="single" w:sz="2" w:space="0" w:color="auto"/>
              <w:right w:val="single" w:sz="2" w:space="0" w:color="auto"/>
            </w:tcBorders>
            <w:tcMar>
              <w:top w:w="100" w:type="dxa"/>
            </w:tcMar>
          </w:tcPr>
          <w:p w14:paraId="03C21AD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88CCD6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CAFADD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AAD2CB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99E60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1ADAE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4BF4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EA226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3666A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0C83A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23BB5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D5F2D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D2B2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29A8A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378AC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D396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489FB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24687B" w14:textId="77777777" w:rsidR="00A77B3E" w:rsidRDefault="00E904F0">
            <w:pPr>
              <w:jc w:val="center"/>
              <w:rPr>
                <w:color w:val="000000"/>
                <w:u w:color="000000"/>
              </w:rPr>
            </w:pPr>
            <w:r>
              <w:rPr>
                <w:sz w:val="16"/>
              </w:rPr>
              <w:t>0,00</w:t>
            </w:r>
          </w:p>
        </w:tc>
      </w:tr>
      <w:tr w:rsidR="00C20633" w14:paraId="1FE96CB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A80B96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555BC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AF372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E3232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C7E55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B6C6C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F4774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9138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2A142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53F3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BB405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A0A59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FD9D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8E077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C12D08" w14:textId="77777777" w:rsidR="00A77B3E" w:rsidRDefault="00E904F0">
            <w:pPr>
              <w:jc w:val="center"/>
              <w:rPr>
                <w:color w:val="000000"/>
                <w:u w:color="000000"/>
              </w:rPr>
            </w:pPr>
            <w:r>
              <w:rPr>
                <w:sz w:val="16"/>
              </w:rPr>
              <w:t>0,00</w:t>
            </w:r>
          </w:p>
        </w:tc>
      </w:tr>
      <w:tr w:rsidR="00C20633" w14:paraId="6FA0DEE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8FC760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848EAA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05F9330"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D9E75F2"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1FB921" w14:textId="77777777" w:rsidR="00A77B3E" w:rsidRDefault="00E904F0">
            <w:pPr>
              <w:jc w:val="center"/>
              <w:rPr>
                <w:color w:val="000000"/>
                <w:u w:color="000000"/>
              </w:rPr>
            </w:pPr>
            <w:r>
              <w:rPr>
                <w:sz w:val="16"/>
              </w:rPr>
              <w:t>230 000,00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0DF657" w14:textId="77777777" w:rsidR="00A77B3E" w:rsidRDefault="00E904F0">
            <w:pPr>
              <w:jc w:val="center"/>
              <w:rPr>
                <w:color w:val="000000"/>
                <w:u w:color="000000"/>
              </w:rPr>
            </w:pPr>
            <w:r>
              <w:rPr>
                <w:sz w:val="16"/>
              </w:rPr>
              <w:t>230 000,00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B028CB" w14:textId="77777777" w:rsidR="00A77B3E" w:rsidRDefault="00E904F0">
            <w:pPr>
              <w:jc w:val="center"/>
              <w:rPr>
                <w:color w:val="000000"/>
                <w:u w:color="000000"/>
              </w:rPr>
            </w:pPr>
            <w:r>
              <w:rPr>
                <w:sz w:val="16"/>
              </w:rPr>
              <w:t>230 000,00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19CEA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19035B" w14:textId="77777777" w:rsidR="00A77B3E" w:rsidRDefault="00E904F0">
            <w:pPr>
              <w:jc w:val="center"/>
              <w:rPr>
                <w:color w:val="000000"/>
                <w:u w:color="000000"/>
              </w:rPr>
            </w:pPr>
            <w:r>
              <w:rPr>
                <w:sz w:val="16"/>
              </w:rPr>
              <w:t>230 000,00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A2801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19D2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A8475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C519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727E0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5AC9A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F631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C5B55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C9B13A" w14:textId="77777777" w:rsidR="00A77B3E" w:rsidRDefault="00E904F0">
            <w:pPr>
              <w:jc w:val="center"/>
              <w:rPr>
                <w:color w:val="000000"/>
                <w:u w:color="000000"/>
              </w:rPr>
            </w:pPr>
            <w:r>
              <w:rPr>
                <w:sz w:val="16"/>
              </w:rPr>
              <w:t>0,00</w:t>
            </w:r>
          </w:p>
        </w:tc>
      </w:tr>
      <w:tr w:rsidR="00C20633" w14:paraId="173445AB" w14:textId="77777777">
        <w:tc>
          <w:tcPr>
            <w:tcW w:w="570" w:type="dxa"/>
            <w:vMerge/>
            <w:tcBorders>
              <w:top w:val="nil"/>
              <w:left w:val="single" w:sz="2" w:space="0" w:color="auto"/>
              <w:bottom w:val="single" w:sz="2" w:space="0" w:color="auto"/>
              <w:right w:val="single" w:sz="2" w:space="0" w:color="auto"/>
            </w:tcBorders>
            <w:tcMar>
              <w:top w:w="100" w:type="dxa"/>
            </w:tcMar>
          </w:tcPr>
          <w:p w14:paraId="09932B4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DF08FB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0C67DE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9D7FA4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A951F5" w14:textId="77777777" w:rsidR="00A77B3E" w:rsidRDefault="00E904F0">
            <w:pPr>
              <w:jc w:val="center"/>
              <w:rPr>
                <w:color w:val="000000"/>
                <w:u w:color="000000"/>
              </w:rPr>
            </w:pPr>
            <w:r>
              <w:rPr>
                <w:sz w:val="16"/>
              </w:rPr>
              <w:t>145 146,06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B9E784" w14:textId="77777777" w:rsidR="00A77B3E" w:rsidRDefault="00E904F0">
            <w:pPr>
              <w:jc w:val="center"/>
              <w:rPr>
                <w:color w:val="000000"/>
                <w:u w:color="000000"/>
              </w:rPr>
            </w:pPr>
            <w:r>
              <w:rPr>
                <w:sz w:val="16"/>
              </w:rPr>
              <w:t>145 146,06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F37FAD" w14:textId="77777777" w:rsidR="00A77B3E" w:rsidRDefault="00E904F0">
            <w:pPr>
              <w:jc w:val="center"/>
              <w:rPr>
                <w:color w:val="000000"/>
                <w:u w:color="000000"/>
              </w:rPr>
            </w:pPr>
            <w:r>
              <w:rPr>
                <w:sz w:val="16"/>
              </w:rPr>
              <w:t>145 146,06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76100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529479" w14:textId="77777777" w:rsidR="00A77B3E" w:rsidRDefault="00E904F0">
            <w:pPr>
              <w:jc w:val="center"/>
              <w:rPr>
                <w:color w:val="000000"/>
                <w:u w:color="000000"/>
              </w:rPr>
            </w:pPr>
            <w:r>
              <w:rPr>
                <w:sz w:val="16"/>
              </w:rPr>
              <w:t>145 146,06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169FF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03293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5230B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2322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F1B87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3F8CD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0C0B5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1C21F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50936A" w14:textId="77777777" w:rsidR="00A77B3E" w:rsidRDefault="00E904F0">
            <w:pPr>
              <w:jc w:val="center"/>
              <w:rPr>
                <w:color w:val="000000"/>
                <w:u w:color="000000"/>
              </w:rPr>
            </w:pPr>
            <w:r>
              <w:rPr>
                <w:sz w:val="16"/>
              </w:rPr>
              <w:t>0,00</w:t>
            </w:r>
          </w:p>
        </w:tc>
      </w:tr>
      <w:tr w:rsidR="00C20633" w14:paraId="3514163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B6163D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40548B" w14:textId="77777777" w:rsidR="00A77B3E" w:rsidRDefault="00E904F0">
            <w:pPr>
              <w:jc w:val="center"/>
              <w:rPr>
                <w:color w:val="000000"/>
                <w:u w:color="000000"/>
              </w:rPr>
            </w:pPr>
            <w:r>
              <w:rPr>
                <w:sz w:val="16"/>
              </w:rPr>
              <w:t>63,11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F85B19" w14:textId="77777777" w:rsidR="00A77B3E" w:rsidRDefault="00E904F0">
            <w:pPr>
              <w:jc w:val="center"/>
              <w:rPr>
                <w:color w:val="000000"/>
                <w:u w:color="000000"/>
              </w:rPr>
            </w:pPr>
            <w:r>
              <w:rPr>
                <w:sz w:val="16"/>
              </w:rPr>
              <w:t>63,11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CB98A2" w14:textId="77777777" w:rsidR="00A77B3E" w:rsidRDefault="00E904F0">
            <w:pPr>
              <w:jc w:val="center"/>
              <w:rPr>
                <w:color w:val="000000"/>
                <w:u w:color="000000"/>
              </w:rPr>
            </w:pPr>
            <w:r>
              <w:rPr>
                <w:sz w:val="16"/>
              </w:rPr>
              <w:t>63,11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AB74C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AC3F79" w14:textId="77777777" w:rsidR="00A77B3E" w:rsidRDefault="00E904F0">
            <w:pPr>
              <w:jc w:val="center"/>
              <w:rPr>
                <w:color w:val="000000"/>
                <w:u w:color="000000"/>
              </w:rPr>
            </w:pPr>
            <w:r>
              <w:rPr>
                <w:sz w:val="16"/>
              </w:rPr>
              <w:t>63,11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0BF9D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7CBB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22699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390E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FEBB3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6034D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D922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06F01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36958C" w14:textId="77777777" w:rsidR="00A77B3E" w:rsidRDefault="00E904F0">
            <w:pPr>
              <w:jc w:val="center"/>
              <w:rPr>
                <w:color w:val="000000"/>
                <w:u w:color="000000"/>
              </w:rPr>
            </w:pPr>
            <w:r>
              <w:rPr>
                <w:sz w:val="16"/>
              </w:rPr>
              <w:t>0,00</w:t>
            </w:r>
          </w:p>
        </w:tc>
      </w:tr>
      <w:tr w:rsidR="00C20633" w14:paraId="1E2112F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EA52D9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1D221F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56DD818" w14:textId="77777777" w:rsidR="00A77B3E" w:rsidRDefault="00E904F0">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20808FC" w14:textId="77777777" w:rsidR="00A77B3E" w:rsidRDefault="00E904F0">
            <w:pPr>
              <w:jc w:val="left"/>
              <w:rPr>
                <w:color w:val="000000"/>
                <w:u w:color="000000"/>
              </w:rPr>
            </w:pPr>
            <w:r>
              <w:rPr>
                <w:sz w:val="16"/>
              </w:rPr>
              <w:t>Zakup usług remontowych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4D641E" w14:textId="77777777" w:rsidR="00A77B3E" w:rsidRDefault="00E904F0">
            <w:pPr>
              <w:jc w:val="center"/>
              <w:rPr>
                <w:color w:val="000000"/>
                <w:u w:color="000000"/>
              </w:rPr>
            </w:pPr>
            <w:r>
              <w:rPr>
                <w:sz w:val="16"/>
              </w:rPr>
              <w:t>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06B210" w14:textId="77777777" w:rsidR="00A77B3E" w:rsidRDefault="00E904F0">
            <w:pPr>
              <w:jc w:val="center"/>
              <w:rPr>
                <w:color w:val="000000"/>
                <w:u w:color="000000"/>
              </w:rPr>
            </w:pPr>
            <w:r>
              <w:rPr>
                <w:sz w:val="16"/>
              </w:rPr>
              <w:t>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E9B726" w14:textId="77777777" w:rsidR="00A77B3E" w:rsidRDefault="00E904F0">
            <w:pPr>
              <w:jc w:val="center"/>
              <w:rPr>
                <w:color w:val="000000"/>
                <w:u w:color="000000"/>
              </w:rPr>
            </w:pPr>
            <w:r>
              <w:rPr>
                <w:sz w:val="16"/>
              </w:rPr>
              <w:t>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24148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3381B0" w14:textId="77777777" w:rsidR="00A77B3E" w:rsidRDefault="00E904F0">
            <w:pPr>
              <w:jc w:val="center"/>
              <w:rPr>
                <w:color w:val="000000"/>
                <w:u w:color="000000"/>
              </w:rPr>
            </w:pPr>
            <w:r>
              <w:rPr>
                <w:sz w:val="16"/>
              </w:rPr>
              <w:t>30 000,00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031B3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3745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7D8DE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B8EAB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1189F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E6522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EB37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BC26D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2A4EE3" w14:textId="77777777" w:rsidR="00A77B3E" w:rsidRDefault="00E904F0">
            <w:pPr>
              <w:jc w:val="center"/>
              <w:rPr>
                <w:color w:val="000000"/>
                <w:u w:color="000000"/>
              </w:rPr>
            </w:pPr>
            <w:r>
              <w:rPr>
                <w:sz w:val="16"/>
              </w:rPr>
              <w:t>0,00</w:t>
            </w:r>
          </w:p>
        </w:tc>
      </w:tr>
      <w:tr w:rsidR="00C20633" w14:paraId="26508BCE" w14:textId="77777777">
        <w:tc>
          <w:tcPr>
            <w:tcW w:w="570" w:type="dxa"/>
            <w:vMerge/>
            <w:tcBorders>
              <w:top w:val="nil"/>
              <w:left w:val="single" w:sz="2" w:space="0" w:color="auto"/>
              <w:bottom w:val="single" w:sz="2" w:space="0" w:color="auto"/>
              <w:right w:val="single" w:sz="2" w:space="0" w:color="auto"/>
            </w:tcBorders>
            <w:tcMar>
              <w:top w:w="100" w:type="dxa"/>
            </w:tcMar>
          </w:tcPr>
          <w:p w14:paraId="75E13F8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D5022C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652C6E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0A5052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C45BDA" w14:textId="77777777" w:rsidR="00A77B3E" w:rsidRDefault="00E904F0">
            <w:pPr>
              <w:jc w:val="center"/>
              <w:rPr>
                <w:color w:val="000000"/>
                <w:u w:color="000000"/>
              </w:rPr>
            </w:pPr>
            <w:r>
              <w:rPr>
                <w:sz w:val="16"/>
              </w:rPr>
              <w:t>4 501,33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047F20" w14:textId="77777777" w:rsidR="00A77B3E" w:rsidRDefault="00E904F0">
            <w:pPr>
              <w:jc w:val="center"/>
              <w:rPr>
                <w:color w:val="000000"/>
                <w:u w:color="000000"/>
              </w:rPr>
            </w:pPr>
            <w:r>
              <w:rPr>
                <w:sz w:val="16"/>
              </w:rPr>
              <w:t>4 501,33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8DF306" w14:textId="77777777" w:rsidR="00A77B3E" w:rsidRDefault="00E904F0">
            <w:pPr>
              <w:jc w:val="center"/>
              <w:rPr>
                <w:color w:val="000000"/>
                <w:u w:color="000000"/>
              </w:rPr>
            </w:pPr>
            <w:r>
              <w:rPr>
                <w:sz w:val="16"/>
              </w:rPr>
              <w:t>4 501,33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B1058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2D9F14" w14:textId="77777777" w:rsidR="00A77B3E" w:rsidRDefault="00E904F0">
            <w:pPr>
              <w:jc w:val="center"/>
              <w:rPr>
                <w:color w:val="000000"/>
                <w:u w:color="000000"/>
              </w:rPr>
            </w:pPr>
            <w:r>
              <w:rPr>
                <w:sz w:val="16"/>
              </w:rPr>
              <w:t>4 501,33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3C7AF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4702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3D396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CFE68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CAC4A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E6C95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C7729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84C09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DDF6C3" w14:textId="77777777" w:rsidR="00A77B3E" w:rsidRDefault="00E904F0">
            <w:pPr>
              <w:jc w:val="center"/>
              <w:rPr>
                <w:color w:val="000000"/>
                <w:u w:color="000000"/>
              </w:rPr>
            </w:pPr>
            <w:r>
              <w:rPr>
                <w:sz w:val="16"/>
              </w:rPr>
              <w:t>0,00</w:t>
            </w:r>
          </w:p>
        </w:tc>
      </w:tr>
      <w:tr w:rsidR="00C20633" w14:paraId="0F20FC7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B10261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9137E9" w14:textId="77777777" w:rsidR="00A77B3E" w:rsidRDefault="00E904F0">
            <w:pPr>
              <w:jc w:val="center"/>
              <w:rPr>
                <w:color w:val="000000"/>
                <w:u w:color="000000"/>
              </w:rPr>
            </w:pPr>
            <w:r>
              <w:rPr>
                <w:sz w:val="16"/>
              </w:rPr>
              <w:t>15,00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1AC87A" w14:textId="77777777" w:rsidR="00A77B3E" w:rsidRDefault="00E904F0">
            <w:pPr>
              <w:jc w:val="center"/>
              <w:rPr>
                <w:color w:val="000000"/>
                <w:u w:color="000000"/>
              </w:rPr>
            </w:pPr>
            <w:r>
              <w:rPr>
                <w:sz w:val="16"/>
              </w:rPr>
              <w:t>15,00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89BA33" w14:textId="77777777" w:rsidR="00A77B3E" w:rsidRDefault="00E904F0">
            <w:pPr>
              <w:jc w:val="center"/>
              <w:rPr>
                <w:color w:val="000000"/>
                <w:u w:color="000000"/>
              </w:rPr>
            </w:pPr>
            <w:r>
              <w:rPr>
                <w:sz w:val="16"/>
              </w:rPr>
              <w:t>15,00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B9141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45715C" w14:textId="77777777" w:rsidR="00A77B3E" w:rsidRDefault="00E904F0">
            <w:pPr>
              <w:jc w:val="center"/>
              <w:rPr>
                <w:color w:val="000000"/>
                <w:u w:color="000000"/>
              </w:rPr>
            </w:pPr>
            <w:r>
              <w:rPr>
                <w:sz w:val="16"/>
              </w:rPr>
              <w:t>15,00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1A7B3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F5A79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2A8DE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9235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15892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3B4D5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13214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F17C3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3804E7" w14:textId="77777777" w:rsidR="00A77B3E" w:rsidRDefault="00E904F0">
            <w:pPr>
              <w:jc w:val="center"/>
              <w:rPr>
                <w:color w:val="000000"/>
                <w:u w:color="000000"/>
              </w:rPr>
            </w:pPr>
            <w:r>
              <w:rPr>
                <w:sz w:val="16"/>
              </w:rPr>
              <w:t>0,00</w:t>
            </w:r>
          </w:p>
        </w:tc>
      </w:tr>
      <w:tr w:rsidR="00C20633" w14:paraId="423A7D1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F82464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3D01FD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261439C"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86B715F"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E8F7BF" w14:textId="77777777" w:rsidR="00A77B3E" w:rsidRDefault="00E904F0">
            <w:pPr>
              <w:jc w:val="center"/>
              <w:rPr>
                <w:color w:val="000000"/>
                <w:u w:color="000000"/>
              </w:rPr>
            </w:pPr>
            <w:r>
              <w:rPr>
                <w:sz w:val="16"/>
              </w:rPr>
              <w:t>313 001,00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7510A3" w14:textId="77777777" w:rsidR="00A77B3E" w:rsidRDefault="00E904F0">
            <w:pPr>
              <w:jc w:val="center"/>
              <w:rPr>
                <w:color w:val="000000"/>
                <w:u w:color="000000"/>
              </w:rPr>
            </w:pPr>
            <w:r>
              <w:rPr>
                <w:sz w:val="16"/>
              </w:rPr>
              <w:t>313 001,00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0C042D" w14:textId="77777777" w:rsidR="00A77B3E" w:rsidRDefault="00E904F0">
            <w:pPr>
              <w:jc w:val="center"/>
              <w:rPr>
                <w:color w:val="000000"/>
                <w:u w:color="000000"/>
              </w:rPr>
            </w:pPr>
            <w:r>
              <w:rPr>
                <w:sz w:val="16"/>
              </w:rPr>
              <w:t>313 001,00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08E65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79C06A" w14:textId="77777777" w:rsidR="00A77B3E" w:rsidRDefault="00E904F0">
            <w:pPr>
              <w:jc w:val="center"/>
              <w:rPr>
                <w:color w:val="000000"/>
                <w:u w:color="000000"/>
              </w:rPr>
            </w:pPr>
            <w:r>
              <w:rPr>
                <w:sz w:val="16"/>
              </w:rPr>
              <w:t>313 001,00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D7ABC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E5C22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55B88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9581B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9D2AE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84DF2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729E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3F6C0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20466D" w14:textId="77777777" w:rsidR="00A77B3E" w:rsidRDefault="00E904F0">
            <w:pPr>
              <w:jc w:val="center"/>
              <w:rPr>
                <w:color w:val="000000"/>
                <w:u w:color="000000"/>
              </w:rPr>
            </w:pPr>
            <w:r>
              <w:rPr>
                <w:sz w:val="16"/>
              </w:rPr>
              <w:t>0,00</w:t>
            </w:r>
          </w:p>
        </w:tc>
      </w:tr>
      <w:tr w:rsidR="00C20633" w14:paraId="3EB0D1FC" w14:textId="77777777">
        <w:tc>
          <w:tcPr>
            <w:tcW w:w="570" w:type="dxa"/>
            <w:vMerge/>
            <w:tcBorders>
              <w:top w:val="nil"/>
              <w:left w:val="single" w:sz="2" w:space="0" w:color="auto"/>
              <w:bottom w:val="single" w:sz="2" w:space="0" w:color="auto"/>
              <w:right w:val="single" w:sz="2" w:space="0" w:color="auto"/>
            </w:tcBorders>
            <w:tcMar>
              <w:top w:w="100" w:type="dxa"/>
            </w:tcMar>
          </w:tcPr>
          <w:p w14:paraId="58DCDB3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BD3290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EDA773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E1B77B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CD0E1B" w14:textId="77777777" w:rsidR="00A77B3E" w:rsidRDefault="00E904F0">
            <w:pPr>
              <w:jc w:val="center"/>
              <w:rPr>
                <w:color w:val="000000"/>
                <w:u w:color="000000"/>
              </w:rPr>
            </w:pPr>
            <w:r>
              <w:rPr>
                <w:sz w:val="16"/>
              </w:rPr>
              <w:t>202 715,48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A3259C" w14:textId="77777777" w:rsidR="00A77B3E" w:rsidRDefault="00E904F0">
            <w:pPr>
              <w:jc w:val="center"/>
              <w:rPr>
                <w:color w:val="000000"/>
                <w:u w:color="000000"/>
              </w:rPr>
            </w:pPr>
            <w:r>
              <w:rPr>
                <w:sz w:val="16"/>
              </w:rPr>
              <w:t>202 715,48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E698A1" w14:textId="77777777" w:rsidR="00A77B3E" w:rsidRDefault="00E904F0">
            <w:pPr>
              <w:jc w:val="center"/>
              <w:rPr>
                <w:color w:val="000000"/>
                <w:u w:color="000000"/>
              </w:rPr>
            </w:pPr>
            <w:r>
              <w:rPr>
                <w:sz w:val="16"/>
              </w:rPr>
              <w:t>202 715,48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7A32D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FDB149" w14:textId="77777777" w:rsidR="00A77B3E" w:rsidRDefault="00E904F0">
            <w:pPr>
              <w:jc w:val="center"/>
              <w:rPr>
                <w:color w:val="000000"/>
                <w:u w:color="000000"/>
              </w:rPr>
            </w:pPr>
            <w:r>
              <w:rPr>
                <w:sz w:val="16"/>
              </w:rPr>
              <w:t>202 715,48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86FA1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3408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3D14D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5611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DB738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EBF4C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19A2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70C7D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B01F62" w14:textId="77777777" w:rsidR="00A77B3E" w:rsidRDefault="00E904F0">
            <w:pPr>
              <w:jc w:val="center"/>
              <w:rPr>
                <w:color w:val="000000"/>
                <w:u w:color="000000"/>
              </w:rPr>
            </w:pPr>
            <w:r>
              <w:rPr>
                <w:sz w:val="16"/>
              </w:rPr>
              <w:t>0,00</w:t>
            </w:r>
          </w:p>
        </w:tc>
      </w:tr>
      <w:tr w:rsidR="00C20633" w14:paraId="3C6F776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074932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3E1A82" w14:textId="77777777" w:rsidR="00A77B3E" w:rsidRDefault="00E904F0">
            <w:pPr>
              <w:jc w:val="center"/>
              <w:rPr>
                <w:color w:val="000000"/>
                <w:u w:color="000000"/>
              </w:rPr>
            </w:pPr>
            <w:r>
              <w:rPr>
                <w:sz w:val="16"/>
              </w:rPr>
              <w:t>64,77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8BB0CF" w14:textId="77777777" w:rsidR="00A77B3E" w:rsidRDefault="00E904F0">
            <w:pPr>
              <w:jc w:val="center"/>
              <w:rPr>
                <w:color w:val="000000"/>
                <w:u w:color="000000"/>
              </w:rPr>
            </w:pPr>
            <w:r>
              <w:rPr>
                <w:sz w:val="16"/>
              </w:rPr>
              <w:t>64,77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0AEF42" w14:textId="77777777" w:rsidR="00A77B3E" w:rsidRDefault="00E904F0">
            <w:pPr>
              <w:jc w:val="center"/>
              <w:rPr>
                <w:color w:val="000000"/>
                <w:u w:color="000000"/>
              </w:rPr>
            </w:pPr>
            <w:r>
              <w:rPr>
                <w:sz w:val="16"/>
              </w:rPr>
              <w:t>64,77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898CC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EA3A95" w14:textId="77777777" w:rsidR="00A77B3E" w:rsidRDefault="00E904F0">
            <w:pPr>
              <w:jc w:val="center"/>
              <w:rPr>
                <w:color w:val="000000"/>
                <w:u w:color="000000"/>
              </w:rPr>
            </w:pPr>
            <w:r>
              <w:rPr>
                <w:sz w:val="16"/>
              </w:rPr>
              <w:t>64,77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D637D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2A6CB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9A328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92254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AD483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B973D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9E39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0EE71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C42FEC" w14:textId="77777777" w:rsidR="00A77B3E" w:rsidRDefault="00E904F0">
            <w:pPr>
              <w:jc w:val="center"/>
              <w:rPr>
                <w:color w:val="000000"/>
                <w:u w:color="000000"/>
              </w:rPr>
            </w:pPr>
            <w:r>
              <w:rPr>
                <w:sz w:val="16"/>
              </w:rPr>
              <w:t>0,00</w:t>
            </w:r>
          </w:p>
        </w:tc>
      </w:tr>
      <w:tr w:rsidR="00C20633" w14:paraId="165ECA1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B43ADD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E6FDBC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44F4B9D" w14:textId="77777777" w:rsidR="00A77B3E" w:rsidRDefault="00E904F0">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114BC93" w14:textId="77777777" w:rsidR="00A77B3E" w:rsidRDefault="00E904F0">
            <w:pPr>
              <w:jc w:val="left"/>
              <w:rPr>
                <w:color w:val="000000"/>
                <w:u w:color="000000"/>
              </w:rPr>
            </w:pPr>
            <w:r>
              <w:rPr>
                <w:sz w:val="16"/>
              </w:rPr>
              <w:t>Różne opłaty i składki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9314AA"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8C9F9E"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D42C6B"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B8CB4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5C3F4A" w14:textId="77777777" w:rsidR="00A77B3E" w:rsidRDefault="00E904F0">
            <w:pPr>
              <w:jc w:val="center"/>
              <w:rPr>
                <w:color w:val="000000"/>
                <w:u w:color="000000"/>
              </w:rPr>
            </w:pPr>
            <w:r>
              <w:rPr>
                <w:sz w:val="16"/>
              </w:rPr>
              <w:t>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F4A61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94A0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E376C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50FA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AAB55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FCC5A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3807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93765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2FD082" w14:textId="77777777" w:rsidR="00A77B3E" w:rsidRDefault="00E904F0">
            <w:pPr>
              <w:jc w:val="center"/>
              <w:rPr>
                <w:color w:val="000000"/>
                <w:u w:color="000000"/>
              </w:rPr>
            </w:pPr>
            <w:r>
              <w:rPr>
                <w:sz w:val="16"/>
              </w:rPr>
              <w:t>0,00</w:t>
            </w:r>
          </w:p>
        </w:tc>
      </w:tr>
      <w:tr w:rsidR="00C20633" w14:paraId="4DE2C5D7" w14:textId="77777777">
        <w:tc>
          <w:tcPr>
            <w:tcW w:w="570" w:type="dxa"/>
            <w:vMerge/>
            <w:tcBorders>
              <w:top w:val="nil"/>
              <w:left w:val="single" w:sz="2" w:space="0" w:color="auto"/>
              <w:bottom w:val="single" w:sz="2" w:space="0" w:color="auto"/>
              <w:right w:val="single" w:sz="2" w:space="0" w:color="auto"/>
            </w:tcBorders>
            <w:tcMar>
              <w:top w:w="100" w:type="dxa"/>
            </w:tcMar>
          </w:tcPr>
          <w:p w14:paraId="4D7BBD6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F1E0B9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EAF33E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2684BB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2E6B6C" w14:textId="77777777" w:rsidR="00A77B3E" w:rsidRDefault="00E904F0">
            <w:pPr>
              <w:jc w:val="center"/>
              <w:rPr>
                <w:color w:val="000000"/>
                <w:u w:color="000000"/>
              </w:rPr>
            </w:pPr>
            <w:r>
              <w:rPr>
                <w:sz w:val="16"/>
              </w:rPr>
              <w:t>170,00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DBFF4D" w14:textId="77777777" w:rsidR="00A77B3E" w:rsidRDefault="00E904F0">
            <w:pPr>
              <w:jc w:val="center"/>
              <w:rPr>
                <w:color w:val="000000"/>
                <w:u w:color="000000"/>
              </w:rPr>
            </w:pPr>
            <w:r>
              <w:rPr>
                <w:sz w:val="16"/>
              </w:rPr>
              <w:t>170,00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DE217D" w14:textId="77777777" w:rsidR="00A77B3E" w:rsidRDefault="00E904F0">
            <w:pPr>
              <w:jc w:val="center"/>
              <w:rPr>
                <w:color w:val="000000"/>
                <w:u w:color="000000"/>
              </w:rPr>
            </w:pPr>
            <w:r>
              <w:rPr>
                <w:sz w:val="16"/>
              </w:rPr>
              <w:t>170,00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B77D4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4D9722" w14:textId="77777777" w:rsidR="00A77B3E" w:rsidRDefault="00E904F0">
            <w:pPr>
              <w:jc w:val="center"/>
              <w:rPr>
                <w:color w:val="000000"/>
                <w:u w:color="000000"/>
              </w:rPr>
            </w:pPr>
            <w:r>
              <w:rPr>
                <w:sz w:val="16"/>
              </w:rPr>
              <w:t>170,00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ABCFB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4D5E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1EE5A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5C2C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22254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FBCA3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8867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EF18C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97AD5E" w14:textId="77777777" w:rsidR="00A77B3E" w:rsidRDefault="00E904F0">
            <w:pPr>
              <w:jc w:val="center"/>
              <w:rPr>
                <w:color w:val="000000"/>
                <w:u w:color="000000"/>
              </w:rPr>
            </w:pPr>
            <w:r>
              <w:rPr>
                <w:sz w:val="16"/>
              </w:rPr>
              <w:t>0,00</w:t>
            </w:r>
          </w:p>
        </w:tc>
      </w:tr>
      <w:tr w:rsidR="00C20633" w14:paraId="06CDE84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FCCA90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7CC51C" w14:textId="77777777" w:rsidR="00A77B3E" w:rsidRDefault="00E904F0">
            <w:pPr>
              <w:jc w:val="center"/>
              <w:rPr>
                <w:color w:val="000000"/>
                <w:u w:color="000000"/>
              </w:rPr>
            </w:pPr>
            <w:r>
              <w:rPr>
                <w:sz w:val="16"/>
              </w:rPr>
              <w:t>3,40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A2A808" w14:textId="77777777" w:rsidR="00A77B3E" w:rsidRDefault="00E904F0">
            <w:pPr>
              <w:jc w:val="center"/>
              <w:rPr>
                <w:color w:val="000000"/>
                <w:u w:color="000000"/>
              </w:rPr>
            </w:pPr>
            <w:r>
              <w:rPr>
                <w:sz w:val="16"/>
              </w:rPr>
              <w:t>3,40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14DAC0" w14:textId="77777777" w:rsidR="00A77B3E" w:rsidRDefault="00E904F0">
            <w:pPr>
              <w:jc w:val="center"/>
              <w:rPr>
                <w:color w:val="000000"/>
                <w:u w:color="000000"/>
              </w:rPr>
            </w:pPr>
            <w:r>
              <w:rPr>
                <w:sz w:val="16"/>
              </w:rPr>
              <w:t>3,40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18D92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4FC977" w14:textId="77777777" w:rsidR="00A77B3E" w:rsidRDefault="00E904F0">
            <w:pPr>
              <w:jc w:val="center"/>
              <w:rPr>
                <w:color w:val="000000"/>
                <w:u w:color="000000"/>
              </w:rPr>
            </w:pPr>
            <w:r>
              <w:rPr>
                <w:sz w:val="16"/>
              </w:rPr>
              <w:t>3,40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F0D6D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6EAC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D1266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BBED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9DBE6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9DDDA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4DACC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EA4F6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F4AE42" w14:textId="77777777" w:rsidR="00A77B3E" w:rsidRDefault="00E904F0">
            <w:pPr>
              <w:jc w:val="center"/>
              <w:rPr>
                <w:color w:val="000000"/>
                <w:u w:color="000000"/>
              </w:rPr>
            </w:pPr>
            <w:r>
              <w:rPr>
                <w:sz w:val="16"/>
              </w:rPr>
              <w:t>0,00</w:t>
            </w:r>
          </w:p>
        </w:tc>
      </w:tr>
      <w:tr w:rsidR="00C20633" w14:paraId="7C6611F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454BE8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21D95C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4090775" w14:textId="77777777" w:rsidR="00A77B3E" w:rsidRDefault="00E904F0">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96FE481" w14:textId="77777777" w:rsidR="00A77B3E" w:rsidRDefault="00E904F0">
            <w:pPr>
              <w:jc w:val="left"/>
              <w:rPr>
                <w:color w:val="000000"/>
                <w:u w:color="000000"/>
              </w:rPr>
            </w:pPr>
            <w:r>
              <w:rPr>
                <w:sz w:val="16"/>
              </w:rPr>
              <w:t xml:space="preserve">Wydatki inwestycyjne jednostek </w:t>
            </w:r>
            <w:r>
              <w:rPr>
                <w:sz w:val="16"/>
              </w:rPr>
              <w:lastRenderedPageBreak/>
              <w:t>budżetowych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9DE9E7" w14:textId="77777777" w:rsidR="00A77B3E" w:rsidRDefault="00E904F0">
            <w:pPr>
              <w:jc w:val="center"/>
              <w:rPr>
                <w:color w:val="000000"/>
                <w:u w:color="000000"/>
              </w:rPr>
            </w:pPr>
            <w:r>
              <w:rPr>
                <w:sz w:val="16"/>
              </w:rPr>
              <w:lastRenderedPageBreak/>
              <w:t>5 114 247,77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230FD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24A66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10360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F4788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C0239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2318B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775CA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29388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6B253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7F2DA1" w14:textId="77777777" w:rsidR="00A77B3E" w:rsidRDefault="00E904F0">
            <w:pPr>
              <w:jc w:val="center"/>
              <w:rPr>
                <w:color w:val="000000"/>
                <w:u w:color="000000"/>
              </w:rPr>
            </w:pPr>
            <w:r>
              <w:rPr>
                <w:sz w:val="16"/>
              </w:rPr>
              <w:t>5 114 247,77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066F5A" w14:textId="77777777" w:rsidR="00A77B3E" w:rsidRDefault="00E904F0">
            <w:pPr>
              <w:jc w:val="center"/>
              <w:rPr>
                <w:color w:val="000000"/>
                <w:u w:color="000000"/>
              </w:rPr>
            </w:pPr>
            <w:r>
              <w:rPr>
                <w:sz w:val="16"/>
              </w:rPr>
              <w:t>5 114 247,77</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EA9EE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DE90CF" w14:textId="77777777" w:rsidR="00A77B3E" w:rsidRDefault="00E904F0">
            <w:pPr>
              <w:jc w:val="center"/>
              <w:rPr>
                <w:color w:val="000000"/>
                <w:u w:color="000000"/>
              </w:rPr>
            </w:pPr>
            <w:r>
              <w:rPr>
                <w:sz w:val="16"/>
              </w:rPr>
              <w:t>0,00</w:t>
            </w:r>
          </w:p>
        </w:tc>
      </w:tr>
      <w:tr w:rsidR="00C20633" w14:paraId="7BDAC3CB" w14:textId="77777777">
        <w:tc>
          <w:tcPr>
            <w:tcW w:w="570" w:type="dxa"/>
            <w:vMerge/>
            <w:tcBorders>
              <w:top w:val="nil"/>
              <w:left w:val="single" w:sz="2" w:space="0" w:color="auto"/>
              <w:bottom w:val="single" w:sz="2" w:space="0" w:color="auto"/>
              <w:right w:val="single" w:sz="2" w:space="0" w:color="auto"/>
            </w:tcBorders>
            <w:tcMar>
              <w:top w:w="100" w:type="dxa"/>
            </w:tcMar>
          </w:tcPr>
          <w:p w14:paraId="72CC167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A87604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68627F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3B7045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2E7BD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5283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84461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82AD4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3DBE4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BA7D7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6B405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90908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05E1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B3CC3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AD240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4D06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ED055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F1FF45" w14:textId="77777777" w:rsidR="00A77B3E" w:rsidRDefault="00E904F0">
            <w:pPr>
              <w:jc w:val="center"/>
              <w:rPr>
                <w:color w:val="000000"/>
                <w:u w:color="000000"/>
              </w:rPr>
            </w:pPr>
            <w:r>
              <w:rPr>
                <w:sz w:val="16"/>
              </w:rPr>
              <w:t>0,00</w:t>
            </w:r>
          </w:p>
        </w:tc>
      </w:tr>
      <w:tr w:rsidR="00C20633" w14:paraId="6300631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29638C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0C479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24236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6F30A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AAA22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1C8FE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CA99C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79DB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D9570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ECD5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C2AD4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7F2C5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D465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4DDC6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0CBECB" w14:textId="77777777" w:rsidR="00A77B3E" w:rsidRDefault="00E904F0">
            <w:pPr>
              <w:jc w:val="center"/>
              <w:rPr>
                <w:color w:val="000000"/>
                <w:u w:color="000000"/>
              </w:rPr>
            </w:pPr>
            <w:r>
              <w:rPr>
                <w:sz w:val="16"/>
              </w:rPr>
              <w:t>0,00</w:t>
            </w:r>
          </w:p>
        </w:tc>
      </w:tr>
      <w:tr w:rsidR="00C20633" w14:paraId="7AD3EE4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0E722A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E28652F" w14:textId="77777777" w:rsidR="00A77B3E" w:rsidRDefault="00E904F0">
            <w:pPr>
              <w:jc w:val="center"/>
              <w:rPr>
                <w:color w:val="000000"/>
                <w:u w:color="000000"/>
              </w:rPr>
            </w:pPr>
            <w:r>
              <w:rPr>
                <w:sz w:val="16"/>
              </w:rPr>
              <w:t>60017</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EBEAF1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44FD83B" w14:textId="77777777" w:rsidR="00A77B3E" w:rsidRDefault="00E904F0">
            <w:pPr>
              <w:jc w:val="left"/>
              <w:rPr>
                <w:color w:val="000000"/>
                <w:u w:color="000000"/>
              </w:rPr>
            </w:pPr>
            <w:r>
              <w:rPr>
                <w:sz w:val="16"/>
              </w:rPr>
              <w:t xml:space="preserve">Drogi </w:t>
            </w:r>
            <w:proofErr w:type="spellStart"/>
            <w:r>
              <w:rPr>
                <w:sz w:val="16"/>
              </w:rPr>
              <w:t>wewnetrzne</w:t>
            </w:r>
            <w:proofErr w:type="spellEnd"/>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26FEDE" w14:textId="77777777" w:rsidR="00A77B3E" w:rsidRDefault="00E904F0">
            <w:pPr>
              <w:jc w:val="center"/>
              <w:rPr>
                <w:color w:val="000000"/>
                <w:u w:color="000000"/>
              </w:rPr>
            </w:pPr>
            <w:r>
              <w:rPr>
                <w:sz w:val="16"/>
              </w:rPr>
              <w:t>50 000,00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0C3D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9884B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28673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0C002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6E658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38EC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D3781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B266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177C9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136161" w14:textId="77777777" w:rsidR="00A77B3E" w:rsidRDefault="00E904F0">
            <w:pPr>
              <w:jc w:val="center"/>
              <w:rPr>
                <w:color w:val="000000"/>
                <w:u w:color="000000"/>
              </w:rPr>
            </w:pPr>
            <w:r>
              <w:rPr>
                <w:sz w:val="16"/>
              </w:rPr>
              <w:t>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8BACBE" w14:textId="77777777" w:rsidR="00A77B3E" w:rsidRDefault="00E904F0">
            <w:pPr>
              <w:jc w:val="center"/>
              <w:rPr>
                <w:color w:val="000000"/>
                <w:u w:color="000000"/>
              </w:rPr>
            </w:pPr>
            <w:r>
              <w:rPr>
                <w:sz w:val="16"/>
              </w:rPr>
              <w:t>50 000,00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6EBB1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0BE81A" w14:textId="77777777" w:rsidR="00A77B3E" w:rsidRDefault="00E904F0">
            <w:pPr>
              <w:jc w:val="center"/>
              <w:rPr>
                <w:color w:val="000000"/>
                <w:u w:color="000000"/>
              </w:rPr>
            </w:pPr>
            <w:r>
              <w:rPr>
                <w:sz w:val="16"/>
              </w:rPr>
              <w:t>0,00</w:t>
            </w:r>
          </w:p>
        </w:tc>
      </w:tr>
      <w:tr w:rsidR="00C20633" w14:paraId="59274DB5" w14:textId="77777777">
        <w:tc>
          <w:tcPr>
            <w:tcW w:w="570" w:type="dxa"/>
            <w:vMerge/>
            <w:tcBorders>
              <w:top w:val="nil"/>
              <w:left w:val="single" w:sz="2" w:space="0" w:color="auto"/>
              <w:bottom w:val="single" w:sz="2" w:space="0" w:color="auto"/>
              <w:right w:val="single" w:sz="2" w:space="0" w:color="auto"/>
            </w:tcBorders>
            <w:tcMar>
              <w:top w:w="100" w:type="dxa"/>
            </w:tcMar>
          </w:tcPr>
          <w:p w14:paraId="2F68386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C4819C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5121C7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2DB096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03834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D0787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A9304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AD506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F380D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A2EC7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56265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0A79C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EF9A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FE190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12811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EF83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91192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7DD37E" w14:textId="77777777" w:rsidR="00A77B3E" w:rsidRDefault="00E904F0">
            <w:pPr>
              <w:jc w:val="center"/>
              <w:rPr>
                <w:color w:val="000000"/>
                <w:u w:color="000000"/>
              </w:rPr>
            </w:pPr>
            <w:r>
              <w:rPr>
                <w:sz w:val="16"/>
              </w:rPr>
              <w:t>0,00</w:t>
            </w:r>
          </w:p>
        </w:tc>
      </w:tr>
      <w:tr w:rsidR="00C20633" w14:paraId="1820F3D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3DCF6C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F47BA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38681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FE43E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80A17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BECE7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0441B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5ACF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D9DAB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A7C39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076B6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AFDEF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09FC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1A599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ED2E96" w14:textId="77777777" w:rsidR="00A77B3E" w:rsidRDefault="00E904F0">
            <w:pPr>
              <w:jc w:val="center"/>
              <w:rPr>
                <w:color w:val="000000"/>
                <w:u w:color="000000"/>
              </w:rPr>
            </w:pPr>
            <w:r>
              <w:rPr>
                <w:sz w:val="16"/>
              </w:rPr>
              <w:t>0,00</w:t>
            </w:r>
          </w:p>
        </w:tc>
      </w:tr>
      <w:tr w:rsidR="00C20633" w14:paraId="48A4FC9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337D75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04D536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185DA6E" w14:textId="77777777" w:rsidR="00A77B3E" w:rsidRDefault="00E904F0">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7198E65" w14:textId="77777777" w:rsidR="00A77B3E" w:rsidRDefault="00E904F0">
            <w:pPr>
              <w:jc w:val="left"/>
              <w:rPr>
                <w:color w:val="000000"/>
                <w:u w:color="000000"/>
              </w:rPr>
            </w:pPr>
            <w:r>
              <w:rPr>
                <w:sz w:val="16"/>
              </w:rPr>
              <w:t>Wydatki inwestycyjne jednostek budżetowych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7889C4" w14:textId="77777777" w:rsidR="00A77B3E" w:rsidRDefault="00E904F0">
            <w:pPr>
              <w:jc w:val="center"/>
              <w:rPr>
                <w:color w:val="000000"/>
                <w:u w:color="000000"/>
              </w:rPr>
            </w:pPr>
            <w:r>
              <w:rPr>
                <w:sz w:val="16"/>
              </w:rPr>
              <w:t>50 000,00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49EC3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F79C7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39B08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36398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4AE8D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D405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E2229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54A5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622D7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76CEE7" w14:textId="77777777" w:rsidR="00A77B3E" w:rsidRDefault="00E904F0">
            <w:pPr>
              <w:jc w:val="center"/>
              <w:rPr>
                <w:color w:val="000000"/>
                <w:u w:color="000000"/>
              </w:rPr>
            </w:pPr>
            <w:r>
              <w:rPr>
                <w:sz w:val="16"/>
              </w:rPr>
              <w:t>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EC2EE2" w14:textId="77777777" w:rsidR="00A77B3E" w:rsidRDefault="00E904F0">
            <w:pPr>
              <w:jc w:val="center"/>
              <w:rPr>
                <w:color w:val="000000"/>
                <w:u w:color="000000"/>
              </w:rPr>
            </w:pPr>
            <w:r>
              <w:rPr>
                <w:sz w:val="16"/>
              </w:rPr>
              <w:t>50 000,00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CF926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316963" w14:textId="77777777" w:rsidR="00A77B3E" w:rsidRDefault="00E904F0">
            <w:pPr>
              <w:jc w:val="center"/>
              <w:rPr>
                <w:color w:val="000000"/>
                <w:u w:color="000000"/>
              </w:rPr>
            </w:pPr>
            <w:r>
              <w:rPr>
                <w:sz w:val="16"/>
              </w:rPr>
              <w:t>0,00</w:t>
            </w:r>
          </w:p>
        </w:tc>
      </w:tr>
      <w:tr w:rsidR="00C20633" w14:paraId="1FF7D483" w14:textId="77777777">
        <w:tc>
          <w:tcPr>
            <w:tcW w:w="570" w:type="dxa"/>
            <w:vMerge/>
            <w:tcBorders>
              <w:top w:val="nil"/>
              <w:left w:val="single" w:sz="2" w:space="0" w:color="auto"/>
              <w:bottom w:val="single" w:sz="2" w:space="0" w:color="auto"/>
              <w:right w:val="single" w:sz="2" w:space="0" w:color="auto"/>
            </w:tcBorders>
            <w:tcMar>
              <w:top w:w="100" w:type="dxa"/>
            </w:tcMar>
          </w:tcPr>
          <w:p w14:paraId="7C7B0FF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8211C4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947833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78205F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2B898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48E89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10118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7CF04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1AF99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E6AE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BCE83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24DD5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4D4E1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BAAF1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DCB9A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CC59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9ADE4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4F36D8" w14:textId="77777777" w:rsidR="00A77B3E" w:rsidRDefault="00E904F0">
            <w:pPr>
              <w:jc w:val="center"/>
              <w:rPr>
                <w:color w:val="000000"/>
                <w:u w:color="000000"/>
              </w:rPr>
            </w:pPr>
            <w:r>
              <w:rPr>
                <w:sz w:val="16"/>
              </w:rPr>
              <w:t>0,00</w:t>
            </w:r>
          </w:p>
        </w:tc>
      </w:tr>
      <w:tr w:rsidR="00C20633" w14:paraId="2120AA0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1A0697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FB368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679E4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2FE8D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043F8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06282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4007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682D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B658C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77A9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B12E7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51535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F71A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AE6E3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C5F3A5" w14:textId="77777777" w:rsidR="00A77B3E" w:rsidRDefault="00E904F0">
            <w:pPr>
              <w:jc w:val="center"/>
              <w:rPr>
                <w:color w:val="000000"/>
                <w:u w:color="000000"/>
              </w:rPr>
            </w:pPr>
            <w:r>
              <w:rPr>
                <w:sz w:val="16"/>
              </w:rPr>
              <w:t>0,00</w:t>
            </w:r>
          </w:p>
        </w:tc>
      </w:tr>
      <w:tr w:rsidR="00C20633" w14:paraId="0418C82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D26B08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04EB515" w14:textId="77777777" w:rsidR="00A77B3E" w:rsidRDefault="00E904F0">
            <w:pPr>
              <w:jc w:val="center"/>
              <w:rPr>
                <w:color w:val="000000"/>
                <w:u w:color="000000"/>
              </w:rPr>
            </w:pPr>
            <w:r>
              <w:rPr>
                <w:sz w:val="16"/>
              </w:rPr>
              <w:t>60095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685CDA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62F7682" w14:textId="77777777" w:rsidR="00A77B3E" w:rsidRDefault="00E904F0">
            <w:pPr>
              <w:jc w:val="left"/>
              <w:rPr>
                <w:color w:val="000000"/>
                <w:u w:color="000000"/>
              </w:rPr>
            </w:pPr>
            <w:r>
              <w:rPr>
                <w:sz w:val="16"/>
              </w:rPr>
              <w:t>Pozostała działalność</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E20FFF" w14:textId="77777777" w:rsidR="00A77B3E" w:rsidRDefault="00E904F0">
            <w:pPr>
              <w:jc w:val="center"/>
              <w:rPr>
                <w:color w:val="000000"/>
                <w:u w:color="000000"/>
              </w:rPr>
            </w:pPr>
            <w:r>
              <w:rPr>
                <w:sz w:val="16"/>
              </w:rPr>
              <w:t>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8CA160" w14:textId="77777777" w:rsidR="00A77B3E" w:rsidRDefault="00E904F0">
            <w:pPr>
              <w:jc w:val="center"/>
              <w:rPr>
                <w:color w:val="000000"/>
                <w:u w:color="000000"/>
              </w:rPr>
            </w:pPr>
            <w:r>
              <w:rPr>
                <w:sz w:val="16"/>
              </w:rPr>
              <w:t>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179D65" w14:textId="77777777" w:rsidR="00A77B3E" w:rsidRDefault="00E904F0">
            <w:pPr>
              <w:jc w:val="center"/>
              <w:rPr>
                <w:color w:val="000000"/>
                <w:u w:color="000000"/>
              </w:rPr>
            </w:pPr>
            <w:r>
              <w:rPr>
                <w:sz w:val="16"/>
              </w:rPr>
              <w:t>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FDE40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221DE3" w14:textId="77777777" w:rsidR="00A77B3E" w:rsidRDefault="00E904F0">
            <w:pPr>
              <w:jc w:val="center"/>
              <w:rPr>
                <w:color w:val="000000"/>
                <w:u w:color="000000"/>
              </w:rPr>
            </w:pPr>
            <w:r>
              <w:rPr>
                <w:sz w:val="16"/>
              </w:rPr>
              <w:t>8 000,00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E1678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4D8C9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187CD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7B00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D5D73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AF630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76E6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84D9D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A64103" w14:textId="77777777" w:rsidR="00A77B3E" w:rsidRDefault="00E904F0">
            <w:pPr>
              <w:jc w:val="center"/>
              <w:rPr>
                <w:color w:val="000000"/>
                <w:u w:color="000000"/>
              </w:rPr>
            </w:pPr>
            <w:r>
              <w:rPr>
                <w:sz w:val="16"/>
              </w:rPr>
              <w:t>0,00</w:t>
            </w:r>
          </w:p>
        </w:tc>
      </w:tr>
      <w:tr w:rsidR="00C20633" w14:paraId="56BE5BA1" w14:textId="77777777">
        <w:tc>
          <w:tcPr>
            <w:tcW w:w="570" w:type="dxa"/>
            <w:vMerge/>
            <w:tcBorders>
              <w:top w:val="nil"/>
              <w:left w:val="single" w:sz="2" w:space="0" w:color="auto"/>
              <w:bottom w:val="single" w:sz="2" w:space="0" w:color="auto"/>
              <w:right w:val="single" w:sz="2" w:space="0" w:color="auto"/>
            </w:tcBorders>
            <w:tcMar>
              <w:top w:w="100" w:type="dxa"/>
            </w:tcMar>
          </w:tcPr>
          <w:p w14:paraId="45C2BB7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A9E620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92471C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62EA09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D36F89" w14:textId="77777777" w:rsidR="00A77B3E" w:rsidRDefault="00E904F0">
            <w:pPr>
              <w:jc w:val="center"/>
              <w:rPr>
                <w:color w:val="000000"/>
                <w:u w:color="000000"/>
              </w:rPr>
            </w:pPr>
            <w:r>
              <w:rPr>
                <w:sz w:val="16"/>
              </w:rPr>
              <w:t>4 461,80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6ABAD4" w14:textId="77777777" w:rsidR="00A77B3E" w:rsidRDefault="00E904F0">
            <w:pPr>
              <w:jc w:val="center"/>
              <w:rPr>
                <w:color w:val="000000"/>
                <w:u w:color="000000"/>
              </w:rPr>
            </w:pPr>
            <w:r>
              <w:rPr>
                <w:sz w:val="16"/>
              </w:rPr>
              <w:t>4 461,80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8E2B9C" w14:textId="77777777" w:rsidR="00A77B3E" w:rsidRDefault="00E904F0">
            <w:pPr>
              <w:jc w:val="center"/>
              <w:rPr>
                <w:color w:val="000000"/>
                <w:u w:color="000000"/>
              </w:rPr>
            </w:pPr>
            <w:r>
              <w:rPr>
                <w:sz w:val="16"/>
              </w:rPr>
              <w:t>4 461,80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2BDC4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AEA37A" w14:textId="77777777" w:rsidR="00A77B3E" w:rsidRDefault="00E904F0">
            <w:pPr>
              <w:jc w:val="center"/>
              <w:rPr>
                <w:color w:val="000000"/>
                <w:u w:color="000000"/>
              </w:rPr>
            </w:pPr>
            <w:r>
              <w:rPr>
                <w:sz w:val="16"/>
              </w:rPr>
              <w:t>4 461,80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C259B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F76A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C3B84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8232D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E47BC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6C707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230E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DFB30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E35847" w14:textId="77777777" w:rsidR="00A77B3E" w:rsidRDefault="00E904F0">
            <w:pPr>
              <w:jc w:val="center"/>
              <w:rPr>
                <w:color w:val="000000"/>
                <w:u w:color="000000"/>
              </w:rPr>
            </w:pPr>
            <w:r>
              <w:rPr>
                <w:sz w:val="16"/>
              </w:rPr>
              <w:t>0,00</w:t>
            </w:r>
          </w:p>
        </w:tc>
      </w:tr>
      <w:tr w:rsidR="00C20633" w14:paraId="1AFB196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FCE266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A3FB03" w14:textId="77777777" w:rsidR="00A77B3E" w:rsidRDefault="00E904F0">
            <w:pPr>
              <w:jc w:val="center"/>
              <w:rPr>
                <w:color w:val="000000"/>
                <w:u w:color="000000"/>
              </w:rPr>
            </w:pPr>
            <w:r>
              <w:rPr>
                <w:sz w:val="16"/>
              </w:rPr>
              <w:t>55,77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E16167" w14:textId="77777777" w:rsidR="00A77B3E" w:rsidRDefault="00E904F0">
            <w:pPr>
              <w:jc w:val="center"/>
              <w:rPr>
                <w:color w:val="000000"/>
                <w:u w:color="000000"/>
              </w:rPr>
            </w:pPr>
            <w:r>
              <w:rPr>
                <w:sz w:val="16"/>
              </w:rPr>
              <w:t>55,77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6298EB" w14:textId="77777777" w:rsidR="00A77B3E" w:rsidRDefault="00E904F0">
            <w:pPr>
              <w:jc w:val="center"/>
              <w:rPr>
                <w:color w:val="000000"/>
                <w:u w:color="000000"/>
              </w:rPr>
            </w:pPr>
            <w:r>
              <w:rPr>
                <w:sz w:val="16"/>
              </w:rPr>
              <w:t>55,77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913A7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7C27C4" w14:textId="77777777" w:rsidR="00A77B3E" w:rsidRDefault="00E904F0">
            <w:pPr>
              <w:jc w:val="center"/>
              <w:rPr>
                <w:color w:val="000000"/>
                <w:u w:color="000000"/>
              </w:rPr>
            </w:pPr>
            <w:r>
              <w:rPr>
                <w:sz w:val="16"/>
              </w:rPr>
              <w:t>55,77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0E69E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0101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A67BF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EF43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EF439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00182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AC2B8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0F725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A2AE07" w14:textId="77777777" w:rsidR="00A77B3E" w:rsidRDefault="00E904F0">
            <w:pPr>
              <w:jc w:val="center"/>
              <w:rPr>
                <w:color w:val="000000"/>
                <w:u w:color="000000"/>
              </w:rPr>
            </w:pPr>
            <w:r>
              <w:rPr>
                <w:sz w:val="16"/>
              </w:rPr>
              <w:t>0,00</w:t>
            </w:r>
          </w:p>
        </w:tc>
      </w:tr>
      <w:tr w:rsidR="00C20633" w14:paraId="033925E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E09B27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50FA43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41AD168" w14:textId="77777777" w:rsidR="00A77B3E" w:rsidRDefault="00E904F0">
            <w:pPr>
              <w:jc w:val="center"/>
              <w:rPr>
                <w:color w:val="000000"/>
                <w:u w:color="000000"/>
              </w:rPr>
            </w:pPr>
            <w:r>
              <w:rPr>
                <w:sz w:val="16"/>
              </w:rPr>
              <w:t>4510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3E041F3" w14:textId="77777777" w:rsidR="00A77B3E" w:rsidRDefault="00E904F0">
            <w:pPr>
              <w:jc w:val="left"/>
              <w:rPr>
                <w:color w:val="000000"/>
                <w:u w:color="000000"/>
              </w:rPr>
            </w:pPr>
            <w:r>
              <w:rPr>
                <w:sz w:val="16"/>
              </w:rPr>
              <w:t>Opłaty na rzecz budżetu państwa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4EBF7A"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1467A3"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D8BA86"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78662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F36D83" w14:textId="77777777" w:rsidR="00A77B3E" w:rsidRDefault="00E904F0">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BD0CC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A05ED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629C6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169D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946ED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6DFE6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C4D7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81E64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6BDE39" w14:textId="77777777" w:rsidR="00A77B3E" w:rsidRDefault="00E904F0">
            <w:pPr>
              <w:jc w:val="center"/>
              <w:rPr>
                <w:color w:val="000000"/>
                <w:u w:color="000000"/>
              </w:rPr>
            </w:pPr>
            <w:r>
              <w:rPr>
                <w:sz w:val="16"/>
              </w:rPr>
              <w:t>0,00</w:t>
            </w:r>
          </w:p>
        </w:tc>
      </w:tr>
      <w:tr w:rsidR="00C20633" w14:paraId="1818F939" w14:textId="77777777">
        <w:tc>
          <w:tcPr>
            <w:tcW w:w="570" w:type="dxa"/>
            <w:vMerge/>
            <w:tcBorders>
              <w:top w:val="nil"/>
              <w:left w:val="single" w:sz="2" w:space="0" w:color="auto"/>
              <w:bottom w:val="single" w:sz="2" w:space="0" w:color="auto"/>
              <w:right w:val="single" w:sz="2" w:space="0" w:color="auto"/>
            </w:tcBorders>
            <w:tcMar>
              <w:top w:w="100" w:type="dxa"/>
            </w:tcMar>
          </w:tcPr>
          <w:p w14:paraId="426F9F5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F402AE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BBA415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369C8F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4FE9F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CFD66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617C2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E476E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B23F2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2CAC3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D731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87DB2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EF4E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A8E3D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3A598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8A159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6C2C5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EE96B8" w14:textId="77777777" w:rsidR="00A77B3E" w:rsidRDefault="00E904F0">
            <w:pPr>
              <w:jc w:val="center"/>
              <w:rPr>
                <w:color w:val="000000"/>
                <w:u w:color="000000"/>
              </w:rPr>
            </w:pPr>
            <w:r>
              <w:rPr>
                <w:sz w:val="16"/>
              </w:rPr>
              <w:t>0,00</w:t>
            </w:r>
          </w:p>
        </w:tc>
      </w:tr>
      <w:tr w:rsidR="00C20633" w14:paraId="3EC1BC4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11DB43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9821F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5ABA3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A7D65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D7483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FB044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E019D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4D401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9FFE5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EDC0A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04871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BFF8B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B654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C4994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38DEA2" w14:textId="77777777" w:rsidR="00A77B3E" w:rsidRDefault="00E904F0">
            <w:pPr>
              <w:jc w:val="center"/>
              <w:rPr>
                <w:color w:val="000000"/>
                <w:u w:color="000000"/>
              </w:rPr>
            </w:pPr>
            <w:r>
              <w:rPr>
                <w:sz w:val="16"/>
              </w:rPr>
              <w:t>0,00</w:t>
            </w:r>
          </w:p>
        </w:tc>
      </w:tr>
      <w:tr w:rsidR="00C20633" w14:paraId="5B8BF13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960B7F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E7DBC0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8A3D8E0" w14:textId="77777777" w:rsidR="00A77B3E" w:rsidRDefault="00E904F0">
            <w:pPr>
              <w:jc w:val="center"/>
              <w:rPr>
                <w:color w:val="000000"/>
                <w:u w:color="000000"/>
              </w:rPr>
            </w:pPr>
            <w:r>
              <w:rPr>
                <w:sz w:val="16"/>
              </w:rPr>
              <w:t>4520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0C3CBFE" w14:textId="77777777" w:rsidR="00A77B3E" w:rsidRDefault="00E904F0">
            <w:pPr>
              <w:jc w:val="left"/>
              <w:rPr>
                <w:color w:val="000000"/>
                <w:u w:color="000000"/>
              </w:rPr>
            </w:pPr>
            <w:r>
              <w:rPr>
                <w:sz w:val="16"/>
              </w:rPr>
              <w:t>Opłaty na rzecz budżetów jednostek samorządu terytorialnego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756EBE" w14:textId="77777777" w:rsidR="00A77B3E" w:rsidRDefault="00E904F0">
            <w:pPr>
              <w:jc w:val="center"/>
              <w:rPr>
                <w:color w:val="000000"/>
                <w:u w:color="000000"/>
              </w:rPr>
            </w:pPr>
            <w:r>
              <w:rPr>
                <w:sz w:val="16"/>
              </w:rPr>
              <w:t>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2653F5" w14:textId="77777777" w:rsidR="00A77B3E" w:rsidRDefault="00E904F0">
            <w:pPr>
              <w:jc w:val="center"/>
              <w:rPr>
                <w:color w:val="000000"/>
                <w:u w:color="000000"/>
              </w:rPr>
            </w:pPr>
            <w:r>
              <w:rPr>
                <w:sz w:val="16"/>
              </w:rPr>
              <w:t>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6F906E" w14:textId="77777777" w:rsidR="00A77B3E" w:rsidRDefault="00E904F0">
            <w:pPr>
              <w:jc w:val="center"/>
              <w:rPr>
                <w:color w:val="000000"/>
                <w:u w:color="000000"/>
              </w:rPr>
            </w:pPr>
            <w:r>
              <w:rPr>
                <w:sz w:val="16"/>
              </w:rPr>
              <w:t>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04AF2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C0CAFA" w14:textId="77777777" w:rsidR="00A77B3E" w:rsidRDefault="00E904F0">
            <w:pPr>
              <w:jc w:val="center"/>
              <w:rPr>
                <w:color w:val="000000"/>
                <w:u w:color="000000"/>
              </w:rPr>
            </w:pPr>
            <w:r>
              <w:rPr>
                <w:sz w:val="16"/>
              </w:rPr>
              <w:t>6 000,00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37C82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06CA1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840EE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3D7E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393CF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E5285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49BC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E0598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D6B289" w14:textId="77777777" w:rsidR="00A77B3E" w:rsidRDefault="00E904F0">
            <w:pPr>
              <w:jc w:val="center"/>
              <w:rPr>
                <w:color w:val="000000"/>
                <w:u w:color="000000"/>
              </w:rPr>
            </w:pPr>
            <w:r>
              <w:rPr>
                <w:sz w:val="16"/>
              </w:rPr>
              <w:t>0,00</w:t>
            </w:r>
          </w:p>
        </w:tc>
      </w:tr>
      <w:tr w:rsidR="00C20633" w14:paraId="48E72FE5" w14:textId="77777777">
        <w:tc>
          <w:tcPr>
            <w:tcW w:w="570" w:type="dxa"/>
            <w:vMerge/>
            <w:tcBorders>
              <w:top w:val="nil"/>
              <w:left w:val="single" w:sz="2" w:space="0" w:color="auto"/>
              <w:bottom w:val="single" w:sz="2" w:space="0" w:color="auto"/>
              <w:right w:val="single" w:sz="2" w:space="0" w:color="auto"/>
            </w:tcBorders>
            <w:tcMar>
              <w:top w:w="100" w:type="dxa"/>
            </w:tcMar>
          </w:tcPr>
          <w:p w14:paraId="22B25ED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EE3CD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1A10E4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AAD6B2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F5455B" w14:textId="77777777" w:rsidR="00A77B3E" w:rsidRDefault="00E904F0">
            <w:pPr>
              <w:jc w:val="center"/>
              <w:rPr>
                <w:color w:val="000000"/>
                <w:u w:color="000000"/>
              </w:rPr>
            </w:pPr>
            <w:r>
              <w:rPr>
                <w:sz w:val="16"/>
              </w:rPr>
              <w:t>4 461,80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72B444" w14:textId="77777777" w:rsidR="00A77B3E" w:rsidRDefault="00E904F0">
            <w:pPr>
              <w:jc w:val="center"/>
              <w:rPr>
                <w:color w:val="000000"/>
                <w:u w:color="000000"/>
              </w:rPr>
            </w:pPr>
            <w:r>
              <w:rPr>
                <w:sz w:val="16"/>
              </w:rPr>
              <w:t>4 461,80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7A4003" w14:textId="77777777" w:rsidR="00A77B3E" w:rsidRDefault="00E904F0">
            <w:pPr>
              <w:jc w:val="center"/>
              <w:rPr>
                <w:color w:val="000000"/>
                <w:u w:color="000000"/>
              </w:rPr>
            </w:pPr>
            <w:r>
              <w:rPr>
                <w:sz w:val="16"/>
              </w:rPr>
              <w:t>4 461,80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F68C7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782469" w14:textId="77777777" w:rsidR="00A77B3E" w:rsidRDefault="00E904F0">
            <w:pPr>
              <w:jc w:val="center"/>
              <w:rPr>
                <w:color w:val="000000"/>
                <w:u w:color="000000"/>
              </w:rPr>
            </w:pPr>
            <w:r>
              <w:rPr>
                <w:sz w:val="16"/>
              </w:rPr>
              <w:t>4 461,80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19AA9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B1F93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B15ED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90EF2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33346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6D7AA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0642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43B45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6ACA7F" w14:textId="77777777" w:rsidR="00A77B3E" w:rsidRDefault="00E904F0">
            <w:pPr>
              <w:jc w:val="center"/>
              <w:rPr>
                <w:color w:val="000000"/>
                <w:u w:color="000000"/>
              </w:rPr>
            </w:pPr>
            <w:r>
              <w:rPr>
                <w:sz w:val="16"/>
              </w:rPr>
              <w:t>0,00</w:t>
            </w:r>
          </w:p>
        </w:tc>
      </w:tr>
      <w:tr w:rsidR="00C20633" w14:paraId="2507F0B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825422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67A376" w14:textId="77777777" w:rsidR="00A77B3E" w:rsidRDefault="00E904F0">
            <w:pPr>
              <w:jc w:val="center"/>
              <w:rPr>
                <w:color w:val="000000"/>
                <w:u w:color="000000"/>
              </w:rPr>
            </w:pPr>
            <w:r>
              <w:rPr>
                <w:sz w:val="16"/>
              </w:rPr>
              <w:t>74,36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F6E924" w14:textId="77777777" w:rsidR="00A77B3E" w:rsidRDefault="00E904F0">
            <w:pPr>
              <w:jc w:val="center"/>
              <w:rPr>
                <w:color w:val="000000"/>
                <w:u w:color="000000"/>
              </w:rPr>
            </w:pPr>
            <w:r>
              <w:rPr>
                <w:sz w:val="16"/>
              </w:rPr>
              <w:t>74,36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5AECE9" w14:textId="77777777" w:rsidR="00A77B3E" w:rsidRDefault="00E904F0">
            <w:pPr>
              <w:jc w:val="center"/>
              <w:rPr>
                <w:color w:val="000000"/>
                <w:u w:color="000000"/>
              </w:rPr>
            </w:pPr>
            <w:r>
              <w:rPr>
                <w:sz w:val="16"/>
              </w:rPr>
              <w:t>74,36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3F708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CCA243" w14:textId="77777777" w:rsidR="00A77B3E" w:rsidRDefault="00E904F0">
            <w:pPr>
              <w:jc w:val="center"/>
              <w:rPr>
                <w:color w:val="000000"/>
                <w:u w:color="000000"/>
              </w:rPr>
            </w:pPr>
            <w:r>
              <w:rPr>
                <w:sz w:val="16"/>
              </w:rPr>
              <w:t>74,36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79DF8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80E2D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8AE65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B34CB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93737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C11AF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33FF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DC8FF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8BA363" w14:textId="77777777" w:rsidR="00A77B3E" w:rsidRDefault="00E904F0">
            <w:pPr>
              <w:jc w:val="center"/>
              <w:rPr>
                <w:color w:val="000000"/>
                <w:u w:color="000000"/>
              </w:rPr>
            </w:pPr>
            <w:r>
              <w:rPr>
                <w:sz w:val="16"/>
              </w:rPr>
              <w:t>0,00</w:t>
            </w:r>
          </w:p>
        </w:tc>
      </w:tr>
      <w:tr w:rsidR="00C20633" w14:paraId="15771D7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CA9AD70" w14:textId="77777777" w:rsidR="00A77B3E" w:rsidRDefault="00E904F0">
            <w:pPr>
              <w:jc w:val="center"/>
              <w:rPr>
                <w:color w:val="000000"/>
                <w:u w:color="000000"/>
              </w:rPr>
            </w:pPr>
            <w:r>
              <w:rPr>
                <w:sz w:val="16"/>
              </w:rPr>
              <w:t>700</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46F742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2C90863"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553AB97" w14:textId="77777777" w:rsidR="00A77B3E" w:rsidRDefault="00E904F0">
            <w:pPr>
              <w:jc w:val="left"/>
              <w:rPr>
                <w:color w:val="000000"/>
                <w:u w:color="000000"/>
              </w:rPr>
            </w:pPr>
            <w:r>
              <w:rPr>
                <w:sz w:val="16"/>
              </w:rPr>
              <w:t>Gospodarka mieszkaniowa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EA695D" w14:textId="77777777" w:rsidR="00A77B3E" w:rsidRDefault="00E904F0">
            <w:pPr>
              <w:jc w:val="center"/>
              <w:rPr>
                <w:color w:val="000000"/>
                <w:u w:color="000000"/>
              </w:rPr>
            </w:pPr>
            <w:r>
              <w:rPr>
                <w:sz w:val="16"/>
              </w:rPr>
              <w:t>2 770 005,26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D906C0" w14:textId="77777777" w:rsidR="00A77B3E" w:rsidRDefault="00E904F0">
            <w:pPr>
              <w:jc w:val="center"/>
              <w:rPr>
                <w:color w:val="000000"/>
                <w:u w:color="000000"/>
              </w:rPr>
            </w:pPr>
            <w:r>
              <w:rPr>
                <w:sz w:val="16"/>
              </w:rPr>
              <w:t>946 650,26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E4D83A" w14:textId="77777777" w:rsidR="00A77B3E" w:rsidRDefault="00E904F0">
            <w:pPr>
              <w:jc w:val="center"/>
              <w:rPr>
                <w:color w:val="000000"/>
                <w:u w:color="000000"/>
              </w:rPr>
            </w:pPr>
            <w:r>
              <w:rPr>
                <w:sz w:val="16"/>
              </w:rPr>
              <w:t>942 050,26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48192A" w14:textId="77777777" w:rsidR="00A77B3E" w:rsidRDefault="00E904F0">
            <w:pPr>
              <w:jc w:val="center"/>
              <w:rPr>
                <w:color w:val="000000"/>
                <w:u w:color="000000"/>
              </w:rPr>
            </w:pPr>
            <w:r>
              <w:rPr>
                <w:sz w:val="16"/>
              </w:rPr>
              <w:t>118 840,00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FA2FE8" w14:textId="77777777" w:rsidR="00A77B3E" w:rsidRDefault="00E904F0">
            <w:pPr>
              <w:jc w:val="center"/>
              <w:rPr>
                <w:color w:val="000000"/>
                <w:u w:color="000000"/>
              </w:rPr>
            </w:pPr>
            <w:r>
              <w:rPr>
                <w:sz w:val="16"/>
              </w:rPr>
              <w:t>823 210,26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0CB458"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6F5E5F" w14:textId="77777777" w:rsidR="00A77B3E" w:rsidRDefault="00E904F0">
            <w:pPr>
              <w:jc w:val="center"/>
              <w:rPr>
                <w:color w:val="000000"/>
                <w:u w:color="000000"/>
              </w:rPr>
            </w:pPr>
            <w:r>
              <w:rPr>
                <w:sz w:val="16"/>
              </w:rPr>
              <w:t>600,00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844A8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2B61E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588EF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70CF8D" w14:textId="77777777" w:rsidR="00A77B3E" w:rsidRDefault="00E904F0">
            <w:pPr>
              <w:jc w:val="center"/>
              <w:rPr>
                <w:color w:val="000000"/>
                <w:u w:color="000000"/>
              </w:rPr>
            </w:pPr>
            <w:r>
              <w:rPr>
                <w:sz w:val="16"/>
              </w:rPr>
              <w:t>1 823 355,00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D734CF" w14:textId="77777777" w:rsidR="00A77B3E" w:rsidRDefault="00E904F0">
            <w:pPr>
              <w:jc w:val="center"/>
              <w:rPr>
                <w:color w:val="000000"/>
                <w:u w:color="000000"/>
              </w:rPr>
            </w:pPr>
            <w:r>
              <w:rPr>
                <w:sz w:val="16"/>
              </w:rPr>
              <w:t>1 823 355,00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11AD4E" w14:textId="77777777" w:rsidR="00A77B3E" w:rsidRDefault="00E904F0">
            <w:pPr>
              <w:jc w:val="center"/>
              <w:rPr>
                <w:color w:val="000000"/>
                <w:u w:color="000000"/>
              </w:rPr>
            </w:pPr>
            <w:r>
              <w:rPr>
                <w:sz w:val="16"/>
              </w:rPr>
              <w:t>343 055,00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328DD0" w14:textId="77777777" w:rsidR="00A77B3E" w:rsidRDefault="00E904F0">
            <w:pPr>
              <w:jc w:val="center"/>
              <w:rPr>
                <w:color w:val="000000"/>
                <w:u w:color="000000"/>
              </w:rPr>
            </w:pPr>
            <w:r>
              <w:rPr>
                <w:sz w:val="16"/>
              </w:rPr>
              <w:t>0,00</w:t>
            </w:r>
          </w:p>
        </w:tc>
      </w:tr>
      <w:tr w:rsidR="00C20633" w14:paraId="61C93651" w14:textId="77777777">
        <w:tc>
          <w:tcPr>
            <w:tcW w:w="570" w:type="dxa"/>
            <w:vMerge/>
            <w:tcBorders>
              <w:top w:val="nil"/>
              <w:left w:val="single" w:sz="2" w:space="0" w:color="auto"/>
              <w:bottom w:val="single" w:sz="2" w:space="0" w:color="auto"/>
              <w:right w:val="single" w:sz="2" w:space="0" w:color="auto"/>
            </w:tcBorders>
            <w:tcMar>
              <w:top w:w="100" w:type="dxa"/>
            </w:tcMar>
          </w:tcPr>
          <w:p w14:paraId="15B0FFF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25996D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1FD126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4B7876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D35F87" w14:textId="77777777" w:rsidR="00A77B3E" w:rsidRDefault="00E904F0">
            <w:pPr>
              <w:jc w:val="center"/>
              <w:rPr>
                <w:color w:val="000000"/>
                <w:u w:color="000000"/>
              </w:rPr>
            </w:pPr>
            <w:r>
              <w:rPr>
                <w:sz w:val="16"/>
              </w:rPr>
              <w:t>627 096,26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04A359" w14:textId="77777777" w:rsidR="00A77B3E" w:rsidRDefault="00E904F0">
            <w:pPr>
              <w:jc w:val="center"/>
              <w:rPr>
                <w:color w:val="000000"/>
                <w:u w:color="000000"/>
              </w:rPr>
            </w:pPr>
            <w:r>
              <w:rPr>
                <w:sz w:val="16"/>
              </w:rPr>
              <w:t>449 216,52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FB56FD" w14:textId="77777777" w:rsidR="00A77B3E" w:rsidRDefault="00E904F0">
            <w:pPr>
              <w:jc w:val="center"/>
              <w:rPr>
                <w:color w:val="000000"/>
                <w:u w:color="000000"/>
              </w:rPr>
            </w:pPr>
            <w:r>
              <w:rPr>
                <w:sz w:val="16"/>
              </w:rPr>
              <w:t>445 216,54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44F098" w14:textId="77777777" w:rsidR="00A77B3E" w:rsidRDefault="00E904F0">
            <w:pPr>
              <w:jc w:val="center"/>
              <w:rPr>
                <w:color w:val="000000"/>
                <w:u w:color="000000"/>
              </w:rPr>
            </w:pPr>
            <w:r>
              <w:rPr>
                <w:sz w:val="16"/>
              </w:rPr>
              <w:t>53 784,31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CEB20A" w14:textId="77777777" w:rsidR="00A77B3E" w:rsidRDefault="00E904F0">
            <w:pPr>
              <w:jc w:val="center"/>
              <w:rPr>
                <w:color w:val="000000"/>
                <w:u w:color="000000"/>
              </w:rPr>
            </w:pPr>
            <w:r>
              <w:rPr>
                <w:sz w:val="16"/>
              </w:rPr>
              <w:t>391 432,23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90F3AA" w14:textId="77777777" w:rsidR="00A77B3E" w:rsidRDefault="00E904F0">
            <w:pPr>
              <w:jc w:val="center"/>
              <w:rPr>
                <w:color w:val="000000"/>
                <w:u w:color="000000"/>
              </w:rPr>
            </w:pPr>
            <w:r>
              <w:rPr>
                <w:sz w:val="16"/>
              </w:rPr>
              <w:t>3 999,98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E085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7E54F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8DBA2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2C50A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1DE2C4" w14:textId="77777777" w:rsidR="00A77B3E" w:rsidRDefault="00E904F0">
            <w:pPr>
              <w:jc w:val="center"/>
              <w:rPr>
                <w:color w:val="000000"/>
                <w:u w:color="000000"/>
              </w:rPr>
            </w:pPr>
            <w:r>
              <w:rPr>
                <w:sz w:val="16"/>
              </w:rPr>
              <w:t>177 879,74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914E78" w14:textId="77777777" w:rsidR="00A77B3E" w:rsidRDefault="00E904F0">
            <w:pPr>
              <w:jc w:val="center"/>
              <w:rPr>
                <w:color w:val="000000"/>
                <w:u w:color="000000"/>
              </w:rPr>
            </w:pPr>
            <w:r>
              <w:rPr>
                <w:sz w:val="16"/>
              </w:rPr>
              <w:t>177 879,74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7C468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ABA441" w14:textId="77777777" w:rsidR="00A77B3E" w:rsidRDefault="00E904F0">
            <w:pPr>
              <w:jc w:val="center"/>
              <w:rPr>
                <w:color w:val="000000"/>
                <w:u w:color="000000"/>
              </w:rPr>
            </w:pPr>
            <w:r>
              <w:rPr>
                <w:sz w:val="16"/>
              </w:rPr>
              <w:t>0,00</w:t>
            </w:r>
          </w:p>
        </w:tc>
      </w:tr>
      <w:tr w:rsidR="00C20633" w14:paraId="6874AE2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F35A00F"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4A4919" w14:textId="77777777" w:rsidR="00A77B3E" w:rsidRDefault="00E904F0">
            <w:pPr>
              <w:jc w:val="center"/>
              <w:rPr>
                <w:color w:val="000000"/>
                <w:u w:color="000000"/>
              </w:rPr>
            </w:pPr>
            <w:r>
              <w:rPr>
                <w:sz w:val="16"/>
              </w:rPr>
              <w:t>22,64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E3226C" w14:textId="77777777" w:rsidR="00A77B3E" w:rsidRDefault="00E904F0">
            <w:pPr>
              <w:jc w:val="center"/>
              <w:rPr>
                <w:color w:val="000000"/>
                <w:u w:color="000000"/>
              </w:rPr>
            </w:pPr>
            <w:r>
              <w:rPr>
                <w:sz w:val="16"/>
              </w:rPr>
              <w:t>47,45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AC30A6" w14:textId="77777777" w:rsidR="00A77B3E" w:rsidRDefault="00E904F0">
            <w:pPr>
              <w:jc w:val="center"/>
              <w:rPr>
                <w:color w:val="000000"/>
                <w:u w:color="000000"/>
              </w:rPr>
            </w:pPr>
            <w:r>
              <w:rPr>
                <w:sz w:val="16"/>
              </w:rPr>
              <w:t>47,26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D3189B" w14:textId="77777777" w:rsidR="00A77B3E" w:rsidRDefault="00E904F0">
            <w:pPr>
              <w:jc w:val="center"/>
              <w:rPr>
                <w:color w:val="000000"/>
                <w:u w:color="000000"/>
              </w:rPr>
            </w:pPr>
            <w:r>
              <w:rPr>
                <w:sz w:val="16"/>
              </w:rPr>
              <w:t>45,26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63FD60" w14:textId="77777777" w:rsidR="00A77B3E" w:rsidRDefault="00E904F0">
            <w:pPr>
              <w:jc w:val="center"/>
              <w:rPr>
                <w:color w:val="000000"/>
                <w:u w:color="000000"/>
              </w:rPr>
            </w:pPr>
            <w:r>
              <w:rPr>
                <w:sz w:val="16"/>
              </w:rPr>
              <w:t>47,55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FC2A82"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F7A6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CC9D6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C0670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3DE1F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13B4AD" w14:textId="77777777" w:rsidR="00A77B3E" w:rsidRDefault="00E904F0">
            <w:pPr>
              <w:jc w:val="center"/>
              <w:rPr>
                <w:color w:val="000000"/>
                <w:u w:color="000000"/>
              </w:rPr>
            </w:pPr>
            <w:r>
              <w:rPr>
                <w:sz w:val="16"/>
              </w:rPr>
              <w:t>9,76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071DCD" w14:textId="77777777" w:rsidR="00A77B3E" w:rsidRDefault="00E904F0">
            <w:pPr>
              <w:jc w:val="center"/>
              <w:rPr>
                <w:color w:val="000000"/>
                <w:u w:color="000000"/>
              </w:rPr>
            </w:pPr>
            <w:r>
              <w:rPr>
                <w:sz w:val="16"/>
              </w:rPr>
              <w:t>9,76</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0F09D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F9DBDF" w14:textId="77777777" w:rsidR="00A77B3E" w:rsidRDefault="00E904F0">
            <w:pPr>
              <w:jc w:val="center"/>
              <w:rPr>
                <w:color w:val="000000"/>
                <w:u w:color="000000"/>
              </w:rPr>
            </w:pPr>
            <w:r>
              <w:rPr>
                <w:sz w:val="16"/>
              </w:rPr>
              <w:t>0,00</w:t>
            </w:r>
          </w:p>
        </w:tc>
      </w:tr>
      <w:tr w:rsidR="00C20633" w14:paraId="5624A69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F4A44E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F42C609" w14:textId="77777777" w:rsidR="00A77B3E" w:rsidRDefault="00E904F0">
            <w:pPr>
              <w:jc w:val="center"/>
              <w:rPr>
                <w:color w:val="000000"/>
                <w:u w:color="000000"/>
              </w:rPr>
            </w:pPr>
            <w:r>
              <w:rPr>
                <w:sz w:val="16"/>
              </w:rPr>
              <w:t>70005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FB418DD"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B2ACF12" w14:textId="77777777" w:rsidR="00A77B3E" w:rsidRDefault="00E904F0">
            <w:pPr>
              <w:jc w:val="left"/>
              <w:rPr>
                <w:color w:val="000000"/>
                <w:u w:color="000000"/>
              </w:rPr>
            </w:pPr>
            <w:r>
              <w:rPr>
                <w:sz w:val="16"/>
              </w:rPr>
              <w:t>Gospodarka gruntami i nieruchomościami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56B7E2" w14:textId="77777777" w:rsidR="00A77B3E" w:rsidRDefault="00E904F0">
            <w:pPr>
              <w:jc w:val="center"/>
              <w:rPr>
                <w:color w:val="000000"/>
                <w:u w:color="000000"/>
              </w:rPr>
            </w:pPr>
            <w:r>
              <w:rPr>
                <w:sz w:val="16"/>
              </w:rPr>
              <w:t>2 770 005,26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D94AD8" w14:textId="77777777" w:rsidR="00A77B3E" w:rsidRDefault="00E904F0">
            <w:pPr>
              <w:jc w:val="center"/>
              <w:rPr>
                <w:color w:val="000000"/>
                <w:u w:color="000000"/>
              </w:rPr>
            </w:pPr>
            <w:r>
              <w:rPr>
                <w:sz w:val="16"/>
              </w:rPr>
              <w:t>946 650,26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19101E" w14:textId="77777777" w:rsidR="00A77B3E" w:rsidRDefault="00E904F0">
            <w:pPr>
              <w:jc w:val="center"/>
              <w:rPr>
                <w:color w:val="000000"/>
                <w:u w:color="000000"/>
              </w:rPr>
            </w:pPr>
            <w:r>
              <w:rPr>
                <w:sz w:val="16"/>
              </w:rPr>
              <w:t>942 050,26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8C2BF5" w14:textId="77777777" w:rsidR="00A77B3E" w:rsidRDefault="00E904F0">
            <w:pPr>
              <w:jc w:val="center"/>
              <w:rPr>
                <w:color w:val="000000"/>
                <w:u w:color="000000"/>
              </w:rPr>
            </w:pPr>
            <w:r>
              <w:rPr>
                <w:sz w:val="16"/>
              </w:rPr>
              <w:t>118 840,00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7F46C5" w14:textId="77777777" w:rsidR="00A77B3E" w:rsidRDefault="00E904F0">
            <w:pPr>
              <w:jc w:val="center"/>
              <w:rPr>
                <w:color w:val="000000"/>
                <w:u w:color="000000"/>
              </w:rPr>
            </w:pPr>
            <w:r>
              <w:rPr>
                <w:sz w:val="16"/>
              </w:rPr>
              <w:t>823 210,26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CADB91"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562803" w14:textId="77777777" w:rsidR="00A77B3E" w:rsidRDefault="00E904F0">
            <w:pPr>
              <w:jc w:val="center"/>
              <w:rPr>
                <w:color w:val="000000"/>
                <w:u w:color="000000"/>
              </w:rPr>
            </w:pPr>
            <w:r>
              <w:rPr>
                <w:sz w:val="16"/>
              </w:rPr>
              <w:t>600,00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49C8D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ABB4F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49D95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23E39A" w14:textId="77777777" w:rsidR="00A77B3E" w:rsidRDefault="00E904F0">
            <w:pPr>
              <w:jc w:val="center"/>
              <w:rPr>
                <w:color w:val="000000"/>
                <w:u w:color="000000"/>
              </w:rPr>
            </w:pPr>
            <w:r>
              <w:rPr>
                <w:sz w:val="16"/>
              </w:rPr>
              <w:t>1 823 355,00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DF74AC" w14:textId="77777777" w:rsidR="00A77B3E" w:rsidRDefault="00E904F0">
            <w:pPr>
              <w:jc w:val="center"/>
              <w:rPr>
                <w:color w:val="000000"/>
                <w:u w:color="000000"/>
              </w:rPr>
            </w:pPr>
            <w:r>
              <w:rPr>
                <w:sz w:val="16"/>
              </w:rPr>
              <w:t>1 823 355,00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8BA945" w14:textId="77777777" w:rsidR="00A77B3E" w:rsidRDefault="00E904F0">
            <w:pPr>
              <w:jc w:val="center"/>
              <w:rPr>
                <w:color w:val="000000"/>
                <w:u w:color="000000"/>
              </w:rPr>
            </w:pPr>
            <w:r>
              <w:rPr>
                <w:sz w:val="16"/>
              </w:rPr>
              <w:t>343 055,00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E9C483" w14:textId="77777777" w:rsidR="00A77B3E" w:rsidRDefault="00E904F0">
            <w:pPr>
              <w:jc w:val="center"/>
              <w:rPr>
                <w:color w:val="000000"/>
                <w:u w:color="000000"/>
              </w:rPr>
            </w:pPr>
            <w:r>
              <w:rPr>
                <w:sz w:val="16"/>
              </w:rPr>
              <w:t>0,00</w:t>
            </w:r>
          </w:p>
        </w:tc>
      </w:tr>
      <w:tr w:rsidR="00C20633" w14:paraId="513356D9" w14:textId="77777777">
        <w:tc>
          <w:tcPr>
            <w:tcW w:w="570" w:type="dxa"/>
            <w:vMerge/>
            <w:tcBorders>
              <w:top w:val="nil"/>
              <w:left w:val="single" w:sz="2" w:space="0" w:color="auto"/>
              <w:bottom w:val="single" w:sz="2" w:space="0" w:color="auto"/>
              <w:right w:val="single" w:sz="2" w:space="0" w:color="auto"/>
            </w:tcBorders>
            <w:tcMar>
              <w:top w:w="100" w:type="dxa"/>
            </w:tcMar>
          </w:tcPr>
          <w:p w14:paraId="5717AFE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2C3B12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86FA0D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D7983F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C84EE1" w14:textId="77777777" w:rsidR="00A77B3E" w:rsidRDefault="00E904F0">
            <w:pPr>
              <w:jc w:val="center"/>
              <w:rPr>
                <w:color w:val="000000"/>
                <w:u w:color="000000"/>
              </w:rPr>
            </w:pPr>
            <w:r>
              <w:rPr>
                <w:sz w:val="16"/>
              </w:rPr>
              <w:t>627 096,26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86F7C2" w14:textId="77777777" w:rsidR="00A77B3E" w:rsidRDefault="00E904F0">
            <w:pPr>
              <w:jc w:val="center"/>
              <w:rPr>
                <w:color w:val="000000"/>
                <w:u w:color="000000"/>
              </w:rPr>
            </w:pPr>
            <w:r>
              <w:rPr>
                <w:sz w:val="16"/>
              </w:rPr>
              <w:t>449 216,52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DBCE80" w14:textId="77777777" w:rsidR="00A77B3E" w:rsidRDefault="00E904F0">
            <w:pPr>
              <w:jc w:val="center"/>
              <w:rPr>
                <w:color w:val="000000"/>
                <w:u w:color="000000"/>
              </w:rPr>
            </w:pPr>
            <w:r>
              <w:rPr>
                <w:sz w:val="16"/>
              </w:rPr>
              <w:t>445 216,54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8DFC9D" w14:textId="77777777" w:rsidR="00A77B3E" w:rsidRDefault="00E904F0">
            <w:pPr>
              <w:jc w:val="center"/>
              <w:rPr>
                <w:color w:val="000000"/>
                <w:u w:color="000000"/>
              </w:rPr>
            </w:pPr>
            <w:r>
              <w:rPr>
                <w:sz w:val="16"/>
              </w:rPr>
              <w:t>53 784,31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20CD1B" w14:textId="77777777" w:rsidR="00A77B3E" w:rsidRDefault="00E904F0">
            <w:pPr>
              <w:jc w:val="center"/>
              <w:rPr>
                <w:color w:val="000000"/>
                <w:u w:color="000000"/>
              </w:rPr>
            </w:pPr>
            <w:r>
              <w:rPr>
                <w:sz w:val="16"/>
              </w:rPr>
              <w:t>391 432,23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6955E2" w14:textId="77777777" w:rsidR="00A77B3E" w:rsidRDefault="00E904F0">
            <w:pPr>
              <w:jc w:val="center"/>
              <w:rPr>
                <w:color w:val="000000"/>
                <w:u w:color="000000"/>
              </w:rPr>
            </w:pPr>
            <w:r>
              <w:rPr>
                <w:sz w:val="16"/>
              </w:rPr>
              <w:t>3 999,98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10871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1C060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1F1D1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ACF00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81E8C9" w14:textId="77777777" w:rsidR="00A77B3E" w:rsidRDefault="00E904F0">
            <w:pPr>
              <w:jc w:val="center"/>
              <w:rPr>
                <w:color w:val="000000"/>
                <w:u w:color="000000"/>
              </w:rPr>
            </w:pPr>
            <w:r>
              <w:rPr>
                <w:sz w:val="16"/>
              </w:rPr>
              <w:t>177 879,74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CC1421" w14:textId="77777777" w:rsidR="00A77B3E" w:rsidRDefault="00E904F0">
            <w:pPr>
              <w:jc w:val="center"/>
              <w:rPr>
                <w:color w:val="000000"/>
                <w:u w:color="000000"/>
              </w:rPr>
            </w:pPr>
            <w:r>
              <w:rPr>
                <w:sz w:val="16"/>
              </w:rPr>
              <w:t>177 879,74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2CF6C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04F4E2" w14:textId="77777777" w:rsidR="00A77B3E" w:rsidRDefault="00E904F0">
            <w:pPr>
              <w:jc w:val="center"/>
              <w:rPr>
                <w:color w:val="000000"/>
                <w:u w:color="000000"/>
              </w:rPr>
            </w:pPr>
            <w:r>
              <w:rPr>
                <w:sz w:val="16"/>
              </w:rPr>
              <w:t>0,00</w:t>
            </w:r>
          </w:p>
        </w:tc>
      </w:tr>
      <w:tr w:rsidR="00C20633" w14:paraId="42D536A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997956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4B70B4" w14:textId="77777777" w:rsidR="00A77B3E" w:rsidRDefault="00E904F0">
            <w:pPr>
              <w:jc w:val="center"/>
              <w:rPr>
                <w:color w:val="000000"/>
                <w:u w:color="000000"/>
              </w:rPr>
            </w:pPr>
            <w:r>
              <w:rPr>
                <w:sz w:val="16"/>
              </w:rPr>
              <w:t>22,64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2F6C86" w14:textId="77777777" w:rsidR="00A77B3E" w:rsidRDefault="00E904F0">
            <w:pPr>
              <w:jc w:val="center"/>
              <w:rPr>
                <w:color w:val="000000"/>
                <w:u w:color="000000"/>
              </w:rPr>
            </w:pPr>
            <w:r>
              <w:rPr>
                <w:sz w:val="16"/>
              </w:rPr>
              <w:t>47,45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63474A" w14:textId="77777777" w:rsidR="00A77B3E" w:rsidRDefault="00E904F0">
            <w:pPr>
              <w:jc w:val="center"/>
              <w:rPr>
                <w:color w:val="000000"/>
                <w:u w:color="000000"/>
              </w:rPr>
            </w:pPr>
            <w:r>
              <w:rPr>
                <w:sz w:val="16"/>
              </w:rPr>
              <w:t>47,26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B2D067" w14:textId="77777777" w:rsidR="00A77B3E" w:rsidRDefault="00E904F0">
            <w:pPr>
              <w:jc w:val="center"/>
              <w:rPr>
                <w:color w:val="000000"/>
                <w:u w:color="000000"/>
              </w:rPr>
            </w:pPr>
            <w:r>
              <w:rPr>
                <w:sz w:val="16"/>
              </w:rPr>
              <w:t>45,26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F1D62F" w14:textId="77777777" w:rsidR="00A77B3E" w:rsidRDefault="00E904F0">
            <w:pPr>
              <w:jc w:val="center"/>
              <w:rPr>
                <w:color w:val="000000"/>
                <w:u w:color="000000"/>
              </w:rPr>
            </w:pPr>
            <w:r>
              <w:rPr>
                <w:sz w:val="16"/>
              </w:rPr>
              <w:t>47,55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B2AFF4"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14E62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CF319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ADBD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49D7F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EE195C" w14:textId="77777777" w:rsidR="00A77B3E" w:rsidRDefault="00E904F0">
            <w:pPr>
              <w:jc w:val="center"/>
              <w:rPr>
                <w:color w:val="000000"/>
                <w:u w:color="000000"/>
              </w:rPr>
            </w:pPr>
            <w:r>
              <w:rPr>
                <w:sz w:val="16"/>
              </w:rPr>
              <w:t>9,76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4FABF9" w14:textId="77777777" w:rsidR="00A77B3E" w:rsidRDefault="00E904F0">
            <w:pPr>
              <w:jc w:val="center"/>
              <w:rPr>
                <w:color w:val="000000"/>
                <w:u w:color="000000"/>
              </w:rPr>
            </w:pPr>
            <w:r>
              <w:rPr>
                <w:sz w:val="16"/>
              </w:rPr>
              <w:t>9,76</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85579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7EC195" w14:textId="77777777" w:rsidR="00A77B3E" w:rsidRDefault="00E904F0">
            <w:pPr>
              <w:jc w:val="center"/>
              <w:rPr>
                <w:color w:val="000000"/>
                <w:u w:color="000000"/>
              </w:rPr>
            </w:pPr>
            <w:r>
              <w:rPr>
                <w:sz w:val="16"/>
              </w:rPr>
              <w:t>0,00</w:t>
            </w:r>
          </w:p>
        </w:tc>
      </w:tr>
      <w:tr w:rsidR="00C20633" w14:paraId="4E4635F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89EE0D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223693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3888B7F" w14:textId="77777777" w:rsidR="00A77B3E" w:rsidRDefault="00E904F0">
            <w:pPr>
              <w:jc w:val="center"/>
              <w:rPr>
                <w:color w:val="000000"/>
                <w:u w:color="000000"/>
              </w:rPr>
            </w:pPr>
            <w:r>
              <w:rPr>
                <w:sz w:val="16"/>
              </w:rPr>
              <w:t>2310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85C4E2C" w14:textId="77777777" w:rsidR="00A77B3E" w:rsidRDefault="00E904F0">
            <w:pPr>
              <w:jc w:val="left"/>
              <w:rPr>
                <w:color w:val="000000"/>
                <w:u w:color="000000"/>
              </w:rPr>
            </w:pPr>
            <w:r>
              <w:rPr>
                <w:sz w:val="16"/>
              </w:rPr>
              <w:t>Dotacje celowe przekazane gminie na zadania bieżące realizowane na podstawie porozumień (umów) między jednostkami samorządu terytorialnego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2FA8F4"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71709B"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F9CD9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50E72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C1BAE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2D39E5"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12BC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CB626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8AA36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AC1AD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8E4AD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DA4F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1A9F3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5A24E4" w14:textId="77777777" w:rsidR="00A77B3E" w:rsidRDefault="00E904F0">
            <w:pPr>
              <w:jc w:val="center"/>
              <w:rPr>
                <w:color w:val="000000"/>
                <w:u w:color="000000"/>
              </w:rPr>
            </w:pPr>
            <w:r>
              <w:rPr>
                <w:sz w:val="16"/>
              </w:rPr>
              <w:t>0,00</w:t>
            </w:r>
          </w:p>
        </w:tc>
      </w:tr>
      <w:tr w:rsidR="00C20633" w14:paraId="61743441" w14:textId="77777777">
        <w:tc>
          <w:tcPr>
            <w:tcW w:w="570" w:type="dxa"/>
            <w:vMerge/>
            <w:tcBorders>
              <w:top w:val="nil"/>
              <w:left w:val="single" w:sz="2" w:space="0" w:color="auto"/>
              <w:bottom w:val="single" w:sz="2" w:space="0" w:color="auto"/>
              <w:right w:val="single" w:sz="2" w:space="0" w:color="auto"/>
            </w:tcBorders>
            <w:tcMar>
              <w:top w:w="100" w:type="dxa"/>
            </w:tcMar>
          </w:tcPr>
          <w:p w14:paraId="7691173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734E56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350CE3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E04309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C88FBD" w14:textId="77777777" w:rsidR="00A77B3E" w:rsidRDefault="00E904F0">
            <w:pPr>
              <w:jc w:val="center"/>
              <w:rPr>
                <w:color w:val="000000"/>
                <w:u w:color="000000"/>
              </w:rPr>
            </w:pPr>
            <w:r>
              <w:rPr>
                <w:sz w:val="16"/>
              </w:rPr>
              <w:t>3 999,98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3EF457" w14:textId="77777777" w:rsidR="00A77B3E" w:rsidRDefault="00E904F0">
            <w:pPr>
              <w:jc w:val="center"/>
              <w:rPr>
                <w:color w:val="000000"/>
                <w:u w:color="000000"/>
              </w:rPr>
            </w:pPr>
            <w:r>
              <w:rPr>
                <w:sz w:val="16"/>
              </w:rPr>
              <w:t>3 999,98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308DA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B7875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D0644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A4F1A8" w14:textId="77777777" w:rsidR="00A77B3E" w:rsidRDefault="00E904F0">
            <w:pPr>
              <w:jc w:val="center"/>
              <w:rPr>
                <w:color w:val="000000"/>
                <w:u w:color="000000"/>
              </w:rPr>
            </w:pPr>
            <w:r>
              <w:rPr>
                <w:sz w:val="16"/>
              </w:rPr>
              <w:t>3 999,98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D7946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64C2C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912F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CC886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98A45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E572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71EA1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2EDA29" w14:textId="77777777" w:rsidR="00A77B3E" w:rsidRDefault="00E904F0">
            <w:pPr>
              <w:jc w:val="center"/>
              <w:rPr>
                <w:color w:val="000000"/>
                <w:u w:color="000000"/>
              </w:rPr>
            </w:pPr>
            <w:r>
              <w:rPr>
                <w:sz w:val="16"/>
              </w:rPr>
              <w:t>0,00</w:t>
            </w:r>
          </w:p>
        </w:tc>
      </w:tr>
      <w:tr w:rsidR="00C20633" w14:paraId="541985A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20587E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3B0D58"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7BC8CE"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D3468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456BA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3FD1D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62F036"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A63B2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384AF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A0D3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CD741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EB4C1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D27E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3F2ED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F47AD9" w14:textId="77777777" w:rsidR="00A77B3E" w:rsidRDefault="00E904F0">
            <w:pPr>
              <w:jc w:val="center"/>
              <w:rPr>
                <w:color w:val="000000"/>
                <w:u w:color="000000"/>
              </w:rPr>
            </w:pPr>
            <w:r>
              <w:rPr>
                <w:sz w:val="16"/>
              </w:rPr>
              <w:t>0,00</w:t>
            </w:r>
          </w:p>
        </w:tc>
      </w:tr>
      <w:tr w:rsidR="00C20633" w14:paraId="7D2F2CA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229926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FE1D2A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55C3AA5"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E42B930"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C739D4" w14:textId="77777777" w:rsidR="00A77B3E" w:rsidRDefault="00E904F0">
            <w:pPr>
              <w:jc w:val="center"/>
              <w:rPr>
                <w:color w:val="000000"/>
                <w:u w:color="000000"/>
              </w:rPr>
            </w:pPr>
            <w:r>
              <w:rPr>
                <w:sz w:val="16"/>
              </w:rPr>
              <w:t>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028097" w14:textId="77777777" w:rsidR="00A77B3E" w:rsidRDefault="00E904F0">
            <w:pPr>
              <w:jc w:val="center"/>
              <w:rPr>
                <w:color w:val="000000"/>
                <w:u w:color="000000"/>
              </w:rPr>
            </w:pPr>
            <w:r>
              <w:rPr>
                <w:sz w:val="16"/>
              </w:rPr>
              <w:t>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0BDD0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2B038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33FFE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EE20C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6C71E6" w14:textId="77777777" w:rsidR="00A77B3E" w:rsidRDefault="00E904F0">
            <w:pPr>
              <w:jc w:val="center"/>
              <w:rPr>
                <w:color w:val="000000"/>
                <w:u w:color="000000"/>
              </w:rPr>
            </w:pPr>
            <w:r>
              <w:rPr>
                <w:sz w:val="16"/>
              </w:rPr>
              <w:t>600,00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5A44E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12C6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4F985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9476A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97F8B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2CA85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421BBE" w14:textId="77777777" w:rsidR="00A77B3E" w:rsidRDefault="00E904F0">
            <w:pPr>
              <w:jc w:val="center"/>
              <w:rPr>
                <w:color w:val="000000"/>
                <w:u w:color="000000"/>
              </w:rPr>
            </w:pPr>
            <w:r>
              <w:rPr>
                <w:sz w:val="16"/>
              </w:rPr>
              <w:t>0,00</w:t>
            </w:r>
          </w:p>
        </w:tc>
      </w:tr>
      <w:tr w:rsidR="00C20633" w14:paraId="1B781E91" w14:textId="77777777">
        <w:tc>
          <w:tcPr>
            <w:tcW w:w="570" w:type="dxa"/>
            <w:vMerge/>
            <w:tcBorders>
              <w:top w:val="nil"/>
              <w:left w:val="single" w:sz="2" w:space="0" w:color="auto"/>
              <w:bottom w:val="single" w:sz="2" w:space="0" w:color="auto"/>
              <w:right w:val="single" w:sz="2" w:space="0" w:color="auto"/>
            </w:tcBorders>
            <w:tcMar>
              <w:top w:w="100" w:type="dxa"/>
            </w:tcMar>
          </w:tcPr>
          <w:p w14:paraId="15D0DA5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854DCC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AA769D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394D80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30DD8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AFABC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5EF24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814B9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3E73E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F0D1F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B3A5E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F173F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FA1E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830D4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A215E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2FB5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44AE3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DD7903" w14:textId="77777777" w:rsidR="00A77B3E" w:rsidRDefault="00E904F0">
            <w:pPr>
              <w:jc w:val="center"/>
              <w:rPr>
                <w:color w:val="000000"/>
                <w:u w:color="000000"/>
              </w:rPr>
            </w:pPr>
            <w:r>
              <w:rPr>
                <w:sz w:val="16"/>
              </w:rPr>
              <w:t>0,00</w:t>
            </w:r>
          </w:p>
        </w:tc>
      </w:tr>
      <w:tr w:rsidR="00C20633" w14:paraId="65FE744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A39562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ABCA5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7E958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3BCDD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546A8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868F9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3F343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C35A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74D57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2F24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9FF6B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C9995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0C48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48B1B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D6F840" w14:textId="77777777" w:rsidR="00A77B3E" w:rsidRDefault="00E904F0">
            <w:pPr>
              <w:jc w:val="center"/>
              <w:rPr>
                <w:color w:val="000000"/>
                <w:u w:color="000000"/>
              </w:rPr>
            </w:pPr>
            <w:r>
              <w:rPr>
                <w:sz w:val="16"/>
              </w:rPr>
              <w:t>0,00</w:t>
            </w:r>
          </w:p>
        </w:tc>
      </w:tr>
      <w:tr w:rsidR="00C20633" w14:paraId="7A26908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DBEECF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0962D5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C55C8C2"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2037AC3"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898534" w14:textId="77777777" w:rsidR="00A77B3E" w:rsidRDefault="00E904F0">
            <w:pPr>
              <w:jc w:val="center"/>
              <w:rPr>
                <w:color w:val="000000"/>
                <w:u w:color="000000"/>
              </w:rPr>
            </w:pPr>
            <w:r>
              <w:rPr>
                <w:sz w:val="16"/>
              </w:rPr>
              <w:t>57 000,00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C7C0D4" w14:textId="77777777" w:rsidR="00A77B3E" w:rsidRDefault="00E904F0">
            <w:pPr>
              <w:jc w:val="center"/>
              <w:rPr>
                <w:color w:val="000000"/>
                <w:u w:color="000000"/>
              </w:rPr>
            </w:pPr>
            <w:r>
              <w:rPr>
                <w:sz w:val="16"/>
              </w:rPr>
              <w:t>57 000,00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3D73EA" w14:textId="77777777" w:rsidR="00A77B3E" w:rsidRDefault="00E904F0">
            <w:pPr>
              <w:jc w:val="center"/>
              <w:rPr>
                <w:color w:val="000000"/>
                <w:u w:color="000000"/>
              </w:rPr>
            </w:pPr>
            <w:r>
              <w:rPr>
                <w:sz w:val="16"/>
              </w:rPr>
              <w:t>57 000,00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9484E5" w14:textId="77777777" w:rsidR="00A77B3E" w:rsidRDefault="00E904F0">
            <w:pPr>
              <w:jc w:val="center"/>
              <w:rPr>
                <w:color w:val="000000"/>
                <w:u w:color="000000"/>
              </w:rPr>
            </w:pPr>
            <w:r>
              <w:rPr>
                <w:sz w:val="16"/>
              </w:rPr>
              <w:t>57 000,00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BAF11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C04DD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775F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9BE57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BE37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5D877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22436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7FE3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36BC5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E46C95" w14:textId="77777777" w:rsidR="00A77B3E" w:rsidRDefault="00E904F0">
            <w:pPr>
              <w:jc w:val="center"/>
              <w:rPr>
                <w:color w:val="000000"/>
                <w:u w:color="000000"/>
              </w:rPr>
            </w:pPr>
            <w:r>
              <w:rPr>
                <w:sz w:val="16"/>
              </w:rPr>
              <w:t>0,00</w:t>
            </w:r>
          </w:p>
        </w:tc>
      </w:tr>
      <w:tr w:rsidR="00C20633" w14:paraId="1E0D4A01" w14:textId="77777777">
        <w:tc>
          <w:tcPr>
            <w:tcW w:w="570" w:type="dxa"/>
            <w:vMerge/>
            <w:tcBorders>
              <w:top w:val="nil"/>
              <w:left w:val="single" w:sz="2" w:space="0" w:color="auto"/>
              <w:bottom w:val="single" w:sz="2" w:space="0" w:color="auto"/>
              <w:right w:val="single" w:sz="2" w:space="0" w:color="auto"/>
            </w:tcBorders>
            <w:tcMar>
              <w:top w:w="100" w:type="dxa"/>
            </w:tcMar>
          </w:tcPr>
          <w:p w14:paraId="34847E5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9EE9E1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234198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3C3E78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94C75B" w14:textId="77777777" w:rsidR="00A77B3E" w:rsidRDefault="00E904F0">
            <w:pPr>
              <w:jc w:val="center"/>
              <w:rPr>
                <w:color w:val="000000"/>
                <w:u w:color="000000"/>
              </w:rPr>
            </w:pPr>
            <w:r>
              <w:rPr>
                <w:sz w:val="16"/>
              </w:rPr>
              <w:t>24 797,25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B0CE31" w14:textId="77777777" w:rsidR="00A77B3E" w:rsidRDefault="00E904F0">
            <w:pPr>
              <w:jc w:val="center"/>
              <w:rPr>
                <w:color w:val="000000"/>
                <w:u w:color="000000"/>
              </w:rPr>
            </w:pPr>
            <w:r>
              <w:rPr>
                <w:sz w:val="16"/>
              </w:rPr>
              <w:t>24 797,25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E3095D" w14:textId="77777777" w:rsidR="00A77B3E" w:rsidRDefault="00E904F0">
            <w:pPr>
              <w:jc w:val="center"/>
              <w:rPr>
                <w:color w:val="000000"/>
                <w:u w:color="000000"/>
              </w:rPr>
            </w:pPr>
            <w:r>
              <w:rPr>
                <w:sz w:val="16"/>
              </w:rPr>
              <w:t>24 797,25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EB0D47" w14:textId="77777777" w:rsidR="00A77B3E" w:rsidRDefault="00E904F0">
            <w:pPr>
              <w:jc w:val="center"/>
              <w:rPr>
                <w:color w:val="000000"/>
                <w:u w:color="000000"/>
              </w:rPr>
            </w:pPr>
            <w:r>
              <w:rPr>
                <w:sz w:val="16"/>
              </w:rPr>
              <w:t>24 797,25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69242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9BB67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B3E1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CE891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6D31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235E1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DDBED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EF558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B1464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E20601" w14:textId="77777777" w:rsidR="00A77B3E" w:rsidRDefault="00E904F0">
            <w:pPr>
              <w:jc w:val="center"/>
              <w:rPr>
                <w:color w:val="000000"/>
                <w:u w:color="000000"/>
              </w:rPr>
            </w:pPr>
            <w:r>
              <w:rPr>
                <w:sz w:val="16"/>
              </w:rPr>
              <w:t>0,00</w:t>
            </w:r>
          </w:p>
        </w:tc>
      </w:tr>
      <w:tr w:rsidR="00C20633" w14:paraId="73FC29B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EDCC2B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276CE0" w14:textId="77777777" w:rsidR="00A77B3E" w:rsidRDefault="00E904F0">
            <w:pPr>
              <w:jc w:val="center"/>
              <w:rPr>
                <w:color w:val="000000"/>
                <w:u w:color="000000"/>
              </w:rPr>
            </w:pPr>
            <w:r>
              <w:rPr>
                <w:sz w:val="16"/>
              </w:rPr>
              <w:t>43,50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88D1C6" w14:textId="77777777" w:rsidR="00A77B3E" w:rsidRDefault="00E904F0">
            <w:pPr>
              <w:jc w:val="center"/>
              <w:rPr>
                <w:color w:val="000000"/>
                <w:u w:color="000000"/>
              </w:rPr>
            </w:pPr>
            <w:r>
              <w:rPr>
                <w:sz w:val="16"/>
              </w:rPr>
              <w:t>43,50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E47145" w14:textId="77777777" w:rsidR="00A77B3E" w:rsidRDefault="00E904F0">
            <w:pPr>
              <w:jc w:val="center"/>
              <w:rPr>
                <w:color w:val="000000"/>
                <w:u w:color="000000"/>
              </w:rPr>
            </w:pPr>
            <w:r>
              <w:rPr>
                <w:sz w:val="16"/>
              </w:rPr>
              <w:t>43,50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DA43D3" w14:textId="77777777" w:rsidR="00A77B3E" w:rsidRDefault="00E904F0">
            <w:pPr>
              <w:jc w:val="center"/>
              <w:rPr>
                <w:color w:val="000000"/>
                <w:u w:color="000000"/>
              </w:rPr>
            </w:pPr>
            <w:r>
              <w:rPr>
                <w:sz w:val="16"/>
              </w:rPr>
              <w:t>43,50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68D4B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B61D6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92712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0BA74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1C4A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5EE01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C8365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DA5D5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3C68A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881E39" w14:textId="77777777" w:rsidR="00A77B3E" w:rsidRDefault="00E904F0">
            <w:pPr>
              <w:jc w:val="center"/>
              <w:rPr>
                <w:color w:val="000000"/>
                <w:u w:color="000000"/>
              </w:rPr>
            </w:pPr>
            <w:r>
              <w:rPr>
                <w:sz w:val="16"/>
              </w:rPr>
              <w:t>0,00</w:t>
            </w:r>
          </w:p>
        </w:tc>
      </w:tr>
      <w:tr w:rsidR="00C20633" w14:paraId="2A3C6C3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BD9A72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7EF44A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12AD787" w14:textId="77777777" w:rsidR="00A77B3E" w:rsidRDefault="00E904F0">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39B0360" w14:textId="77777777" w:rsidR="00A77B3E" w:rsidRDefault="00E904F0">
            <w:pPr>
              <w:jc w:val="left"/>
              <w:rPr>
                <w:color w:val="000000"/>
                <w:u w:color="000000"/>
              </w:rPr>
            </w:pPr>
            <w:r>
              <w:rPr>
                <w:sz w:val="16"/>
              </w:rPr>
              <w:t>Dodatkowe wynagrodzenie roczne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DD4F97" w14:textId="77777777" w:rsidR="00A77B3E" w:rsidRDefault="00E904F0">
            <w:pPr>
              <w:jc w:val="center"/>
              <w:rPr>
                <w:color w:val="000000"/>
                <w:u w:color="000000"/>
              </w:rPr>
            </w:pPr>
            <w:r>
              <w:rPr>
                <w:sz w:val="16"/>
              </w:rPr>
              <w:t>4 340,00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434C44" w14:textId="77777777" w:rsidR="00A77B3E" w:rsidRDefault="00E904F0">
            <w:pPr>
              <w:jc w:val="center"/>
              <w:rPr>
                <w:color w:val="000000"/>
                <w:u w:color="000000"/>
              </w:rPr>
            </w:pPr>
            <w:r>
              <w:rPr>
                <w:sz w:val="16"/>
              </w:rPr>
              <w:t>4 340,00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D1A291" w14:textId="77777777" w:rsidR="00A77B3E" w:rsidRDefault="00E904F0">
            <w:pPr>
              <w:jc w:val="center"/>
              <w:rPr>
                <w:color w:val="000000"/>
                <w:u w:color="000000"/>
              </w:rPr>
            </w:pPr>
            <w:r>
              <w:rPr>
                <w:sz w:val="16"/>
              </w:rPr>
              <w:t>4 340,00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569B05" w14:textId="77777777" w:rsidR="00A77B3E" w:rsidRDefault="00E904F0">
            <w:pPr>
              <w:jc w:val="center"/>
              <w:rPr>
                <w:color w:val="000000"/>
                <w:u w:color="000000"/>
              </w:rPr>
            </w:pPr>
            <w:r>
              <w:rPr>
                <w:sz w:val="16"/>
              </w:rPr>
              <w:t>4 340,00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8602E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29598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5BE66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A217B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759B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D0092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FC399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3B466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09B03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BB230C" w14:textId="77777777" w:rsidR="00A77B3E" w:rsidRDefault="00E904F0">
            <w:pPr>
              <w:jc w:val="center"/>
              <w:rPr>
                <w:color w:val="000000"/>
                <w:u w:color="000000"/>
              </w:rPr>
            </w:pPr>
            <w:r>
              <w:rPr>
                <w:sz w:val="16"/>
              </w:rPr>
              <w:t>0,00</w:t>
            </w:r>
          </w:p>
        </w:tc>
      </w:tr>
      <w:tr w:rsidR="00C20633" w14:paraId="06D3C16A" w14:textId="77777777">
        <w:tc>
          <w:tcPr>
            <w:tcW w:w="570" w:type="dxa"/>
            <w:vMerge/>
            <w:tcBorders>
              <w:top w:val="nil"/>
              <w:left w:val="single" w:sz="2" w:space="0" w:color="auto"/>
              <w:bottom w:val="single" w:sz="2" w:space="0" w:color="auto"/>
              <w:right w:val="single" w:sz="2" w:space="0" w:color="auto"/>
            </w:tcBorders>
            <w:tcMar>
              <w:top w:w="100" w:type="dxa"/>
            </w:tcMar>
          </w:tcPr>
          <w:p w14:paraId="6B0F255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F181B0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AD28E3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AA70C0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846067" w14:textId="77777777" w:rsidR="00A77B3E" w:rsidRDefault="00E904F0">
            <w:pPr>
              <w:jc w:val="center"/>
              <w:rPr>
                <w:color w:val="000000"/>
                <w:u w:color="000000"/>
              </w:rPr>
            </w:pPr>
            <w:r>
              <w:rPr>
                <w:sz w:val="16"/>
              </w:rPr>
              <w:t>4 142,56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730153" w14:textId="77777777" w:rsidR="00A77B3E" w:rsidRDefault="00E904F0">
            <w:pPr>
              <w:jc w:val="center"/>
              <w:rPr>
                <w:color w:val="000000"/>
                <w:u w:color="000000"/>
              </w:rPr>
            </w:pPr>
            <w:r>
              <w:rPr>
                <w:sz w:val="16"/>
              </w:rPr>
              <w:t>4 142,56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067F94" w14:textId="77777777" w:rsidR="00A77B3E" w:rsidRDefault="00E904F0">
            <w:pPr>
              <w:jc w:val="center"/>
              <w:rPr>
                <w:color w:val="000000"/>
                <w:u w:color="000000"/>
              </w:rPr>
            </w:pPr>
            <w:r>
              <w:rPr>
                <w:sz w:val="16"/>
              </w:rPr>
              <w:t>4 142,56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5933F8" w14:textId="77777777" w:rsidR="00A77B3E" w:rsidRDefault="00E904F0">
            <w:pPr>
              <w:jc w:val="center"/>
              <w:rPr>
                <w:color w:val="000000"/>
                <w:u w:color="000000"/>
              </w:rPr>
            </w:pPr>
            <w:r>
              <w:rPr>
                <w:sz w:val="16"/>
              </w:rPr>
              <w:t>4 142,56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2B9DD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5223E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3851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AD9D5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7AE5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CEF4B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8DF08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508C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3001C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C15B2E" w14:textId="77777777" w:rsidR="00A77B3E" w:rsidRDefault="00E904F0">
            <w:pPr>
              <w:jc w:val="center"/>
              <w:rPr>
                <w:color w:val="000000"/>
                <w:u w:color="000000"/>
              </w:rPr>
            </w:pPr>
            <w:r>
              <w:rPr>
                <w:sz w:val="16"/>
              </w:rPr>
              <w:t>0,00</w:t>
            </w:r>
          </w:p>
        </w:tc>
      </w:tr>
      <w:tr w:rsidR="00C20633" w14:paraId="30D8B4F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4AFC0D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86074B" w14:textId="77777777" w:rsidR="00A77B3E" w:rsidRDefault="00E904F0">
            <w:pPr>
              <w:jc w:val="center"/>
              <w:rPr>
                <w:color w:val="000000"/>
                <w:u w:color="000000"/>
              </w:rPr>
            </w:pPr>
            <w:r>
              <w:rPr>
                <w:sz w:val="16"/>
              </w:rPr>
              <w:t>95,45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D2A681" w14:textId="77777777" w:rsidR="00A77B3E" w:rsidRDefault="00E904F0">
            <w:pPr>
              <w:jc w:val="center"/>
              <w:rPr>
                <w:color w:val="000000"/>
                <w:u w:color="000000"/>
              </w:rPr>
            </w:pPr>
            <w:r>
              <w:rPr>
                <w:sz w:val="16"/>
              </w:rPr>
              <w:t>95,45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4A9008" w14:textId="77777777" w:rsidR="00A77B3E" w:rsidRDefault="00E904F0">
            <w:pPr>
              <w:jc w:val="center"/>
              <w:rPr>
                <w:color w:val="000000"/>
                <w:u w:color="000000"/>
              </w:rPr>
            </w:pPr>
            <w:r>
              <w:rPr>
                <w:sz w:val="16"/>
              </w:rPr>
              <w:t>95,45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8475B2" w14:textId="77777777" w:rsidR="00A77B3E" w:rsidRDefault="00E904F0">
            <w:pPr>
              <w:jc w:val="center"/>
              <w:rPr>
                <w:color w:val="000000"/>
                <w:u w:color="000000"/>
              </w:rPr>
            </w:pPr>
            <w:r>
              <w:rPr>
                <w:sz w:val="16"/>
              </w:rPr>
              <w:t>95,45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A411F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531F8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EC76B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936F6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256D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F511B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B4EC5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DCEB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3EAD3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892EE4" w14:textId="77777777" w:rsidR="00A77B3E" w:rsidRDefault="00E904F0">
            <w:pPr>
              <w:jc w:val="center"/>
              <w:rPr>
                <w:color w:val="000000"/>
                <w:u w:color="000000"/>
              </w:rPr>
            </w:pPr>
            <w:r>
              <w:rPr>
                <w:sz w:val="16"/>
              </w:rPr>
              <w:t>0,00</w:t>
            </w:r>
          </w:p>
        </w:tc>
      </w:tr>
      <w:tr w:rsidR="00C20633" w14:paraId="3864225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4A38DA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17CEC7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087A989"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F7F9142"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F47C6E"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5632BF"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E5985D"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12EC7F" w14:textId="77777777" w:rsidR="00A77B3E" w:rsidRDefault="00E904F0">
            <w:pPr>
              <w:jc w:val="center"/>
              <w:rPr>
                <w:color w:val="000000"/>
                <w:u w:color="000000"/>
              </w:rPr>
            </w:pPr>
            <w:r>
              <w:rPr>
                <w:sz w:val="16"/>
              </w:rPr>
              <w:t>15 000,00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078D4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C34E5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A0EA8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52C44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40428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4490D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746F5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E125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6168C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FE21D1" w14:textId="77777777" w:rsidR="00A77B3E" w:rsidRDefault="00E904F0">
            <w:pPr>
              <w:jc w:val="center"/>
              <w:rPr>
                <w:color w:val="000000"/>
                <w:u w:color="000000"/>
              </w:rPr>
            </w:pPr>
            <w:r>
              <w:rPr>
                <w:sz w:val="16"/>
              </w:rPr>
              <w:t>0,00</w:t>
            </w:r>
          </w:p>
        </w:tc>
      </w:tr>
      <w:tr w:rsidR="00C20633" w14:paraId="44713BE4" w14:textId="77777777">
        <w:tc>
          <w:tcPr>
            <w:tcW w:w="570" w:type="dxa"/>
            <w:vMerge/>
            <w:tcBorders>
              <w:top w:val="nil"/>
              <w:left w:val="single" w:sz="2" w:space="0" w:color="auto"/>
              <w:bottom w:val="single" w:sz="2" w:space="0" w:color="auto"/>
              <w:right w:val="single" w:sz="2" w:space="0" w:color="auto"/>
            </w:tcBorders>
            <w:tcMar>
              <w:top w:w="100" w:type="dxa"/>
            </w:tcMar>
          </w:tcPr>
          <w:p w14:paraId="748583F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125B02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DE4361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6FAF8D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299265" w14:textId="77777777" w:rsidR="00A77B3E" w:rsidRDefault="00E904F0">
            <w:pPr>
              <w:jc w:val="center"/>
              <w:rPr>
                <w:color w:val="000000"/>
                <w:u w:color="000000"/>
              </w:rPr>
            </w:pPr>
            <w:r>
              <w:rPr>
                <w:sz w:val="16"/>
              </w:rPr>
              <w:t>7 046,82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E2064F" w14:textId="77777777" w:rsidR="00A77B3E" w:rsidRDefault="00E904F0">
            <w:pPr>
              <w:jc w:val="center"/>
              <w:rPr>
                <w:color w:val="000000"/>
                <w:u w:color="000000"/>
              </w:rPr>
            </w:pPr>
            <w:r>
              <w:rPr>
                <w:sz w:val="16"/>
              </w:rPr>
              <w:t>7 046,82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18C177" w14:textId="77777777" w:rsidR="00A77B3E" w:rsidRDefault="00E904F0">
            <w:pPr>
              <w:jc w:val="center"/>
              <w:rPr>
                <w:color w:val="000000"/>
                <w:u w:color="000000"/>
              </w:rPr>
            </w:pPr>
            <w:r>
              <w:rPr>
                <w:sz w:val="16"/>
              </w:rPr>
              <w:t>7 046,82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C2D7FB" w14:textId="77777777" w:rsidR="00A77B3E" w:rsidRDefault="00E904F0">
            <w:pPr>
              <w:jc w:val="center"/>
              <w:rPr>
                <w:color w:val="000000"/>
                <w:u w:color="000000"/>
              </w:rPr>
            </w:pPr>
            <w:r>
              <w:rPr>
                <w:sz w:val="16"/>
              </w:rPr>
              <w:t>7 046,82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E4ABC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9F955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31EB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368B7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9162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6A828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1F5D8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53B2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F9636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66F27B" w14:textId="77777777" w:rsidR="00A77B3E" w:rsidRDefault="00E904F0">
            <w:pPr>
              <w:jc w:val="center"/>
              <w:rPr>
                <w:color w:val="000000"/>
                <w:u w:color="000000"/>
              </w:rPr>
            </w:pPr>
            <w:r>
              <w:rPr>
                <w:sz w:val="16"/>
              </w:rPr>
              <w:t>0,00</w:t>
            </w:r>
          </w:p>
        </w:tc>
      </w:tr>
      <w:tr w:rsidR="00C20633" w14:paraId="07C7E3F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713603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5DDA6B" w14:textId="77777777" w:rsidR="00A77B3E" w:rsidRDefault="00E904F0">
            <w:pPr>
              <w:jc w:val="center"/>
              <w:rPr>
                <w:color w:val="000000"/>
                <w:u w:color="000000"/>
              </w:rPr>
            </w:pPr>
            <w:r>
              <w:rPr>
                <w:sz w:val="16"/>
              </w:rPr>
              <w:t>46,98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911191" w14:textId="77777777" w:rsidR="00A77B3E" w:rsidRDefault="00E904F0">
            <w:pPr>
              <w:jc w:val="center"/>
              <w:rPr>
                <w:color w:val="000000"/>
                <w:u w:color="000000"/>
              </w:rPr>
            </w:pPr>
            <w:r>
              <w:rPr>
                <w:sz w:val="16"/>
              </w:rPr>
              <w:t>46,98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5BA138" w14:textId="77777777" w:rsidR="00A77B3E" w:rsidRDefault="00E904F0">
            <w:pPr>
              <w:jc w:val="center"/>
              <w:rPr>
                <w:color w:val="000000"/>
                <w:u w:color="000000"/>
              </w:rPr>
            </w:pPr>
            <w:r>
              <w:rPr>
                <w:sz w:val="16"/>
              </w:rPr>
              <w:t>46,98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44CE5E" w14:textId="77777777" w:rsidR="00A77B3E" w:rsidRDefault="00E904F0">
            <w:pPr>
              <w:jc w:val="center"/>
              <w:rPr>
                <w:color w:val="000000"/>
                <w:u w:color="000000"/>
              </w:rPr>
            </w:pPr>
            <w:r>
              <w:rPr>
                <w:sz w:val="16"/>
              </w:rPr>
              <w:t>46,98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ADAAB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7AFBA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1539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4A777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D656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C98AB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DA647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4D23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69827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BDD602" w14:textId="77777777" w:rsidR="00A77B3E" w:rsidRDefault="00E904F0">
            <w:pPr>
              <w:jc w:val="center"/>
              <w:rPr>
                <w:color w:val="000000"/>
                <w:u w:color="000000"/>
              </w:rPr>
            </w:pPr>
            <w:r>
              <w:rPr>
                <w:sz w:val="16"/>
              </w:rPr>
              <w:t>0,00</w:t>
            </w:r>
          </w:p>
        </w:tc>
      </w:tr>
      <w:tr w:rsidR="00C20633" w14:paraId="684F27F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A81616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081C09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CC678D0"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5158520"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A0F3FE"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BD292B"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E144EA"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1DAD3C" w14:textId="77777777" w:rsidR="00A77B3E" w:rsidRDefault="00E904F0">
            <w:pPr>
              <w:jc w:val="center"/>
              <w:rPr>
                <w:color w:val="000000"/>
                <w:u w:color="000000"/>
              </w:rPr>
            </w:pPr>
            <w:r>
              <w:rPr>
                <w:sz w:val="16"/>
              </w:rPr>
              <w:t>2 500,00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8BA3A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12E54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F204C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ADD3B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9F8D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14F91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A4DD8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D2FB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1881C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387E39" w14:textId="77777777" w:rsidR="00A77B3E" w:rsidRDefault="00E904F0">
            <w:pPr>
              <w:jc w:val="center"/>
              <w:rPr>
                <w:color w:val="000000"/>
                <w:u w:color="000000"/>
              </w:rPr>
            </w:pPr>
            <w:r>
              <w:rPr>
                <w:sz w:val="16"/>
              </w:rPr>
              <w:t>0,00</w:t>
            </w:r>
          </w:p>
        </w:tc>
      </w:tr>
      <w:tr w:rsidR="00C20633" w14:paraId="5D4843AA" w14:textId="77777777">
        <w:tc>
          <w:tcPr>
            <w:tcW w:w="570" w:type="dxa"/>
            <w:vMerge/>
            <w:tcBorders>
              <w:top w:val="nil"/>
              <w:left w:val="single" w:sz="2" w:space="0" w:color="auto"/>
              <w:bottom w:val="single" w:sz="2" w:space="0" w:color="auto"/>
              <w:right w:val="single" w:sz="2" w:space="0" w:color="auto"/>
            </w:tcBorders>
            <w:tcMar>
              <w:top w:w="100" w:type="dxa"/>
            </w:tcMar>
          </w:tcPr>
          <w:p w14:paraId="3FBE52E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380408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A37C97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937C47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7845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1A6AA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7AE79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13013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228B2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404F7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35B0A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C7768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1BBE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60DAA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B11F7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1120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199E0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D05B38" w14:textId="77777777" w:rsidR="00A77B3E" w:rsidRDefault="00E904F0">
            <w:pPr>
              <w:jc w:val="center"/>
              <w:rPr>
                <w:color w:val="000000"/>
                <w:u w:color="000000"/>
              </w:rPr>
            </w:pPr>
            <w:r>
              <w:rPr>
                <w:sz w:val="16"/>
              </w:rPr>
              <w:t>0,00</w:t>
            </w:r>
          </w:p>
        </w:tc>
      </w:tr>
      <w:tr w:rsidR="00C20633" w14:paraId="07B604C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858C62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B751A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C4ABC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FE633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30BC6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B86E3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693A0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E3F6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7A7C4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FD68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9870D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2E2B3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3CDC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F2A64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E14237" w14:textId="77777777" w:rsidR="00A77B3E" w:rsidRDefault="00E904F0">
            <w:pPr>
              <w:jc w:val="center"/>
              <w:rPr>
                <w:color w:val="000000"/>
                <w:u w:color="000000"/>
              </w:rPr>
            </w:pPr>
            <w:r>
              <w:rPr>
                <w:sz w:val="16"/>
              </w:rPr>
              <w:t>0,00</w:t>
            </w:r>
          </w:p>
        </w:tc>
      </w:tr>
      <w:tr w:rsidR="00C20633" w14:paraId="402676F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CE24D7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0C29BC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4DF2180"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F14D6CE"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819C96" w14:textId="77777777" w:rsidR="00A77B3E" w:rsidRDefault="00E904F0">
            <w:pPr>
              <w:jc w:val="center"/>
              <w:rPr>
                <w:color w:val="000000"/>
                <w:u w:color="000000"/>
              </w:rPr>
            </w:pPr>
            <w:r>
              <w:rPr>
                <w:sz w:val="16"/>
              </w:rPr>
              <w:t>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611B28" w14:textId="77777777" w:rsidR="00A77B3E" w:rsidRDefault="00E904F0">
            <w:pPr>
              <w:jc w:val="center"/>
              <w:rPr>
                <w:color w:val="000000"/>
                <w:u w:color="000000"/>
              </w:rPr>
            </w:pPr>
            <w:r>
              <w:rPr>
                <w:sz w:val="16"/>
              </w:rPr>
              <w:t>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5BA041" w14:textId="77777777" w:rsidR="00A77B3E" w:rsidRDefault="00E904F0">
            <w:pPr>
              <w:jc w:val="center"/>
              <w:rPr>
                <w:color w:val="000000"/>
                <w:u w:color="000000"/>
              </w:rPr>
            </w:pPr>
            <w:r>
              <w:rPr>
                <w:sz w:val="16"/>
              </w:rPr>
              <w:t>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1FA579" w14:textId="77777777" w:rsidR="00A77B3E" w:rsidRDefault="00E904F0">
            <w:pPr>
              <w:jc w:val="center"/>
              <w:rPr>
                <w:color w:val="000000"/>
                <w:u w:color="000000"/>
              </w:rPr>
            </w:pPr>
            <w:r>
              <w:rPr>
                <w:sz w:val="16"/>
              </w:rPr>
              <w:t>40 000,00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1BCDD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B4F53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2F403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BED7D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6B41D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CA0D8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74E86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0394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74163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8533F0" w14:textId="77777777" w:rsidR="00A77B3E" w:rsidRDefault="00E904F0">
            <w:pPr>
              <w:jc w:val="center"/>
              <w:rPr>
                <w:color w:val="000000"/>
                <w:u w:color="000000"/>
              </w:rPr>
            </w:pPr>
            <w:r>
              <w:rPr>
                <w:sz w:val="16"/>
              </w:rPr>
              <w:t>0,00</w:t>
            </w:r>
          </w:p>
        </w:tc>
      </w:tr>
      <w:tr w:rsidR="00C20633" w14:paraId="3F1E480A" w14:textId="77777777">
        <w:tc>
          <w:tcPr>
            <w:tcW w:w="570" w:type="dxa"/>
            <w:vMerge/>
            <w:tcBorders>
              <w:top w:val="nil"/>
              <w:left w:val="single" w:sz="2" w:space="0" w:color="auto"/>
              <w:bottom w:val="single" w:sz="2" w:space="0" w:color="auto"/>
              <w:right w:val="single" w:sz="2" w:space="0" w:color="auto"/>
            </w:tcBorders>
            <w:tcMar>
              <w:top w:w="100" w:type="dxa"/>
            </w:tcMar>
          </w:tcPr>
          <w:p w14:paraId="1EAF00C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ABEAA3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F94CF7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AE870C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3C87D8" w14:textId="77777777" w:rsidR="00A77B3E" w:rsidRDefault="00E904F0">
            <w:pPr>
              <w:jc w:val="center"/>
              <w:rPr>
                <w:color w:val="000000"/>
                <w:u w:color="000000"/>
              </w:rPr>
            </w:pPr>
            <w:r>
              <w:rPr>
                <w:sz w:val="16"/>
              </w:rPr>
              <w:t>17 797,68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3450B8" w14:textId="77777777" w:rsidR="00A77B3E" w:rsidRDefault="00E904F0">
            <w:pPr>
              <w:jc w:val="center"/>
              <w:rPr>
                <w:color w:val="000000"/>
                <w:u w:color="000000"/>
              </w:rPr>
            </w:pPr>
            <w:r>
              <w:rPr>
                <w:sz w:val="16"/>
              </w:rPr>
              <w:t>17 797,68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098839" w14:textId="77777777" w:rsidR="00A77B3E" w:rsidRDefault="00E904F0">
            <w:pPr>
              <w:jc w:val="center"/>
              <w:rPr>
                <w:color w:val="000000"/>
                <w:u w:color="000000"/>
              </w:rPr>
            </w:pPr>
            <w:r>
              <w:rPr>
                <w:sz w:val="16"/>
              </w:rPr>
              <w:t>17 797,68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BBC367" w14:textId="77777777" w:rsidR="00A77B3E" w:rsidRDefault="00E904F0">
            <w:pPr>
              <w:jc w:val="center"/>
              <w:rPr>
                <w:color w:val="000000"/>
                <w:u w:color="000000"/>
              </w:rPr>
            </w:pPr>
            <w:r>
              <w:rPr>
                <w:sz w:val="16"/>
              </w:rPr>
              <w:t>17 797,68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44384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310C2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AB61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CEDDD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21C0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F29B9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46B2E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4984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6F3C1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610589" w14:textId="77777777" w:rsidR="00A77B3E" w:rsidRDefault="00E904F0">
            <w:pPr>
              <w:jc w:val="center"/>
              <w:rPr>
                <w:color w:val="000000"/>
                <w:u w:color="000000"/>
              </w:rPr>
            </w:pPr>
            <w:r>
              <w:rPr>
                <w:sz w:val="16"/>
              </w:rPr>
              <w:t>0,00</w:t>
            </w:r>
          </w:p>
        </w:tc>
      </w:tr>
      <w:tr w:rsidR="00C20633" w14:paraId="17B00DC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7BE775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F5C217" w14:textId="77777777" w:rsidR="00A77B3E" w:rsidRDefault="00E904F0">
            <w:pPr>
              <w:jc w:val="center"/>
              <w:rPr>
                <w:color w:val="000000"/>
                <w:u w:color="000000"/>
              </w:rPr>
            </w:pPr>
            <w:r>
              <w:rPr>
                <w:sz w:val="16"/>
              </w:rPr>
              <w:t>44,49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23B2A3" w14:textId="77777777" w:rsidR="00A77B3E" w:rsidRDefault="00E904F0">
            <w:pPr>
              <w:jc w:val="center"/>
              <w:rPr>
                <w:color w:val="000000"/>
                <w:u w:color="000000"/>
              </w:rPr>
            </w:pPr>
            <w:r>
              <w:rPr>
                <w:sz w:val="16"/>
              </w:rPr>
              <w:t>44,49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88FF96" w14:textId="77777777" w:rsidR="00A77B3E" w:rsidRDefault="00E904F0">
            <w:pPr>
              <w:jc w:val="center"/>
              <w:rPr>
                <w:color w:val="000000"/>
                <w:u w:color="000000"/>
              </w:rPr>
            </w:pPr>
            <w:r>
              <w:rPr>
                <w:sz w:val="16"/>
              </w:rPr>
              <w:t>44,49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C21EAB" w14:textId="77777777" w:rsidR="00A77B3E" w:rsidRDefault="00E904F0">
            <w:pPr>
              <w:jc w:val="center"/>
              <w:rPr>
                <w:color w:val="000000"/>
                <w:u w:color="000000"/>
              </w:rPr>
            </w:pPr>
            <w:r>
              <w:rPr>
                <w:sz w:val="16"/>
              </w:rPr>
              <w:t>44,49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1F65A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8BA83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C0F2D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31DAA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9D44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4F5AF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6051F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34A9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67A9F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F10DEE" w14:textId="77777777" w:rsidR="00A77B3E" w:rsidRDefault="00E904F0">
            <w:pPr>
              <w:jc w:val="center"/>
              <w:rPr>
                <w:color w:val="000000"/>
                <w:u w:color="000000"/>
              </w:rPr>
            </w:pPr>
            <w:r>
              <w:rPr>
                <w:sz w:val="16"/>
              </w:rPr>
              <w:t>0,00</w:t>
            </w:r>
          </w:p>
        </w:tc>
      </w:tr>
      <w:tr w:rsidR="00C20633" w14:paraId="2E700E9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80E16A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F875FA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76D6DD8"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C1BF20D"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21BCDC" w14:textId="77777777" w:rsidR="00A77B3E" w:rsidRDefault="00E904F0">
            <w:pPr>
              <w:jc w:val="center"/>
              <w:rPr>
                <w:color w:val="000000"/>
                <w:u w:color="000000"/>
              </w:rPr>
            </w:pPr>
            <w:r>
              <w:rPr>
                <w:sz w:val="16"/>
              </w:rPr>
              <w:t>84 000,00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56F920" w14:textId="77777777" w:rsidR="00A77B3E" w:rsidRDefault="00E904F0">
            <w:pPr>
              <w:jc w:val="center"/>
              <w:rPr>
                <w:color w:val="000000"/>
                <w:u w:color="000000"/>
              </w:rPr>
            </w:pPr>
            <w:r>
              <w:rPr>
                <w:sz w:val="16"/>
              </w:rPr>
              <w:t>84 000,00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9FF2C1" w14:textId="77777777" w:rsidR="00A77B3E" w:rsidRDefault="00E904F0">
            <w:pPr>
              <w:jc w:val="center"/>
              <w:rPr>
                <w:color w:val="000000"/>
                <w:u w:color="000000"/>
              </w:rPr>
            </w:pPr>
            <w:r>
              <w:rPr>
                <w:sz w:val="16"/>
              </w:rPr>
              <w:t>84 000,00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309D7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14F541" w14:textId="77777777" w:rsidR="00A77B3E" w:rsidRDefault="00E904F0">
            <w:pPr>
              <w:jc w:val="center"/>
              <w:rPr>
                <w:color w:val="000000"/>
                <w:u w:color="000000"/>
              </w:rPr>
            </w:pPr>
            <w:r>
              <w:rPr>
                <w:sz w:val="16"/>
              </w:rPr>
              <w:t>84 000,00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11AC8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14C92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75BEC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258B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76BC1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19F3B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A803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A3082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7B9781" w14:textId="77777777" w:rsidR="00A77B3E" w:rsidRDefault="00E904F0">
            <w:pPr>
              <w:jc w:val="center"/>
              <w:rPr>
                <w:color w:val="000000"/>
                <w:u w:color="000000"/>
              </w:rPr>
            </w:pPr>
            <w:r>
              <w:rPr>
                <w:sz w:val="16"/>
              </w:rPr>
              <w:t>0,00</w:t>
            </w:r>
          </w:p>
        </w:tc>
      </w:tr>
      <w:tr w:rsidR="00C20633" w14:paraId="6A30A498" w14:textId="77777777">
        <w:tc>
          <w:tcPr>
            <w:tcW w:w="570" w:type="dxa"/>
            <w:vMerge/>
            <w:tcBorders>
              <w:top w:val="nil"/>
              <w:left w:val="single" w:sz="2" w:space="0" w:color="auto"/>
              <w:bottom w:val="single" w:sz="2" w:space="0" w:color="auto"/>
              <w:right w:val="single" w:sz="2" w:space="0" w:color="auto"/>
            </w:tcBorders>
            <w:tcMar>
              <w:top w:w="100" w:type="dxa"/>
            </w:tcMar>
          </w:tcPr>
          <w:p w14:paraId="1BEBF31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5DABE4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3C3B29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5A644A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A4D518" w14:textId="77777777" w:rsidR="00A77B3E" w:rsidRDefault="00E904F0">
            <w:pPr>
              <w:jc w:val="center"/>
              <w:rPr>
                <w:color w:val="000000"/>
                <w:u w:color="000000"/>
              </w:rPr>
            </w:pPr>
            <w:r>
              <w:rPr>
                <w:sz w:val="16"/>
              </w:rPr>
              <w:t>22 798,88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8FE16C" w14:textId="77777777" w:rsidR="00A77B3E" w:rsidRDefault="00E904F0">
            <w:pPr>
              <w:jc w:val="center"/>
              <w:rPr>
                <w:color w:val="000000"/>
                <w:u w:color="000000"/>
              </w:rPr>
            </w:pPr>
            <w:r>
              <w:rPr>
                <w:sz w:val="16"/>
              </w:rPr>
              <w:t>22 798,88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C7AEB1" w14:textId="77777777" w:rsidR="00A77B3E" w:rsidRDefault="00E904F0">
            <w:pPr>
              <w:jc w:val="center"/>
              <w:rPr>
                <w:color w:val="000000"/>
                <w:u w:color="000000"/>
              </w:rPr>
            </w:pPr>
            <w:r>
              <w:rPr>
                <w:sz w:val="16"/>
              </w:rPr>
              <w:t>22 798,88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85C0E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470B0E" w14:textId="77777777" w:rsidR="00A77B3E" w:rsidRDefault="00E904F0">
            <w:pPr>
              <w:jc w:val="center"/>
              <w:rPr>
                <w:color w:val="000000"/>
                <w:u w:color="000000"/>
              </w:rPr>
            </w:pPr>
            <w:r>
              <w:rPr>
                <w:sz w:val="16"/>
              </w:rPr>
              <w:t>22 798,88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7FF27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8501D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A55E3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1B4E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A50FC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5ACDC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9479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04E34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912B22" w14:textId="77777777" w:rsidR="00A77B3E" w:rsidRDefault="00E904F0">
            <w:pPr>
              <w:jc w:val="center"/>
              <w:rPr>
                <w:color w:val="000000"/>
                <w:u w:color="000000"/>
              </w:rPr>
            </w:pPr>
            <w:r>
              <w:rPr>
                <w:sz w:val="16"/>
              </w:rPr>
              <w:t>0,00</w:t>
            </w:r>
          </w:p>
        </w:tc>
      </w:tr>
      <w:tr w:rsidR="00C20633" w14:paraId="469AAF3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72754F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F3DB07" w14:textId="77777777" w:rsidR="00A77B3E" w:rsidRDefault="00E904F0">
            <w:pPr>
              <w:jc w:val="center"/>
              <w:rPr>
                <w:color w:val="000000"/>
                <w:u w:color="000000"/>
              </w:rPr>
            </w:pPr>
            <w:r>
              <w:rPr>
                <w:sz w:val="16"/>
              </w:rPr>
              <w:t>27,14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267E13" w14:textId="77777777" w:rsidR="00A77B3E" w:rsidRDefault="00E904F0">
            <w:pPr>
              <w:jc w:val="center"/>
              <w:rPr>
                <w:color w:val="000000"/>
                <w:u w:color="000000"/>
              </w:rPr>
            </w:pPr>
            <w:r>
              <w:rPr>
                <w:sz w:val="16"/>
              </w:rPr>
              <w:t>27,14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BF7358" w14:textId="77777777" w:rsidR="00A77B3E" w:rsidRDefault="00E904F0">
            <w:pPr>
              <w:jc w:val="center"/>
              <w:rPr>
                <w:color w:val="000000"/>
                <w:u w:color="000000"/>
              </w:rPr>
            </w:pPr>
            <w:r>
              <w:rPr>
                <w:sz w:val="16"/>
              </w:rPr>
              <w:t>27,14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B8EC0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42D7EC" w14:textId="77777777" w:rsidR="00A77B3E" w:rsidRDefault="00E904F0">
            <w:pPr>
              <w:jc w:val="center"/>
              <w:rPr>
                <w:color w:val="000000"/>
                <w:u w:color="000000"/>
              </w:rPr>
            </w:pPr>
            <w:r>
              <w:rPr>
                <w:sz w:val="16"/>
              </w:rPr>
              <w:t>27,14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6278B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BDC13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AB73B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83078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C57E9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95726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5342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2605A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B310DC" w14:textId="77777777" w:rsidR="00A77B3E" w:rsidRDefault="00E904F0">
            <w:pPr>
              <w:jc w:val="center"/>
              <w:rPr>
                <w:color w:val="000000"/>
                <w:u w:color="000000"/>
              </w:rPr>
            </w:pPr>
            <w:r>
              <w:rPr>
                <w:sz w:val="16"/>
              </w:rPr>
              <w:t>0,00</w:t>
            </w:r>
          </w:p>
        </w:tc>
      </w:tr>
      <w:tr w:rsidR="00C20633" w14:paraId="3DDD716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741F03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7A9FA4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EF420E8" w14:textId="77777777" w:rsidR="00A77B3E" w:rsidRDefault="00E904F0">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69F4252" w14:textId="77777777" w:rsidR="00A77B3E" w:rsidRDefault="00E904F0">
            <w:pPr>
              <w:jc w:val="left"/>
              <w:rPr>
                <w:color w:val="000000"/>
                <w:u w:color="000000"/>
              </w:rPr>
            </w:pPr>
            <w:r>
              <w:rPr>
                <w:sz w:val="16"/>
              </w:rPr>
              <w:t>Zakup energii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BFF5B1" w14:textId="77777777" w:rsidR="00A77B3E" w:rsidRDefault="00E904F0">
            <w:pPr>
              <w:jc w:val="center"/>
              <w:rPr>
                <w:color w:val="000000"/>
                <w:u w:color="000000"/>
              </w:rPr>
            </w:pPr>
            <w:r>
              <w:rPr>
                <w:sz w:val="16"/>
              </w:rPr>
              <w:t>115 000,00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416018" w14:textId="77777777" w:rsidR="00A77B3E" w:rsidRDefault="00E904F0">
            <w:pPr>
              <w:jc w:val="center"/>
              <w:rPr>
                <w:color w:val="000000"/>
                <w:u w:color="000000"/>
              </w:rPr>
            </w:pPr>
            <w:r>
              <w:rPr>
                <w:sz w:val="16"/>
              </w:rPr>
              <w:t>115 000,00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103590" w14:textId="77777777" w:rsidR="00A77B3E" w:rsidRDefault="00E904F0">
            <w:pPr>
              <w:jc w:val="center"/>
              <w:rPr>
                <w:color w:val="000000"/>
                <w:u w:color="000000"/>
              </w:rPr>
            </w:pPr>
            <w:r>
              <w:rPr>
                <w:sz w:val="16"/>
              </w:rPr>
              <w:t>115 000,00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E39BA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D7DE77" w14:textId="77777777" w:rsidR="00A77B3E" w:rsidRDefault="00E904F0">
            <w:pPr>
              <w:jc w:val="center"/>
              <w:rPr>
                <w:color w:val="000000"/>
                <w:u w:color="000000"/>
              </w:rPr>
            </w:pPr>
            <w:r>
              <w:rPr>
                <w:sz w:val="16"/>
              </w:rPr>
              <w:t>115 000,00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7E51E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19AA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B4429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6BCC8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918AC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855EA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8C807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29024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48A48C" w14:textId="77777777" w:rsidR="00A77B3E" w:rsidRDefault="00E904F0">
            <w:pPr>
              <w:jc w:val="center"/>
              <w:rPr>
                <w:color w:val="000000"/>
                <w:u w:color="000000"/>
              </w:rPr>
            </w:pPr>
            <w:r>
              <w:rPr>
                <w:sz w:val="16"/>
              </w:rPr>
              <w:t>0,00</w:t>
            </w:r>
          </w:p>
        </w:tc>
      </w:tr>
      <w:tr w:rsidR="00C20633" w14:paraId="53F61D50" w14:textId="77777777">
        <w:tc>
          <w:tcPr>
            <w:tcW w:w="570" w:type="dxa"/>
            <w:vMerge/>
            <w:tcBorders>
              <w:top w:val="nil"/>
              <w:left w:val="single" w:sz="2" w:space="0" w:color="auto"/>
              <w:bottom w:val="single" w:sz="2" w:space="0" w:color="auto"/>
              <w:right w:val="single" w:sz="2" w:space="0" w:color="auto"/>
            </w:tcBorders>
            <w:tcMar>
              <w:top w:w="100" w:type="dxa"/>
            </w:tcMar>
          </w:tcPr>
          <w:p w14:paraId="7353EC1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594CAE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838E1B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9376B8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24787A" w14:textId="77777777" w:rsidR="00A77B3E" w:rsidRDefault="00E904F0">
            <w:pPr>
              <w:jc w:val="center"/>
              <w:rPr>
                <w:color w:val="000000"/>
                <w:u w:color="000000"/>
              </w:rPr>
            </w:pPr>
            <w:r>
              <w:rPr>
                <w:sz w:val="16"/>
              </w:rPr>
              <w:t>75 545,68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2EABC6" w14:textId="77777777" w:rsidR="00A77B3E" w:rsidRDefault="00E904F0">
            <w:pPr>
              <w:jc w:val="center"/>
              <w:rPr>
                <w:color w:val="000000"/>
                <w:u w:color="000000"/>
              </w:rPr>
            </w:pPr>
            <w:r>
              <w:rPr>
                <w:sz w:val="16"/>
              </w:rPr>
              <w:t>75 545,68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80A166" w14:textId="77777777" w:rsidR="00A77B3E" w:rsidRDefault="00E904F0">
            <w:pPr>
              <w:jc w:val="center"/>
              <w:rPr>
                <w:color w:val="000000"/>
                <w:u w:color="000000"/>
              </w:rPr>
            </w:pPr>
            <w:r>
              <w:rPr>
                <w:sz w:val="16"/>
              </w:rPr>
              <w:t>75 545,68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BC910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15BF79" w14:textId="77777777" w:rsidR="00A77B3E" w:rsidRDefault="00E904F0">
            <w:pPr>
              <w:jc w:val="center"/>
              <w:rPr>
                <w:color w:val="000000"/>
                <w:u w:color="000000"/>
              </w:rPr>
            </w:pPr>
            <w:r>
              <w:rPr>
                <w:sz w:val="16"/>
              </w:rPr>
              <w:t>75 545,68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5F425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803AE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617FA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6BC0B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CC7D5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F1B5F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DDCCF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0E227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4BE753" w14:textId="77777777" w:rsidR="00A77B3E" w:rsidRDefault="00E904F0">
            <w:pPr>
              <w:jc w:val="center"/>
              <w:rPr>
                <w:color w:val="000000"/>
                <w:u w:color="000000"/>
              </w:rPr>
            </w:pPr>
            <w:r>
              <w:rPr>
                <w:sz w:val="16"/>
              </w:rPr>
              <w:t>0,00</w:t>
            </w:r>
          </w:p>
        </w:tc>
      </w:tr>
      <w:tr w:rsidR="00C20633" w14:paraId="0F2693C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3CF6ED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DAF8DA" w14:textId="77777777" w:rsidR="00A77B3E" w:rsidRDefault="00E904F0">
            <w:pPr>
              <w:jc w:val="center"/>
              <w:rPr>
                <w:color w:val="000000"/>
                <w:u w:color="000000"/>
              </w:rPr>
            </w:pPr>
            <w:r>
              <w:rPr>
                <w:sz w:val="16"/>
              </w:rPr>
              <w:t>65,69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89B47C" w14:textId="77777777" w:rsidR="00A77B3E" w:rsidRDefault="00E904F0">
            <w:pPr>
              <w:jc w:val="center"/>
              <w:rPr>
                <w:color w:val="000000"/>
                <w:u w:color="000000"/>
              </w:rPr>
            </w:pPr>
            <w:r>
              <w:rPr>
                <w:sz w:val="16"/>
              </w:rPr>
              <w:t>65,69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DDEB76" w14:textId="77777777" w:rsidR="00A77B3E" w:rsidRDefault="00E904F0">
            <w:pPr>
              <w:jc w:val="center"/>
              <w:rPr>
                <w:color w:val="000000"/>
                <w:u w:color="000000"/>
              </w:rPr>
            </w:pPr>
            <w:r>
              <w:rPr>
                <w:sz w:val="16"/>
              </w:rPr>
              <w:t>65,69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9EF5B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456464" w14:textId="77777777" w:rsidR="00A77B3E" w:rsidRDefault="00E904F0">
            <w:pPr>
              <w:jc w:val="center"/>
              <w:rPr>
                <w:color w:val="000000"/>
                <w:u w:color="000000"/>
              </w:rPr>
            </w:pPr>
            <w:r>
              <w:rPr>
                <w:sz w:val="16"/>
              </w:rPr>
              <w:t>65,69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29344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C793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84FE9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28C5B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36FBC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655DB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C8918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83479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5E9FD4" w14:textId="77777777" w:rsidR="00A77B3E" w:rsidRDefault="00E904F0">
            <w:pPr>
              <w:jc w:val="center"/>
              <w:rPr>
                <w:color w:val="000000"/>
                <w:u w:color="000000"/>
              </w:rPr>
            </w:pPr>
            <w:r>
              <w:rPr>
                <w:sz w:val="16"/>
              </w:rPr>
              <w:t>0,00</w:t>
            </w:r>
          </w:p>
        </w:tc>
      </w:tr>
      <w:tr w:rsidR="00C20633" w14:paraId="06D90F9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5FF4A2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DCD6BE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CB04DD0" w14:textId="77777777" w:rsidR="00A77B3E" w:rsidRDefault="00E904F0">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2A5EB71" w14:textId="77777777" w:rsidR="00A77B3E" w:rsidRDefault="00E904F0">
            <w:pPr>
              <w:jc w:val="left"/>
              <w:rPr>
                <w:color w:val="000000"/>
                <w:u w:color="000000"/>
              </w:rPr>
            </w:pPr>
            <w:r>
              <w:rPr>
                <w:sz w:val="16"/>
              </w:rPr>
              <w:t>Zakup usług remontowych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4647D0" w14:textId="77777777" w:rsidR="00A77B3E" w:rsidRDefault="00E904F0">
            <w:pPr>
              <w:jc w:val="center"/>
              <w:rPr>
                <w:color w:val="000000"/>
                <w:u w:color="000000"/>
              </w:rPr>
            </w:pPr>
            <w:r>
              <w:rPr>
                <w:sz w:val="16"/>
              </w:rPr>
              <w:t>45 000,00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3DB069" w14:textId="77777777" w:rsidR="00A77B3E" w:rsidRDefault="00E904F0">
            <w:pPr>
              <w:jc w:val="center"/>
              <w:rPr>
                <w:color w:val="000000"/>
                <w:u w:color="000000"/>
              </w:rPr>
            </w:pPr>
            <w:r>
              <w:rPr>
                <w:sz w:val="16"/>
              </w:rPr>
              <w:t>45 000,00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A56850" w14:textId="77777777" w:rsidR="00A77B3E" w:rsidRDefault="00E904F0">
            <w:pPr>
              <w:jc w:val="center"/>
              <w:rPr>
                <w:color w:val="000000"/>
                <w:u w:color="000000"/>
              </w:rPr>
            </w:pPr>
            <w:r>
              <w:rPr>
                <w:sz w:val="16"/>
              </w:rPr>
              <w:t>45 000,00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9F996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CDFF08" w14:textId="77777777" w:rsidR="00A77B3E" w:rsidRDefault="00E904F0">
            <w:pPr>
              <w:jc w:val="center"/>
              <w:rPr>
                <w:color w:val="000000"/>
                <w:u w:color="000000"/>
              </w:rPr>
            </w:pPr>
            <w:r>
              <w:rPr>
                <w:sz w:val="16"/>
              </w:rPr>
              <w:t>45 000,00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BDA93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11EF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16905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ACA0B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9D718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192FF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52147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E7C4C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745B23" w14:textId="77777777" w:rsidR="00A77B3E" w:rsidRDefault="00E904F0">
            <w:pPr>
              <w:jc w:val="center"/>
              <w:rPr>
                <w:color w:val="000000"/>
                <w:u w:color="000000"/>
              </w:rPr>
            </w:pPr>
            <w:r>
              <w:rPr>
                <w:sz w:val="16"/>
              </w:rPr>
              <w:t>0,00</w:t>
            </w:r>
          </w:p>
        </w:tc>
      </w:tr>
      <w:tr w:rsidR="00C20633" w14:paraId="12AE9320" w14:textId="77777777">
        <w:tc>
          <w:tcPr>
            <w:tcW w:w="570" w:type="dxa"/>
            <w:vMerge/>
            <w:tcBorders>
              <w:top w:val="nil"/>
              <w:left w:val="single" w:sz="2" w:space="0" w:color="auto"/>
              <w:bottom w:val="single" w:sz="2" w:space="0" w:color="auto"/>
              <w:right w:val="single" w:sz="2" w:space="0" w:color="auto"/>
            </w:tcBorders>
            <w:tcMar>
              <w:top w:w="100" w:type="dxa"/>
            </w:tcMar>
          </w:tcPr>
          <w:p w14:paraId="50376DA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976145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1F7B07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63A858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223968" w14:textId="77777777" w:rsidR="00A77B3E" w:rsidRDefault="00E904F0">
            <w:pPr>
              <w:jc w:val="center"/>
              <w:rPr>
                <w:color w:val="000000"/>
                <w:u w:color="000000"/>
              </w:rPr>
            </w:pPr>
            <w:r>
              <w:rPr>
                <w:sz w:val="16"/>
              </w:rPr>
              <w:t>8 345,25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0113B0" w14:textId="77777777" w:rsidR="00A77B3E" w:rsidRDefault="00E904F0">
            <w:pPr>
              <w:jc w:val="center"/>
              <w:rPr>
                <w:color w:val="000000"/>
                <w:u w:color="000000"/>
              </w:rPr>
            </w:pPr>
            <w:r>
              <w:rPr>
                <w:sz w:val="16"/>
              </w:rPr>
              <w:t>8 345,25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5D16AA" w14:textId="77777777" w:rsidR="00A77B3E" w:rsidRDefault="00E904F0">
            <w:pPr>
              <w:jc w:val="center"/>
              <w:rPr>
                <w:color w:val="000000"/>
                <w:u w:color="000000"/>
              </w:rPr>
            </w:pPr>
            <w:r>
              <w:rPr>
                <w:sz w:val="16"/>
              </w:rPr>
              <w:t>8 345,25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3B356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7D5CE2" w14:textId="77777777" w:rsidR="00A77B3E" w:rsidRDefault="00E904F0">
            <w:pPr>
              <w:jc w:val="center"/>
              <w:rPr>
                <w:color w:val="000000"/>
                <w:u w:color="000000"/>
              </w:rPr>
            </w:pPr>
            <w:r>
              <w:rPr>
                <w:sz w:val="16"/>
              </w:rPr>
              <w:t>8 345,25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610C4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204F1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86FCA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9737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2EC4D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42A0A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1B29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260B7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930EE0" w14:textId="77777777" w:rsidR="00A77B3E" w:rsidRDefault="00E904F0">
            <w:pPr>
              <w:jc w:val="center"/>
              <w:rPr>
                <w:color w:val="000000"/>
                <w:u w:color="000000"/>
              </w:rPr>
            </w:pPr>
            <w:r>
              <w:rPr>
                <w:sz w:val="16"/>
              </w:rPr>
              <w:t>0,00</w:t>
            </w:r>
          </w:p>
        </w:tc>
      </w:tr>
      <w:tr w:rsidR="00C20633" w14:paraId="4D13755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E4EEDB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0377ED" w14:textId="77777777" w:rsidR="00A77B3E" w:rsidRDefault="00E904F0">
            <w:pPr>
              <w:jc w:val="center"/>
              <w:rPr>
                <w:color w:val="000000"/>
                <w:u w:color="000000"/>
              </w:rPr>
            </w:pPr>
            <w:r>
              <w:rPr>
                <w:sz w:val="16"/>
              </w:rPr>
              <w:t>18,55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1C9A23" w14:textId="77777777" w:rsidR="00A77B3E" w:rsidRDefault="00E904F0">
            <w:pPr>
              <w:jc w:val="center"/>
              <w:rPr>
                <w:color w:val="000000"/>
                <w:u w:color="000000"/>
              </w:rPr>
            </w:pPr>
            <w:r>
              <w:rPr>
                <w:sz w:val="16"/>
              </w:rPr>
              <w:t>18,55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51FECB" w14:textId="77777777" w:rsidR="00A77B3E" w:rsidRDefault="00E904F0">
            <w:pPr>
              <w:jc w:val="center"/>
              <w:rPr>
                <w:color w:val="000000"/>
                <w:u w:color="000000"/>
              </w:rPr>
            </w:pPr>
            <w:r>
              <w:rPr>
                <w:sz w:val="16"/>
              </w:rPr>
              <w:t>18,55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A86F9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CCBB89" w14:textId="77777777" w:rsidR="00A77B3E" w:rsidRDefault="00E904F0">
            <w:pPr>
              <w:jc w:val="center"/>
              <w:rPr>
                <w:color w:val="000000"/>
                <w:u w:color="000000"/>
              </w:rPr>
            </w:pPr>
            <w:r>
              <w:rPr>
                <w:sz w:val="16"/>
              </w:rPr>
              <w:t>18,55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43308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A9F9B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DCFA2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7597D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4FD02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F0497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3F65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20D31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4FE511" w14:textId="77777777" w:rsidR="00A77B3E" w:rsidRDefault="00E904F0">
            <w:pPr>
              <w:jc w:val="center"/>
              <w:rPr>
                <w:color w:val="000000"/>
                <w:u w:color="000000"/>
              </w:rPr>
            </w:pPr>
            <w:r>
              <w:rPr>
                <w:sz w:val="16"/>
              </w:rPr>
              <w:t>0,00</w:t>
            </w:r>
          </w:p>
        </w:tc>
      </w:tr>
      <w:tr w:rsidR="00C20633" w14:paraId="7F3AE07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E8AA03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7305A1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4FDA3A4" w14:textId="77777777" w:rsidR="00A77B3E" w:rsidRDefault="00E904F0">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17B784A" w14:textId="77777777" w:rsidR="00A77B3E" w:rsidRDefault="00E904F0">
            <w:pPr>
              <w:jc w:val="left"/>
              <w:rPr>
                <w:color w:val="000000"/>
                <w:u w:color="000000"/>
              </w:rPr>
            </w:pPr>
            <w:r>
              <w:rPr>
                <w:sz w:val="16"/>
              </w:rPr>
              <w:t>Zakup usług zdrowotnych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C25AB7" w14:textId="77777777" w:rsidR="00A77B3E" w:rsidRDefault="00E904F0">
            <w:pPr>
              <w:jc w:val="center"/>
              <w:rPr>
                <w:color w:val="000000"/>
                <w:u w:color="000000"/>
              </w:rPr>
            </w:pPr>
            <w:r>
              <w:rPr>
                <w:sz w:val="16"/>
              </w:rPr>
              <w:t>160,00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1F0248" w14:textId="77777777" w:rsidR="00A77B3E" w:rsidRDefault="00E904F0">
            <w:pPr>
              <w:jc w:val="center"/>
              <w:rPr>
                <w:color w:val="000000"/>
                <w:u w:color="000000"/>
              </w:rPr>
            </w:pPr>
            <w:r>
              <w:rPr>
                <w:sz w:val="16"/>
              </w:rPr>
              <w:t>160,00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A78243" w14:textId="77777777" w:rsidR="00A77B3E" w:rsidRDefault="00E904F0">
            <w:pPr>
              <w:jc w:val="center"/>
              <w:rPr>
                <w:color w:val="000000"/>
                <w:u w:color="000000"/>
              </w:rPr>
            </w:pPr>
            <w:r>
              <w:rPr>
                <w:sz w:val="16"/>
              </w:rPr>
              <w:t>160,00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3D12B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03D02C" w14:textId="77777777" w:rsidR="00A77B3E" w:rsidRDefault="00E904F0">
            <w:pPr>
              <w:jc w:val="center"/>
              <w:rPr>
                <w:color w:val="000000"/>
                <w:u w:color="000000"/>
              </w:rPr>
            </w:pPr>
            <w:r>
              <w:rPr>
                <w:sz w:val="16"/>
              </w:rPr>
              <w:t>160,00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55EBB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40D3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FDBCC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40B0E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CF831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E57FF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6A38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FE2C6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FA23C5" w14:textId="77777777" w:rsidR="00A77B3E" w:rsidRDefault="00E904F0">
            <w:pPr>
              <w:jc w:val="center"/>
              <w:rPr>
                <w:color w:val="000000"/>
                <w:u w:color="000000"/>
              </w:rPr>
            </w:pPr>
            <w:r>
              <w:rPr>
                <w:sz w:val="16"/>
              </w:rPr>
              <w:t>0,00</w:t>
            </w:r>
          </w:p>
        </w:tc>
      </w:tr>
      <w:tr w:rsidR="00C20633" w14:paraId="300664BE" w14:textId="77777777">
        <w:tc>
          <w:tcPr>
            <w:tcW w:w="570" w:type="dxa"/>
            <w:vMerge/>
            <w:tcBorders>
              <w:top w:val="nil"/>
              <w:left w:val="single" w:sz="2" w:space="0" w:color="auto"/>
              <w:bottom w:val="single" w:sz="2" w:space="0" w:color="auto"/>
              <w:right w:val="single" w:sz="2" w:space="0" w:color="auto"/>
            </w:tcBorders>
            <w:tcMar>
              <w:top w:w="100" w:type="dxa"/>
            </w:tcMar>
          </w:tcPr>
          <w:p w14:paraId="10C1C29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4521B6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CF2196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EC48BD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3646C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46CBB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01E98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687C7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7ACED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5D2AF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4686B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AC23A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DFB3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0750D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B405B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4D1D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62F29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01A43C" w14:textId="77777777" w:rsidR="00A77B3E" w:rsidRDefault="00E904F0">
            <w:pPr>
              <w:jc w:val="center"/>
              <w:rPr>
                <w:color w:val="000000"/>
                <w:u w:color="000000"/>
              </w:rPr>
            </w:pPr>
            <w:r>
              <w:rPr>
                <w:sz w:val="16"/>
              </w:rPr>
              <w:t>0,00</w:t>
            </w:r>
          </w:p>
        </w:tc>
      </w:tr>
      <w:tr w:rsidR="00C20633" w14:paraId="1967152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053A9C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A558E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50DB2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F36C3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8B2AC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F437D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0EBAA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1C3F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C034F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BB8DC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3A62F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F41BA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D612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90150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84BD82" w14:textId="77777777" w:rsidR="00A77B3E" w:rsidRDefault="00E904F0">
            <w:pPr>
              <w:jc w:val="center"/>
              <w:rPr>
                <w:color w:val="000000"/>
                <w:u w:color="000000"/>
              </w:rPr>
            </w:pPr>
            <w:r>
              <w:rPr>
                <w:sz w:val="16"/>
              </w:rPr>
              <w:t>0,00</w:t>
            </w:r>
          </w:p>
        </w:tc>
      </w:tr>
      <w:tr w:rsidR="00C20633" w14:paraId="0F6B074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2A2FC0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1AAFB8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780F862"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9C5AF3B"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E02601" w14:textId="77777777" w:rsidR="00A77B3E" w:rsidRDefault="00E904F0">
            <w:pPr>
              <w:jc w:val="center"/>
              <w:rPr>
                <w:color w:val="000000"/>
                <w:u w:color="000000"/>
              </w:rPr>
            </w:pPr>
            <w:r>
              <w:rPr>
                <w:sz w:val="16"/>
              </w:rPr>
              <w:t>510 000,00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1EB759" w14:textId="77777777" w:rsidR="00A77B3E" w:rsidRDefault="00E904F0">
            <w:pPr>
              <w:jc w:val="center"/>
              <w:rPr>
                <w:color w:val="000000"/>
                <w:u w:color="000000"/>
              </w:rPr>
            </w:pPr>
            <w:r>
              <w:rPr>
                <w:sz w:val="16"/>
              </w:rPr>
              <w:t>510 000,00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6CBA02" w14:textId="77777777" w:rsidR="00A77B3E" w:rsidRDefault="00E904F0">
            <w:pPr>
              <w:jc w:val="center"/>
              <w:rPr>
                <w:color w:val="000000"/>
                <w:u w:color="000000"/>
              </w:rPr>
            </w:pPr>
            <w:r>
              <w:rPr>
                <w:sz w:val="16"/>
              </w:rPr>
              <w:t>510 000,00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28AF2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D334A5" w14:textId="77777777" w:rsidR="00A77B3E" w:rsidRDefault="00E904F0">
            <w:pPr>
              <w:jc w:val="center"/>
              <w:rPr>
                <w:color w:val="000000"/>
                <w:u w:color="000000"/>
              </w:rPr>
            </w:pPr>
            <w:r>
              <w:rPr>
                <w:sz w:val="16"/>
              </w:rPr>
              <w:t>510 000,00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97657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1DA4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4B53B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D820C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6E1EB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9D946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52C3D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2F6D6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8452D9" w14:textId="77777777" w:rsidR="00A77B3E" w:rsidRDefault="00E904F0">
            <w:pPr>
              <w:jc w:val="center"/>
              <w:rPr>
                <w:color w:val="000000"/>
                <w:u w:color="000000"/>
              </w:rPr>
            </w:pPr>
            <w:r>
              <w:rPr>
                <w:sz w:val="16"/>
              </w:rPr>
              <w:t>0,00</w:t>
            </w:r>
          </w:p>
        </w:tc>
      </w:tr>
      <w:tr w:rsidR="00C20633" w14:paraId="26DA6FDD" w14:textId="77777777">
        <w:tc>
          <w:tcPr>
            <w:tcW w:w="570" w:type="dxa"/>
            <w:vMerge/>
            <w:tcBorders>
              <w:top w:val="nil"/>
              <w:left w:val="single" w:sz="2" w:space="0" w:color="auto"/>
              <w:bottom w:val="single" w:sz="2" w:space="0" w:color="auto"/>
              <w:right w:val="single" w:sz="2" w:space="0" w:color="auto"/>
            </w:tcBorders>
            <w:tcMar>
              <w:top w:w="100" w:type="dxa"/>
            </w:tcMar>
          </w:tcPr>
          <w:p w14:paraId="180219D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3A5FCB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1DBAC8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376808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2E5BF8" w14:textId="77777777" w:rsidR="00A77B3E" w:rsidRDefault="00E904F0">
            <w:pPr>
              <w:jc w:val="center"/>
              <w:rPr>
                <w:color w:val="000000"/>
                <w:u w:color="000000"/>
              </w:rPr>
            </w:pPr>
            <w:r>
              <w:rPr>
                <w:sz w:val="16"/>
              </w:rPr>
              <w:t>263 132,32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8AFC29" w14:textId="77777777" w:rsidR="00A77B3E" w:rsidRDefault="00E904F0">
            <w:pPr>
              <w:jc w:val="center"/>
              <w:rPr>
                <w:color w:val="000000"/>
                <w:u w:color="000000"/>
              </w:rPr>
            </w:pPr>
            <w:r>
              <w:rPr>
                <w:sz w:val="16"/>
              </w:rPr>
              <w:t>263 132,32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F853D0" w14:textId="77777777" w:rsidR="00A77B3E" w:rsidRDefault="00E904F0">
            <w:pPr>
              <w:jc w:val="center"/>
              <w:rPr>
                <w:color w:val="000000"/>
                <w:u w:color="000000"/>
              </w:rPr>
            </w:pPr>
            <w:r>
              <w:rPr>
                <w:sz w:val="16"/>
              </w:rPr>
              <w:t>263 132,32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B41EC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0D2017" w14:textId="77777777" w:rsidR="00A77B3E" w:rsidRDefault="00E904F0">
            <w:pPr>
              <w:jc w:val="center"/>
              <w:rPr>
                <w:color w:val="000000"/>
                <w:u w:color="000000"/>
              </w:rPr>
            </w:pPr>
            <w:r>
              <w:rPr>
                <w:sz w:val="16"/>
              </w:rPr>
              <w:t>263 132,32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94F8D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1BD5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ECD1A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33DAD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5F6EF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30626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3CDC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F6DD9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A05B46" w14:textId="77777777" w:rsidR="00A77B3E" w:rsidRDefault="00E904F0">
            <w:pPr>
              <w:jc w:val="center"/>
              <w:rPr>
                <w:color w:val="000000"/>
                <w:u w:color="000000"/>
              </w:rPr>
            </w:pPr>
            <w:r>
              <w:rPr>
                <w:sz w:val="16"/>
              </w:rPr>
              <w:t>0,00</w:t>
            </w:r>
          </w:p>
        </w:tc>
      </w:tr>
      <w:tr w:rsidR="00C20633" w14:paraId="5AFC4A6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502263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7FBC0E" w14:textId="77777777" w:rsidR="00A77B3E" w:rsidRDefault="00E904F0">
            <w:pPr>
              <w:jc w:val="center"/>
              <w:rPr>
                <w:color w:val="000000"/>
                <w:u w:color="000000"/>
              </w:rPr>
            </w:pPr>
            <w:r>
              <w:rPr>
                <w:sz w:val="16"/>
              </w:rPr>
              <w:t>51,59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5E3CE6" w14:textId="77777777" w:rsidR="00A77B3E" w:rsidRDefault="00E904F0">
            <w:pPr>
              <w:jc w:val="center"/>
              <w:rPr>
                <w:color w:val="000000"/>
                <w:u w:color="000000"/>
              </w:rPr>
            </w:pPr>
            <w:r>
              <w:rPr>
                <w:sz w:val="16"/>
              </w:rPr>
              <w:t>51,59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533F42" w14:textId="77777777" w:rsidR="00A77B3E" w:rsidRDefault="00E904F0">
            <w:pPr>
              <w:jc w:val="center"/>
              <w:rPr>
                <w:color w:val="000000"/>
                <w:u w:color="000000"/>
              </w:rPr>
            </w:pPr>
            <w:r>
              <w:rPr>
                <w:sz w:val="16"/>
              </w:rPr>
              <w:t>51,59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AEC2E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7828E8" w14:textId="77777777" w:rsidR="00A77B3E" w:rsidRDefault="00E904F0">
            <w:pPr>
              <w:jc w:val="center"/>
              <w:rPr>
                <w:color w:val="000000"/>
                <w:u w:color="000000"/>
              </w:rPr>
            </w:pPr>
            <w:r>
              <w:rPr>
                <w:sz w:val="16"/>
              </w:rPr>
              <w:t>51,59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C6120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AEE7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F7838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7D3BD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6E701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CFF8C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87C7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0BD78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59541B" w14:textId="77777777" w:rsidR="00A77B3E" w:rsidRDefault="00E904F0">
            <w:pPr>
              <w:jc w:val="center"/>
              <w:rPr>
                <w:color w:val="000000"/>
                <w:u w:color="000000"/>
              </w:rPr>
            </w:pPr>
            <w:r>
              <w:rPr>
                <w:sz w:val="16"/>
              </w:rPr>
              <w:t>0,00</w:t>
            </w:r>
          </w:p>
        </w:tc>
      </w:tr>
      <w:tr w:rsidR="00C20633" w14:paraId="78383FE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BBF2CE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02A9D4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DE02380" w14:textId="77777777" w:rsidR="00A77B3E" w:rsidRDefault="00E904F0">
            <w:pPr>
              <w:jc w:val="center"/>
              <w:rPr>
                <w:color w:val="000000"/>
                <w:u w:color="000000"/>
              </w:rPr>
            </w:pPr>
            <w:r>
              <w:rPr>
                <w:sz w:val="16"/>
              </w:rPr>
              <w:t>4390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ABED1A0" w14:textId="77777777" w:rsidR="00A77B3E" w:rsidRDefault="00E904F0">
            <w:pPr>
              <w:jc w:val="left"/>
              <w:rPr>
                <w:color w:val="000000"/>
                <w:u w:color="000000"/>
              </w:rPr>
            </w:pPr>
            <w:r>
              <w:rPr>
                <w:sz w:val="16"/>
              </w:rPr>
              <w:t>Zakup usług obejmujących wykonanie ekspertyz, analiz i opinii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7C9EB8"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E1F081"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D461DA"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BAABA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572B9D" w14:textId="77777777" w:rsidR="00A77B3E" w:rsidRDefault="00E904F0">
            <w:pPr>
              <w:jc w:val="center"/>
              <w:rPr>
                <w:color w:val="000000"/>
                <w:u w:color="000000"/>
              </w:rPr>
            </w:pPr>
            <w:r>
              <w:rPr>
                <w:sz w:val="16"/>
              </w:rPr>
              <w:t>15 000,00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30DDA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B3612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A2CBB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6E0E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27DCF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53E72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D6FE8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EF98E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CA76B1" w14:textId="77777777" w:rsidR="00A77B3E" w:rsidRDefault="00E904F0">
            <w:pPr>
              <w:jc w:val="center"/>
              <w:rPr>
                <w:color w:val="000000"/>
                <w:u w:color="000000"/>
              </w:rPr>
            </w:pPr>
            <w:r>
              <w:rPr>
                <w:sz w:val="16"/>
              </w:rPr>
              <w:t>0,00</w:t>
            </w:r>
          </w:p>
        </w:tc>
      </w:tr>
      <w:tr w:rsidR="00C20633" w14:paraId="10F07BF3" w14:textId="77777777">
        <w:tc>
          <w:tcPr>
            <w:tcW w:w="570" w:type="dxa"/>
            <w:vMerge/>
            <w:tcBorders>
              <w:top w:val="nil"/>
              <w:left w:val="single" w:sz="2" w:space="0" w:color="auto"/>
              <w:bottom w:val="single" w:sz="2" w:space="0" w:color="auto"/>
              <w:right w:val="single" w:sz="2" w:space="0" w:color="auto"/>
            </w:tcBorders>
            <w:tcMar>
              <w:top w:w="100" w:type="dxa"/>
            </w:tcMar>
          </w:tcPr>
          <w:p w14:paraId="20F9B9A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753D8A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6ABD6E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9608AB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B6D27F" w14:textId="77777777" w:rsidR="00A77B3E" w:rsidRDefault="00E904F0">
            <w:pPr>
              <w:jc w:val="center"/>
              <w:rPr>
                <w:color w:val="000000"/>
                <w:u w:color="000000"/>
              </w:rPr>
            </w:pPr>
            <w:r>
              <w:rPr>
                <w:sz w:val="16"/>
              </w:rPr>
              <w:t>5 300,00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B60C35" w14:textId="77777777" w:rsidR="00A77B3E" w:rsidRDefault="00E904F0">
            <w:pPr>
              <w:jc w:val="center"/>
              <w:rPr>
                <w:color w:val="000000"/>
                <w:u w:color="000000"/>
              </w:rPr>
            </w:pPr>
            <w:r>
              <w:rPr>
                <w:sz w:val="16"/>
              </w:rPr>
              <w:t>5 300,00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FF1E55" w14:textId="77777777" w:rsidR="00A77B3E" w:rsidRDefault="00E904F0">
            <w:pPr>
              <w:jc w:val="center"/>
              <w:rPr>
                <w:color w:val="000000"/>
                <w:u w:color="000000"/>
              </w:rPr>
            </w:pPr>
            <w:r>
              <w:rPr>
                <w:sz w:val="16"/>
              </w:rPr>
              <w:t>5 300,00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3B448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C09184" w14:textId="77777777" w:rsidR="00A77B3E" w:rsidRDefault="00E904F0">
            <w:pPr>
              <w:jc w:val="center"/>
              <w:rPr>
                <w:color w:val="000000"/>
                <w:u w:color="000000"/>
              </w:rPr>
            </w:pPr>
            <w:r>
              <w:rPr>
                <w:sz w:val="16"/>
              </w:rPr>
              <w:t>5 300,00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9B2E5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4DEB6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4D2E9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01B5C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A708A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03D07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60A73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FACD5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A4EBA2" w14:textId="77777777" w:rsidR="00A77B3E" w:rsidRDefault="00E904F0">
            <w:pPr>
              <w:jc w:val="center"/>
              <w:rPr>
                <w:color w:val="000000"/>
                <w:u w:color="000000"/>
              </w:rPr>
            </w:pPr>
            <w:r>
              <w:rPr>
                <w:sz w:val="16"/>
              </w:rPr>
              <w:t>0,00</w:t>
            </w:r>
          </w:p>
        </w:tc>
      </w:tr>
      <w:tr w:rsidR="00C20633" w14:paraId="00C1BA4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4CFC17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3CCD50" w14:textId="77777777" w:rsidR="00A77B3E" w:rsidRDefault="00E904F0">
            <w:pPr>
              <w:jc w:val="center"/>
              <w:rPr>
                <w:color w:val="000000"/>
                <w:u w:color="000000"/>
              </w:rPr>
            </w:pPr>
            <w:r>
              <w:rPr>
                <w:sz w:val="16"/>
              </w:rPr>
              <w:t>35,33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9D57FE" w14:textId="77777777" w:rsidR="00A77B3E" w:rsidRDefault="00E904F0">
            <w:pPr>
              <w:jc w:val="center"/>
              <w:rPr>
                <w:color w:val="000000"/>
                <w:u w:color="000000"/>
              </w:rPr>
            </w:pPr>
            <w:r>
              <w:rPr>
                <w:sz w:val="16"/>
              </w:rPr>
              <w:t>35,33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45949F" w14:textId="77777777" w:rsidR="00A77B3E" w:rsidRDefault="00E904F0">
            <w:pPr>
              <w:jc w:val="center"/>
              <w:rPr>
                <w:color w:val="000000"/>
                <w:u w:color="000000"/>
              </w:rPr>
            </w:pPr>
            <w:r>
              <w:rPr>
                <w:sz w:val="16"/>
              </w:rPr>
              <w:t>35,33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63809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48D8C1" w14:textId="77777777" w:rsidR="00A77B3E" w:rsidRDefault="00E904F0">
            <w:pPr>
              <w:jc w:val="center"/>
              <w:rPr>
                <w:color w:val="000000"/>
                <w:u w:color="000000"/>
              </w:rPr>
            </w:pPr>
            <w:r>
              <w:rPr>
                <w:sz w:val="16"/>
              </w:rPr>
              <w:t>35,33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B02AE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6B6C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21453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697DD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0E5F5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6BDD6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1981C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945C1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9E1CC0" w14:textId="77777777" w:rsidR="00A77B3E" w:rsidRDefault="00E904F0">
            <w:pPr>
              <w:jc w:val="center"/>
              <w:rPr>
                <w:color w:val="000000"/>
                <w:u w:color="000000"/>
              </w:rPr>
            </w:pPr>
            <w:r>
              <w:rPr>
                <w:sz w:val="16"/>
              </w:rPr>
              <w:t>0,00</w:t>
            </w:r>
          </w:p>
        </w:tc>
      </w:tr>
      <w:tr w:rsidR="00C20633" w14:paraId="3A257D4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3142F6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86B54B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89CDA37" w14:textId="77777777" w:rsidR="00A77B3E" w:rsidRDefault="00E904F0">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46C2BED" w14:textId="77777777" w:rsidR="00A77B3E" w:rsidRDefault="00E904F0">
            <w:pPr>
              <w:jc w:val="left"/>
              <w:rPr>
                <w:color w:val="000000"/>
                <w:u w:color="000000"/>
              </w:rPr>
            </w:pPr>
            <w:r>
              <w:rPr>
                <w:sz w:val="16"/>
              </w:rPr>
              <w:t>Różne opłaty i składki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DDE28F"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498262"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1BBBCD"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0064E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2C3CC0" w14:textId="77777777" w:rsidR="00A77B3E" w:rsidRDefault="00E904F0">
            <w:pPr>
              <w:jc w:val="center"/>
              <w:rPr>
                <w:color w:val="000000"/>
                <w:u w:color="000000"/>
              </w:rPr>
            </w:pPr>
            <w:r>
              <w:rPr>
                <w:sz w:val="16"/>
              </w:rPr>
              <w:t>15 000,00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23603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2E652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ECA20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11AEB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6905E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13BA0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D422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42AD3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FC390C" w14:textId="77777777" w:rsidR="00A77B3E" w:rsidRDefault="00E904F0">
            <w:pPr>
              <w:jc w:val="center"/>
              <w:rPr>
                <w:color w:val="000000"/>
                <w:u w:color="000000"/>
              </w:rPr>
            </w:pPr>
            <w:r>
              <w:rPr>
                <w:sz w:val="16"/>
              </w:rPr>
              <w:t>0,00</w:t>
            </w:r>
          </w:p>
        </w:tc>
      </w:tr>
      <w:tr w:rsidR="00C20633" w14:paraId="13071B69" w14:textId="77777777">
        <w:tc>
          <w:tcPr>
            <w:tcW w:w="570" w:type="dxa"/>
            <w:vMerge/>
            <w:tcBorders>
              <w:top w:val="nil"/>
              <w:left w:val="single" w:sz="2" w:space="0" w:color="auto"/>
              <w:bottom w:val="single" w:sz="2" w:space="0" w:color="auto"/>
              <w:right w:val="single" w:sz="2" w:space="0" w:color="auto"/>
            </w:tcBorders>
            <w:tcMar>
              <w:top w:w="100" w:type="dxa"/>
            </w:tcMar>
          </w:tcPr>
          <w:p w14:paraId="4B446A8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AB6C2E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0603BA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6DCB1A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977063" w14:textId="77777777" w:rsidR="00A77B3E" w:rsidRDefault="00E904F0">
            <w:pPr>
              <w:jc w:val="center"/>
              <w:rPr>
                <w:color w:val="000000"/>
                <w:u w:color="000000"/>
              </w:rPr>
            </w:pPr>
            <w:r>
              <w:rPr>
                <w:sz w:val="16"/>
              </w:rPr>
              <w:t>244,20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BF6C52" w14:textId="77777777" w:rsidR="00A77B3E" w:rsidRDefault="00E904F0">
            <w:pPr>
              <w:jc w:val="center"/>
              <w:rPr>
                <w:color w:val="000000"/>
                <w:u w:color="000000"/>
              </w:rPr>
            </w:pPr>
            <w:r>
              <w:rPr>
                <w:sz w:val="16"/>
              </w:rPr>
              <w:t>244,20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AB3DE9" w14:textId="77777777" w:rsidR="00A77B3E" w:rsidRDefault="00E904F0">
            <w:pPr>
              <w:jc w:val="center"/>
              <w:rPr>
                <w:color w:val="000000"/>
                <w:u w:color="000000"/>
              </w:rPr>
            </w:pPr>
            <w:r>
              <w:rPr>
                <w:sz w:val="16"/>
              </w:rPr>
              <w:t>244,20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72EF5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555C7C" w14:textId="77777777" w:rsidR="00A77B3E" w:rsidRDefault="00E904F0">
            <w:pPr>
              <w:jc w:val="center"/>
              <w:rPr>
                <w:color w:val="000000"/>
                <w:u w:color="000000"/>
              </w:rPr>
            </w:pPr>
            <w:r>
              <w:rPr>
                <w:sz w:val="16"/>
              </w:rPr>
              <w:t>244,20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C9E68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9C94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EA1D2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6D697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73BD3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2ECFA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E130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0BC1F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1D81BD" w14:textId="77777777" w:rsidR="00A77B3E" w:rsidRDefault="00E904F0">
            <w:pPr>
              <w:jc w:val="center"/>
              <w:rPr>
                <w:color w:val="000000"/>
                <w:u w:color="000000"/>
              </w:rPr>
            </w:pPr>
            <w:r>
              <w:rPr>
                <w:sz w:val="16"/>
              </w:rPr>
              <w:t>0,00</w:t>
            </w:r>
          </w:p>
        </w:tc>
      </w:tr>
      <w:tr w:rsidR="00C20633" w14:paraId="74CC939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2B3466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A11DFD" w14:textId="77777777" w:rsidR="00A77B3E" w:rsidRDefault="00E904F0">
            <w:pPr>
              <w:jc w:val="center"/>
              <w:rPr>
                <w:color w:val="000000"/>
                <w:u w:color="000000"/>
              </w:rPr>
            </w:pPr>
            <w:r>
              <w:rPr>
                <w:sz w:val="16"/>
              </w:rPr>
              <w:t>1,63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081F57" w14:textId="77777777" w:rsidR="00A77B3E" w:rsidRDefault="00E904F0">
            <w:pPr>
              <w:jc w:val="center"/>
              <w:rPr>
                <w:color w:val="000000"/>
                <w:u w:color="000000"/>
              </w:rPr>
            </w:pPr>
            <w:r>
              <w:rPr>
                <w:sz w:val="16"/>
              </w:rPr>
              <w:t>1,63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A741CC" w14:textId="77777777" w:rsidR="00A77B3E" w:rsidRDefault="00E904F0">
            <w:pPr>
              <w:jc w:val="center"/>
              <w:rPr>
                <w:color w:val="000000"/>
                <w:u w:color="000000"/>
              </w:rPr>
            </w:pPr>
            <w:r>
              <w:rPr>
                <w:sz w:val="16"/>
              </w:rPr>
              <w:t>1,63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93FCF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5C38A5" w14:textId="77777777" w:rsidR="00A77B3E" w:rsidRDefault="00E904F0">
            <w:pPr>
              <w:jc w:val="center"/>
              <w:rPr>
                <w:color w:val="000000"/>
                <w:u w:color="000000"/>
              </w:rPr>
            </w:pPr>
            <w:r>
              <w:rPr>
                <w:sz w:val="16"/>
              </w:rPr>
              <w:t>1,63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F5CC2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A61FE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22C70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3AE1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D71F2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D23CA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6EDD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35DA6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08E1D5" w14:textId="77777777" w:rsidR="00A77B3E" w:rsidRDefault="00E904F0">
            <w:pPr>
              <w:jc w:val="center"/>
              <w:rPr>
                <w:color w:val="000000"/>
                <w:u w:color="000000"/>
              </w:rPr>
            </w:pPr>
            <w:r>
              <w:rPr>
                <w:sz w:val="16"/>
              </w:rPr>
              <w:t>0,00</w:t>
            </w:r>
          </w:p>
        </w:tc>
      </w:tr>
      <w:tr w:rsidR="00C20633" w14:paraId="13B3761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747520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62219A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53DF57A"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4FF27CE"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A6E58D" w14:textId="77777777" w:rsidR="00A77B3E" w:rsidRDefault="00E904F0">
            <w:pPr>
              <w:jc w:val="center"/>
              <w:rPr>
                <w:color w:val="000000"/>
                <w:u w:color="000000"/>
              </w:rPr>
            </w:pPr>
            <w:r>
              <w:rPr>
                <w:sz w:val="16"/>
              </w:rPr>
              <w:t>1 550,26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C1124A" w14:textId="77777777" w:rsidR="00A77B3E" w:rsidRDefault="00E904F0">
            <w:pPr>
              <w:jc w:val="center"/>
              <w:rPr>
                <w:color w:val="000000"/>
                <w:u w:color="000000"/>
              </w:rPr>
            </w:pPr>
            <w:r>
              <w:rPr>
                <w:sz w:val="16"/>
              </w:rPr>
              <w:t>1 550,26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E75FF9" w14:textId="77777777" w:rsidR="00A77B3E" w:rsidRDefault="00E904F0">
            <w:pPr>
              <w:jc w:val="center"/>
              <w:rPr>
                <w:color w:val="000000"/>
                <w:u w:color="000000"/>
              </w:rPr>
            </w:pPr>
            <w:r>
              <w:rPr>
                <w:sz w:val="16"/>
              </w:rPr>
              <w:t>1 550,26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59AB0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03D228" w14:textId="77777777" w:rsidR="00A77B3E" w:rsidRDefault="00E904F0">
            <w:pPr>
              <w:jc w:val="center"/>
              <w:rPr>
                <w:color w:val="000000"/>
                <w:u w:color="000000"/>
              </w:rPr>
            </w:pPr>
            <w:r>
              <w:rPr>
                <w:sz w:val="16"/>
              </w:rPr>
              <w:t>1 550,26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A250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03981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EE009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9AA6E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02EA2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DCBC9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3BED8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13695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BD3BFF" w14:textId="77777777" w:rsidR="00A77B3E" w:rsidRDefault="00E904F0">
            <w:pPr>
              <w:jc w:val="center"/>
              <w:rPr>
                <w:color w:val="000000"/>
                <w:u w:color="000000"/>
              </w:rPr>
            </w:pPr>
            <w:r>
              <w:rPr>
                <w:sz w:val="16"/>
              </w:rPr>
              <w:t>0,00</w:t>
            </w:r>
          </w:p>
        </w:tc>
      </w:tr>
      <w:tr w:rsidR="00C20633" w14:paraId="193DEC76" w14:textId="77777777">
        <w:tc>
          <w:tcPr>
            <w:tcW w:w="570" w:type="dxa"/>
            <w:vMerge/>
            <w:tcBorders>
              <w:top w:val="nil"/>
              <w:left w:val="single" w:sz="2" w:space="0" w:color="auto"/>
              <w:bottom w:val="single" w:sz="2" w:space="0" w:color="auto"/>
              <w:right w:val="single" w:sz="2" w:space="0" w:color="auto"/>
            </w:tcBorders>
            <w:tcMar>
              <w:top w:w="100" w:type="dxa"/>
            </w:tcMar>
          </w:tcPr>
          <w:p w14:paraId="66C6ED2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885015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190DFA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DE04E4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26C584" w14:textId="77777777" w:rsidR="00A77B3E" w:rsidRDefault="00E904F0">
            <w:pPr>
              <w:jc w:val="center"/>
              <w:rPr>
                <w:color w:val="000000"/>
                <w:u w:color="000000"/>
              </w:rPr>
            </w:pPr>
            <w:r>
              <w:rPr>
                <w:sz w:val="16"/>
              </w:rPr>
              <w:t>1 162,69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7431BE" w14:textId="77777777" w:rsidR="00A77B3E" w:rsidRDefault="00E904F0">
            <w:pPr>
              <w:jc w:val="center"/>
              <w:rPr>
                <w:color w:val="000000"/>
                <w:u w:color="000000"/>
              </w:rPr>
            </w:pPr>
            <w:r>
              <w:rPr>
                <w:sz w:val="16"/>
              </w:rPr>
              <w:t>1 162,69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A5293A" w14:textId="77777777" w:rsidR="00A77B3E" w:rsidRDefault="00E904F0">
            <w:pPr>
              <w:jc w:val="center"/>
              <w:rPr>
                <w:color w:val="000000"/>
                <w:u w:color="000000"/>
              </w:rPr>
            </w:pPr>
            <w:r>
              <w:rPr>
                <w:sz w:val="16"/>
              </w:rPr>
              <w:t>1 162,69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2B82C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456ECD" w14:textId="77777777" w:rsidR="00A77B3E" w:rsidRDefault="00E904F0">
            <w:pPr>
              <w:jc w:val="center"/>
              <w:rPr>
                <w:color w:val="000000"/>
                <w:u w:color="000000"/>
              </w:rPr>
            </w:pPr>
            <w:r>
              <w:rPr>
                <w:sz w:val="16"/>
              </w:rPr>
              <w:t>1 162,69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B88C3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E7B0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58260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B6AF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7F873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727E3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6060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532BF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CAAC3A" w14:textId="77777777" w:rsidR="00A77B3E" w:rsidRDefault="00E904F0">
            <w:pPr>
              <w:jc w:val="center"/>
              <w:rPr>
                <w:color w:val="000000"/>
                <w:u w:color="000000"/>
              </w:rPr>
            </w:pPr>
            <w:r>
              <w:rPr>
                <w:sz w:val="16"/>
              </w:rPr>
              <w:t>0,00</w:t>
            </w:r>
          </w:p>
        </w:tc>
      </w:tr>
      <w:tr w:rsidR="00C20633" w14:paraId="14CF367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7A537F7"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60FB6A"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99CE93"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96B8AA"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3734B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EF0E7B" w14:textId="77777777" w:rsidR="00A77B3E" w:rsidRDefault="00E904F0">
            <w:pPr>
              <w:jc w:val="center"/>
              <w:rPr>
                <w:color w:val="000000"/>
                <w:u w:color="000000"/>
              </w:rPr>
            </w:pPr>
            <w:r>
              <w:rPr>
                <w:sz w:val="16"/>
              </w:rPr>
              <w:t>75,00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0B33A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C9D6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3018A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2D90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032D0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E3609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FCCB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09A83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8685FF" w14:textId="77777777" w:rsidR="00A77B3E" w:rsidRDefault="00E904F0">
            <w:pPr>
              <w:jc w:val="center"/>
              <w:rPr>
                <w:color w:val="000000"/>
                <w:u w:color="000000"/>
              </w:rPr>
            </w:pPr>
            <w:r>
              <w:rPr>
                <w:sz w:val="16"/>
              </w:rPr>
              <w:t>0,00</w:t>
            </w:r>
          </w:p>
        </w:tc>
      </w:tr>
      <w:tr w:rsidR="00C20633" w14:paraId="53F69EC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C69613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1C3BA6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CD39EAB" w14:textId="77777777" w:rsidR="00A77B3E" w:rsidRDefault="00E904F0">
            <w:pPr>
              <w:jc w:val="center"/>
              <w:rPr>
                <w:color w:val="000000"/>
                <w:u w:color="000000"/>
              </w:rPr>
            </w:pPr>
            <w:r>
              <w:rPr>
                <w:sz w:val="16"/>
              </w:rPr>
              <w:t>4510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D7AF35F" w14:textId="77777777" w:rsidR="00A77B3E" w:rsidRDefault="00E904F0">
            <w:pPr>
              <w:jc w:val="left"/>
              <w:rPr>
                <w:color w:val="000000"/>
                <w:u w:color="000000"/>
              </w:rPr>
            </w:pPr>
            <w:r>
              <w:rPr>
                <w:sz w:val="16"/>
              </w:rPr>
              <w:t>Opłaty na rzecz budżetu państwa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D730B2"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73E473"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0FC3B3"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D3A58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815342" w14:textId="77777777" w:rsidR="00A77B3E" w:rsidRDefault="00E904F0">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63B51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26E9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EB059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436A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5A4E5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7CAAF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B778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8979B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100E06" w14:textId="77777777" w:rsidR="00A77B3E" w:rsidRDefault="00E904F0">
            <w:pPr>
              <w:jc w:val="center"/>
              <w:rPr>
                <w:color w:val="000000"/>
                <w:u w:color="000000"/>
              </w:rPr>
            </w:pPr>
            <w:r>
              <w:rPr>
                <w:sz w:val="16"/>
              </w:rPr>
              <w:t>0,00</w:t>
            </w:r>
          </w:p>
        </w:tc>
      </w:tr>
      <w:tr w:rsidR="00C20633" w14:paraId="2D98EAA9" w14:textId="77777777">
        <w:tc>
          <w:tcPr>
            <w:tcW w:w="570" w:type="dxa"/>
            <w:vMerge/>
            <w:tcBorders>
              <w:top w:val="nil"/>
              <w:left w:val="single" w:sz="2" w:space="0" w:color="auto"/>
              <w:bottom w:val="single" w:sz="2" w:space="0" w:color="auto"/>
              <w:right w:val="single" w:sz="2" w:space="0" w:color="auto"/>
            </w:tcBorders>
            <w:tcMar>
              <w:top w:w="100" w:type="dxa"/>
            </w:tcMar>
          </w:tcPr>
          <w:p w14:paraId="3736CEC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CA86E6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49F6C4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30904D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0B25B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B38CA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27464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BFA4F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28D17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F91A2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6DF6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98871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827D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08232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3A3F4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9B51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9378B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8BDC8D" w14:textId="77777777" w:rsidR="00A77B3E" w:rsidRDefault="00E904F0">
            <w:pPr>
              <w:jc w:val="center"/>
              <w:rPr>
                <w:color w:val="000000"/>
                <w:u w:color="000000"/>
              </w:rPr>
            </w:pPr>
            <w:r>
              <w:rPr>
                <w:sz w:val="16"/>
              </w:rPr>
              <w:t>0,00</w:t>
            </w:r>
          </w:p>
        </w:tc>
      </w:tr>
      <w:tr w:rsidR="00C20633" w14:paraId="58ECAFE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E6F1C4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9CA33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2D48A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48C47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A62A6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B5801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FFE7E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70FB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7FD5A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3533A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0C47E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2FD4B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00623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C4F43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D96461" w14:textId="77777777" w:rsidR="00A77B3E" w:rsidRDefault="00E904F0">
            <w:pPr>
              <w:jc w:val="center"/>
              <w:rPr>
                <w:color w:val="000000"/>
                <w:u w:color="000000"/>
              </w:rPr>
            </w:pPr>
            <w:r>
              <w:rPr>
                <w:sz w:val="16"/>
              </w:rPr>
              <w:t>0,00</w:t>
            </w:r>
          </w:p>
        </w:tc>
      </w:tr>
      <w:tr w:rsidR="00C20633" w14:paraId="33A3E52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B24585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C5E5A1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AB25B87" w14:textId="77777777" w:rsidR="00A77B3E" w:rsidRDefault="00E904F0">
            <w:pPr>
              <w:jc w:val="center"/>
              <w:rPr>
                <w:color w:val="000000"/>
                <w:u w:color="000000"/>
              </w:rPr>
            </w:pPr>
            <w:r>
              <w:rPr>
                <w:sz w:val="16"/>
              </w:rPr>
              <w:t>4520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76E0E9A" w14:textId="77777777" w:rsidR="00A77B3E" w:rsidRDefault="00E904F0">
            <w:pPr>
              <w:jc w:val="left"/>
              <w:rPr>
                <w:color w:val="000000"/>
                <w:u w:color="000000"/>
              </w:rPr>
            </w:pPr>
            <w:r>
              <w:rPr>
                <w:sz w:val="16"/>
              </w:rPr>
              <w:t>Opłaty na rzecz budżetów jednostek samorządu terytorialnego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330B80"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4D1A60"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F9856E"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809B6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D6EBCD" w14:textId="77777777" w:rsidR="00A77B3E" w:rsidRDefault="00E904F0">
            <w:pPr>
              <w:jc w:val="center"/>
              <w:rPr>
                <w:color w:val="000000"/>
                <w:u w:color="000000"/>
              </w:rPr>
            </w:pPr>
            <w:r>
              <w:rPr>
                <w:sz w:val="16"/>
              </w:rPr>
              <w:t>25 000,00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20FD7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A806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1916F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9333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18CAC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2872F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D011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4D806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43C331" w14:textId="77777777" w:rsidR="00A77B3E" w:rsidRDefault="00E904F0">
            <w:pPr>
              <w:jc w:val="center"/>
              <w:rPr>
                <w:color w:val="000000"/>
                <w:u w:color="000000"/>
              </w:rPr>
            </w:pPr>
            <w:r>
              <w:rPr>
                <w:sz w:val="16"/>
              </w:rPr>
              <w:t>0,00</w:t>
            </w:r>
          </w:p>
        </w:tc>
      </w:tr>
      <w:tr w:rsidR="00C20633" w14:paraId="57CD6C5D" w14:textId="77777777">
        <w:tc>
          <w:tcPr>
            <w:tcW w:w="570" w:type="dxa"/>
            <w:vMerge/>
            <w:tcBorders>
              <w:top w:val="nil"/>
              <w:left w:val="single" w:sz="2" w:space="0" w:color="auto"/>
              <w:bottom w:val="single" w:sz="2" w:space="0" w:color="auto"/>
              <w:right w:val="single" w:sz="2" w:space="0" w:color="auto"/>
            </w:tcBorders>
            <w:tcMar>
              <w:top w:w="100" w:type="dxa"/>
            </w:tcMar>
          </w:tcPr>
          <w:p w14:paraId="3199CA8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3FC597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30106B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96A93D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B642ED" w14:textId="77777777" w:rsidR="00A77B3E" w:rsidRDefault="00E904F0">
            <w:pPr>
              <w:jc w:val="center"/>
              <w:rPr>
                <w:color w:val="000000"/>
                <w:u w:color="000000"/>
              </w:rPr>
            </w:pPr>
            <w:r>
              <w:rPr>
                <w:sz w:val="16"/>
              </w:rPr>
              <w:t>14 903,21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322AD5" w14:textId="77777777" w:rsidR="00A77B3E" w:rsidRDefault="00E904F0">
            <w:pPr>
              <w:jc w:val="center"/>
              <w:rPr>
                <w:color w:val="000000"/>
                <w:u w:color="000000"/>
              </w:rPr>
            </w:pPr>
            <w:r>
              <w:rPr>
                <w:sz w:val="16"/>
              </w:rPr>
              <w:t>14 903,21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A1F1B6" w14:textId="77777777" w:rsidR="00A77B3E" w:rsidRDefault="00E904F0">
            <w:pPr>
              <w:jc w:val="center"/>
              <w:rPr>
                <w:color w:val="000000"/>
                <w:u w:color="000000"/>
              </w:rPr>
            </w:pPr>
            <w:r>
              <w:rPr>
                <w:sz w:val="16"/>
              </w:rPr>
              <w:t>14 903,21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C2C62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37D939" w14:textId="77777777" w:rsidR="00A77B3E" w:rsidRDefault="00E904F0">
            <w:pPr>
              <w:jc w:val="center"/>
              <w:rPr>
                <w:color w:val="000000"/>
                <w:u w:color="000000"/>
              </w:rPr>
            </w:pPr>
            <w:r>
              <w:rPr>
                <w:sz w:val="16"/>
              </w:rPr>
              <w:t>14 903,21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95357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32488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14C1B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57D06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E2301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5AEEA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82DE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A1A00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859C64" w14:textId="77777777" w:rsidR="00A77B3E" w:rsidRDefault="00E904F0">
            <w:pPr>
              <w:jc w:val="center"/>
              <w:rPr>
                <w:color w:val="000000"/>
                <w:u w:color="000000"/>
              </w:rPr>
            </w:pPr>
            <w:r>
              <w:rPr>
                <w:sz w:val="16"/>
              </w:rPr>
              <w:t>0,00</w:t>
            </w:r>
          </w:p>
        </w:tc>
      </w:tr>
      <w:tr w:rsidR="00C20633" w14:paraId="2ED3DD6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EC302E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542175" w14:textId="77777777" w:rsidR="00A77B3E" w:rsidRDefault="00E904F0">
            <w:pPr>
              <w:jc w:val="center"/>
              <w:rPr>
                <w:color w:val="000000"/>
                <w:u w:color="000000"/>
              </w:rPr>
            </w:pPr>
            <w:r>
              <w:rPr>
                <w:sz w:val="16"/>
              </w:rPr>
              <w:t>59,61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943396" w14:textId="77777777" w:rsidR="00A77B3E" w:rsidRDefault="00E904F0">
            <w:pPr>
              <w:jc w:val="center"/>
              <w:rPr>
                <w:color w:val="000000"/>
                <w:u w:color="000000"/>
              </w:rPr>
            </w:pPr>
            <w:r>
              <w:rPr>
                <w:sz w:val="16"/>
              </w:rPr>
              <w:t>59,61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8BD02A" w14:textId="77777777" w:rsidR="00A77B3E" w:rsidRDefault="00E904F0">
            <w:pPr>
              <w:jc w:val="center"/>
              <w:rPr>
                <w:color w:val="000000"/>
                <w:u w:color="000000"/>
              </w:rPr>
            </w:pPr>
            <w:r>
              <w:rPr>
                <w:sz w:val="16"/>
              </w:rPr>
              <w:t>59,61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BDD0D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00E1E7" w14:textId="77777777" w:rsidR="00A77B3E" w:rsidRDefault="00E904F0">
            <w:pPr>
              <w:jc w:val="center"/>
              <w:rPr>
                <w:color w:val="000000"/>
                <w:u w:color="000000"/>
              </w:rPr>
            </w:pPr>
            <w:r>
              <w:rPr>
                <w:sz w:val="16"/>
              </w:rPr>
              <w:t>59,61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E73E0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4438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297DA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C5AC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78C0D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8AAD1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1EC2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0D8BD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BA0162" w14:textId="77777777" w:rsidR="00A77B3E" w:rsidRDefault="00E904F0">
            <w:pPr>
              <w:jc w:val="center"/>
              <w:rPr>
                <w:color w:val="000000"/>
                <w:u w:color="000000"/>
              </w:rPr>
            </w:pPr>
            <w:r>
              <w:rPr>
                <w:sz w:val="16"/>
              </w:rPr>
              <w:t>0,00</w:t>
            </w:r>
          </w:p>
        </w:tc>
      </w:tr>
      <w:tr w:rsidR="00C20633" w14:paraId="0802640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0E07E6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F5CDBD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86A1B45" w14:textId="77777777" w:rsidR="00A77B3E" w:rsidRDefault="00E904F0">
            <w:pPr>
              <w:jc w:val="center"/>
              <w:rPr>
                <w:color w:val="000000"/>
                <w:u w:color="000000"/>
              </w:rPr>
            </w:pPr>
            <w:r>
              <w:rPr>
                <w:sz w:val="16"/>
              </w:rPr>
              <w:t>4610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9A51C4E" w14:textId="77777777" w:rsidR="00A77B3E" w:rsidRDefault="00E904F0">
            <w:pPr>
              <w:jc w:val="left"/>
              <w:rPr>
                <w:color w:val="000000"/>
                <w:u w:color="000000"/>
              </w:rPr>
            </w:pPr>
            <w:r>
              <w:rPr>
                <w:sz w:val="16"/>
              </w:rPr>
              <w:t>Koszty postępowania sądowego i prokuratorskiego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3BA816"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AC4656"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130BE9"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BCCC1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EEE5DA" w14:textId="77777777" w:rsidR="00A77B3E" w:rsidRDefault="00E904F0">
            <w:pPr>
              <w:jc w:val="center"/>
              <w:rPr>
                <w:color w:val="000000"/>
                <w:u w:color="000000"/>
              </w:rPr>
            </w:pPr>
            <w:r>
              <w:rPr>
                <w:sz w:val="16"/>
              </w:rPr>
              <w:t>10 000,00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F49EF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82F0C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5BB89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C653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776D6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AC983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58CF6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1A40B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31AE8F" w14:textId="77777777" w:rsidR="00A77B3E" w:rsidRDefault="00E904F0">
            <w:pPr>
              <w:jc w:val="center"/>
              <w:rPr>
                <w:color w:val="000000"/>
                <w:u w:color="000000"/>
              </w:rPr>
            </w:pPr>
            <w:r>
              <w:rPr>
                <w:sz w:val="16"/>
              </w:rPr>
              <w:t>0,00</w:t>
            </w:r>
          </w:p>
        </w:tc>
      </w:tr>
      <w:tr w:rsidR="00C20633" w14:paraId="7E05F01A" w14:textId="77777777">
        <w:tc>
          <w:tcPr>
            <w:tcW w:w="570" w:type="dxa"/>
            <w:vMerge/>
            <w:tcBorders>
              <w:top w:val="nil"/>
              <w:left w:val="single" w:sz="2" w:space="0" w:color="auto"/>
              <w:bottom w:val="single" w:sz="2" w:space="0" w:color="auto"/>
              <w:right w:val="single" w:sz="2" w:space="0" w:color="auto"/>
            </w:tcBorders>
            <w:tcMar>
              <w:top w:w="100" w:type="dxa"/>
            </w:tcMar>
          </w:tcPr>
          <w:p w14:paraId="5EC3AC8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3BF281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771BAC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117DFA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ECD93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553BD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E5776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23860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D8ECC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00069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091A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46DBE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6FEC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C7A62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3ECC0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265E3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FA5CB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C3E3C6" w14:textId="77777777" w:rsidR="00A77B3E" w:rsidRDefault="00E904F0">
            <w:pPr>
              <w:jc w:val="center"/>
              <w:rPr>
                <w:color w:val="000000"/>
                <w:u w:color="000000"/>
              </w:rPr>
            </w:pPr>
            <w:r>
              <w:rPr>
                <w:sz w:val="16"/>
              </w:rPr>
              <w:t>0,00</w:t>
            </w:r>
          </w:p>
        </w:tc>
      </w:tr>
      <w:tr w:rsidR="00C20633" w14:paraId="572613B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4D9191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A48D1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C6010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232B0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37C86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0FC4E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018F4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E2B4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2E539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4A83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99361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BBF68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ED76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E7139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E67512" w14:textId="77777777" w:rsidR="00A77B3E" w:rsidRDefault="00E904F0">
            <w:pPr>
              <w:jc w:val="center"/>
              <w:rPr>
                <w:color w:val="000000"/>
                <w:u w:color="000000"/>
              </w:rPr>
            </w:pPr>
            <w:r>
              <w:rPr>
                <w:sz w:val="16"/>
              </w:rPr>
              <w:t>0,00</w:t>
            </w:r>
          </w:p>
        </w:tc>
      </w:tr>
      <w:tr w:rsidR="00C20633" w14:paraId="3865CC6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AD068E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855D3B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FA8E7E1"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DD483FF"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D89EC9"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5053FF"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B32258"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39797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F5887E" w14:textId="77777777" w:rsidR="00A77B3E" w:rsidRDefault="00E904F0">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8247E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0C512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937F1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7FA1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70CB6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38633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4340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13E9F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034B20" w14:textId="77777777" w:rsidR="00A77B3E" w:rsidRDefault="00E904F0">
            <w:pPr>
              <w:jc w:val="center"/>
              <w:rPr>
                <w:color w:val="000000"/>
                <w:u w:color="000000"/>
              </w:rPr>
            </w:pPr>
            <w:r>
              <w:rPr>
                <w:sz w:val="16"/>
              </w:rPr>
              <w:t>0,00</w:t>
            </w:r>
          </w:p>
        </w:tc>
      </w:tr>
      <w:tr w:rsidR="00C20633" w14:paraId="32FD3697" w14:textId="77777777">
        <w:tc>
          <w:tcPr>
            <w:tcW w:w="570" w:type="dxa"/>
            <w:vMerge/>
            <w:tcBorders>
              <w:top w:val="nil"/>
              <w:left w:val="single" w:sz="2" w:space="0" w:color="auto"/>
              <w:bottom w:val="single" w:sz="2" w:space="0" w:color="auto"/>
              <w:right w:val="single" w:sz="2" w:space="0" w:color="auto"/>
            </w:tcBorders>
            <w:tcMar>
              <w:top w:w="100" w:type="dxa"/>
            </w:tcMar>
          </w:tcPr>
          <w:p w14:paraId="345FC46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8FF026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A0C18D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D21A76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1FF63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35164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A4CFD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C6B62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47262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9059A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CD06B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8724D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9C68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688D4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002A1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5AA9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17913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29A074" w14:textId="77777777" w:rsidR="00A77B3E" w:rsidRDefault="00E904F0">
            <w:pPr>
              <w:jc w:val="center"/>
              <w:rPr>
                <w:color w:val="000000"/>
                <w:u w:color="000000"/>
              </w:rPr>
            </w:pPr>
            <w:r>
              <w:rPr>
                <w:sz w:val="16"/>
              </w:rPr>
              <w:t>0,00</w:t>
            </w:r>
          </w:p>
        </w:tc>
      </w:tr>
      <w:tr w:rsidR="00C20633" w14:paraId="294347D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7241E6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AEAC8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1CCA5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8A969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BEE60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8AB07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9FD77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199F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11CF4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49CA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F53B6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F431E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2B95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144CD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D38934" w14:textId="77777777" w:rsidR="00A77B3E" w:rsidRDefault="00E904F0">
            <w:pPr>
              <w:jc w:val="center"/>
              <w:rPr>
                <w:color w:val="000000"/>
                <w:u w:color="000000"/>
              </w:rPr>
            </w:pPr>
            <w:r>
              <w:rPr>
                <w:sz w:val="16"/>
              </w:rPr>
              <w:t>0,00</w:t>
            </w:r>
          </w:p>
        </w:tc>
      </w:tr>
      <w:tr w:rsidR="00C20633" w14:paraId="11F3390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528B71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603A91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57BC89A" w14:textId="77777777" w:rsidR="00A77B3E" w:rsidRDefault="00E904F0">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8CB9A94" w14:textId="77777777" w:rsidR="00A77B3E" w:rsidRDefault="00E904F0">
            <w:pPr>
              <w:jc w:val="left"/>
              <w:rPr>
                <w:color w:val="000000"/>
                <w:u w:color="000000"/>
              </w:rPr>
            </w:pPr>
            <w:r>
              <w:rPr>
                <w:sz w:val="16"/>
              </w:rPr>
              <w:t>Wydatki inwestycyjne jednostek budżetowych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F6096B" w14:textId="77777777" w:rsidR="00A77B3E" w:rsidRDefault="00E904F0">
            <w:pPr>
              <w:jc w:val="center"/>
              <w:rPr>
                <w:color w:val="000000"/>
                <w:u w:color="000000"/>
              </w:rPr>
            </w:pPr>
            <w:r>
              <w:rPr>
                <w:sz w:val="16"/>
              </w:rPr>
              <w:t>1 245 300,00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D405B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EB3D8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A34E6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03F61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0502C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47B8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9002E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CBEE3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7FC5A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CF28B5" w14:textId="77777777" w:rsidR="00A77B3E" w:rsidRDefault="00E904F0">
            <w:pPr>
              <w:jc w:val="center"/>
              <w:rPr>
                <w:color w:val="000000"/>
                <w:u w:color="000000"/>
              </w:rPr>
            </w:pPr>
            <w:r>
              <w:rPr>
                <w:sz w:val="16"/>
              </w:rPr>
              <w:t>1 245 300,00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597DB2" w14:textId="77777777" w:rsidR="00A77B3E" w:rsidRDefault="00E904F0">
            <w:pPr>
              <w:jc w:val="center"/>
              <w:rPr>
                <w:color w:val="000000"/>
                <w:u w:color="000000"/>
              </w:rPr>
            </w:pPr>
            <w:r>
              <w:rPr>
                <w:sz w:val="16"/>
              </w:rPr>
              <w:t>1 245 300,00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37FC9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E302E8" w14:textId="77777777" w:rsidR="00A77B3E" w:rsidRDefault="00E904F0">
            <w:pPr>
              <w:jc w:val="center"/>
              <w:rPr>
                <w:color w:val="000000"/>
                <w:u w:color="000000"/>
              </w:rPr>
            </w:pPr>
            <w:r>
              <w:rPr>
                <w:sz w:val="16"/>
              </w:rPr>
              <w:t>0,00</w:t>
            </w:r>
          </w:p>
        </w:tc>
      </w:tr>
      <w:tr w:rsidR="00C20633" w14:paraId="0211124B" w14:textId="77777777">
        <w:tc>
          <w:tcPr>
            <w:tcW w:w="570" w:type="dxa"/>
            <w:vMerge/>
            <w:tcBorders>
              <w:top w:val="nil"/>
              <w:left w:val="single" w:sz="2" w:space="0" w:color="auto"/>
              <w:bottom w:val="single" w:sz="2" w:space="0" w:color="auto"/>
              <w:right w:val="single" w:sz="2" w:space="0" w:color="auto"/>
            </w:tcBorders>
            <w:tcMar>
              <w:top w:w="100" w:type="dxa"/>
            </w:tcMar>
          </w:tcPr>
          <w:p w14:paraId="3ADF849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BEEF79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99D281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D1696D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A6D789" w14:textId="77777777" w:rsidR="00A77B3E" w:rsidRDefault="00E904F0">
            <w:pPr>
              <w:jc w:val="center"/>
              <w:rPr>
                <w:color w:val="000000"/>
                <w:u w:color="000000"/>
              </w:rPr>
            </w:pPr>
            <w:r>
              <w:rPr>
                <w:sz w:val="16"/>
              </w:rPr>
              <w:t>58 135,99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A7534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3185B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E43BB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D39AB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E36A6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749D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BA9E3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54ACA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70422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A5E66B" w14:textId="77777777" w:rsidR="00A77B3E" w:rsidRDefault="00E904F0">
            <w:pPr>
              <w:jc w:val="center"/>
              <w:rPr>
                <w:color w:val="000000"/>
                <w:u w:color="000000"/>
              </w:rPr>
            </w:pPr>
            <w:r>
              <w:rPr>
                <w:sz w:val="16"/>
              </w:rPr>
              <w:t>58 135,99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858F6E" w14:textId="77777777" w:rsidR="00A77B3E" w:rsidRDefault="00E904F0">
            <w:pPr>
              <w:jc w:val="center"/>
              <w:rPr>
                <w:color w:val="000000"/>
                <w:u w:color="000000"/>
              </w:rPr>
            </w:pPr>
            <w:r>
              <w:rPr>
                <w:sz w:val="16"/>
              </w:rPr>
              <w:t>58 135,99</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DC52C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6000F1" w14:textId="77777777" w:rsidR="00A77B3E" w:rsidRDefault="00E904F0">
            <w:pPr>
              <w:jc w:val="center"/>
              <w:rPr>
                <w:color w:val="000000"/>
                <w:u w:color="000000"/>
              </w:rPr>
            </w:pPr>
            <w:r>
              <w:rPr>
                <w:sz w:val="16"/>
              </w:rPr>
              <w:t>0,00</w:t>
            </w:r>
          </w:p>
        </w:tc>
      </w:tr>
      <w:tr w:rsidR="00C20633" w14:paraId="0E47159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3F77A9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261D24" w14:textId="77777777" w:rsidR="00A77B3E" w:rsidRDefault="00E904F0">
            <w:pPr>
              <w:jc w:val="center"/>
              <w:rPr>
                <w:color w:val="000000"/>
                <w:u w:color="000000"/>
              </w:rPr>
            </w:pPr>
            <w:r>
              <w:rPr>
                <w:sz w:val="16"/>
              </w:rPr>
              <w:t>4,67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38C05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38011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8F3C6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0E16B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8A1A4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1F382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BA6E5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27B3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13BE0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6E7D25" w14:textId="77777777" w:rsidR="00A77B3E" w:rsidRDefault="00E904F0">
            <w:pPr>
              <w:jc w:val="center"/>
              <w:rPr>
                <w:color w:val="000000"/>
                <w:u w:color="000000"/>
              </w:rPr>
            </w:pPr>
            <w:r>
              <w:rPr>
                <w:sz w:val="16"/>
              </w:rPr>
              <w:t>4,67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C3C36B" w14:textId="77777777" w:rsidR="00A77B3E" w:rsidRDefault="00E904F0">
            <w:pPr>
              <w:jc w:val="center"/>
              <w:rPr>
                <w:color w:val="000000"/>
                <w:u w:color="000000"/>
              </w:rPr>
            </w:pPr>
            <w:r>
              <w:rPr>
                <w:sz w:val="16"/>
              </w:rPr>
              <w:t>4,67</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2CA49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B2B143" w14:textId="77777777" w:rsidR="00A77B3E" w:rsidRDefault="00E904F0">
            <w:pPr>
              <w:jc w:val="center"/>
              <w:rPr>
                <w:color w:val="000000"/>
                <w:u w:color="000000"/>
              </w:rPr>
            </w:pPr>
            <w:r>
              <w:rPr>
                <w:sz w:val="16"/>
              </w:rPr>
              <w:t>0,00</w:t>
            </w:r>
          </w:p>
        </w:tc>
      </w:tr>
      <w:tr w:rsidR="00C20633" w14:paraId="18AC48F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814B2F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D22E83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F33D6E2" w14:textId="77777777" w:rsidR="00A77B3E" w:rsidRDefault="00E904F0">
            <w:pPr>
              <w:jc w:val="center"/>
              <w:rPr>
                <w:color w:val="000000"/>
                <w:u w:color="000000"/>
              </w:rPr>
            </w:pPr>
            <w:r>
              <w:rPr>
                <w:sz w:val="16"/>
              </w:rPr>
              <w:t>6057</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2C75F76" w14:textId="77777777" w:rsidR="00A77B3E" w:rsidRDefault="00E904F0">
            <w:pPr>
              <w:jc w:val="left"/>
              <w:rPr>
                <w:color w:val="000000"/>
                <w:u w:color="000000"/>
              </w:rPr>
            </w:pPr>
            <w:r>
              <w:rPr>
                <w:sz w:val="16"/>
              </w:rPr>
              <w:t>Wydatki inwestycyjne jednostek budżetowych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A61705" w14:textId="77777777" w:rsidR="00A77B3E" w:rsidRDefault="00E904F0">
            <w:pPr>
              <w:jc w:val="center"/>
              <w:rPr>
                <w:color w:val="000000"/>
                <w:u w:color="000000"/>
              </w:rPr>
            </w:pPr>
            <w:r>
              <w:rPr>
                <w:sz w:val="16"/>
              </w:rPr>
              <w:t>88 798,00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CDFD0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71943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50008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31599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46DD2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A01A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147DF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30BE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0ECB4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9A80D8" w14:textId="77777777" w:rsidR="00A77B3E" w:rsidRDefault="00E904F0">
            <w:pPr>
              <w:jc w:val="center"/>
              <w:rPr>
                <w:color w:val="000000"/>
                <w:u w:color="000000"/>
              </w:rPr>
            </w:pPr>
            <w:r>
              <w:rPr>
                <w:sz w:val="16"/>
              </w:rPr>
              <w:t>88 798,00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4DD4EF" w14:textId="77777777" w:rsidR="00A77B3E" w:rsidRDefault="00E904F0">
            <w:pPr>
              <w:jc w:val="center"/>
              <w:rPr>
                <w:color w:val="000000"/>
                <w:u w:color="000000"/>
              </w:rPr>
            </w:pPr>
            <w:r>
              <w:rPr>
                <w:sz w:val="16"/>
              </w:rPr>
              <w:t>88 798,00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EE8EF8" w14:textId="77777777" w:rsidR="00A77B3E" w:rsidRDefault="00E904F0">
            <w:pPr>
              <w:jc w:val="center"/>
              <w:rPr>
                <w:color w:val="000000"/>
                <w:u w:color="000000"/>
              </w:rPr>
            </w:pPr>
            <w:r>
              <w:rPr>
                <w:sz w:val="16"/>
              </w:rPr>
              <w:t>88 798,00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EF9824" w14:textId="77777777" w:rsidR="00A77B3E" w:rsidRDefault="00E904F0">
            <w:pPr>
              <w:jc w:val="center"/>
              <w:rPr>
                <w:color w:val="000000"/>
                <w:u w:color="000000"/>
              </w:rPr>
            </w:pPr>
            <w:r>
              <w:rPr>
                <w:sz w:val="16"/>
              </w:rPr>
              <w:t>0,00</w:t>
            </w:r>
          </w:p>
        </w:tc>
      </w:tr>
      <w:tr w:rsidR="00C20633" w14:paraId="0F05C6B7" w14:textId="77777777">
        <w:tc>
          <w:tcPr>
            <w:tcW w:w="570" w:type="dxa"/>
            <w:vMerge/>
            <w:tcBorders>
              <w:top w:val="nil"/>
              <w:left w:val="single" w:sz="2" w:space="0" w:color="auto"/>
              <w:bottom w:val="single" w:sz="2" w:space="0" w:color="auto"/>
              <w:right w:val="single" w:sz="2" w:space="0" w:color="auto"/>
            </w:tcBorders>
            <w:tcMar>
              <w:top w:w="100" w:type="dxa"/>
            </w:tcMar>
          </w:tcPr>
          <w:p w14:paraId="2478D65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AC2DB6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06819E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4B63C5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366AE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B0768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BF61D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18942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F84E2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DAC14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3580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8ED7C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F9F3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114DC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E1BF9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7F8D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5F51F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D89CD8" w14:textId="77777777" w:rsidR="00A77B3E" w:rsidRDefault="00E904F0">
            <w:pPr>
              <w:jc w:val="center"/>
              <w:rPr>
                <w:color w:val="000000"/>
                <w:u w:color="000000"/>
              </w:rPr>
            </w:pPr>
            <w:r>
              <w:rPr>
                <w:sz w:val="16"/>
              </w:rPr>
              <w:t>0,00</w:t>
            </w:r>
          </w:p>
        </w:tc>
      </w:tr>
      <w:tr w:rsidR="00C20633" w14:paraId="1BC0242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BA50F7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4EBF1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05A93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38ED2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EFEDE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85A75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7226F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4EF5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37B7E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97B06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5726D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794A7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2A7A9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ADD80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44A6CF" w14:textId="77777777" w:rsidR="00A77B3E" w:rsidRDefault="00E904F0">
            <w:pPr>
              <w:jc w:val="center"/>
              <w:rPr>
                <w:color w:val="000000"/>
                <w:u w:color="000000"/>
              </w:rPr>
            </w:pPr>
            <w:r>
              <w:rPr>
                <w:sz w:val="16"/>
              </w:rPr>
              <w:t>0,00</w:t>
            </w:r>
          </w:p>
        </w:tc>
      </w:tr>
      <w:tr w:rsidR="00C20633" w14:paraId="0CD7BF8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53699B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AB312B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2E2A4AB" w14:textId="77777777" w:rsidR="00A77B3E" w:rsidRDefault="00E904F0">
            <w:pPr>
              <w:jc w:val="center"/>
              <w:rPr>
                <w:color w:val="000000"/>
                <w:u w:color="000000"/>
              </w:rPr>
            </w:pPr>
            <w:r>
              <w:rPr>
                <w:sz w:val="16"/>
              </w:rPr>
              <w:t>6059</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BD3FCF4" w14:textId="77777777" w:rsidR="00A77B3E" w:rsidRDefault="00E904F0">
            <w:pPr>
              <w:jc w:val="left"/>
              <w:rPr>
                <w:color w:val="000000"/>
                <w:u w:color="000000"/>
              </w:rPr>
            </w:pPr>
            <w:r>
              <w:rPr>
                <w:sz w:val="16"/>
              </w:rPr>
              <w:t>Wydatki inwestycyjn</w:t>
            </w:r>
            <w:r>
              <w:rPr>
                <w:sz w:val="16"/>
              </w:rPr>
              <w:lastRenderedPageBreak/>
              <w:t>e jednostek budżetowych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9BE566" w14:textId="77777777" w:rsidR="00A77B3E" w:rsidRDefault="00E904F0">
            <w:pPr>
              <w:jc w:val="center"/>
              <w:rPr>
                <w:color w:val="000000"/>
                <w:u w:color="000000"/>
              </w:rPr>
            </w:pPr>
            <w:r>
              <w:rPr>
                <w:sz w:val="16"/>
              </w:rPr>
              <w:lastRenderedPageBreak/>
              <w:t>254 257,00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BC3B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50936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32B5C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7435F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47E23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BDE70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55580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1EE5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659A5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DEDEE2" w14:textId="77777777" w:rsidR="00A77B3E" w:rsidRDefault="00E904F0">
            <w:pPr>
              <w:jc w:val="center"/>
              <w:rPr>
                <w:color w:val="000000"/>
                <w:u w:color="000000"/>
              </w:rPr>
            </w:pPr>
            <w:r>
              <w:rPr>
                <w:sz w:val="16"/>
              </w:rPr>
              <w:t>254 257,00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1977DE" w14:textId="77777777" w:rsidR="00A77B3E" w:rsidRDefault="00E904F0">
            <w:pPr>
              <w:jc w:val="center"/>
              <w:rPr>
                <w:color w:val="000000"/>
                <w:u w:color="000000"/>
              </w:rPr>
            </w:pPr>
            <w:r>
              <w:rPr>
                <w:sz w:val="16"/>
              </w:rPr>
              <w:t>254 257,00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184B79" w14:textId="77777777" w:rsidR="00A77B3E" w:rsidRDefault="00E904F0">
            <w:pPr>
              <w:jc w:val="center"/>
              <w:rPr>
                <w:color w:val="000000"/>
                <w:u w:color="000000"/>
              </w:rPr>
            </w:pPr>
            <w:r>
              <w:rPr>
                <w:sz w:val="16"/>
              </w:rPr>
              <w:t>254 257,00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145A45" w14:textId="77777777" w:rsidR="00A77B3E" w:rsidRDefault="00E904F0">
            <w:pPr>
              <w:jc w:val="center"/>
              <w:rPr>
                <w:color w:val="000000"/>
                <w:u w:color="000000"/>
              </w:rPr>
            </w:pPr>
            <w:r>
              <w:rPr>
                <w:sz w:val="16"/>
              </w:rPr>
              <w:t>0,00</w:t>
            </w:r>
          </w:p>
        </w:tc>
      </w:tr>
      <w:tr w:rsidR="00C20633" w14:paraId="17619036" w14:textId="77777777">
        <w:tc>
          <w:tcPr>
            <w:tcW w:w="570" w:type="dxa"/>
            <w:vMerge/>
            <w:tcBorders>
              <w:top w:val="nil"/>
              <w:left w:val="single" w:sz="2" w:space="0" w:color="auto"/>
              <w:bottom w:val="single" w:sz="2" w:space="0" w:color="auto"/>
              <w:right w:val="single" w:sz="2" w:space="0" w:color="auto"/>
            </w:tcBorders>
            <w:tcMar>
              <w:top w:w="100" w:type="dxa"/>
            </w:tcMar>
          </w:tcPr>
          <w:p w14:paraId="4BDBECF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F1FC0A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02E0A6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152CFF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0009F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8A680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C48EC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A767A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3F497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F1C94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C440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EB4AD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A1DF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F53A9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D4F3F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A121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A1515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B9F7BB" w14:textId="77777777" w:rsidR="00A77B3E" w:rsidRDefault="00E904F0">
            <w:pPr>
              <w:jc w:val="center"/>
              <w:rPr>
                <w:color w:val="000000"/>
                <w:u w:color="000000"/>
              </w:rPr>
            </w:pPr>
            <w:r>
              <w:rPr>
                <w:sz w:val="16"/>
              </w:rPr>
              <w:t>0,00</w:t>
            </w:r>
          </w:p>
        </w:tc>
      </w:tr>
      <w:tr w:rsidR="00C20633" w14:paraId="3D95D0D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4E621D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ACEDC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29C4E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72B55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A2CC8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8C2FC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12BB7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AF99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9ED85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DDB2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097A3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A31C7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873A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E1C81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C64019" w14:textId="77777777" w:rsidR="00A77B3E" w:rsidRDefault="00E904F0">
            <w:pPr>
              <w:jc w:val="center"/>
              <w:rPr>
                <w:color w:val="000000"/>
                <w:u w:color="000000"/>
              </w:rPr>
            </w:pPr>
            <w:r>
              <w:rPr>
                <w:sz w:val="16"/>
              </w:rPr>
              <w:t>0,00</w:t>
            </w:r>
          </w:p>
        </w:tc>
      </w:tr>
      <w:tr w:rsidR="00C20633" w14:paraId="3C0899F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779356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0016DF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1E50250" w14:textId="77777777" w:rsidR="00A77B3E" w:rsidRDefault="00E904F0">
            <w:pPr>
              <w:jc w:val="center"/>
              <w:rPr>
                <w:color w:val="000000"/>
                <w:u w:color="000000"/>
              </w:rPr>
            </w:pPr>
            <w:r>
              <w:rPr>
                <w:sz w:val="16"/>
              </w:rPr>
              <w:t>6060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9967F85" w14:textId="77777777" w:rsidR="00A77B3E" w:rsidRDefault="00E904F0">
            <w:pPr>
              <w:jc w:val="left"/>
              <w:rPr>
                <w:color w:val="000000"/>
                <w:u w:color="000000"/>
              </w:rPr>
            </w:pPr>
            <w:r>
              <w:rPr>
                <w:sz w:val="16"/>
              </w:rPr>
              <w:t>Wydatki na zakupy inwestycyjne jednostek budżetowych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A6DD98" w14:textId="77777777" w:rsidR="00A77B3E" w:rsidRDefault="00E904F0">
            <w:pPr>
              <w:jc w:val="center"/>
              <w:rPr>
                <w:color w:val="000000"/>
                <w:u w:color="000000"/>
              </w:rPr>
            </w:pPr>
            <w:r>
              <w:rPr>
                <w:sz w:val="16"/>
              </w:rPr>
              <w:t>235 000,00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8FE69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8ED91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2A5EA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7F1C9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77BAF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4CA3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1D8C9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A7EF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8F552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C2C822" w14:textId="77777777" w:rsidR="00A77B3E" w:rsidRDefault="00E904F0">
            <w:pPr>
              <w:jc w:val="center"/>
              <w:rPr>
                <w:color w:val="000000"/>
                <w:u w:color="000000"/>
              </w:rPr>
            </w:pPr>
            <w:r>
              <w:rPr>
                <w:sz w:val="16"/>
              </w:rPr>
              <w:t>235 000,00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8489B5" w14:textId="77777777" w:rsidR="00A77B3E" w:rsidRDefault="00E904F0">
            <w:pPr>
              <w:jc w:val="center"/>
              <w:rPr>
                <w:color w:val="000000"/>
                <w:u w:color="000000"/>
              </w:rPr>
            </w:pPr>
            <w:r>
              <w:rPr>
                <w:sz w:val="16"/>
              </w:rPr>
              <w:t>235 000,00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A3B7E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D3CA67" w14:textId="77777777" w:rsidR="00A77B3E" w:rsidRDefault="00E904F0">
            <w:pPr>
              <w:jc w:val="center"/>
              <w:rPr>
                <w:color w:val="000000"/>
                <w:u w:color="000000"/>
              </w:rPr>
            </w:pPr>
            <w:r>
              <w:rPr>
                <w:sz w:val="16"/>
              </w:rPr>
              <w:t>0,00</w:t>
            </w:r>
          </w:p>
        </w:tc>
      </w:tr>
      <w:tr w:rsidR="00C20633" w14:paraId="70E3422B" w14:textId="77777777">
        <w:tc>
          <w:tcPr>
            <w:tcW w:w="570" w:type="dxa"/>
            <w:vMerge/>
            <w:tcBorders>
              <w:top w:val="nil"/>
              <w:left w:val="single" w:sz="2" w:space="0" w:color="auto"/>
              <w:bottom w:val="single" w:sz="2" w:space="0" w:color="auto"/>
              <w:right w:val="single" w:sz="2" w:space="0" w:color="auto"/>
            </w:tcBorders>
            <w:tcMar>
              <w:top w:w="100" w:type="dxa"/>
            </w:tcMar>
          </w:tcPr>
          <w:p w14:paraId="3106D28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DC730F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DADC50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E6D576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BF7997" w14:textId="77777777" w:rsidR="00A77B3E" w:rsidRDefault="00E904F0">
            <w:pPr>
              <w:jc w:val="center"/>
              <w:rPr>
                <w:color w:val="000000"/>
                <w:u w:color="000000"/>
              </w:rPr>
            </w:pPr>
            <w:r>
              <w:rPr>
                <w:sz w:val="16"/>
              </w:rPr>
              <w:t>119 743,75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A867E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A6DEC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BDA50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6FE51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B37E8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09506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5ED0C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7BDC6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C21B4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9E3D4E" w14:textId="77777777" w:rsidR="00A77B3E" w:rsidRDefault="00E904F0">
            <w:pPr>
              <w:jc w:val="center"/>
              <w:rPr>
                <w:color w:val="000000"/>
                <w:u w:color="000000"/>
              </w:rPr>
            </w:pPr>
            <w:r>
              <w:rPr>
                <w:sz w:val="16"/>
              </w:rPr>
              <w:t>119 743,75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A29521" w14:textId="77777777" w:rsidR="00A77B3E" w:rsidRDefault="00E904F0">
            <w:pPr>
              <w:jc w:val="center"/>
              <w:rPr>
                <w:color w:val="000000"/>
                <w:u w:color="000000"/>
              </w:rPr>
            </w:pPr>
            <w:r>
              <w:rPr>
                <w:sz w:val="16"/>
              </w:rPr>
              <w:t>119 743,75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3FEAE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22960D" w14:textId="77777777" w:rsidR="00A77B3E" w:rsidRDefault="00E904F0">
            <w:pPr>
              <w:jc w:val="center"/>
              <w:rPr>
                <w:color w:val="000000"/>
                <w:u w:color="000000"/>
              </w:rPr>
            </w:pPr>
            <w:r>
              <w:rPr>
                <w:sz w:val="16"/>
              </w:rPr>
              <w:t>0,00</w:t>
            </w:r>
          </w:p>
        </w:tc>
      </w:tr>
      <w:tr w:rsidR="00C20633" w14:paraId="110A400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96E567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F81454" w14:textId="77777777" w:rsidR="00A77B3E" w:rsidRDefault="00E904F0">
            <w:pPr>
              <w:jc w:val="center"/>
              <w:rPr>
                <w:color w:val="000000"/>
                <w:u w:color="000000"/>
              </w:rPr>
            </w:pPr>
            <w:r>
              <w:rPr>
                <w:sz w:val="16"/>
              </w:rPr>
              <w:t>50,95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30D97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12B8D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4AD6F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24C18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213A0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BCCE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51A76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8FEB1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3BA96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DF9808" w14:textId="77777777" w:rsidR="00A77B3E" w:rsidRDefault="00E904F0">
            <w:pPr>
              <w:jc w:val="center"/>
              <w:rPr>
                <w:color w:val="000000"/>
                <w:u w:color="000000"/>
              </w:rPr>
            </w:pPr>
            <w:r>
              <w:rPr>
                <w:sz w:val="16"/>
              </w:rPr>
              <w:t>50,95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D8583A" w14:textId="77777777" w:rsidR="00A77B3E" w:rsidRDefault="00E904F0">
            <w:pPr>
              <w:jc w:val="center"/>
              <w:rPr>
                <w:color w:val="000000"/>
                <w:u w:color="000000"/>
              </w:rPr>
            </w:pPr>
            <w:r>
              <w:rPr>
                <w:sz w:val="16"/>
              </w:rPr>
              <w:t>50,95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BD837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68156A" w14:textId="77777777" w:rsidR="00A77B3E" w:rsidRDefault="00E904F0">
            <w:pPr>
              <w:jc w:val="center"/>
              <w:rPr>
                <w:color w:val="000000"/>
                <w:u w:color="000000"/>
              </w:rPr>
            </w:pPr>
            <w:r>
              <w:rPr>
                <w:sz w:val="16"/>
              </w:rPr>
              <w:t>0,00</w:t>
            </w:r>
          </w:p>
        </w:tc>
      </w:tr>
      <w:tr w:rsidR="00C20633" w14:paraId="2178AC8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1480F12" w14:textId="77777777" w:rsidR="00A77B3E" w:rsidRDefault="00E904F0">
            <w:pPr>
              <w:jc w:val="center"/>
              <w:rPr>
                <w:color w:val="000000"/>
                <w:u w:color="000000"/>
              </w:rPr>
            </w:pPr>
            <w:r>
              <w:rPr>
                <w:sz w:val="16"/>
              </w:rPr>
              <w:t>710</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476F6A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2E11D03"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122ECB5" w14:textId="77777777" w:rsidR="00A77B3E" w:rsidRDefault="00E904F0">
            <w:pPr>
              <w:jc w:val="left"/>
              <w:rPr>
                <w:color w:val="000000"/>
                <w:u w:color="000000"/>
              </w:rPr>
            </w:pPr>
            <w:r>
              <w:rPr>
                <w:sz w:val="16"/>
              </w:rPr>
              <w:t>Działalność usługowa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DFB5E4" w14:textId="77777777" w:rsidR="00A77B3E" w:rsidRDefault="00E904F0">
            <w:pPr>
              <w:jc w:val="center"/>
              <w:rPr>
                <w:color w:val="000000"/>
                <w:u w:color="000000"/>
              </w:rPr>
            </w:pPr>
            <w:r>
              <w:rPr>
                <w:sz w:val="16"/>
              </w:rPr>
              <w:t>263 990,00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51D95F" w14:textId="77777777" w:rsidR="00A77B3E" w:rsidRDefault="00E904F0">
            <w:pPr>
              <w:jc w:val="center"/>
              <w:rPr>
                <w:color w:val="000000"/>
                <w:u w:color="000000"/>
              </w:rPr>
            </w:pPr>
            <w:r>
              <w:rPr>
                <w:sz w:val="16"/>
              </w:rPr>
              <w:t>263 990,00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0D00EF" w14:textId="77777777" w:rsidR="00A77B3E" w:rsidRDefault="00E904F0">
            <w:pPr>
              <w:jc w:val="center"/>
              <w:rPr>
                <w:color w:val="000000"/>
                <w:u w:color="000000"/>
              </w:rPr>
            </w:pPr>
            <w:r>
              <w:rPr>
                <w:sz w:val="16"/>
              </w:rPr>
              <w:t>263 990,00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E9881F" w14:textId="77777777" w:rsidR="00A77B3E" w:rsidRDefault="00E904F0">
            <w:pPr>
              <w:jc w:val="center"/>
              <w:rPr>
                <w:color w:val="000000"/>
                <w:u w:color="000000"/>
              </w:rPr>
            </w:pPr>
            <w:r>
              <w:rPr>
                <w:sz w:val="16"/>
              </w:rPr>
              <w:t>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17E90C" w14:textId="77777777" w:rsidR="00A77B3E" w:rsidRDefault="00E904F0">
            <w:pPr>
              <w:jc w:val="center"/>
              <w:rPr>
                <w:color w:val="000000"/>
                <w:u w:color="000000"/>
              </w:rPr>
            </w:pPr>
            <w:r>
              <w:rPr>
                <w:sz w:val="16"/>
              </w:rPr>
              <w:t>255 990,00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545EC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C3F3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5F346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69508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42CBA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8B3DC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CEB8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8A628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F260CF" w14:textId="77777777" w:rsidR="00A77B3E" w:rsidRDefault="00E904F0">
            <w:pPr>
              <w:jc w:val="center"/>
              <w:rPr>
                <w:color w:val="000000"/>
                <w:u w:color="000000"/>
              </w:rPr>
            </w:pPr>
            <w:r>
              <w:rPr>
                <w:sz w:val="16"/>
              </w:rPr>
              <w:t>0,00</w:t>
            </w:r>
          </w:p>
        </w:tc>
      </w:tr>
      <w:tr w:rsidR="00C20633" w14:paraId="361B3A1D" w14:textId="77777777">
        <w:tc>
          <w:tcPr>
            <w:tcW w:w="570" w:type="dxa"/>
            <w:vMerge/>
            <w:tcBorders>
              <w:top w:val="nil"/>
              <w:left w:val="single" w:sz="2" w:space="0" w:color="auto"/>
              <w:bottom w:val="single" w:sz="2" w:space="0" w:color="auto"/>
              <w:right w:val="single" w:sz="2" w:space="0" w:color="auto"/>
            </w:tcBorders>
            <w:tcMar>
              <w:top w:w="100" w:type="dxa"/>
            </w:tcMar>
          </w:tcPr>
          <w:p w14:paraId="2D7FB44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732C2B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16564B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9D57FB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919B60" w14:textId="77777777" w:rsidR="00A77B3E" w:rsidRDefault="00E904F0">
            <w:pPr>
              <w:jc w:val="center"/>
              <w:rPr>
                <w:color w:val="000000"/>
                <w:u w:color="000000"/>
              </w:rPr>
            </w:pPr>
            <w:r>
              <w:rPr>
                <w:sz w:val="16"/>
              </w:rPr>
              <w:t>32 191,05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026A26" w14:textId="77777777" w:rsidR="00A77B3E" w:rsidRDefault="00E904F0">
            <w:pPr>
              <w:jc w:val="center"/>
              <w:rPr>
                <w:color w:val="000000"/>
                <w:u w:color="000000"/>
              </w:rPr>
            </w:pPr>
            <w:r>
              <w:rPr>
                <w:sz w:val="16"/>
              </w:rPr>
              <w:t>32 191,05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AEF718" w14:textId="77777777" w:rsidR="00A77B3E" w:rsidRDefault="00E904F0">
            <w:pPr>
              <w:jc w:val="center"/>
              <w:rPr>
                <w:color w:val="000000"/>
                <w:u w:color="000000"/>
              </w:rPr>
            </w:pPr>
            <w:r>
              <w:rPr>
                <w:sz w:val="16"/>
              </w:rPr>
              <w:t>32 191,05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4A0B8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A9AA56" w14:textId="77777777" w:rsidR="00A77B3E" w:rsidRDefault="00E904F0">
            <w:pPr>
              <w:jc w:val="center"/>
              <w:rPr>
                <w:color w:val="000000"/>
                <w:u w:color="000000"/>
              </w:rPr>
            </w:pPr>
            <w:r>
              <w:rPr>
                <w:sz w:val="16"/>
              </w:rPr>
              <w:t>32 191,05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F8931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2F97C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DE464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39A51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7F6B2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3DA08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458A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DB866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BF25D4" w14:textId="77777777" w:rsidR="00A77B3E" w:rsidRDefault="00E904F0">
            <w:pPr>
              <w:jc w:val="center"/>
              <w:rPr>
                <w:color w:val="000000"/>
                <w:u w:color="000000"/>
              </w:rPr>
            </w:pPr>
            <w:r>
              <w:rPr>
                <w:sz w:val="16"/>
              </w:rPr>
              <w:t>0,00</w:t>
            </w:r>
          </w:p>
        </w:tc>
      </w:tr>
      <w:tr w:rsidR="00C20633" w14:paraId="1ED804B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D914D5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51D907" w14:textId="77777777" w:rsidR="00A77B3E" w:rsidRDefault="00E904F0">
            <w:pPr>
              <w:jc w:val="center"/>
              <w:rPr>
                <w:color w:val="000000"/>
                <w:u w:color="000000"/>
              </w:rPr>
            </w:pPr>
            <w:r>
              <w:rPr>
                <w:sz w:val="16"/>
              </w:rPr>
              <w:t>12,19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FFBF22" w14:textId="77777777" w:rsidR="00A77B3E" w:rsidRDefault="00E904F0">
            <w:pPr>
              <w:jc w:val="center"/>
              <w:rPr>
                <w:color w:val="000000"/>
                <w:u w:color="000000"/>
              </w:rPr>
            </w:pPr>
            <w:r>
              <w:rPr>
                <w:sz w:val="16"/>
              </w:rPr>
              <w:t>12,19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5429CF" w14:textId="77777777" w:rsidR="00A77B3E" w:rsidRDefault="00E904F0">
            <w:pPr>
              <w:jc w:val="center"/>
              <w:rPr>
                <w:color w:val="000000"/>
                <w:u w:color="000000"/>
              </w:rPr>
            </w:pPr>
            <w:r>
              <w:rPr>
                <w:sz w:val="16"/>
              </w:rPr>
              <w:t>12,19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D4B55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3E1EA8" w14:textId="77777777" w:rsidR="00A77B3E" w:rsidRDefault="00E904F0">
            <w:pPr>
              <w:jc w:val="center"/>
              <w:rPr>
                <w:color w:val="000000"/>
                <w:u w:color="000000"/>
              </w:rPr>
            </w:pPr>
            <w:r>
              <w:rPr>
                <w:sz w:val="16"/>
              </w:rPr>
              <w:t>12,58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2AC82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4D78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037C8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CD90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312EF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E2F34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9C8E5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0D706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9D0BBC" w14:textId="77777777" w:rsidR="00A77B3E" w:rsidRDefault="00E904F0">
            <w:pPr>
              <w:jc w:val="center"/>
              <w:rPr>
                <w:color w:val="000000"/>
                <w:u w:color="000000"/>
              </w:rPr>
            </w:pPr>
            <w:r>
              <w:rPr>
                <w:sz w:val="16"/>
              </w:rPr>
              <w:t>0,00</w:t>
            </w:r>
          </w:p>
        </w:tc>
      </w:tr>
      <w:tr w:rsidR="00C20633" w14:paraId="65187C0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038A22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7B1F102" w14:textId="77777777" w:rsidR="00A77B3E" w:rsidRDefault="00E904F0">
            <w:pPr>
              <w:jc w:val="center"/>
              <w:rPr>
                <w:color w:val="000000"/>
                <w:u w:color="000000"/>
              </w:rPr>
            </w:pPr>
            <w:r>
              <w:rPr>
                <w:sz w:val="16"/>
              </w:rPr>
              <w:t>71004</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077CC12"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EDC8936" w14:textId="77777777" w:rsidR="00A77B3E" w:rsidRDefault="00E904F0">
            <w:pPr>
              <w:jc w:val="left"/>
              <w:rPr>
                <w:color w:val="000000"/>
                <w:u w:color="000000"/>
              </w:rPr>
            </w:pPr>
            <w:r>
              <w:rPr>
                <w:sz w:val="16"/>
              </w:rPr>
              <w:t>Plany zagospodarowania przestrzennego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8898B6" w14:textId="77777777" w:rsidR="00A77B3E" w:rsidRDefault="00E904F0">
            <w:pPr>
              <w:jc w:val="center"/>
              <w:rPr>
                <w:color w:val="000000"/>
                <w:u w:color="000000"/>
              </w:rPr>
            </w:pPr>
            <w:r>
              <w:rPr>
                <w:sz w:val="16"/>
              </w:rPr>
              <w:t>161 250,00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575705" w14:textId="77777777" w:rsidR="00A77B3E" w:rsidRDefault="00E904F0">
            <w:pPr>
              <w:jc w:val="center"/>
              <w:rPr>
                <w:color w:val="000000"/>
                <w:u w:color="000000"/>
              </w:rPr>
            </w:pPr>
            <w:r>
              <w:rPr>
                <w:sz w:val="16"/>
              </w:rPr>
              <w:t>161 250,00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B23554" w14:textId="77777777" w:rsidR="00A77B3E" w:rsidRDefault="00E904F0">
            <w:pPr>
              <w:jc w:val="center"/>
              <w:rPr>
                <w:color w:val="000000"/>
                <w:u w:color="000000"/>
              </w:rPr>
            </w:pPr>
            <w:r>
              <w:rPr>
                <w:sz w:val="16"/>
              </w:rPr>
              <w:t>161 250,00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B4C18A" w14:textId="77777777" w:rsidR="00A77B3E" w:rsidRDefault="00E904F0">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71A5E0" w14:textId="77777777" w:rsidR="00A77B3E" w:rsidRDefault="00E904F0">
            <w:pPr>
              <w:jc w:val="center"/>
              <w:rPr>
                <w:color w:val="000000"/>
                <w:u w:color="000000"/>
              </w:rPr>
            </w:pPr>
            <w:r>
              <w:rPr>
                <w:sz w:val="16"/>
              </w:rPr>
              <w:t>156 250,00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F5349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EEE0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16BEE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A645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C1AE6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4C766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67A7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A1629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504FF7" w14:textId="77777777" w:rsidR="00A77B3E" w:rsidRDefault="00E904F0">
            <w:pPr>
              <w:jc w:val="center"/>
              <w:rPr>
                <w:color w:val="000000"/>
                <w:u w:color="000000"/>
              </w:rPr>
            </w:pPr>
            <w:r>
              <w:rPr>
                <w:sz w:val="16"/>
              </w:rPr>
              <w:t>0,00</w:t>
            </w:r>
          </w:p>
        </w:tc>
      </w:tr>
      <w:tr w:rsidR="00C20633" w14:paraId="7DAC5948" w14:textId="77777777">
        <w:tc>
          <w:tcPr>
            <w:tcW w:w="570" w:type="dxa"/>
            <w:vMerge/>
            <w:tcBorders>
              <w:top w:val="nil"/>
              <w:left w:val="single" w:sz="2" w:space="0" w:color="auto"/>
              <w:bottom w:val="single" w:sz="2" w:space="0" w:color="auto"/>
              <w:right w:val="single" w:sz="2" w:space="0" w:color="auto"/>
            </w:tcBorders>
            <w:tcMar>
              <w:top w:w="100" w:type="dxa"/>
            </w:tcMar>
          </w:tcPr>
          <w:p w14:paraId="775B662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86A837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94246F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EA970A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53D1D8" w14:textId="77777777" w:rsidR="00A77B3E" w:rsidRDefault="00E904F0">
            <w:pPr>
              <w:jc w:val="center"/>
              <w:rPr>
                <w:color w:val="000000"/>
                <w:u w:color="000000"/>
              </w:rPr>
            </w:pPr>
            <w:r>
              <w:rPr>
                <w:sz w:val="16"/>
              </w:rPr>
              <w:t>32 191,05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A62C34" w14:textId="77777777" w:rsidR="00A77B3E" w:rsidRDefault="00E904F0">
            <w:pPr>
              <w:jc w:val="center"/>
              <w:rPr>
                <w:color w:val="000000"/>
                <w:u w:color="000000"/>
              </w:rPr>
            </w:pPr>
            <w:r>
              <w:rPr>
                <w:sz w:val="16"/>
              </w:rPr>
              <w:t>32 191,05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FA8D78" w14:textId="77777777" w:rsidR="00A77B3E" w:rsidRDefault="00E904F0">
            <w:pPr>
              <w:jc w:val="center"/>
              <w:rPr>
                <w:color w:val="000000"/>
                <w:u w:color="000000"/>
              </w:rPr>
            </w:pPr>
            <w:r>
              <w:rPr>
                <w:sz w:val="16"/>
              </w:rPr>
              <w:t>32 191,05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1238D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1B80DF" w14:textId="77777777" w:rsidR="00A77B3E" w:rsidRDefault="00E904F0">
            <w:pPr>
              <w:jc w:val="center"/>
              <w:rPr>
                <w:color w:val="000000"/>
                <w:u w:color="000000"/>
              </w:rPr>
            </w:pPr>
            <w:r>
              <w:rPr>
                <w:sz w:val="16"/>
              </w:rPr>
              <w:t>32 191,05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2BD30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4AF86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293B6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D79A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487B2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A983E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36DF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1AF27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D5AF22" w14:textId="77777777" w:rsidR="00A77B3E" w:rsidRDefault="00E904F0">
            <w:pPr>
              <w:jc w:val="center"/>
              <w:rPr>
                <w:color w:val="000000"/>
                <w:u w:color="000000"/>
              </w:rPr>
            </w:pPr>
            <w:r>
              <w:rPr>
                <w:sz w:val="16"/>
              </w:rPr>
              <w:t>0,00</w:t>
            </w:r>
          </w:p>
        </w:tc>
      </w:tr>
      <w:tr w:rsidR="00C20633" w14:paraId="6A12E9D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7EA11C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B80EAD" w14:textId="77777777" w:rsidR="00A77B3E" w:rsidRDefault="00E904F0">
            <w:pPr>
              <w:jc w:val="center"/>
              <w:rPr>
                <w:color w:val="000000"/>
                <w:u w:color="000000"/>
              </w:rPr>
            </w:pPr>
            <w:r>
              <w:rPr>
                <w:sz w:val="16"/>
              </w:rPr>
              <w:t>19,96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17DC76" w14:textId="77777777" w:rsidR="00A77B3E" w:rsidRDefault="00E904F0">
            <w:pPr>
              <w:jc w:val="center"/>
              <w:rPr>
                <w:color w:val="000000"/>
                <w:u w:color="000000"/>
              </w:rPr>
            </w:pPr>
            <w:r>
              <w:rPr>
                <w:sz w:val="16"/>
              </w:rPr>
              <w:t>19,96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717DFF" w14:textId="77777777" w:rsidR="00A77B3E" w:rsidRDefault="00E904F0">
            <w:pPr>
              <w:jc w:val="center"/>
              <w:rPr>
                <w:color w:val="000000"/>
                <w:u w:color="000000"/>
              </w:rPr>
            </w:pPr>
            <w:r>
              <w:rPr>
                <w:sz w:val="16"/>
              </w:rPr>
              <w:t>19,96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FB856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391A95" w14:textId="77777777" w:rsidR="00A77B3E" w:rsidRDefault="00E904F0">
            <w:pPr>
              <w:jc w:val="center"/>
              <w:rPr>
                <w:color w:val="000000"/>
                <w:u w:color="000000"/>
              </w:rPr>
            </w:pPr>
            <w:r>
              <w:rPr>
                <w:sz w:val="16"/>
              </w:rPr>
              <w:t>20,60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BD841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816E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875F6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644F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548EA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F294C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439C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E1132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A932EA" w14:textId="77777777" w:rsidR="00A77B3E" w:rsidRDefault="00E904F0">
            <w:pPr>
              <w:jc w:val="center"/>
              <w:rPr>
                <w:color w:val="000000"/>
                <w:u w:color="000000"/>
              </w:rPr>
            </w:pPr>
            <w:r>
              <w:rPr>
                <w:sz w:val="16"/>
              </w:rPr>
              <w:t>0,00</w:t>
            </w:r>
          </w:p>
        </w:tc>
      </w:tr>
      <w:tr w:rsidR="00C20633" w14:paraId="5EB89CC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2A1A4B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E39B30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6955786"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A4B9CEC"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D0037D"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22D8FB"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EAF7B7"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2DFBD9" w14:textId="77777777" w:rsidR="00A77B3E" w:rsidRDefault="00E904F0">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23A1E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06EE5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F153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14609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CAA1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B3D55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0CA1A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A27A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37045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AF5E12" w14:textId="77777777" w:rsidR="00A77B3E" w:rsidRDefault="00E904F0">
            <w:pPr>
              <w:jc w:val="center"/>
              <w:rPr>
                <w:color w:val="000000"/>
                <w:u w:color="000000"/>
              </w:rPr>
            </w:pPr>
            <w:r>
              <w:rPr>
                <w:sz w:val="16"/>
              </w:rPr>
              <w:t>0,00</w:t>
            </w:r>
          </w:p>
        </w:tc>
      </w:tr>
      <w:tr w:rsidR="00C20633" w14:paraId="05B7A0F5" w14:textId="77777777">
        <w:tc>
          <w:tcPr>
            <w:tcW w:w="570" w:type="dxa"/>
            <w:vMerge/>
            <w:tcBorders>
              <w:top w:val="nil"/>
              <w:left w:val="single" w:sz="2" w:space="0" w:color="auto"/>
              <w:bottom w:val="single" w:sz="2" w:space="0" w:color="auto"/>
              <w:right w:val="single" w:sz="2" w:space="0" w:color="auto"/>
            </w:tcBorders>
            <w:tcMar>
              <w:top w:w="100" w:type="dxa"/>
            </w:tcMar>
          </w:tcPr>
          <w:p w14:paraId="6B642A2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CB2178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73D452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4938C9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84598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6AD15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ED5C1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F2601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5CC00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3E86A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C0BF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8E2DA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7B00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DE09C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295D0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E196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5F38B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102066" w14:textId="77777777" w:rsidR="00A77B3E" w:rsidRDefault="00E904F0">
            <w:pPr>
              <w:jc w:val="center"/>
              <w:rPr>
                <w:color w:val="000000"/>
                <w:u w:color="000000"/>
              </w:rPr>
            </w:pPr>
            <w:r>
              <w:rPr>
                <w:sz w:val="16"/>
              </w:rPr>
              <w:t>0,00</w:t>
            </w:r>
          </w:p>
        </w:tc>
      </w:tr>
      <w:tr w:rsidR="00C20633" w14:paraId="6270905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0A6777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4150D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C7E6B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EA7EF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1612C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DAA9C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B09A4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1A6A5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6F0E7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8B74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FA86B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0F104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EFEF3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B9347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1EECD5" w14:textId="77777777" w:rsidR="00A77B3E" w:rsidRDefault="00E904F0">
            <w:pPr>
              <w:jc w:val="center"/>
              <w:rPr>
                <w:color w:val="000000"/>
                <w:u w:color="000000"/>
              </w:rPr>
            </w:pPr>
            <w:r>
              <w:rPr>
                <w:sz w:val="16"/>
              </w:rPr>
              <w:t>0,00</w:t>
            </w:r>
          </w:p>
        </w:tc>
      </w:tr>
      <w:tr w:rsidR="00C20633" w14:paraId="322C96A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35EB8E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3E7E7C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2B2CAA7"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01545F5"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2980F3"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44C5EB"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698F1A"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A3C445" w14:textId="77777777" w:rsidR="00A77B3E" w:rsidRDefault="00E904F0">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AD4D3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7892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A559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6A740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F32F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72295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A9323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F958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C425F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F29435" w14:textId="77777777" w:rsidR="00A77B3E" w:rsidRDefault="00E904F0">
            <w:pPr>
              <w:jc w:val="center"/>
              <w:rPr>
                <w:color w:val="000000"/>
                <w:u w:color="000000"/>
              </w:rPr>
            </w:pPr>
            <w:r>
              <w:rPr>
                <w:sz w:val="16"/>
              </w:rPr>
              <w:t>0,00</w:t>
            </w:r>
          </w:p>
        </w:tc>
      </w:tr>
      <w:tr w:rsidR="00C20633" w14:paraId="04254607" w14:textId="77777777">
        <w:tc>
          <w:tcPr>
            <w:tcW w:w="570" w:type="dxa"/>
            <w:vMerge/>
            <w:tcBorders>
              <w:top w:val="nil"/>
              <w:left w:val="single" w:sz="2" w:space="0" w:color="auto"/>
              <w:bottom w:val="single" w:sz="2" w:space="0" w:color="auto"/>
              <w:right w:val="single" w:sz="2" w:space="0" w:color="auto"/>
            </w:tcBorders>
            <w:tcMar>
              <w:top w:w="100" w:type="dxa"/>
            </w:tcMar>
          </w:tcPr>
          <w:p w14:paraId="739CB05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D2565A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EBA6BB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0C2814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E747B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B6B15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BE0E2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30D25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014E7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2BC10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994A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D13D6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2EAC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9FA14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FAEFD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CFFD3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323FB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C1FD75" w14:textId="77777777" w:rsidR="00A77B3E" w:rsidRDefault="00E904F0">
            <w:pPr>
              <w:jc w:val="center"/>
              <w:rPr>
                <w:color w:val="000000"/>
                <w:u w:color="000000"/>
              </w:rPr>
            </w:pPr>
            <w:r>
              <w:rPr>
                <w:sz w:val="16"/>
              </w:rPr>
              <w:t>0,00</w:t>
            </w:r>
          </w:p>
        </w:tc>
      </w:tr>
      <w:tr w:rsidR="00C20633" w14:paraId="1CEC2C0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4FC29D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DD4EB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2235E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7B7E6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ADA6F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EC02C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32DE4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8682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4EAB8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179E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25BEE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1853D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554F5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D1E6E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949A31" w14:textId="77777777" w:rsidR="00A77B3E" w:rsidRDefault="00E904F0">
            <w:pPr>
              <w:jc w:val="center"/>
              <w:rPr>
                <w:color w:val="000000"/>
                <w:u w:color="000000"/>
              </w:rPr>
            </w:pPr>
            <w:r>
              <w:rPr>
                <w:sz w:val="16"/>
              </w:rPr>
              <w:t>0,00</w:t>
            </w:r>
          </w:p>
        </w:tc>
      </w:tr>
      <w:tr w:rsidR="00C20633" w14:paraId="625937C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B620DC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BB6F06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4312483"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C529CEA"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5AA95B" w14:textId="77777777" w:rsidR="00A77B3E" w:rsidRDefault="00E904F0">
            <w:pPr>
              <w:jc w:val="center"/>
              <w:rPr>
                <w:color w:val="000000"/>
                <w:u w:color="000000"/>
              </w:rPr>
            </w:pPr>
            <w:r>
              <w:rPr>
                <w:sz w:val="16"/>
              </w:rPr>
              <w:t>3 500,00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1FD48F" w14:textId="77777777" w:rsidR="00A77B3E" w:rsidRDefault="00E904F0">
            <w:pPr>
              <w:jc w:val="center"/>
              <w:rPr>
                <w:color w:val="000000"/>
                <w:u w:color="000000"/>
              </w:rPr>
            </w:pPr>
            <w:r>
              <w:rPr>
                <w:sz w:val="16"/>
              </w:rPr>
              <w:t>3 500,00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2A5D40" w14:textId="77777777" w:rsidR="00A77B3E" w:rsidRDefault="00E904F0">
            <w:pPr>
              <w:jc w:val="center"/>
              <w:rPr>
                <w:color w:val="000000"/>
                <w:u w:color="000000"/>
              </w:rPr>
            </w:pPr>
            <w:r>
              <w:rPr>
                <w:sz w:val="16"/>
              </w:rPr>
              <w:t>3 500,00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4817EC" w14:textId="77777777" w:rsidR="00A77B3E" w:rsidRDefault="00E904F0">
            <w:pPr>
              <w:jc w:val="center"/>
              <w:rPr>
                <w:color w:val="000000"/>
                <w:u w:color="000000"/>
              </w:rPr>
            </w:pPr>
            <w:r>
              <w:rPr>
                <w:sz w:val="16"/>
              </w:rPr>
              <w:t>3 500,00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CA90F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2985C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FE79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8E3C2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A6BC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A2D82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4B2CE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077B5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14242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BCD58C" w14:textId="77777777" w:rsidR="00A77B3E" w:rsidRDefault="00E904F0">
            <w:pPr>
              <w:jc w:val="center"/>
              <w:rPr>
                <w:color w:val="000000"/>
                <w:u w:color="000000"/>
              </w:rPr>
            </w:pPr>
            <w:r>
              <w:rPr>
                <w:sz w:val="16"/>
              </w:rPr>
              <w:t>0,00</w:t>
            </w:r>
          </w:p>
        </w:tc>
      </w:tr>
      <w:tr w:rsidR="00C20633" w14:paraId="41DCA6D5" w14:textId="77777777">
        <w:tc>
          <w:tcPr>
            <w:tcW w:w="570" w:type="dxa"/>
            <w:vMerge/>
            <w:tcBorders>
              <w:top w:val="nil"/>
              <w:left w:val="single" w:sz="2" w:space="0" w:color="auto"/>
              <w:bottom w:val="single" w:sz="2" w:space="0" w:color="auto"/>
              <w:right w:val="single" w:sz="2" w:space="0" w:color="auto"/>
            </w:tcBorders>
            <w:tcMar>
              <w:top w:w="100" w:type="dxa"/>
            </w:tcMar>
          </w:tcPr>
          <w:p w14:paraId="13BE621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9C5725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6C0E5C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13BB92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3B712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719AE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5125D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25048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2C09C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7F39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C754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F854C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D8FF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DD2D4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20102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17B96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31529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3ACD24" w14:textId="77777777" w:rsidR="00A77B3E" w:rsidRDefault="00E904F0">
            <w:pPr>
              <w:jc w:val="center"/>
              <w:rPr>
                <w:color w:val="000000"/>
                <w:u w:color="000000"/>
              </w:rPr>
            </w:pPr>
            <w:r>
              <w:rPr>
                <w:sz w:val="16"/>
              </w:rPr>
              <w:t>0,00</w:t>
            </w:r>
          </w:p>
        </w:tc>
      </w:tr>
      <w:tr w:rsidR="00C20633" w14:paraId="372F350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8F9218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88245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E5FCF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26326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6936E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6BCAF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56C63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FF0D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AE8E0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8B85D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99BCF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F3AE0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68B3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AA495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CCC1AF" w14:textId="77777777" w:rsidR="00A77B3E" w:rsidRDefault="00E904F0">
            <w:pPr>
              <w:jc w:val="center"/>
              <w:rPr>
                <w:color w:val="000000"/>
                <w:u w:color="000000"/>
              </w:rPr>
            </w:pPr>
            <w:r>
              <w:rPr>
                <w:sz w:val="16"/>
              </w:rPr>
              <w:t>0,00</w:t>
            </w:r>
          </w:p>
        </w:tc>
      </w:tr>
      <w:tr w:rsidR="00C20633" w14:paraId="551ACE6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9135C2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6C3775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3C56A3D"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789A41D"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69D369" w14:textId="77777777" w:rsidR="00A77B3E" w:rsidRDefault="00E904F0">
            <w:pPr>
              <w:jc w:val="center"/>
              <w:rPr>
                <w:color w:val="000000"/>
                <w:u w:color="000000"/>
              </w:rPr>
            </w:pPr>
            <w:r>
              <w:rPr>
                <w:sz w:val="16"/>
              </w:rPr>
              <w:t>155 000,00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E04C1E" w14:textId="77777777" w:rsidR="00A77B3E" w:rsidRDefault="00E904F0">
            <w:pPr>
              <w:jc w:val="center"/>
              <w:rPr>
                <w:color w:val="000000"/>
                <w:u w:color="000000"/>
              </w:rPr>
            </w:pPr>
            <w:r>
              <w:rPr>
                <w:sz w:val="16"/>
              </w:rPr>
              <w:t>155 000,00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D5072C" w14:textId="77777777" w:rsidR="00A77B3E" w:rsidRDefault="00E904F0">
            <w:pPr>
              <w:jc w:val="center"/>
              <w:rPr>
                <w:color w:val="000000"/>
                <w:u w:color="000000"/>
              </w:rPr>
            </w:pPr>
            <w:r>
              <w:rPr>
                <w:sz w:val="16"/>
              </w:rPr>
              <w:t>155 000,00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80E88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64FF5F" w14:textId="77777777" w:rsidR="00A77B3E" w:rsidRDefault="00E904F0">
            <w:pPr>
              <w:jc w:val="center"/>
              <w:rPr>
                <w:color w:val="000000"/>
                <w:u w:color="000000"/>
              </w:rPr>
            </w:pPr>
            <w:r>
              <w:rPr>
                <w:sz w:val="16"/>
              </w:rPr>
              <w:t>155 000,00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A5BD4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59FC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3E08D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E674E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1F965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D83C7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944A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EA47C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D0F383" w14:textId="77777777" w:rsidR="00A77B3E" w:rsidRDefault="00E904F0">
            <w:pPr>
              <w:jc w:val="center"/>
              <w:rPr>
                <w:color w:val="000000"/>
                <w:u w:color="000000"/>
              </w:rPr>
            </w:pPr>
            <w:r>
              <w:rPr>
                <w:sz w:val="16"/>
              </w:rPr>
              <w:t>0,00</w:t>
            </w:r>
          </w:p>
        </w:tc>
      </w:tr>
      <w:tr w:rsidR="00C20633" w14:paraId="54E7A4E1" w14:textId="77777777">
        <w:tc>
          <w:tcPr>
            <w:tcW w:w="570" w:type="dxa"/>
            <w:vMerge/>
            <w:tcBorders>
              <w:top w:val="nil"/>
              <w:left w:val="single" w:sz="2" w:space="0" w:color="auto"/>
              <w:bottom w:val="single" w:sz="2" w:space="0" w:color="auto"/>
              <w:right w:val="single" w:sz="2" w:space="0" w:color="auto"/>
            </w:tcBorders>
            <w:tcMar>
              <w:top w:w="100" w:type="dxa"/>
            </w:tcMar>
          </w:tcPr>
          <w:p w14:paraId="006DB30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B79799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E3B821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BFA433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F2A15A" w14:textId="77777777" w:rsidR="00A77B3E" w:rsidRDefault="00E904F0">
            <w:pPr>
              <w:jc w:val="center"/>
              <w:rPr>
                <w:color w:val="000000"/>
                <w:u w:color="000000"/>
              </w:rPr>
            </w:pPr>
            <w:r>
              <w:rPr>
                <w:sz w:val="16"/>
              </w:rPr>
              <w:t>32 191,05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24CEE4" w14:textId="77777777" w:rsidR="00A77B3E" w:rsidRDefault="00E904F0">
            <w:pPr>
              <w:jc w:val="center"/>
              <w:rPr>
                <w:color w:val="000000"/>
                <w:u w:color="000000"/>
              </w:rPr>
            </w:pPr>
            <w:r>
              <w:rPr>
                <w:sz w:val="16"/>
              </w:rPr>
              <w:t>32 191,05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21C875" w14:textId="77777777" w:rsidR="00A77B3E" w:rsidRDefault="00E904F0">
            <w:pPr>
              <w:jc w:val="center"/>
              <w:rPr>
                <w:color w:val="000000"/>
                <w:u w:color="000000"/>
              </w:rPr>
            </w:pPr>
            <w:r>
              <w:rPr>
                <w:sz w:val="16"/>
              </w:rPr>
              <w:t>32 191,05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14233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97F8B5" w14:textId="77777777" w:rsidR="00A77B3E" w:rsidRDefault="00E904F0">
            <w:pPr>
              <w:jc w:val="center"/>
              <w:rPr>
                <w:color w:val="000000"/>
                <w:u w:color="000000"/>
              </w:rPr>
            </w:pPr>
            <w:r>
              <w:rPr>
                <w:sz w:val="16"/>
              </w:rPr>
              <w:t>32 191,05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2CF7A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2632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71770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F0ED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D0BE4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2030E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013E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BFD9C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1294EA" w14:textId="77777777" w:rsidR="00A77B3E" w:rsidRDefault="00E904F0">
            <w:pPr>
              <w:jc w:val="center"/>
              <w:rPr>
                <w:color w:val="000000"/>
                <w:u w:color="000000"/>
              </w:rPr>
            </w:pPr>
            <w:r>
              <w:rPr>
                <w:sz w:val="16"/>
              </w:rPr>
              <w:t>0,00</w:t>
            </w:r>
          </w:p>
        </w:tc>
      </w:tr>
      <w:tr w:rsidR="00C20633" w14:paraId="545BA98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5AD3DB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2506CB" w14:textId="77777777" w:rsidR="00A77B3E" w:rsidRDefault="00E904F0">
            <w:pPr>
              <w:jc w:val="center"/>
              <w:rPr>
                <w:color w:val="000000"/>
                <w:u w:color="000000"/>
              </w:rPr>
            </w:pPr>
            <w:r>
              <w:rPr>
                <w:sz w:val="16"/>
              </w:rPr>
              <w:t>20,77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8282E0" w14:textId="77777777" w:rsidR="00A77B3E" w:rsidRDefault="00E904F0">
            <w:pPr>
              <w:jc w:val="center"/>
              <w:rPr>
                <w:color w:val="000000"/>
                <w:u w:color="000000"/>
              </w:rPr>
            </w:pPr>
            <w:r>
              <w:rPr>
                <w:sz w:val="16"/>
              </w:rPr>
              <w:t>20,77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E378DB" w14:textId="77777777" w:rsidR="00A77B3E" w:rsidRDefault="00E904F0">
            <w:pPr>
              <w:jc w:val="center"/>
              <w:rPr>
                <w:color w:val="000000"/>
                <w:u w:color="000000"/>
              </w:rPr>
            </w:pPr>
            <w:r>
              <w:rPr>
                <w:sz w:val="16"/>
              </w:rPr>
              <w:t>20,77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A04D3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BF00C8" w14:textId="77777777" w:rsidR="00A77B3E" w:rsidRDefault="00E904F0">
            <w:pPr>
              <w:jc w:val="center"/>
              <w:rPr>
                <w:color w:val="000000"/>
                <w:u w:color="000000"/>
              </w:rPr>
            </w:pPr>
            <w:r>
              <w:rPr>
                <w:sz w:val="16"/>
              </w:rPr>
              <w:t>20,77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8DF5B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1827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A0DE1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7444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7DC53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040F4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C9C1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04944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B9DCE2" w14:textId="77777777" w:rsidR="00A77B3E" w:rsidRDefault="00E904F0">
            <w:pPr>
              <w:jc w:val="center"/>
              <w:rPr>
                <w:color w:val="000000"/>
                <w:u w:color="000000"/>
              </w:rPr>
            </w:pPr>
            <w:r>
              <w:rPr>
                <w:sz w:val="16"/>
              </w:rPr>
              <w:t>0,00</w:t>
            </w:r>
          </w:p>
        </w:tc>
      </w:tr>
      <w:tr w:rsidR="00C20633" w14:paraId="1030427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B84BCA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E46F7A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3970A4C" w14:textId="77777777" w:rsidR="00A77B3E" w:rsidRDefault="00E904F0">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472D688" w14:textId="77777777" w:rsidR="00A77B3E" w:rsidRDefault="00E904F0">
            <w:pPr>
              <w:jc w:val="left"/>
              <w:rPr>
                <w:color w:val="000000"/>
                <w:u w:color="000000"/>
              </w:rPr>
            </w:pPr>
            <w:r>
              <w:rPr>
                <w:sz w:val="16"/>
              </w:rPr>
              <w:t>Różne opłaty i składki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9CFFD7" w14:textId="77777777" w:rsidR="00A77B3E" w:rsidRDefault="00E904F0">
            <w:pPr>
              <w:jc w:val="center"/>
              <w:rPr>
                <w:color w:val="000000"/>
                <w:u w:color="000000"/>
              </w:rPr>
            </w:pPr>
            <w:r>
              <w:rPr>
                <w:sz w:val="16"/>
              </w:rPr>
              <w:t>1 250,00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0FAC2E" w14:textId="77777777" w:rsidR="00A77B3E" w:rsidRDefault="00E904F0">
            <w:pPr>
              <w:jc w:val="center"/>
              <w:rPr>
                <w:color w:val="000000"/>
                <w:u w:color="000000"/>
              </w:rPr>
            </w:pPr>
            <w:r>
              <w:rPr>
                <w:sz w:val="16"/>
              </w:rPr>
              <w:t>1 250,00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4D28B8" w14:textId="77777777" w:rsidR="00A77B3E" w:rsidRDefault="00E904F0">
            <w:pPr>
              <w:jc w:val="center"/>
              <w:rPr>
                <w:color w:val="000000"/>
                <w:u w:color="000000"/>
              </w:rPr>
            </w:pPr>
            <w:r>
              <w:rPr>
                <w:sz w:val="16"/>
              </w:rPr>
              <w:t>1 250,00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1FE3A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6E2C9B" w14:textId="77777777" w:rsidR="00A77B3E" w:rsidRDefault="00E904F0">
            <w:pPr>
              <w:jc w:val="center"/>
              <w:rPr>
                <w:color w:val="000000"/>
                <w:u w:color="000000"/>
              </w:rPr>
            </w:pPr>
            <w:r>
              <w:rPr>
                <w:sz w:val="16"/>
              </w:rPr>
              <w:t>1 250,00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B1F81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879CF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9E81C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E6AB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44BA4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AAEB3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0E8A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DF663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60D74C" w14:textId="77777777" w:rsidR="00A77B3E" w:rsidRDefault="00E904F0">
            <w:pPr>
              <w:jc w:val="center"/>
              <w:rPr>
                <w:color w:val="000000"/>
                <w:u w:color="000000"/>
              </w:rPr>
            </w:pPr>
            <w:r>
              <w:rPr>
                <w:sz w:val="16"/>
              </w:rPr>
              <w:t>0,00</w:t>
            </w:r>
          </w:p>
        </w:tc>
      </w:tr>
      <w:tr w:rsidR="00C20633" w14:paraId="6BB65127" w14:textId="77777777">
        <w:tc>
          <w:tcPr>
            <w:tcW w:w="570" w:type="dxa"/>
            <w:vMerge/>
            <w:tcBorders>
              <w:top w:val="nil"/>
              <w:left w:val="single" w:sz="2" w:space="0" w:color="auto"/>
              <w:bottom w:val="single" w:sz="2" w:space="0" w:color="auto"/>
              <w:right w:val="single" w:sz="2" w:space="0" w:color="auto"/>
            </w:tcBorders>
            <w:tcMar>
              <w:top w:w="100" w:type="dxa"/>
            </w:tcMar>
          </w:tcPr>
          <w:p w14:paraId="2673CB5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34CB43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0AA026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52C4A7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31B80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6DEDF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4ED52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540A6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1F744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BC620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0923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9CE1E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92F79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3231A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A8AC6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EB2D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4DF1F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4900F3" w14:textId="77777777" w:rsidR="00A77B3E" w:rsidRDefault="00E904F0">
            <w:pPr>
              <w:jc w:val="center"/>
              <w:rPr>
                <w:color w:val="000000"/>
                <w:u w:color="000000"/>
              </w:rPr>
            </w:pPr>
            <w:r>
              <w:rPr>
                <w:sz w:val="16"/>
              </w:rPr>
              <w:t>0,00</w:t>
            </w:r>
          </w:p>
        </w:tc>
      </w:tr>
      <w:tr w:rsidR="00C20633" w14:paraId="35FFA07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C54451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EA9FC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005FC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66F78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331CF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EBBDB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D940D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983B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35A2E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B74F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83544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440AD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5FDF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0EEB3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62D7DA" w14:textId="77777777" w:rsidR="00A77B3E" w:rsidRDefault="00E904F0">
            <w:pPr>
              <w:jc w:val="center"/>
              <w:rPr>
                <w:color w:val="000000"/>
                <w:u w:color="000000"/>
              </w:rPr>
            </w:pPr>
            <w:r>
              <w:rPr>
                <w:sz w:val="16"/>
              </w:rPr>
              <w:t>0,00</w:t>
            </w:r>
          </w:p>
        </w:tc>
      </w:tr>
      <w:tr w:rsidR="00C20633" w14:paraId="44BC3D5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ABC8A2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E0D5449" w14:textId="77777777" w:rsidR="00A77B3E" w:rsidRDefault="00E904F0">
            <w:pPr>
              <w:jc w:val="center"/>
              <w:rPr>
                <w:color w:val="000000"/>
                <w:u w:color="000000"/>
              </w:rPr>
            </w:pPr>
            <w:r>
              <w:rPr>
                <w:sz w:val="16"/>
              </w:rPr>
              <w:t>71012</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06744FF"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4CEA143" w14:textId="77777777" w:rsidR="00A77B3E" w:rsidRDefault="00E904F0">
            <w:pPr>
              <w:jc w:val="left"/>
              <w:rPr>
                <w:color w:val="000000"/>
                <w:u w:color="000000"/>
              </w:rPr>
            </w:pPr>
            <w:r>
              <w:rPr>
                <w:sz w:val="16"/>
              </w:rPr>
              <w:t>Zadania z zakresu geodezji i kartografii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0D4AC7" w14:textId="77777777" w:rsidR="00A77B3E" w:rsidRDefault="00E904F0">
            <w:pPr>
              <w:jc w:val="center"/>
              <w:rPr>
                <w:color w:val="000000"/>
                <w:u w:color="000000"/>
              </w:rPr>
            </w:pPr>
            <w:r>
              <w:rPr>
                <w:sz w:val="16"/>
              </w:rPr>
              <w:t>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FA886B" w14:textId="77777777" w:rsidR="00A77B3E" w:rsidRDefault="00E904F0">
            <w:pPr>
              <w:jc w:val="center"/>
              <w:rPr>
                <w:color w:val="000000"/>
                <w:u w:color="000000"/>
              </w:rPr>
            </w:pPr>
            <w:r>
              <w:rPr>
                <w:sz w:val="16"/>
              </w:rPr>
              <w:t>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5051E7" w14:textId="77777777" w:rsidR="00A77B3E" w:rsidRDefault="00E904F0">
            <w:pPr>
              <w:jc w:val="center"/>
              <w:rPr>
                <w:color w:val="000000"/>
                <w:u w:color="000000"/>
              </w:rPr>
            </w:pPr>
            <w:r>
              <w:rPr>
                <w:sz w:val="16"/>
              </w:rPr>
              <w:t>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62ED5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394948" w14:textId="77777777" w:rsidR="00A77B3E" w:rsidRDefault="00E904F0">
            <w:pPr>
              <w:jc w:val="center"/>
              <w:rPr>
                <w:color w:val="000000"/>
                <w:u w:color="000000"/>
              </w:rPr>
            </w:pPr>
            <w:r>
              <w:rPr>
                <w:sz w:val="16"/>
              </w:rPr>
              <w:t>40 000,00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BCF4B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042A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E2486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00930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16285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15C06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824D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DDBF0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F525E9" w14:textId="77777777" w:rsidR="00A77B3E" w:rsidRDefault="00E904F0">
            <w:pPr>
              <w:jc w:val="center"/>
              <w:rPr>
                <w:color w:val="000000"/>
                <w:u w:color="000000"/>
              </w:rPr>
            </w:pPr>
            <w:r>
              <w:rPr>
                <w:sz w:val="16"/>
              </w:rPr>
              <w:t>0,00</w:t>
            </w:r>
          </w:p>
        </w:tc>
      </w:tr>
      <w:tr w:rsidR="00C20633" w14:paraId="1AE47570" w14:textId="77777777">
        <w:tc>
          <w:tcPr>
            <w:tcW w:w="570" w:type="dxa"/>
            <w:vMerge/>
            <w:tcBorders>
              <w:top w:val="nil"/>
              <w:left w:val="single" w:sz="2" w:space="0" w:color="auto"/>
              <w:bottom w:val="single" w:sz="2" w:space="0" w:color="auto"/>
              <w:right w:val="single" w:sz="2" w:space="0" w:color="auto"/>
            </w:tcBorders>
            <w:tcMar>
              <w:top w:w="100" w:type="dxa"/>
            </w:tcMar>
          </w:tcPr>
          <w:p w14:paraId="048A7A2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F7C85C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7240C4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CF932A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19F9F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97D19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4FC18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BF482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40F02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4970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679C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EEFE4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9EF20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B865A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200FA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057A0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26F16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08B3BE" w14:textId="77777777" w:rsidR="00A77B3E" w:rsidRDefault="00E904F0">
            <w:pPr>
              <w:jc w:val="center"/>
              <w:rPr>
                <w:color w:val="000000"/>
                <w:u w:color="000000"/>
              </w:rPr>
            </w:pPr>
            <w:r>
              <w:rPr>
                <w:sz w:val="16"/>
              </w:rPr>
              <w:t>0,00</w:t>
            </w:r>
          </w:p>
        </w:tc>
      </w:tr>
      <w:tr w:rsidR="00C20633" w14:paraId="18E998F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97A155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927C2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B1EF8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3F2EE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F7A04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CB778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B5BD2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25663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CF33E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0722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C90C5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EBAE9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94AA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55F33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612588" w14:textId="77777777" w:rsidR="00A77B3E" w:rsidRDefault="00E904F0">
            <w:pPr>
              <w:jc w:val="center"/>
              <w:rPr>
                <w:color w:val="000000"/>
                <w:u w:color="000000"/>
              </w:rPr>
            </w:pPr>
            <w:r>
              <w:rPr>
                <w:sz w:val="16"/>
              </w:rPr>
              <w:t>0,00</w:t>
            </w:r>
          </w:p>
        </w:tc>
      </w:tr>
      <w:tr w:rsidR="00C20633" w14:paraId="4E92529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49EFFC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2C7FF6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D9F4CB7"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34F115F"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5A6451" w14:textId="77777777" w:rsidR="00A77B3E" w:rsidRDefault="00E904F0">
            <w:pPr>
              <w:jc w:val="center"/>
              <w:rPr>
                <w:color w:val="000000"/>
                <w:u w:color="000000"/>
              </w:rPr>
            </w:pPr>
            <w:r>
              <w:rPr>
                <w:sz w:val="16"/>
              </w:rPr>
              <w:t>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C76C78" w14:textId="77777777" w:rsidR="00A77B3E" w:rsidRDefault="00E904F0">
            <w:pPr>
              <w:jc w:val="center"/>
              <w:rPr>
                <w:color w:val="000000"/>
                <w:u w:color="000000"/>
              </w:rPr>
            </w:pPr>
            <w:r>
              <w:rPr>
                <w:sz w:val="16"/>
              </w:rPr>
              <w:t>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98E094" w14:textId="77777777" w:rsidR="00A77B3E" w:rsidRDefault="00E904F0">
            <w:pPr>
              <w:jc w:val="center"/>
              <w:rPr>
                <w:color w:val="000000"/>
                <w:u w:color="000000"/>
              </w:rPr>
            </w:pPr>
            <w:r>
              <w:rPr>
                <w:sz w:val="16"/>
              </w:rPr>
              <w:t>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EC755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5D7F50" w14:textId="77777777" w:rsidR="00A77B3E" w:rsidRDefault="00E904F0">
            <w:pPr>
              <w:jc w:val="center"/>
              <w:rPr>
                <w:color w:val="000000"/>
                <w:u w:color="000000"/>
              </w:rPr>
            </w:pPr>
            <w:r>
              <w:rPr>
                <w:sz w:val="16"/>
              </w:rPr>
              <w:t>40 000,00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EA069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0AAE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DE35C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C1876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7372A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021F0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6DF9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191E8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B44A46" w14:textId="77777777" w:rsidR="00A77B3E" w:rsidRDefault="00E904F0">
            <w:pPr>
              <w:jc w:val="center"/>
              <w:rPr>
                <w:color w:val="000000"/>
                <w:u w:color="000000"/>
              </w:rPr>
            </w:pPr>
            <w:r>
              <w:rPr>
                <w:sz w:val="16"/>
              </w:rPr>
              <w:t>0,00</w:t>
            </w:r>
          </w:p>
        </w:tc>
      </w:tr>
      <w:tr w:rsidR="00C20633" w14:paraId="0650F329" w14:textId="77777777">
        <w:tc>
          <w:tcPr>
            <w:tcW w:w="570" w:type="dxa"/>
            <w:vMerge/>
            <w:tcBorders>
              <w:top w:val="nil"/>
              <w:left w:val="single" w:sz="2" w:space="0" w:color="auto"/>
              <w:bottom w:val="single" w:sz="2" w:space="0" w:color="auto"/>
              <w:right w:val="single" w:sz="2" w:space="0" w:color="auto"/>
            </w:tcBorders>
            <w:tcMar>
              <w:top w:w="100" w:type="dxa"/>
            </w:tcMar>
          </w:tcPr>
          <w:p w14:paraId="5E77721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76123F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4AD905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1887DF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54D3A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47A71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E23B3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07156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CD21D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9897C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02FF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0E3F3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9CA8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FC103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067DF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1A8B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73E2F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D7F7F9" w14:textId="77777777" w:rsidR="00A77B3E" w:rsidRDefault="00E904F0">
            <w:pPr>
              <w:jc w:val="center"/>
              <w:rPr>
                <w:color w:val="000000"/>
                <w:u w:color="000000"/>
              </w:rPr>
            </w:pPr>
            <w:r>
              <w:rPr>
                <w:sz w:val="16"/>
              </w:rPr>
              <w:t>0,00</w:t>
            </w:r>
          </w:p>
        </w:tc>
      </w:tr>
      <w:tr w:rsidR="00C20633" w14:paraId="169EC09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A8D2E5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38375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AF0B9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5CB90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32660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82093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A9676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F129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DE2EB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B3CD2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D1DF2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6BC04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BC32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DA957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A3D7E8" w14:textId="77777777" w:rsidR="00A77B3E" w:rsidRDefault="00E904F0">
            <w:pPr>
              <w:jc w:val="center"/>
              <w:rPr>
                <w:color w:val="000000"/>
                <w:u w:color="000000"/>
              </w:rPr>
            </w:pPr>
            <w:r>
              <w:rPr>
                <w:sz w:val="16"/>
              </w:rPr>
              <w:t>0,00</w:t>
            </w:r>
          </w:p>
        </w:tc>
      </w:tr>
      <w:tr w:rsidR="00C20633" w14:paraId="3290F24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3501F0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3C22648" w14:textId="77777777" w:rsidR="00A77B3E" w:rsidRDefault="00E904F0">
            <w:pPr>
              <w:jc w:val="center"/>
              <w:rPr>
                <w:color w:val="000000"/>
                <w:u w:color="000000"/>
              </w:rPr>
            </w:pPr>
            <w:r>
              <w:rPr>
                <w:sz w:val="16"/>
              </w:rPr>
              <w:t>71035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A43657C"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6990AE8" w14:textId="77777777" w:rsidR="00A77B3E" w:rsidRDefault="00E904F0">
            <w:pPr>
              <w:jc w:val="left"/>
              <w:rPr>
                <w:color w:val="000000"/>
                <w:u w:color="000000"/>
              </w:rPr>
            </w:pPr>
            <w:r>
              <w:rPr>
                <w:sz w:val="16"/>
              </w:rPr>
              <w:t>Cmentarze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443D59"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F25BB8"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B57A43"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201CB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FA005B" w14:textId="77777777" w:rsidR="00A77B3E" w:rsidRDefault="00E904F0">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EC6A2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B1B5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8F02C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6B09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575E1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C1913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ECC4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335ED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CB3A85" w14:textId="77777777" w:rsidR="00A77B3E" w:rsidRDefault="00E904F0">
            <w:pPr>
              <w:jc w:val="center"/>
              <w:rPr>
                <w:color w:val="000000"/>
                <w:u w:color="000000"/>
              </w:rPr>
            </w:pPr>
            <w:r>
              <w:rPr>
                <w:sz w:val="16"/>
              </w:rPr>
              <w:t>0,00</w:t>
            </w:r>
          </w:p>
        </w:tc>
      </w:tr>
      <w:tr w:rsidR="00C20633" w14:paraId="14F78F7D" w14:textId="77777777">
        <w:tc>
          <w:tcPr>
            <w:tcW w:w="570" w:type="dxa"/>
            <w:vMerge/>
            <w:tcBorders>
              <w:top w:val="nil"/>
              <w:left w:val="single" w:sz="2" w:space="0" w:color="auto"/>
              <w:bottom w:val="single" w:sz="2" w:space="0" w:color="auto"/>
              <w:right w:val="single" w:sz="2" w:space="0" w:color="auto"/>
            </w:tcBorders>
            <w:tcMar>
              <w:top w:w="100" w:type="dxa"/>
            </w:tcMar>
          </w:tcPr>
          <w:p w14:paraId="7DAB98A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B0B6EF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0AC099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2F7B66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1C4B4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80CAC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F0AC1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066F6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ECB11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527DB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ACF4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24F14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484F2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11BE1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B695A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9725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8445B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73DD24" w14:textId="77777777" w:rsidR="00A77B3E" w:rsidRDefault="00E904F0">
            <w:pPr>
              <w:jc w:val="center"/>
              <w:rPr>
                <w:color w:val="000000"/>
                <w:u w:color="000000"/>
              </w:rPr>
            </w:pPr>
            <w:r>
              <w:rPr>
                <w:sz w:val="16"/>
              </w:rPr>
              <w:t>0,00</w:t>
            </w:r>
          </w:p>
        </w:tc>
      </w:tr>
      <w:tr w:rsidR="00C20633" w14:paraId="4F75B02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84866F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A38A5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FF1FD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748A9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F4970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536E0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B074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6AC0E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7765B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84EFD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F31D2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B2EEA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7B974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67414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3F38DF" w14:textId="77777777" w:rsidR="00A77B3E" w:rsidRDefault="00E904F0">
            <w:pPr>
              <w:jc w:val="center"/>
              <w:rPr>
                <w:color w:val="000000"/>
                <w:u w:color="000000"/>
              </w:rPr>
            </w:pPr>
            <w:r>
              <w:rPr>
                <w:sz w:val="16"/>
              </w:rPr>
              <w:t>0,00</w:t>
            </w:r>
          </w:p>
        </w:tc>
      </w:tr>
      <w:tr w:rsidR="00C20633" w14:paraId="15FF556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0F4C79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9993DB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6E0DA11"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B1A7026"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4D67ED"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98CE54"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30678D"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01499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70F6A1" w14:textId="77777777" w:rsidR="00A77B3E" w:rsidRDefault="00E904F0">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B250F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D9AC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C9618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AFE1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65C51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47E4F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26D1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44224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E36751" w14:textId="77777777" w:rsidR="00A77B3E" w:rsidRDefault="00E904F0">
            <w:pPr>
              <w:jc w:val="center"/>
              <w:rPr>
                <w:color w:val="000000"/>
                <w:u w:color="000000"/>
              </w:rPr>
            </w:pPr>
            <w:r>
              <w:rPr>
                <w:sz w:val="16"/>
              </w:rPr>
              <w:t>0,00</w:t>
            </w:r>
          </w:p>
        </w:tc>
      </w:tr>
      <w:tr w:rsidR="00C20633" w14:paraId="15865D0E" w14:textId="77777777">
        <w:tc>
          <w:tcPr>
            <w:tcW w:w="570" w:type="dxa"/>
            <w:vMerge/>
            <w:tcBorders>
              <w:top w:val="nil"/>
              <w:left w:val="single" w:sz="2" w:space="0" w:color="auto"/>
              <w:bottom w:val="single" w:sz="2" w:space="0" w:color="auto"/>
              <w:right w:val="single" w:sz="2" w:space="0" w:color="auto"/>
            </w:tcBorders>
            <w:tcMar>
              <w:top w:w="100" w:type="dxa"/>
            </w:tcMar>
          </w:tcPr>
          <w:p w14:paraId="7F7B6AF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CC361D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E8C71E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CFAA91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35F96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AEA02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4355B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3CC50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60163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41AA1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278B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0D4E6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84B9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DF846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E6984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6C3B6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308C7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891F66" w14:textId="77777777" w:rsidR="00A77B3E" w:rsidRDefault="00E904F0">
            <w:pPr>
              <w:jc w:val="center"/>
              <w:rPr>
                <w:color w:val="000000"/>
                <w:u w:color="000000"/>
              </w:rPr>
            </w:pPr>
            <w:r>
              <w:rPr>
                <w:sz w:val="16"/>
              </w:rPr>
              <w:t>0,00</w:t>
            </w:r>
          </w:p>
        </w:tc>
      </w:tr>
      <w:tr w:rsidR="00C20633" w14:paraId="21EDE48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EACA31F"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FACF9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FA292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095C1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1F9F2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28594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F4E9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A1758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25A4C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2EB0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47012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048C8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8F58E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53660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7EAE35" w14:textId="77777777" w:rsidR="00A77B3E" w:rsidRDefault="00E904F0">
            <w:pPr>
              <w:jc w:val="center"/>
              <w:rPr>
                <w:color w:val="000000"/>
                <w:u w:color="000000"/>
              </w:rPr>
            </w:pPr>
            <w:r>
              <w:rPr>
                <w:sz w:val="16"/>
              </w:rPr>
              <w:t>0,00</w:t>
            </w:r>
          </w:p>
        </w:tc>
      </w:tr>
      <w:tr w:rsidR="00C20633" w14:paraId="1E99B0F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E6598A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A9E8860" w14:textId="77777777" w:rsidR="00A77B3E" w:rsidRDefault="00E904F0">
            <w:pPr>
              <w:jc w:val="center"/>
              <w:rPr>
                <w:color w:val="000000"/>
                <w:u w:color="000000"/>
              </w:rPr>
            </w:pPr>
            <w:r>
              <w:rPr>
                <w:sz w:val="16"/>
              </w:rPr>
              <w:t>71095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EE2A3D1"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7B353B5" w14:textId="77777777" w:rsidR="00A77B3E" w:rsidRDefault="00E904F0">
            <w:pPr>
              <w:jc w:val="left"/>
              <w:rPr>
                <w:color w:val="000000"/>
                <w:u w:color="000000"/>
              </w:rPr>
            </w:pPr>
            <w:r>
              <w:rPr>
                <w:sz w:val="16"/>
              </w:rPr>
              <w:t>Pozostała działalność</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9F04DF" w14:textId="77777777" w:rsidR="00A77B3E" w:rsidRDefault="00E904F0">
            <w:pPr>
              <w:jc w:val="center"/>
              <w:rPr>
                <w:color w:val="000000"/>
                <w:u w:color="000000"/>
              </w:rPr>
            </w:pPr>
            <w:r>
              <w:rPr>
                <w:sz w:val="16"/>
              </w:rPr>
              <w:t>60 740,00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8AA8BD" w14:textId="77777777" w:rsidR="00A77B3E" w:rsidRDefault="00E904F0">
            <w:pPr>
              <w:jc w:val="center"/>
              <w:rPr>
                <w:color w:val="000000"/>
                <w:u w:color="000000"/>
              </w:rPr>
            </w:pPr>
            <w:r>
              <w:rPr>
                <w:sz w:val="16"/>
              </w:rPr>
              <w:t>60 740,00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7850AC" w14:textId="77777777" w:rsidR="00A77B3E" w:rsidRDefault="00E904F0">
            <w:pPr>
              <w:jc w:val="center"/>
              <w:rPr>
                <w:color w:val="000000"/>
                <w:u w:color="000000"/>
              </w:rPr>
            </w:pPr>
            <w:r>
              <w:rPr>
                <w:sz w:val="16"/>
              </w:rPr>
              <w:t>60 740,00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BBB38C" w14:textId="77777777" w:rsidR="00A77B3E" w:rsidRDefault="00E904F0">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E3CC43" w14:textId="77777777" w:rsidR="00A77B3E" w:rsidRDefault="00E904F0">
            <w:pPr>
              <w:jc w:val="center"/>
              <w:rPr>
                <w:color w:val="000000"/>
                <w:u w:color="000000"/>
              </w:rPr>
            </w:pPr>
            <w:r>
              <w:rPr>
                <w:sz w:val="16"/>
              </w:rPr>
              <w:t>57 740,00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200E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D2FD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64D45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3262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05F6F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E14CE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5049E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310DA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E55924" w14:textId="77777777" w:rsidR="00A77B3E" w:rsidRDefault="00E904F0">
            <w:pPr>
              <w:jc w:val="center"/>
              <w:rPr>
                <w:color w:val="000000"/>
                <w:u w:color="000000"/>
              </w:rPr>
            </w:pPr>
            <w:r>
              <w:rPr>
                <w:sz w:val="16"/>
              </w:rPr>
              <w:t>0,00</w:t>
            </w:r>
          </w:p>
        </w:tc>
      </w:tr>
      <w:tr w:rsidR="00C20633" w14:paraId="1751CAC5" w14:textId="77777777">
        <w:tc>
          <w:tcPr>
            <w:tcW w:w="570" w:type="dxa"/>
            <w:vMerge/>
            <w:tcBorders>
              <w:top w:val="nil"/>
              <w:left w:val="single" w:sz="2" w:space="0" w:color="auto"/>
              <w:bottom w:val="single" w:sz="2" w:space="0" w:color="auto"/>
              <w:right w:val="single" w:sz="2" w:space="0" w:color="auto"/>
            </w:tcBorders>
            <w:tcMar>
              <w:top w:w="100" w:type="dxa"/>
            </w:tcMar>
          </w:tcPr>
          <w:p w14:paraId="0927BDD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4ABACF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91745D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CE009B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E1E14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8BA64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76AA9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7B308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029F4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A59C5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6BBA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D4306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5146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11D06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7448F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1F43B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76324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73A370" w14:textId="77777777" w:rsidR="00A77B3E" w:rsidRDefault="00E904F0">
            <w:pPr>
              <w:jc w:val="center"/>
              <w:rPr>
                <w:color w:val="000000"/>
                <w:u w:color="000000"/>
              </w:rPr>
            </w:pPr>
            <w:r>
              <w:rPr>
                <w:sz w:val="16"/>
              </w:rPr>
              <w:t>0,00</w:t>
            </w:r>
          </w:p>
        </w:tc>
      </w:tr>
      <w:tr w:rsidR="00C20633" w14:paraId="08F8371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7DC9B3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3A866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433B4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467B3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F1FE6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BA180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379CA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80A42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2659F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552A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39055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8F7F9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1E0C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D1C1F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0B2787" w14:textId="77777777" w:rsidR="00A77B3E" w:rsidRDefault="00E904F0">
            <w:pPr>
              <w:jc w:val="center"/>
              <w:rPr>
                <w:color w:val="000000"/>
                <w:u w:color="000000"/>
              </w:rPr>
            </w:pPr>
            <w:r>
              <w:rPr>
                <w:sz w:val="16"/>
              </w:rPr>
              <w:t>0,00</w:t>
            </w:r>
          </w:p>
        </w:tc>
      </w:tr>
      <w:tr w:rsidR="00C20633" w14:paraId="552577D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56741E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5582A1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254634B"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A71F608"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F87D2E"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E7133F"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DA20F2"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2E9B35" w14:textId="77777777" w:rsidR="00A77B3E" w:rsidRDefault="00E904F0">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05426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D156E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FF2AC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18750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4F31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18304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002AA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71C2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2D739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B7402B" w14:textId="77777777" w:rsidR="00A77B3E" w:rsidRDefault="00E904F0">
            <w:pPr>
              <w:jc w:val="center"/>
              <w:rPr>
                <w:color w:val="000000"/>
                <w:u w:color="000000"/>
              </w:rPr>
            </w:pPr>
            <w:r>
              <w:rPr>
                <w:sz w:val="16"/>
              </w:rPr>
              <w:t>0,00</w:t>
            </w:r>
          </w:p>
        </w:tc>
      </w:tr>
      <w:tr w:rsidR="00C20633" w14:paraId="228D1385" w14:textId="77777777">
        <w:tc>
          <w:tcPr>
            <w:tcW w:w="570" w:type="dxa"/>
            <w:vMerge/>
            <w:tcBorders>
              <w:top w:val="nil"/>
              <w:left w:val="single" w:sz="2" w:space="0" w:color="auto"/>
              <w:bottom w:val="single" w:sz="2" w:space="0" w:color="auto"/>
              <w:right w:val="single" w:sz="2" w:space="0" w:color="auto"/>
            </w:tcBorders>
            <w:tcMar>
              <w:top w:w="100" w:type="dxa"/>
            </w:tcMar>
          </w:tcPr>
          <w:p w14:paraId="1972E16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73ECB2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F050FC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03B395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143FD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E1BE2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49782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922AD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81271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C623D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5977D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58898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A06F2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D63CF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EC750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51EC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E220C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0F7876" w14:textId="77777777" w:rsidR="00A77B3E" w:rsidRDefault="00E904F0">
            <w:pPr>
              <w:jc w:val="center"/>
              <w:rPr>
                <w:color w:val="000000"/>
                <w:u w:color="000000"/>
              </w:rPr>
            </w:pPr>
            <w:r>
              <w:rPr>
                <w:sz w:val="16"/>
              </w:rPr>
              <w:t>0,00</w:t>
            </w:r>
          </w:p>
        </w:tc>
      </w:tr>
      <w:tr w:rsidR="00C20633" w14:paraId="0DC6D99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932A83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6B0F3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34237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40C48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C0291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F60EA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9E1E8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06CB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CA58F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C36D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43C7C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551E9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82C7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22674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E0A27F" w14:textId="77777777" w:rsidR="00A77B3E" w:rsidRDefault="00E904F0">
            <w:pPr>
              <w:jc w:val="center"/>
              <w:rPr>
                <w:color w:val="000000"/>
                <w:u w:color="000000"/>
              </w:rPr>
            </w:pPr>
            <w:r>
              <w:rPr>
                <w:sz w:val="16"/>
              </w:rPr>
              <w:t>0,00</w:t>
            </w:r>
          </w:p>
        </w:tc>
      </w:tr>
      <w:tr w:rsidR="00C20633" w14:paraId="3B055A4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095A46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7D118F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BB7F794"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BA1AA8D"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18CF7F" w14:textId="77777777" w:rsidR="00A77B3E" w:rsidRDefault="00E904F0">
            <w:pPr>
              <w:jc w:val="center"/>
              <w:rPr>
                <w:color w:val="000000"/>
                <w:u w:color="000000"/>
              </w:rPr>
            </w:pPr>
            <w:r>
              <w:rPr>
                <w:sz w:val="16"/>
              </w:rPr>
              <w:t>30 750,00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DD00BF" w14:textId="77777777" w:rsidR="00A77B3E" w:rsidRDefault="00E904F0">
            <w:pPr>
              <w:jc w:val="center"/>
              <w:rPr>
                <w:color w:val="000000"/>
                <w:u w:color="000000"/>
              </w:rPr>
            </w:pPr>
            <w:r>
              <w:rPr>
                <w:sz w:val="16"/>
              </w:rPr>
              <w:t>30 750,00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726F69" w14:textId="77777777" w:rsidR="00A77B3E" w:rsidRDefault="00E904F0">
            <w:pPr>
              <w:jc w:val="center"/>
              <w:rPr>
                <w:color w:val="000000"/>
                <w:u w:color="000000"/>
              </w:rPr>
            </w:pPr>
            <w:r>
              <w:rPr>
                <w:sz w:val="16"/>
              </w:rPr>
              <w:t>30 750,00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28E8A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735DBC" w14:textId="77777777" w:rsidR="00A77B3E" w:rsidRDefault="00E904F0">
            <w:pPr>
              <w:jc w:val="center"/>
              <w:rPr>
                <w:color w:val="000000"/>
                <w:u w:color="000000"/>
              </w:rPr>
            </w:pPr>
            <w:r>
              <w:rPr>
                <w:sz w:val="16"/>
              </w:rPr>
              <w:t>30 750,00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DFDF5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8727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043EA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E594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8BF11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AC07C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B2EE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6CE2B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42E2D8" w14:textId="77777777" w:rsidR="00A77B3E" w:rsidRDefault="00E904F0">
            <w:pPr>
              <w:jc w:val="center"/>
              <w:rPr>
                <w:color w:val="000000"/>
                <w:u w:color="000000"/>
              </w:rPr>
            </w:pPr>
            <w:r>
              <w:rPr>
                <w:sz w:val="16"/>
              </w:rPr>
              <w:t>0,00</w:t>
            </w:r>
          </w:p>
        </w:tc>
      </w:tr>
      <w:tr w:rsidR="00C20633" w14:paraId="09806037" w14:textId="77777777">
        <w:tc>
          <w:tcPr>
            <w:tcW w:w="570" w:type="dxa"/>
            <w:vMerge/>
            <w:tcBorders>
              <w:top w:val="nil"/>
              <w:left w:val="single" w:sz="2" w:space="0" w:color="auto"/>
              <w:bottom w:val="single" w:sz="2" w:space="0" w:color="auto"/>
              <w:right w:val="single" w:sz="2" w:space="0" w:color="auto"/>
            </w:tcBorders>
            <w:tcMar>
              <w:top w:w="100" w:type="dxa"/>
            </w:tcMar>
          </w:tcPr>
          <w:p w14:paraId="576424A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7DF585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E4BC4A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BC3775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C4E03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DAD2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C3E8B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C456D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43D76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AAB8A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7B71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C9C51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9A50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112B9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C1BE5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090F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B6EAE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5EE4E8" w14:textId="77777777" w:rsidR="00A77B3E" w:rsidRDefault="00E904F0">
            <w:pPr>
              <w:jc w:val="center"/>
              <w:rPr>
                <w:color w:val="000000"/>
                <w:u w:color="000000"/>
              </w:rPr>
            </w:pPr>
            <w:r>
              <w:rPr>
                <w:sz w:val="16"/>
              </w:rPr>
              <w:t>0,00</w:t>
            </w:r>
          </w:p>
        </w:tc>
      </w:tr>
      <w:tr w:rsidR="00C20633" w14:paraId="17C0F9F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CF7DFD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532E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25CDB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52E1E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B0C8E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19623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DAFA8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C9FFC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6592D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BF02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C3111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72DD7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A8119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B7165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E0AFB2" w14:textId="77777777" w:rsidR="00A77B3E" w:rsidRDefault="00E904F0">
            <w:pPr>
              <w:jc w:val="center"/>
              <w:rPr>
                <w:color w:val="000000"/>
                <w:u w:color="000000"/>
              </w:rPr>
            </w:pPr>
            <w:r>
              <w:rPr>
                <w:sz w:val="16"/>
              </w:rPr>
              <w:t>0,00</w:t>
            </w:r>
          </w:p>
        </w:tc>
      </w:tr>
      <w:tr w:rsidR="00C20633" w14:paraId="615D8D7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14211F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EB8AC3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DB29DC1" w14:textId="77777777" w:rsidR="00A77B3E" w:rsidRDefault="00E904F0">
            <w:pPr>
              <w:jc w:val="center"/>
              <w:rPr>
                <w:color w:val="000000"/>
                <w:u w:color="000000"/>
              </w:rPr>
            </w:pPr>
            <w:r>
              <w:rPr>
                <w:sz w:val="16"/>
              </w:rPr>
              <w:t>4390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85AD9AA" w14:textId="77777777" w:rsidR="00A77B3E" w:rsidRDefault="00E904F0">
            <w:pPr>
              <w:jc w:val="left"/>
              <w:rPr>
                <w:color w:val="000000"/>
                <w:u w:color="000000"/>
              </w:rPr>
            </w:pPr>
            <w:r>
              <w:rPr>
                <w:sz w:val="16"/>
              </w:rPr>
              <w:t>Zakup usług obejmujących wykonanie ekspertyz, analiz i opinii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5D45D2" w14:textId="77777777" w:rsidR="00A77B3E" w:rsidRDefault="00E904F0">
            <w:pPr>
              <w:jc w:val="center"/>
              <w:rPr>
                <w:color w:val="000000"/>
                <w:u w:color="000000"/>
              </w:rPr>
            </w:pPr>
            <w:r>
              <w:rPr>
                <w:sz w:val="16"/>
              </w:rPr>
              <w:t>26 990,00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4C54D2" w14:textId="77777777" w:rsidR="00A77B3E" w:rsidRDefault="00E904F0">
            <w:pPr>
              <w:jc w:val="center"/>
              <w:rPr>
                <w:color w:val="000000"/>
                <w:u w:color="000000"/>
              </w:rPr>
            </w:pPr>
            <w:r>
              <w:rPr>
                <w:sz w:val="16"/>
              </w:rPr>
              <w:t>26 990,00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5EB35C" w14:textId="77777777" w:rsidR="00A77B3E" w:rsidRDefault="00E904F0">
            <w:pPr>
              <w:jc w:val="center"/>
              <w:rPr>
                <w:color w:val="000000"/>
                <w:u w:color="000000"/>
              </w:rPr>
            </w:pPr>
            <w:r>
              <w:rPr>
                <w:sz w:val="16"/>
              </w:rPr>
              <w:t>26 990,00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13BDA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601C84" w14:textId="77777777" w:rsidR="00A77B3E" w:rsidRDefault="00E904F0">
            <w:pPr>
              <w:jc w:val="center"/>
              <w:rPr>
                <w:color w:val="000000"/>
                <w:u w:color="000000"/>
              </w:rPr>
            </w:pPr>
            <w:r>
              <w:rPr>
                <w:sz w:val="16"/>
              </w:rPr>
              <w:t>26 990,00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32D4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020B6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7D28F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9979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E280C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73C4F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58DE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53FE6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532FCD" w14:textId="77777777" w:rsidR="00A77B3E" w:rsidRDefault="00E904F0">
            <w:pPr>
              <w:jc w:val="center"/>
              <w:rPr>
                <w:color w:val="000000"/>
                <w:u w:color="000000"/>
              </w:rPr>
            </w:pPr>
            <w:r>
              <w:rPr>
                <w:sz w:val="16"/>
              </w:rPr>
              <w:t>0,00</w:t>
            </w:r>
          </w:p>
        </w:tc>
      </w:tr>
      <w:tr w:rsidR="00C20633" w14:paraId="1CD2A0DA" w14:textId="77777777">
        <w:tc>
          <w:tcPr>
            <w:tcW w:w="570" w:type="dxa"/>
            <w:vMerge/>
            <w:tcBorders>
              <w:top w:val="nil"/>
              <w:left w:val="single" w:sz="2" w:space="0" w:color="auto"/>
              <w:bottom w:val="single" w:sz="2" w:space="0" w:color="auto"/>
              <w:right w:val="single" w:sz="2" w:space="0" w:color="auto"/>
            </w:tcBorders>
            <w:tcMar>
              <w:top w:w="100" w:type="dxa"/>
            </w:tcMar>
          </w:tcPr>
          <w:p w14:paraId="5D09A8D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69FDF7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E4C55A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17FEDA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CDA3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127BF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299F6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D5C80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67A49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20F0F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CA21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724F8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61FF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A41A0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87BD8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7F0AA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C9B43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137741" w14:textId="77777777" w:rsidR="00A77B3E" w:rsidRDefault="00E904F0">
            <w:pPr>
              <w:jc w:val="center"/>
              <w:rPr>
                <w:color w:val="000000"/>
                <w:u w:color="000000"/>
              </w:rPr>
            </w:pPr>
            <w:r>
              <w:rPr>
                <w:sz w:val="16"/>
              </w:rPr>
              <w:t>0,00</w:t>
            </w:r>
          </w:p>
        </w:tc>
      </w:tr>
      <w:tr w:rsidR="00C20633" w14:paraId="6F0AFF7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771936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31B15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6D09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22D98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01249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E535A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492DF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759A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B5E43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FFF9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194B0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5FC00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55C1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E39AC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B4A42C" w14:textId="77777777" w:rsidR="00A77B3E" w:rsidRDefault="00E904F0">
            <w:pPr>
              <w:jc w:val="center"/>
              <w:rPr>
                <w:color w:val="000000"/>
                <w:u w:color="000000"/>
              </w:rPr>
            </w:pPr>
            <w:r>
              <w:rPr>
                <w:sz w:val="16"/>
              </w:rPr>
              <w:t>0,00</w:t>
            </w:r>
          </w:p>
        </w:tc>
      </w:tr>
      <w:tr w:rsidR="00C20633" w14:paraId="688F3D5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3F6EC52" w14:textId="77777777" w:rsidR="00A77B3E" w:rsidRDefault="00E904F0">
            <w:pPr>
              <w:jc w:val="center"/>
              <w:rPr>
                <w:color w:val="000000"/>
                <w:u w:color="000000"/>
              </w:rPr>
            </w:pPr>
            <w:r>
              <w:rPr>
                <w:sz w:val="16"/>
              </w:rPr>
              <w:lastRenderedPageBreak/>
              <w:t>750</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2D4BDE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6866F5C"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E6ADC7D" w14:textId="77777777" w:rsidR="00A77B3E" w:rsidRDefault="00E904F0">
            <w:pPr>
              <w:jc w:val="left"/>
              <w:rPr>
                <w:color w:val="000000"/>
                <w:u w:color="000000"/>
              </w:rPr>
            </w:pPr>
            <w:r>
              <w:rPr>
                <w:sz w:val="16"/>
              </w:rPr>
              <w:t>Administracja publiczna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997D81" w14:textId="77777777" w:rsidR="00A77B3E" w:rsidRDefault="00E904F0">
            <w:pPr>
              <w:jc w:val="center"/>
              <w:rPr>
                <w:color w:val="000000"/>
                <w:u w:color="000000"/>
              </w:rPr>
            </w:pPr>
            <w:r>
              <w:rPr>
                <w:sz w:val="16"/>
              </w:rPr>
              <w:t>5 305 765,00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708C63" w14:textId="77777777" w:rsidR="00A77B3E" w:rsidRDefault="00E904F0">
            <w:pPr>
              <w:jc w:val="center"/>
              <w:rPr>
                <w:color w:val="000000"/>
                <w:u w:color="000000"/>
              </w:rPr>
            </w:pPr>
            <w:r>
              <w:rPr>
                <w:sz w:val="16"/>
              </w:rPr>
              <w:t>5 305 765,00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C69998" w14:textId="77777777" w:rsidR="00A77B3E" w:rsidRDefault="00E904F0">
            <w:pPr>
              <w:jc w:val="center"/>
              <w:rPr>
                <w:color w:val="000000"/>
                <w:u w:color="000000"/>
              </w:rPr>
            </w:pPr>
            <w:r>
              <w:rPr>
                <w:sz w:val="16"/>
              </w:rPr>
              <w:t>5 072 221,00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FF17B5" w14:textId="77777777" w:rsidR="00A77B3E" w:rsidRDefault="00E904F0">
            <w:pPr>
              <w:jc w:val="center"/>
              <w:rPr>
                <w:color w:val="000000"/>
                <w:u w:color="000000"/>
              </w:rPr>
            </w:pPr>
            <w:r>
              <w:rPr>
                <w:sz w:val="16"/>
              </w:rPr>
              <w:t>3 814 056,00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3D837F" w14:textId="77777777" w:rsidR="00A77B3E" w:rsidRDefault="00E904F0">
            <w:pPr>
              <w:jc w:val="center"/>
              <w:rPr>
                <w:color w:val="000000"/>
                <w:u w:color="000000"/>
              </w:rPr>
            </w:pPr>
            <w:r>
              <w:rPr>
                <w:sz w:val="16"/>
              </w:rPr>
              <w:t>1 258 165,00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EA8C0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09FFA5" w14:textId="77777777" w:rsidR="00A77B3E" w:rsidRDefault="00E904F0">
            <w:pPr>
              <w:jc w:val="center"/>
              <w:rPr>
                <w:color w:val="000000"/>
                <w:u w:color="000000"/>
              </w:rPr>
            </w:pPr>
            <w:r>
              <w:rPr>
                <w:sz w:val="16"/>
              </w:rPr>
              <w:t>233 544,00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A12B6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0A7BF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4358A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ADAE6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0973A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A772C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EB7909" w14:textId="77777777" w:rsidR="00A77B3E" w:rsidRDefault="00E904F0">
            <w:pPr>
              <w:jc w:val="center"/>
              <w:rPr>
                <w:color w:val="000000"/>
                <w:u w:color="000000"/>
              </w:rPr>
            </w:pPr>
            <w:r>
              <w:rPr>
                <w:sz w:val="16"/>
              </w:rPr>
              <w:t>0,00</w:t>
            </w:r>
          </w:p>
        </w:tc>
      </w:tr>
      <w:tr w:rsidR="00C20633" w14:paraId="4B587CBB" w14:textId="77777777">
        <w:tc>
          <w:tcPr>
            <w:tcW w:w="570" w:type="dxa"/>
            <w:vMerge/>
            <w:tcBorders>
              <w:top w:val="nil"/>
              <w:left w:val="single" w:sz="2" w:space="0" w:color="auto"/>
              <w:bottom w:val="single" w:sz="2" w:space="0" w:color="auto"/>
              <w:right w:val="single" w:sz="2" w:space="0" w:color="auto"/>
            </w:tcBorders>
            <w:tcMar>
              <w:top w:w="100" w:type="dxa"/>
            </w:tcMar>
          </w:tcPr>
          <w:p w14:paraId="5A30073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F92C5E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CBF8D8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BA5670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6F7D52" w14:textId="77777777" w:rsidR="00A77B3E" w:rsidRDefault="00E904F0">
            <w:pPr>
              <w:jc w:val="center"/>
              <w:rPr>
                <w:color w:val="000000"/>
                <w:u w:color="000000"/>
              </w:rPr>
            </w:pPr>
            <w:r>
              <w:rPr>
                <w:sz w:val="16"/>
              </w:rPr>
              <w:t>2 668 251,70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278895" w14:textId="77777777" w:rsidR="00A77B3E" w:rsidRDefault="00E904F0">
            <w:pPr>
              <w:jc w:val="center"/>
              <w:rPr>
                <w:color w:val="000000"/>
                <w:u w:color="000000"/>
              </w:rPr>
            </w:pPr>
            <w:r>
              <w:rPr>
                <w:sz w:val="16"/>
              </w:rPr>
              <w:t>2 668 251,70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AF9525" w14:textId="77777777" w:rsidR="00A77B3E" w:rsidRDefault="00E904F0">
            <w:pPr>
              <w:jc w:val="center"/>
              <w:rPr>
                <w:color w:val="000000"/>
                <w:u w:color="000000"/>
              </w:rPr>
            </w:pPr>
            <w:r>
              <w:rPr>
                <w:sz w:val="16"/>
              </w:rPr>
              <w:t>2 548 269,70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F97E30" w14:textId="77777777" w:rsidR="00A77B3E" w:rsidRDefault="00E904F0">
            <w:pPr>
              <w:jc w:val="center"/>
              <w:rPr>
                <w:color w:val="000000"/>
                <w:u w:color="000000"/>
              </w:rPr>
            </w:pPr>
            <w:r>
              <w:rPr>
                <w:sz w:val="16"/>
              </w:rPr>
              <w:t>1 941 140,32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6AD7CC" w14:textId="77777777" w:rsidR="00A77B3E" w:rsidRDefault="00E904F0">
            <w:pPr>
              <w:jc w:val="center"/>
              <w:rPr>
                <w:color w:val="000000"/>
                <w:u w:color="000000"/>
              </w:rPr>
            </w:pPr>
            <w:r>
              <w:rPr>
                <w:sz w:val="16"/>
              </w:rPr>
              <w:t>607 129,38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E5773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1B451B" w14:textId="77777777" w:rsidR="00A77B3E" w:rsidRDefault="00E904F0">
            <w:pPr>
              <w:jc w:val="center"/>
              <w:rPr>
                <w:color w:val="000000"/>
                <w:u w:color="000000"/>
              </w:rPr>
            </w:pPr>
            <w:r>
              <w:rPr>
                <w:sz w:val="16"/>
              </w:rPr>
              <w:t>119 982,00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370BA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C5EB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F2949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3B75B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1EE5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53CC6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D479FC" w14:textId="77777777" w:rsidR="00A77B3E" w:rsidRDefault="00E904F0">
            <w:pPr>
              <w:jc w:val="center"/>
              <w:rPr>
                <w:color w:val="000000"/>
                <w:u w:color="000000"/>
              </w:rPr>
            </w:pPr>
            <w:r>
              <w:rPr>
                <w:sz w:val="16"/>
              </w:rPr>
              <w:t>0,00</w:t>
            </w:r>
          </w:p>
        </w:tc>
      </w:tr>
      <w:tr w:rsidR="00C20633" w14:paraId="452109F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CB5F70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D20935" w14:textId="77777777" w:rsidR="00A77B3E" w:rsidRDefault="00E904F0">
            <w:pPr>
              <w:jc w:val="center"/>
              <w:rPr>
                <w:color w:val="000000"/>
                <w:u w:color="000000"/>
              </w:rPr>
            </w:pPr>
            <w:r>
              <w:rPr>
                <w:sz w:val="16"/>
              </w:rPr>
              <w:t>50,29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B7E4F0" w14:textId="77777777" w:rsidR="00A77B3E" w:rsidRDefault="00E904F0">
            <w:pPr>
              <w:jc w:val="center"/>
              <w:rPr>
                <w:color w:val="000000"/>
                <w:u w:color="000000"/>
              </w:rPr>
            </w:pPr>
            <w:r>
              <w:rPr>
                <w:sz w:val="16"/>
              </w:rPr>
              <w:t>50,29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D684E3" w14:textId="77777777" w:rsidR="00A77B3E" w:rsidRDefault="00E904F0">
            <w:pPr>
              <w:jc w:val="center"/>
              <w:rPr>
                <w:color w:val="000000"/>
                <w:u w:color="000000"/>
              </w:rPr>
            </w:pPr>
            <w:r>
              <w:rPr>
                <w:sz w:val="16"/>
              </w:rPr>
              <w:t>50,24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B4A6B3" w14:textId="77777777" w:rsidR="00A77B3E" w:rsidRDefault="00E904F0">
            <w:pPr>
              <w:jc w:val="center"/>
              <w:rPr>
                <w:color w:val="000000"/>
                <w:u w:color="000000"/>
              </w:rPr>
            </w:pPr>
            <w:r>
              <w:rPr>
                <w:sz w:val="16"/>
              </w:rPr>
              <w:t>50,89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6BD746" w14:textId="77777777" w:rsidR="00A77B3E" w:rsidRDefault="00E904F0">
            <w:pPr>
              <w:jc w:val="center"/>
              <w:rPr>
                <w:color w:val="000000"/>
                <w:u w:color="000000"/>
              </w:rPr>
            </w:pPr>
            <w:r>
              <w:rPr>
                <w:sz w:val="16"/>
              </w:rPr>
              <w:t>48,26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2E85C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CDF130" w14:textId="77777777" w:rsidR="00A77B3E" w:rsidRDefault="00E904F0">
            <w:pPr>
              <w:jc w:val="center"/>
              <w:rPr>
                <w:color w:val="000000"/>
                <w:u w:color="000000"/>
              </w:rPr>
            </w:pPr>
            <w:r>
              <w:rPr>
                <w:sz w:val="16"/>
              </w:rPr>
              <w:t>51,37</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AAA17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023DB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0627E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3609B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1F4C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C4E6F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DD7011" w14:textId="77777777" w:rsidR="00A77B3E" w:rsidRDefault="00E904F0">
            <w:pPr>
              <w:jc w:val="center"/>
              <w:rPr>
                <w:color w:val="000000"/>
                <w:u w:color="000000"/>
              </w:rPr>
            </w:pPr>
            <w:r>
              <w:rPr>
                <w:sz w:val="16"/>
              </w:rPr>
              <w:t>0,00</w:t>
            </w:r>
          </w:p>
        </w:tc>
      </w:tr>
      <w:tr w:rsidR="00C20633" w14:paraId="1330740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F879DF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0C3319E" w14:textId="77777777" w:rsidR="00A77B3E" w:rsidRDefault="00E904F0">
            <w:pPr>
              <w:jc w:val="center"/>
              <w:rPr>
                <w:color w:val="000000"/>
                <w:u w:color="000000"/>
              </w:rPr>
            </w:pPr>
            <w:r>
              <w:rPr>
                <w:sz w:val="16"/>
              </w:rPr>
              <w:t>75011</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B535908"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78B718E" w14:textId="77777777" w:rsidR="00A77B3E" w:rsidRDefault="00E904F0">
            <w:pPr>
              <w:jc w:val="left"/>
              <w:rPr>
                <w:color w:val="000000"/>
                <w:u w:color="000000"/>
              </w:rPr>
            </w:pPr>
            <w:r>
              <w:rPr>
                <w:sz w:val="16"/>
              </w:rPr>
              <w:t>Urzędy wojewódzkie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9032C6" w14:textId="77777777" w:rsidR="00A77B3E" w:rsidRDefault="00E904F0">
            <w:pPr>
              <w:jc w:val="center"/>
              <w:rPr>
                <w:color w:val="000000"/>
                <w:u w:color="000000"/>
              </w:rPr>
            </w:pPr>
            <w:r>
              <w:rPr>
                <w:sz w:val="16"/>
              </w:rPr>
              <w:t>82 056,00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F895C6" w14:textId="77777777" w:rsidR="00A77B3E" w:rsidRDefault="00E904F0">
            <w:pPr>
              <w:jc w:val="center"/>
              <w:rPr>
                <w:color w:val="000000"/>
                <w:u w:color="000000"/>
              </w:rPr>
            </w:pPr>
            <w:r>
              <w:rPr>
                <w:sz w:val="16"/>
              </w:rPr>
              <w:t>82 056,00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96771E" w14:textId="77777777" w:rsidR="00A77B3E" w:rsidRDefault="00E904F0">
            <w:pPr>
              <w:jc w:val="center"/>
              <w:rPr>
                <w:color w:val="000000"/>
                <w:u w:color="000000"/>
              </w:rPr>
            </w:pPr>
            <w:r>
              <w:rPr>
                <w:sz w:val="16"/>
              </w:rPr>
              <w:t>82 056,00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64777E" w14:textId="77777777" w:rsidR="00A77B3E" w:rsidRDefault="00E904F0">
            <w:pPr>
              <w:jc w:val="center"/>
              <w:rPr>
                <w:color w:val="000000"/>
                <w:u w:color="000000"/>
              </w:rPr>
            </w:pPr>
            <w:r>
              <w:rPr>
                <w:sz w:val="16"/>
              </w:rPr>
              <w:t>82 056,00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48DC1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30247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F4A9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24CCE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D4FF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510B7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31F6E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D9BC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24709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00A114" w14:textId="77777777" w:rsidR="00A77B3E" w:rsidRDefault="00E904F0">
            <w:pPr>
              <w:jc w:val="center"/>
              <w:rPr>
                <w:color w:val="000000"/>
                <w:u w:color="000000"/>
              </w:rPr>
            </w:pPr>
            <w:r>
              <w:rPr>
                <w:sz w:val="16"/>
              </w:rPr>
              <w:t>0,00</w:t>
            </w:r>
          </w:p>
        </w:tc>
      </w:tr>
      <w:tr w:rsidR="00C20633" w14:paraId="05AD00F2" w14:textId="77777777">
        <w:tc>
          <w:tcPr>
            <w:tcW w:w="570" w:type="dxa"/>
            <w:vMerge/>
            <w:tcBorders>
              <w:top w:val="nil"/>
              <w:left w:val="single" w:sz="2" w:space="0" w:color="auto"/>
              <w:bottom w:val="single" w:sz="2" w:space="0" w:color="auto"/>
              <w:right w:val="single" w:sz="2" w:space="0" w:color="auto"/>
            </w:tcBorders>
            <w:tcMar>
              <w:top w:w="100" w:type="dxa"/>
            </w:tcMar>
          </w:tcPr>
          <w:p w14:paraId="44DF07E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B3E217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996030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AFF23F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13C7AB" w14:textId="77777777" w:rsidR="00A77B3E" w:rsidRDefault="00E904F0">
            <w:pPr>
              <w:jc w:val="center"/>
              <w:rPr>
                <w:color w:val="000000"/>
                <w:u w:color="000000"/>
              </w:rPr>
            </w:pPr>
            <w:r>
              <w:rPr>
                <w:sz w:val="16"/>
              </w:rPr>
              <w:t>30 754,18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DFDE95" w14:textId="77777777" w:rsidR="00A77B3E" w:rsidRDefault="00E904F0">
            <w:pPr>
              <w:jc w:val="center"/>
              <w:rPr>
                <w:color w:val="000000"/>
                <w:u w:color="000000"/>
              </w:rPr>
            </w:pPr>
            <w:r>
              <w:rPr>
                <w:sz w:val="16"/>
              </w:rPr>
              <w:t>30 754,18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6AF6D0" w14:textId="77777777" w:rsidR="00A77B3E" w:rsidRDefault="00E904F0">
            <w:pPr>
              <w:jc w:val="center"/>
              <w:rPr>
                <w:color w:val="000000"/>
                <w:u w:color="000000"/>
              </w:rPr>
            </w:pPr>
            <w:r>
              <w:rPr>
                <w:sz w:val="16"/>
              </w:rPr>
              <w:t>30 754,18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8B46A1" w14:textId="77777777" w:rsidR="00A77B3E" w:rsidRDefault="00E904F0">
            <w:pPr>
              <w:jc w:val="center"/>
              <w:rPr>
                <w:color w:val="000000"/>
                <w:u w:color="000000"/>
              </w:rPr>
            </w:pPr>
            <w:r>
              <w:rPr>
                <w:sz w:val="16"/>
              </w:rPr>
              <w:t>30 754,18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2169C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E2CDB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FB56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3EB8F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4AAD2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E2823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A992E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7580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CEE35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F4A00E" w14:textId="77777777" w:rsidR="00A77B3E" w:rsidRDefault="00E904F0">
            <w:pPr>
              <w:jc w:val="center"/>
              <w:rPr>
                <w:color w:val="000000"/>
                <w:u w:color="000000"/>
              </w:rPr>
            </w:pPr>
            <w:r>
              <w:rPr>
                <w:sz w:val="16"/>
              </w:rPr>
              <w:t>0,00</w:t>
            </w:r>
          </w:p>
        </w:tc>
      </w:tr>
      <w:tr w:rsidR="00C20633" w14:paraId="5DFD2EE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909FEC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811C32" w14:textId="77777777" w:rsidR="00A77B3E" w:rsidRDefault="00E904F0">
            <w:pPr>
              <w:jc w:val="center"/>
              <w:rPr>
                <w:color w:val="000000"/>
                <w:u w:color="000000"/>
              </w:rPr>
            </w:pPr>
            <w:r>
              <w:rPr>
                <w:sz w:val="16"/>
              </w:rPr>
              <w:t>37,48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239191" w14:textId="77777777" w:rsidR="00A77B3E" w:rsidRDefault="00E904F0">
            <w:pPr>
              <w:jc w:val="center"/>
              <w:rPr>
                <w:color w:val="000000"/>
                <w:u w:color="000000"/>
              </w:rPr>
            </w:pPr>
            <w:r>
              <w:rPr>
                <w:sz w:val="16"/>
              </w:rPr>
              <w:t>37,48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9434A1" w14:textId="77777777" w:rsidR="00A77B3E" w:rsidRDefault="00E904F0">
            <w:pPr>
              <w:jc w:val="center"/>
              <w:rPr>
                <w:color w:val="000000"/>
                <w:u w:color="000000"/>
              </w:rPr>
            </w:pPr>
            <w:r>
              <w:rPr>
                <w:sz w:val="16"/>
              </w:rPr>
              <w:t>37,48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B3CCDE" w14:textId="77777777" w:rsidR="00A77B3E" w:rsidRDefault="00E904F0">
            <w:pPr>
              <w:jc w:val="center"/>
              <w:rPr>
                <w:color w:val="000000"/>
                <w:u w:color="000000"/>
              </w:rPr>
            </w:pPr>
            <w:r>
              <w:rPr>
                <w:sz w:val="16"/>
              </w:rPr>
              <w:t>37,48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C74C5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C7C0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2933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BC984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2B93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CEDA3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95C6F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FFF0C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C457A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63BAAD" w14:textId="77777777" w:rsidR="00A77B3E" w:rsidRDefault="00E904F0">
            <w:pPr>
              <w:jc w:val="center"/>
              <w:rPr>
                <w:color w:val="000000"/>
                <w:u w:color="000000"/>
              </w:rPr>
            </w:pPr>
            <w:r>
              <w:rPr>
                <w:sz w:val="16"/>
              </w:rPr>
              <w:t>0,00</w:t>
            </w:r>
          </w:p>
        </w:tc>
      </w:tr>
      <w:tr w:rsidR="00C20633" w14:paraId="2D4C68F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4FC31C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A0E501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222A5E5"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643167C"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C27A27" w14:textId="77777777" w:rsidR="00A77B3E" w:rsidRDefault="00E904F0">
            <w:pPr>
              <w:jc w:val="center"/>
              <w:rPr>
                <w:color w:val="000000"/>
                <w:u w:color="000000"/>
              </w:rPr>
            </w:pPr>
            <w:r>
              <w:rPr>
                <w:sz w:val="16"/>
              </w:rPr>
              <w:t>68 593,80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D4DB3F" w14:textId="77777777" w:rsidR="00A77B3E" w:rsidRDefault="00E904F0">
            <w:pPr>
              <w:jc w:val="center"/>
              <w:rPr>
                <w:color w:val="000000"/>
                <w:u w:color="000000"/>
              </w:rPr>
            </w:pPr>
            <w:r>
              <w:rPr>
                <w:sz w:val="16"/>
              </w:rPr>
              <w:t>68 593,80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EBD8C1" w14:textId="77777777" w:rsidR="00A77B3E" w:rsidRDefault="00E904F0">
            <w:pPr>
              <w:jc w:val="center"/>
              <w:rPr>
                <w:color w:val="000000"/>
                <w:u w:color="000000"/>
              </w:rPr>
            </w:pPr>
            <w:r>
              <w:rPr>
                <w:sz w:val="16"/>
              </w:rPr>
              <w:t>68 593,80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E727EC" w14:textId="77777777" w:rsidR="00A77B3E" w:rsidRDefault="00E904F0">
            <w:pPr>
              <w:jc w:val="center"/>
              <w:rPr>
                <w:color w:val="000000"/>
                <w:u w:color="000000"/>
              </w:rPr>
            </w:pPr>
            <w:r>
              <w:rPr>
                <w:sz w:val="16"/>
              </w:rPr>
              <w:t>68 593,80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F3715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4FB99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8FF5C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D3B89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5C69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3D5B5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E5017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7670F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D9D20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5A7BCE" w14:textId="77777777" w:rsidR="00A77B3E" w:rsidRDefault="00E904F0">
            <w:pPr>
              <w:jc w:val="center"/>
              <w:rPr>
                <w:color w:val="000000"/>
                <w:u w:color="000000"/>
              </w:rPr>
            </w:pPr>
            <w:r>
              <w:rPr>
                <w:sz w:val="16"/>
              </w:rPr>
              <w:t>0,00</w:t>
            </w:r>
          </w:p>
        </w:tc>
      </w:tr>
      <w:tr w:rsidR="00C20633" w14:paraId="44833932" w14:textId="77777777">
        <w:tc>
          <w:tcPr>
            <w:tcW w:w="570" w:type="dxa"/>
            <w:vMerge/>
            <w:tcBorders>
              <w:top w:val="nil"/>
              <w:left w:val="single" w:sz="2" w:space="0" w:color="auto"/>
              <w:bottom w:val="single" w:sz="2" w:space="0" w:color="auto"/>
              <w:right w:val="single" w:sz="2" w:space="0" w:color="auto"/>
            </w:tcBorders>
            <w:tcMar>
              <w:top w:w="100" w:type="dxa"/>
            </w:tcMar>
          </w:tcPr>
          <w:p w14:paraId="6763075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D1CB4D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152BD6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E39DB3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9B6D94" w14:textId="77777777" w:rsidR="00A77B3E" w:rsidRDefault="00E904F0">
            <w:pPr>
              <w:jc w:val="center"/>
              <w:rPr>
                <w:color w:val="000000"/>
                <w:u w:color="000000"/>
              </w:rPr>
            </w:pPr>
            <w:r>
              <w:rPr>
                <w:sz w:val="16"/>
              </w:rPr>
              <w:t>25 724,94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C77AC5" w14:textId="77777777" w:rsidR="00A77B3E" w:rsidRDefault="00E904F0">
            <w:pPr>
              <w:jc w:val="center"/>
              <w:rPr>
                <w:color w:val="000000"/>
                <w:u w:color="000000"/>
              </w:rPr>
            </w:pPr>
            <w:r>
              <w:rPr>
                <w:sz w:val="16"/>
              </w:rPr>
              <w:t>25 724,94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BD8D4B" w14:textId="77777777" w:rsidR="00A77B3E" w:rsidRDefault="00E904F0">
            <w:pPr>
              <w:jc w:val="center"/>
              <w:rPr>
                <w:color w:val="000000"/>
                <w:u w:color="000000"/>
              </w:rPr>
            </w:pPr>
            <w:r>
              <w:rPr>
                <w:sz w:val="16"/>
              </w:rPr>
              <w:t>25 724,94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E232C9" w14:textId="77777777" w:rsidR="00A77B3E" w:rsidRDefault="00E904F0">
            <w:pPr>
              <w:jc w:val="center"/>
              <w:rPr>
                <w:color w:val="000000"/>
                <w:u w:color="000000"/>
              </w:rPr>
            </w:pPr>
            <w:r>
              <w:rPr>
                <w:sz w:val="16"/>
              </w:rPr>
              <w:t>25 724,94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C3403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83F0F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C05C9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AE034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C0612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5C155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ACAF4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CC57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3F485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C74A89" w14:textId="77777777" w:rsidR="00A77B3E" w:rsidRDefault="00E904F0">
            <w:pPr>
              <w:jc w:val="center"/>
              <w:rPr>
                <w:color w:val="000000"/>
                <w:u w:color="000000"/>
              </w:rPr>
            </w:pPr>
            <w:r>
              <w:rPr>
                <w:sz w:val="16"/>
              </w:rPr>
              <w:t>0,00</w:t>
            </w:r>
          </w:p>
        </w:tc>
      </w:tr>
      <w:tr w:rsidR="00C20633" w14:paraId="34BDA59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935FB5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F74F8F" w14:textId="77777777" w:rsidR="00A77B3E" w:rsidRDefault="00E904F0">
            <w:pPr>
              <w:jc w:val="center"/>
              <w:rPr>
                <w:color w:val="000000"/>
                <w:u w:color="000000"/>
              </w:rPr>
            </w:pPr>
            <w:r>
              <w:rPr>
                <w:sz w:val="16"/>
              </w:rPr>
              <w:t>37,50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B3E19C" w14:textId="77777777" w:rsidR="00A77B3E" w:rsidRDefault="00E904F0">
            <w:pPr>
              <w:jc w:val="center"/>
              <w:rPr>
                <w:color w:val="000000"/>
                <w:u w:color="000000"/>
              </w:rPr>
            </w:pPr>
            <w:r>
              <w:rPr>
                <w:sz w:val="16"/>
              </w:rPr>
              <w:t>37,50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E31483" w14:textId="77777777" w:rsidR="00A77B3E" w:rsidRDefault="00E904F0">
            <w:pPr>
              <w:jc w:val="center"/>
              <w:rPr>
                <w:color w:val="000000"/>
                <w:u w:color="000000"/>
              </w:rPr>
            </w:pPr>
            <w:r>
              <w:rPr>
                <w:sz w:val="16"/>
              </w:rPr>
              <w:t>37,50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969C5D" w14:textId="77777777" w:rsidR="00A77B3E" w:rsidRDefault="00E904F0">
            <w:pPr>
              <w:jc w:val="center"/>
              <w:rPr>
                <w:color w:val="000000"/>
                <w:u w:color="000000"/>
              </w:rPr>
            </w:pPr>
            <w:r>
              <w:rPr>
                <w:sz w:val="16"/>
              </w:rPr>
              <w:t>37,50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F96D2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DD7B6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D449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2220C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51A5A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4BD1D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BE732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54B30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63EF4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E030D0" w14:textId="77777777" w:rsidR="00A77B3E" w:rsidRDefault="00E904F0">
            <w:pPr>
              <w:jc w:val="center"/>
              <w:rPr>
                <w:color w:val="000000"/>
                <w:u w:color="000000"/>
              </w:rPr>
            </w:pPr>
            <w:r>
              <w:rPr>
                <w:sz w:val="16"/>
              </w:rPr>
              <w:t>0,00</w:t>
            </w:r>
          </w:p>
        </w:tc>
      </w:tr>
      <w:tr w:rsidR="00C20633" w14:paraId="5ADFF29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A860F1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3FD7D2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EB844C6"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E332B76"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1704F1" w14:textId="77777777" w:rsidR="00A77B3E" w:rsidRDefault="00E904F0">
            <w:pPr>
              <w:jc w:val="center"/>
              <w:rPr>
                <w:color w:val="000000"/>
                <w:u w:color="000000"/>
              </w:rPr>
            </w:pPr>
            <w:r>
              <w:rPr>
                <w:sz w:val="16"/>
              </w:rPr>
              <w:t>11 779,75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255870" w14:textId="77777777" w:rsidR="00A77B3E" w:rsidRDefault="00E904F0">
            <w:pPr>
              <w:jc w:val="center"/>
              <w:rPr>
                <w:color w:val="000000"/>
                <w:u w:color="000000"/>
              </w:rPr>
            </w:pPr>
            <w:r>
              <w:rPr>
                <w:sz w:val="16"/>
              </w:rPr>
              <w:t>11 779,75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BE6DB8" w14:textId="77777777" w:rsidR="00A77B3E" w:rsidRDefault="00E904F0">
            <w:pPr>
              <w:jc w:val="center"/>
              <w:rPr>
                <w:color w:val="000000"/>
                <w:u w:color="000000"/>
              </w:rPr>
            </w:pPr>
            <w:r>
              <w:rPr>
                <w:sz w:val="16"/>
              </w:rPr>
              <w:t>11 779,75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840C0E" w14:textId="77777777" w:rsidR="00A77B3E" w:rsidRDefault="00E904F0">
            <w:pPr>
              <w:jc w:val="center"/>
              <w:rPr>
                <w:color w:val="000000"/>
                <w:u w:color="000000"/>
              </w:rPr>
            </w:pPr>
            <w:r>
              <w:rPr>
                <w:sz w:val="16"/>
              </w:rPr>
              <w:t>11 779,75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CF314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A15EF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C5B1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2DDDE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A7F3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24937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3A103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8D4C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B4E78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234A22" w14:textId="77777777" w:rsidR="00A77B3E" w:rsidRDefault="00E904F0">
            <w:pPr>
              <w:jc w:val="center"/>
              <w:rPr>
                <w:color w:val="000000"/>
                <w:u w:color="000000"/>
              </w:rPr>
            </w:pPr>
            <w:r>
              <w:rPr>
                <w:sz w:val="16"/>
              </w:rPr>
              <w:t>0,00</w:t>
            </w:r>
          </w:p>
        </w:tc>
      </w:tr>
      <w:tr w:rsidR="00C20633" w14:paraId="5454D823" w14:textId="77777777">
        <w:tc>
          <w:tcPr>
            <w:tcW w:w="570" w:type="dxa"/>
            <w:vMerge/>
            <w:tcBorders>
              <w:top w:val="nil"/>
              <w:left w:val="single" w:sz="2" w:space="0" w:color="auto"/>
              <w:bottom w:val="single" w:sz="2" w:space="0" w:color="auto"/>
              <w:right w:val="single" w:sz="2" w:space="0" w:color="auto"/>
            </w:tcBorders>
            <w:tcMar>
              <w:top w:w="100" w:type="dxa"/>
            </w:tcMar>
          </w:tcPr>
          <w:p w14:paraId="5C6B390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87823D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40344C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C7221B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8455C0" w14:textId="77777777" w:rsidR="00A77B3E" w:rsidRDefault="00E904F0">
            <w:pPr>
              <w:jc w:val="center"/>
              <w:rPr>
                <w:color w:val="000000"/>
                <w:u w:color="000000"/>
              </w:rPr>
            </w:pPr>
            <w:r>
              <w:rPr>
                <w:sz w:val="16"/>
              </w:rPr>
              <w:t>4 398,97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DA92A6" w14:textId="77777777" w:rsidR="00A77B3E" w:rsidRDefault="00E904F0">
            <w:pPr>
              <w:jc w:val="center"/>
              <w:rPr>
                <w:color w:val="000000"/>
                <w:u w:color="000000"/>
              </w:rPr>
            </w:pPr>
            <w:r>
              <w:rPr>
                <w:sz w:val="16"/>
              </w:rPr>
              <w:t>4 398,97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38B35C" w14:textId="77777777" w:rsidR="00A77B3E" w:rsidRDefault="00E904F0">
            <w:pPr>
              <w:jc w:val="center"/>
              <w:rPr>
                <w:color w:val="000000"/>
                <w:u w:color="000000"/>
              </w:rPr>
            </w:pPr>
            <w:r>
              <w:rPr>
                <w:sz w:val="16"/>
              </w:rPr>
              <w:t>4 398,97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45AE16" w14:textId="77777777" w:rsidR="00A77B3E" w:rsidRDefault="00E904F0">
            <w:pPr>
              <w:jc w:val="center"/>
              <w:rPr>
                <w:color w:val="000000"/>
                <w:u w:color="000000"/>
              </w:rPr>
            </w:pPr>
            <w:r>
              <w:rPr>
                <w:sz w:val="16"/>
              </w:rPr>
              <w:t>4 398,97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34376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3ECAE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FAE1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A02C4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CFFD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2ECA8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1D952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F0FF9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8B3E8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EB34C9" w14:textId="77777777" w:rsidR="00A77B3E" w:rsidRDefault="00E904F0">
            <w:pPr>
              <w:jc w:val="center"/>
              <w:rPr>
                <w:color w:val="000000"/>
                <w:u w:color="000000"/>
              </w:rPr>
            </w:pPr>
            <w:r>
              <w:rPr>
                <w:sz w:val="16"/>
              </w:rPr>
              <w:t>0,00</w:t>
            </w:r>
          </w:p>
        </w:tc>
      </w:tr>
      <w:tr w:rsidR="00C20633" w14:paraId="79639C9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5F49DB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545280" w14:textId="77777777" w:rsidR="00A77B3E" w:rsidRDefault="00E904F0">
            <w:pPr>
              <w:jc w:val="center"/>
              <w:rPr>
                <w:color w:val="000000"/>
                <w:u w:color="000000"/>
              </w:rPr>
            </w:pPr>
            <w:r>
              <w:rPr>
                <w:sz w:val="16"/>
              </w:rPr>
              <w:t>37,34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EDAF1F" w14:textId="77777777" w:rsidR="00A77B3E" w:rsidRDefault="00E904F0">
            <w:pPr>
              <w:jc w:val="center"/>
              <w:rPr>
                <w:color w:val="000000"/>
                <w:u w:color="000000"/>
              </w:rPr>
            </w:pPr>
            <w:r>
              <w:rPr>
                <w:sz w:val="16"/>
              </w:rPr>
              <w:t>37,34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642210" w14:textId="77777777" w:rsidR="00A77B3E" w:rsidRDefault="00E904F0">
            <w:pPr>
              <w:jc w:val="center"/>
              <w:rPr>
                <w:color w:val="000000"/>
                <w:u w:color="000000"/>
              </w:rPr>
            </w:pPr>
            <w:r>
              <w:rPr>
                <w:sz w:val="16"/>
              </w:rPr>
              <w:t>37,34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7B8592" w14:textId="77777777" w:rsidR="00A77B3E" w:rsidRDefault="00E904F0">
            <w:pPr>
              <w:jc w:val="center"/>
              <w:rPr>
                <w:color w:val="000000"/>
                <w:u w:color="000000"/>
              </w:rPr>
            </w:pPr>
            <w:r>
              <w:rPr>
                <w:sz w:val="16"/>
              </w:rPr>
              <w:t>37,34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C0100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32A1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62BD8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0D7A2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13CD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C9700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DBB39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860CD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A74B2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FBEA98" w14:textId="77777777" w:rsidR="00A77B3E" w:rsidRDefault="00E904F0">
            <w:pPr>
              <w:jc w:val="center"/>
              <w:rPr>
                <w:color w:val="000000"/>
                <w:u w:color="000000"/>
              </w:rPr>
            </w:pPr>
            <w:r>
              <w:rPr>
                <w:sz w:val="16"/>
              </w:rPr>
              <w:t>0,00</w:t>
            </w:r>
          </w:p>
        </w:tc>
      </w:tr>
      <w:tr w:rsidR="00C20633" w14:paraId="2FFEF23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D7C133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BFB140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A3D3189"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8A1FD14"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76DDD4" w14:textId="77777777" w:rsidR="00A77B3E" w:rsidRDefault="00E904F0">
            <w:pPr>
              <w:jc w:val="center"/>
              <w:rPr>
                <w:color w:val="000000"/>
                <w:u w:color="000000"/>
              </w:rPr>
            </w:pPr>
            <w:r>
              <w:rPr>
                <w:sz w:val="16"/>
              </w:rPr>
              <w:t>1 682,45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28E7A1" w14:textId="77777777" w:rsidR="00A77B3E" w:rsidRDefault="00E904F0">
            <w:pPr>
              <w:jc w:val="center"/>
              <w:rPr>
                <w:color w:val="000000"/>
                <w:u w:color="000000"/>
              </w:rPr>
            </w:pPr>
            <w:r>
              <w:rPr>
                <w:sz w:val="16"/>
              </w:rPr>
              <w:t>1 682,45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4AEE9E" w14:textId="77777777" w:rsidR="00A77B3E" w:rsidRDefault="00E904F0">
            <w:pPr>
              <w:jc w:val="center"/>
              <w:rPr>
                <w:color w:val="000000"/>
                <w:u w:color="000000"/>
              </w:rPr>
            </w:pPr>
            <w:r>
              <w:rPr>
                <w:sz w:val="16"/>
              </w:rPr>
              <w:t>1 682,45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B10926" w14:textId="77777777" w:rsidR="00A77B3E" w:rsidRDefault="00E904F0">
            <w:pPr>
              <w:jc w:val="center"/>
              <w:rPr>
                <w:color w:val="000000"/>
                <w:u w:color="000000"/>
              </w:rPr>
            </w:pPr>
            <w:r>
              <w:rPr>
                <w:sz w:val="16"/>
              </w:rPr>
              <w:t>1 682,45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B8EA4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002F7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2985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02C61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7510E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15630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83D9F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4E4A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79B75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7B808A" w14:textId="77777777" w:rsidR="00A77B3E" w:rsidRDefault="00E904F0">
            <w:pPr>
              <w:jc w:val="center"/>
              <w:rPr>
                <w:color w:val="000000"/>
                <w:u w:color="000000"/>
              </w:rPr>
            </w:pPr>
            <w:r>
              <w:rPr>
                <w:sz w:val="16"/>
              </w:rPr>
              <w:t>0,00</w:t>
            </w:r>
          </w:p>
        </w:tc>
      </w:tr>
      <w:tr w:rsidR="00C20633" w14:paraId="5F3BE117" w14:textId="77777777">
        <w:tc>
          <w:tcPr>
            <w:tcW w:w="570" w:type="dxa"/>
            <w:vMerge/>
            <w:tcBorders>
              <w:top w:val="nil"/>
              <w:left w:val="single" w:sz="2" w:space="0" w:color="auto"/>
              <w:bottom w:val="single" w:sz="2" w:space="0" w:color="auto"/>
              <w:right w:val="single" w:sz="2" w:space="0" w:color="auto"/>
            </w:tcBorders>
            <w:tcMar>
              <w:top w:w="100" w:type="dxa"/>
            </w:tcMar>
          </w:tcPr>
          <w:p w14:paraId="62A012A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1F7B01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62B10A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D2B06F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B767A8" w14:textId="77777777" w:rsidR="00A77B3E" w:rsidRDefault="00E904F0">
            <w:pPr>
              <w:jc w:val="center"/>
              <w:rPr>
                <w:color w:val="000000"/>
                <w:u w:color="000000"/>
              </w:rPr>
            </w:pPr>
            <w:r>
              <w:rPr>
                <w:sz w:val="16"/>
              </w:rPr>
              <w:t>630,27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1072C5" w14:textId="77777777" w:rsidR="00A77B3E" w:rsidRDefault="00E904F0">
            <w:pPr>
              <w:jc w:val="center"/>
              <w:rPr>
                <w:color w:val="000000"/>
                <w:u w:color="000000"/>
              </w:rPr>
            </w:pPr>
            <w:r>
              <w:rPr>
                <w:sz w:val="16"/>
              </w:rPr>
              <w:t>630,27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0FC821" w14:textId="77777777" w:rsidR="00A77B3E" w:rsidRDefault="00E904F0">
            <w:pPr>
              <w:jc w:val="center"/>
              <w:rPr>
                <w:color w:val="000000"/>
                <w:u w:color="000000"/>
              </w:rPr>
            </w:pPr>
            <w:r>
              <w:rPr>
                <w:sz w:val="16"/>
              </w:rPr>
              <w:t>630,27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7D8EA7" w14:textId="77777777" w:rsidR="00A77B3E" w:rsidRDefault="00E904F0">
            <w:pPr>
              <w:jc w:val="center"/>
              <w:rPr>
                <w:color w:val="000000"/>
                <w:u w:color="000000"/>
              </w:rPr>
            </w:pPr>
            <w:r>
              <w:rPr>
                <w:sz w:val="16"/>
              </w:rPr>
              <w:t>630,27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D66F6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7C172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9247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C7590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AF309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E802E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C3F6B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DC970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9BE68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E6A45A" w14:textId="77777777" w:rsidR="00A77B3E" w:rsidRDefault="00E904F0">
            <w:pPr>
              <w:jc w:val="center"/>
              <w:rPr>
                <w:color w:val="000000"/>
                <w:u w:color="000000"/>
              </w:rPr>
            </w:pPr>
            <w:r>
              <w:rPr>
                <w:sz w:val="16"/>
              </w:rPr>
              <w:t>0,00</w:t>
            </w:r>
          </w:p>
        </w:tc>
      </w:tr>
      <w:tr w:rsidR="00C20633" w14:paraId="33A11C2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7372BB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95B938" w14:textId="77777777" w:rsidR="00A77B3E" w:rsidRDefault="00E904F0">
            <w:pPr>
              <w:jc w:val="center"/>
              <w:rPr>
                <w:color w:val="000000"/>
                <w:u w:color="000000"/>
              </w:rPr>
            </w:pPr>
            <w:r>
              <w:rPr>
                <w:sz w:val="16"/>
              </w:rPr>
              <w:t>37,46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EF5EBB" w14:textId="77777777" w:rsidR="00A77B3E" w:rsidRDefault="00E904F0">
            <w:pPr>
              <w:jc w:val="center"/>
              <w:rPr>
                <w:color w:val="000000"/>
                <w:u w:color="000000"/>
              </w:rPr>
            </w:pPr>
            <w:r>
              <w:rPr>
                <w:sz w:val="16"/>
              </w:rPr>
              <w:t>37,46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11E70E" w14:textId="77777777" w:rsidR="00A77B3E" w:rsidRDefault="00E904F0">
            <w:pPr>
              <w:jc w:val="center"/>
              <w:rPr>
                <w:color w:val="000000"/>
                <w:u w:color="000000"/>
              </w:rPr>
            </w:pPr>
            <w:r>
              <w:rPr>
                <w:sz w:val="16"/>
              </w:rPr>
              <w:t>37,46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D9C3A1" w14:textId="77777777" w:rsidR="00A77B3E" w:rsidRDefault="00E904F0">
            <w:pPr>
              <w:jc w:val="center"/>
              <w:rPr>
                <w:color w:val="000000"/>
                <w:u w:color="000000"/>
              </w:rPr>
            </w:pPr>
            <w:r>
              <w:rPr>
                <w:sz w:val="16"/>
              </w:rPr>
              <w:t>37,46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32AC2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0395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84C2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158DB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EB99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5E381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99BD0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F612C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3C517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0CFF0A" w14:textId="77777777" w:rsidR="00A77B3E" w:rsidRDefault="00E904F0">
            <w:pPr>
              <w:jc w:val="center"/>
              <w:rPr>
                <w:color w:val="000000"/>
                <w:u w:color="000000"/>
              </w:rPr>
            </w:pPr>
            <w:r>
              <w:rPr>
                <w:sz w:val="16"/>
              </w:rPr>
              <w:t>0,00</w:t>
            </w:r>
          </w:p>
        </w:tc>
      </w:tr>
      <w:tr w:rsidR="00C20633" w14:paraId="6960B75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6C268E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B4014A1" w14:textId="77777777" w:rsidR="00A77B3E" w:rsidRDefault="00E904F0">
            <w:pPr>
              <w:jc w:val="center"/>
              <w:rPr>
                <w:color w:val="000000"/>
                <w:u w:color="000000"/>
              </w:rPr>
            </w:pPr>
            <w:r>
              <w:rPr>
                <w:sz w:val="16"/>
              </w:rPr>
              <w:t>75022</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46437BC"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3BAF992" w14:textId="77777777" w:rsidR="00A77B3E" w:rsidRDefault="00E904F0">
            <w:pPr>
              <w:jc w:val="left"/>
              <w:rPr>
                <w:color w:val="000000"/>
                <w:u w:color="000000"/>
              </w:rPr>
            </w:pPr>
            <w:r>
              <w:rPr>
                <w:sz w:val="16"/>
              </w:rPr>
              <w:t>Rady gmin (miast i miast na prawach powiatu)</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051A73" w14:textId="77777777" w:rsidR="00A77B3E" w:rsidRDefault="00E904F0">
            <w:pPr>
              <w:jc w:val="center"/>
              <w:rPr>
                <w:color w:val="000000"/>
                <w:u w:color="000000"/>
              </w:rPr>
            </w:pPr>
            <w:r>
              <w:rPr>
                <w:sz w:val="16"/>
              </w:rPr>
              <w:t>209 604,00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D48165" w14:textId="77777777" w:rsidR="00A77B3E" w:rsidRDefault="00E904F0">
            <w:pPr>
              <w:jc w:val="center"/>
              <w:rPr>
                <w:color w:val="000000"/>
                <w:u w:color="000000"/>
              </w:rPr>
            </w:pPr>
            <w:r>
              <w:rPr>
                <w:sz w:val="16"/>
              </w:rPr>
              <w:t>209 604,00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74F4CD" w14:textId="77777777" w:rsidR="00A77B3E" w:rsidRDefault="00E904F0">
            <w:pPr>
              <w:jc w:val="center"/>
              <w:rPr>
                <w:color w:val="000000"/>
                <w:u w:color="000000"/>
              </w:rPr>
            </w:pPr>
            <w:r>
              <w:rPr>
                <w:sz w:val="16"/>
              </w:rPr>
              <w:t>22 500,00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E0591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C630BA" w14:textId="77777777" w:rsidR="00A77B3E" w:rsidRDefault="00E904F0">
            <w:pPr>
              <w:jc w:val="center"/>
              <w:rPr>
                <w:color w:val="000000"/>
                <w:u w:color="000000"/>
              </w:rPr>
            </w:pPr>
            <w:r>
              <w:rPr>
                <w:sz w:val="16"/>
              </w:rPr>
              <w:t>22 500,00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482EF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3E2940" w14:textId="77777777" w:rsidR="00A77B3E" w:rsidRDefault="00E904F0">
            <w:pPr>
              <w:jc w:val="center"/>
              <w:rPr>
                <w:color w:val="000000"/>
                <w:u w:color="000000"/>
              </w:rPr>
            </w:pPr>
            <w:r>
              <w:rPr>
                <w:sz w:val="16"/>
              </w:rPr>
              <w:t>187 104,00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C1313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8A41A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059DB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80BE5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13CEC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F1603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0524C7" w14:textId="77777777" w:rsidR="00A77B3E" w:rsidRDefault="00E904F0">
            <w:pPr>
              <w:jc w:val="center"/>
              <w:rPr>
                <w:color w:val="000000"/>
                <w:u w:color="000000"/>
              </w:rPr>
            </w:pPr>
            <w:r>
              <w:rPr>
                <w:sz w:val="16"/>
              </w:rPr>
              <w:t>0,00</w:t>
            </w:r>
          </w:p>
        </w:tc>
      </w:tr>
      <w:tr w:rsidR="00C20633" w14:paraId="0A554A9D" w14:textId="77777777">
        <w:tc>
          <w:tcPr>
            <w:tcW w:w="570" w:type="dxa"/>
            <w:vMerge/>
            <w:tcBorders>
              <w:top w:val="nil"/>
              <w:left w:val="single" w:sz="2" w:space="0" w:color="auto"/>
              <w:bottom w:val="single" w:sz="2" w:space="0" w:color="auto"/>
              <w:right w:val="single" w:sz="2" w:space="0" w:color="auto"/>
            </w:tcBorders>
            <w:tcMar>
              <w:top w:w="100" w:type="dxa"/>
            </w:tcMar>
          </w:tcPr>
          <w:p w14:paraId="3E67592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DD41C5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D50E48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35C6A4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663894" w14:textId="77777777" w:rsidR="00A77B3E" w:rsidRDefault="00E904F0">
            <w:pPr>
              <w:jc w:val="center"/>
              <w:rPr>
                <w:color w:val="000000"/>
                <w:u w:color="000000"/>
              </w:rPr>
            </w:pPr>
            <w:r>
              <w:rPr>
                <w:sz w:val="16"/>
              </w:rPr>
              <w:t>104 667,93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95593D" w14:textId="77777777" w:rsidR="00A77B3E" w:rsidRDefault="00E904F0">
            <w:pPr>
              <w:jc w:val="center"/>
              <w:rPr>
                <w:color w:val="000000"/>
                <w:u w:color="000000"/>
              </w:rPr>
            </w:pPr>
            <w:r>
              <w:rPr>
                <w:sz w:val="16"/>
              </w:rPr>
              <w:t>104 667,93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8D39F9" w14:textId="77777777" w:rsidR="00A77B3E" w:rsidRDefault="00E904F0">
            <w:pPr>
              <w:jc w:val="center"/>
              <w:rPr>
                <w:color w:val="000000"/>
                <w:u w:color="000000"/>
              </w:rPr>
            </w:pPr>
            <w:r>
              <w:rPr>
                <w:sz w:val="16"/>
              </w:rPr>
              <w:t>11 115,93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F5E3D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339065" w14:textId="77777777" w:rsidR="00A77B3E" w:rsidRDefault="00E904F0">
            <w:pPr>
              <w:jc w:val="center"/>
              <w:rPr>
                <w:color w:val="000000"/>
                <w:u w:color="000000"/>
              </w:rPr>
            </w:pPr>
            <w:r>
              <w:rPr>
                <w:sz w:val="16"/>
              </w:rPr>
              <w:t>11 115,93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3736E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411475" w14:textId="77777777" w:rsidR="00A77B3E" w:rsidRDefault="00E904F0">
            <w:pPr>
              <w:jc w:val="center"/>
              <w:rPr>
                <w:color w:val="000000"/>
                <w:u w:color="000000"/>
              </w:rPr>
            </w:pPr>
            <w:r>
              <w:rPr>
                <w:sz w:val="16"/>
              </w:rPr>
              <w:t>93 552,00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BA815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004F8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F7C9F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0C772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43EC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CB78B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E1FA8A" w14:textId="77777777" w:rsidR="00A77B3E" w:rsidRDefault="00E904F0">
            <w:pPr>
              <w:jc w:val="center"/>
              <w:rPr>
                <w:color w:val="000000"/>
                <w:u w:color="000000"/>
              </w:rPr>
            </w:pPr>
            <w:r>
              <w:rPr>
                <w:sz w:val="16"/>
              </w:rPr>
              <w:t>0,00</w:t>
            </w:r>
          </w:p>
        </w:tc>
      </w:tr>
      <w:tr w:rsidR="00C20633" w14:paraId="66765F6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51C31A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A93ACB" w14:textId="77777777" w:rsidR="00A77B3E" w:rsidRDefault="00E904F0">
            <w:pPr>
              <w:jc w:val="center"/>
              <w:rPr>
                <w:color w:val="000000"/>
                <w:u w:color="000000"/>
              </w:rPr>
            </w:pPr>
            <w:r>
              <w:rPr>
                <w:sz w:val="16"/>
              </w:rPr>
              <w:t>49,94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414BE5" w14:textId="77777777" w:rsidR="00A77B3E" w:rsidRDefault="00E904F0">
            <w:pPr>
              <w:jc w:val="center"/>
              <w:rPr>
                <w:color w:val="000000"/>
                <w:u w:color="000000"/>
              </w:rPr>
            </w:pPr>
            <w:r>
              <w:rPr>
                <w:sz w:val="16"/>
              </w:rPr>
              <w:t>49,94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097B57" w14:textId="77777777" w:rsidR="00A77B3E" w:rsidRDefault="00E904F0">
            <w:pPr>
              <w:jc w:val="center"/>
              <w:rPr>
                <w:color w:val="000000"/>
                <w:u w:color="000000"/>
              </w:rPr>
            </w:pPr>
            <w:r>
              <w:rPr>
                <w:sz w:val="16"/>
              </w:rPr>
              <w:t>49,40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CD88B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0241E7" w14:textId="77777777" w:rsidR="00A77B3E" w:rsidRDefault="00E904F0">
            <w:pPr>
              <w:jc w:val="center"/>
              <w:rPr>
                <w:color w:val="000000"/>
                <w:u w:color="000000"/>
              </w:rPr>
            </w:pPr>
            <w:r>
              <w:rPr>
                <w:sz w:val="16"/>
              </w:rPr>
              <w:t>49,40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A6EC9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CF8478" w14:textId="77777777" w:rsidR="00A77B3E" w:rsidRDefault="00E904F0">
            <w:pPr>
              <w:jc w:val="center"/>
              <w:rPr>
                <w:color w:val="000000"/>
                <w:u w:color="000000"/>
              </w:rPr>
            </w:pPr>
            <w:r>
              <w:rPr>
                <w:sz w:val="16"/>
              </w:rPr>
              <w:t>50,00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19D61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3743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178F9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EDB4E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4202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69702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00958F" w14:textId="77777777" w:rsidR="00A77B3E" w:rsidRDefault="00E904F0">
            <w:pPr>
              <w:jc w:val="center"/>
              <w:rPr>
                <w:color w:val="000000"/>
                <w:u w:color="000000"/>
              </w:rPr>
            </w:pPr>
            <w:r>
              <w:rPr>
                <w:sz w:val="16"/>
              </w:rPr>
              <w:t>0,00</w:t>
            </w:r>
          </w:p>
        </w:tc>
      </w:tr>
      <w:tr w:rsidR="00C20633" w14:paraId="76DE09B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6378F3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C7E412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295EE34" w14:textId="77777777" w:rsidR="00A77B3E" w:rsidRDefault="00E904F0">
            <w:pPr>
              <w:jc w:val="center"/>
              <w:rPr>
                <w:color w:val="000000"/>
                <w:u w:color="000000"/>
              </w:rPr>
            </w:pPr>
            <w:r>
              <w:rPr>
                <w:sz w:val="16"/>
              </w:rPr>
              <w:t>3030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CDFF891" w14:textId="77777777" w:rsidR="00A77B3E" w:rsidRDefault="00E904F0">
            <w:pPr>
              <w:jc w:val="left"/>
              <w:rPr>
                <w:color w:val="000000"/>
                <w:u w:color="000000"/>
              </w:rPr>
            </w:pPr>
            <w:r>
              <w:rPr>
                <w:sz w:val="16"/>
              </w:rPr>
              <w:t xml:space="preserve">Różne wydatki na rzecz osób fizycznych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4F8494" w14:textId="77777777" w:rsidR="00A77B3E" w:rsidRDefault="00E904F0">
            <w:pPr>
              <w:jc w:val="center"/>
              <w:rPr>
                <w:color w:val="000000"/>
                <w:u w:color="000000"/>
              </w:rPr>
            </w:pPr>
            <w:r>
              <w:rPr>
                <w:sz w:val="16"/>
              </w:rPr>
              <w:t>187 104,00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9DFA8F" w14:textId="77777777" w:rsidR="00A77B3E" w:rsidRDefault="00E904F0">
            <w:pPr>
              <w:jc w:val="center"/>
              <w:rPr>
                <w:color w:val="000000"/>
                <w:u w:color="000000"/>
              </w:rPr>
            </w:pPr>
            <w:r>
              <w:rPr>
                <w:sz w:val="16"/>
              </w:rPr>
              <w:t>187 104,00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A1FCC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6BBE1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68DAC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9E4E1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260ECF" w14:textId="77777777" w:rsidR="00A77B3E" w:rsidRDefault="00E904F0">
            <w:pPr>
              <w:jc w:val="center"/>
              <w:rPr>
                <w:color w:val="000000"/>
                <w:u w:color="000000"/>
              </w:rPr>
            </w:pPr>
            <w:r>
              <w:rPr>
                <w:sz w:val="16"/>
              </w:rPr>
              <w:t>187 104,00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13083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2F31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82179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D0729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C910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8BE6A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1D80AC" w14:textId="77777777" w:rsidR="00A77B3E" w:rsidRDefault="00E904F0">
            <w:pPr>
              <w:jc w:val="center"/>
              <w:rPr>
                <w:color w:val="000000"/>
                <w:u w:color="000000"/>
              </w:rPr>
            </w:pPr>
            <w:r>
              <w:rPr>
                <w:sz w:val="16"/>
              </w:rPr>
              <w:t>0,00</w:t>
            </w:r>
          </w:p>
        </w:tc>
      </w:tr>
      <w:tr w:rsidR="00C20633" w14:paraId="18395CFB" w14:textId="77777777">
        <w:tc>
          <w:tcPr>
            <w:tcW w:w="570" w:type="dxa"/>
            <w:vMerge/>
            <w:tcBorders>
              <w:top w:val="nil"/>
              <w:left w:val="single" w:sz="2" w:space="0" w:color="auto"/>
              <w:bottom w:val="single" w:sz="2" w:space="0" w:color="auto"/>
              <w:right w:val="single" w:sz="2" w:space="0" w:color="auto"/>
            </w:tcBorders>
            <w:tcMar>
              <w:top w:w="100" w:type="dxa"/>
            </w:tcMar>
          </w:tcPr>
          <w:p w14:paraId="3F26C8E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DF54A1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62717F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4D0060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83E81A" w14:textId="77777777" w:rsidR="00A77B3E" w:rsidRDefault="00E904F0">
            <w:pPr>
              <w:jc w:val="center"/>
              <w:rPr>
                <w:color w:val="000000"/>
                <w:u w:color="000000"/>
              </w:rPr>
            </w:pPr>
            <w:r>
              <w:rPr>
                <w:sz w:val="16"/>
              </w:rPr>
              <w:t>93 552,00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6BF1B4" w14:textId="77777777" w:rsidR="00A77B3E" w:rsidRDefault="00E904F0">
            <w:pPr>
              <w:jc w:val="center"/>
              <w:rPr>
                <w:color w:val="000000"/>
                <w:u w:color="000000"/>
              </w:rPr>
            </w:pPr>
            <w:r>
              <w:rPr>
                <w:sz w:val="16"/>
              </w:rPr>
              <w:t>93 552,00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24727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4709D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50ED5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AF29C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E3AB03" w14:textId="77777777" w:rsidR="00A77B3E" w:rsidRDefault="00E904F0">
            <w:pPr>
              <w:jc w:val="center"/>
              <w:rPr>
                <w:color w:val="000000"/>
                <w:u w:color="000000"/>
              </w:rPr>
            </w:pPr>
            <w:r>
              <w:rPr>
                <w:sz w:val="16"/>
              </w:rPr>
              <w:t>93 552,00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24708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FCB33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753C1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8E63C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963F4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056D6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435C51" w14:textId="77777777" w:rsidR="00A77B3E" w:rsidRDefault="00E904F0">
            <w:pPr>
              <w:jc w:val="center"/>
              <w:rPr>
                <w:color w:val="000000"/>
                <w:u w:color="000000"/>
              </w:rPr>
            </w:pPr>
            <w:r>
              <w:rPr>
                <w:sz w:val="16"/>
              </w:rPr>
              <w:t>0,00</w:t>
            </w:r>
          </w:p>
        </w:tc>
      </w:tr>
      <w:tr w:rsidR="00C20633" w14:paraId="50D308D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BB0BC9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3F9131" w14:textId="77777777" w:rsidR="00A77B3E" w:rsidRDefault="00E904F0">
            <w:pPr>
              <w:jc w:val="center"/>
              <w:rPr>
                <w:color w:val="000000"/>
                <w:u w:color="000000"/>
              </w:rPr>
            </w:pPr>
            <w:r>
              <w:rPr>
                <w:sz w:val="16"/>
              </w:rPr>
              <w:t>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B208BF" w14:textId="77777777" w:rsidR="00A77B3E" w:rsidRDefault="00E904F0">
            <w:pPr>
              <w:jc w:val="center"/>
              <w:rPr>
                <w:color w:val="000000"/>
                <w:u w:color="000000"/>
              </w:rPr>
            </w:pPr>
            <w:r>
              <w:rPr>
                <w:sz w:val="16"/>
              </w:rPr>
              <w:t>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0682A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CEC62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94109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4D75E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B1F5B8" w14:textId="77777777" w:rsidR="00A77B3E" w:rsidRDefault="00E904F0">
            <w:pPr>
              <w:jc w:val="center"/>
              <w:rPr>
                <w:color w:val="000000"/>
                <w:u w:color="000000"/>
              </w:rPr>
            </w:pPr>
            <w:r>
              <w:rPr>
                <w:sz w:val="16"/>
              </w:rPr>
              <w:t>50,00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2C479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C465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87BDD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89F10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EFE4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0F3F8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059FDE" w14:textId="77777777" w:rsidR="00A77B3E" w:rsidRDefault="00E904F0">
            <w:pPr>
              <w:jc w:val="center"/>
              <w:rPr>
                <w:color w:val="000000"/>
                <w:u w:color="000000"/>
              </w:rPr>
            </w:pPr>
            <w:r>
              <w:rPr>
                <w:sz w:val="16"/>
              </w:rPr>
              <w:t>0,00</w:t>
            </w:r>
          </w:p>
        </w:tc>
      </w:tr>
      <w:tr w:rsidR="00C20633" w14:paraId="4C8C4A7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B06663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F8B099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3FCC57F"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3315D79"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DBB79D"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1FAE8C"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77E04A"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E44FE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D9FC4E" w14:textId="77777777" w:rsidR="00A77B3E" w:rsidRDefault="00E904F0">
            <w:pPr>
              <w:jc w:val="center"/>
              <w:rPr>
                <w:color w:val="000000"/>
                <w:u w:color="000000"/>
              </w:rPr>
            </w:pPr>
            <w:r>
              <w:rPr>
                <w:sz w:val="16"/>
              </w:rPr>
              <w:t>2 500,00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B0F65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E6E4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EB63A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5BAC4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EDF89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67756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10C0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C8CDC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8B2EB9" w14:textId="77777777" w:rsidR="00A77B3E" w:rsidRDefault="00E904F0">
            <w:pPr>
              <w:jc w:val="center"/>
              <w:rPr>
                <w:color w:val="000000"/>
                <w:u w:color="000000"/>
              </w:rPr>
            </w:pPr>
            <w:r>
              <w:rPr>
                <w:sz w:val="16"/>
              </w:rPr>
              <w:t>0,00</w:t>
            </w:r>
          </w:p>
        </w:tc>
      </w:tr>
      <w:tr w:rsidR="00C20633" w14:paraId="79A915D5" w14:textId="77777777">
        <w:tc>
          <w:tcPr>
            <w:tcW w:w="570" w:type="dxa"/>
            <w:vMerge/>
            <w:tcBorders>
              <w:top w:val="nil"/>
              <w:left w:val="single" w:sz="2" w:space="0" w:color="auto"/>
              <w:bottom w:val="single" w:sz="2" w:space="0" w:color="auto"/>
              <w:right w:val="single" w:sz="2" w:space="0" w:color="auto"/>
            </w:tcBorders>
            <w:tcMar>
              <w:top w:w="100" w:type="dxa"/>
            </w:tcMar>
          </w:tcPr>
          <w:p w14:paraId="3D11C09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D159F3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189FCA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5AFC19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A23C48" w14:textId="77777777" w:rsidR="00A77B3E" w:rsidRDefault="00E904F0">
            <w:pPr>
              <w:jc w:val="center"/>
              <w:rPr>
                <w:color w:val="000000"/>
                <w:u w:color="000000"/>
              </w:rPr>
            </w:pPr>
            <w:r>
              <w:rPr>
                <w:sz w:val="16"/>
              </w:rPr>
              <w:t>1 715,52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EF771D" w14:textId="77777777" w:rsidR="00A77B3E" w:rsidRDefault="00E904F0">
            <w:pPr>
              <w:jc w:val="center"/>
              <w:rPr>
                <w:color w:val="000000"/>
                <w:u w:color="000000"/>
              </w:rPr>
            </w:pPr>
            <w:r>
              <w:rPr>
                <w:sz w:val="16"/>
              </w:rPr>
              <w:t>1 715,52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B96F05" w14:textId="77777777" w:rsidR="00A77B3E" w:rsidRDefault="00E904F0">
            <w:pPr>
              <w:jc w:val="center"/>
              <w:rPr>
                <w:color w:val="000000"/>
                <w:u w:color="000000"/>
              </w:rPr>
            </w:pPr>
            <w:r>
              <w:rPr>
                <w:sz w:val="16"/>
              </w:rPr>
              <w:t>1 715,52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E50AB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D866D7" w14:textId="77777777" w:rsidR="00A77B3E" w:rsidRDefault="00E904F0">
            <w:pPr>
              <w:jc w:val="center"/>
              <w:rPr>
                <w:color w:val="000000"/>
                <w:u w:color="000000"/>
              </w:rPr>
            </w:pPr>
            <w:r>
              <w:rPr>
                <w:sz w:val="16"/>
              </w:rPr>
              <w:t>1 715,52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EE42F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8ABC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68368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020D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DE02D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1EAFB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48DF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A46C9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E7049F" w14:textId="77777777" w:rsidR="00A77B3E" w:rsidRDefault="00E904F0">
            <w:pPr>
              <w:jc w:val="center"/>
              <w:rPr>
                <w:color w:val="000000"/>
                <w:u w:color="000000"/>
              </w:rPr>
            </w:pPr>
            <w:r>
              <w:rPr>
                <w:sz w:val="16"/>
              </w:rPr>
              <w:t>0,00</w:t>
            </w:r>
          </w:p>
        </w:tc>
      </w:tr>
      <w:tr w:rsidR="00C20633" w14:paraId="2D937AC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6B796E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25B008" w14:textId="77777777" w:rsidR="00A77B3E" w:rsidRDefault="00E904F0">
            <w:pPr>
              <w:jc w:val="center"/>
              <w:rPr>
                <w:color w:val="000000"/>
                <w:u w:color="000000"/>
              </w:rPr>
            </w:pPr>
            <w:r>
              <w:rPr>
                <w:sz w:val="16"/>
              </w:rPr>
              <w:t>68,62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DEE3A5" w14:textId="77777777" w:rsidR="00A77B3E" w:rsidRDefault="00E904F0">
            <w:pPr>
              <w:jc w:val="center"/>
              <w:rPr>
                <w:color w:val="000000"/>
                <w:u w:color="000000"/>
              </w:rPr>
            </w:pPr>
            <w:r>
              <w:rPr>
                <w:sz w:val="16"/>
              </w:rPr>
              <w:t>68,62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D00862" w14:textId="77777777" w:rsidR="00A77B3E" w:rsidRDefault="00E904F0">
            <w:pPr>
              <w:jc w:val="center"/>
              <w:rPr>
                <w:color w:val="000000"/>
                <w:u w:color="000000"/>
              </w:rPr>
            </w:pPr>
            <w:r>
              <w:rPr>
                <w:sz w:val="16"/>
              </w:rPr>
              <w:t>68,62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DE707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8D6F68" w14:textId="77777777" w:rsidR="00A77B3E" w:rsidRDefault="00E904F0">
            <w:pPr>
              <w:jc w:val="center"/>
              <w:rPr>
                <w:color w:val="000000"/>
                <w:u w:color="000000"/>
              </w:rPr>
            </w:pPr>
            <w:r>
              <w:rPr>
                <w:sz w:val="16"/>
              </w:rPr>
              <w:t>68,62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F7AB0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68A82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08732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3690D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5F2A4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E592A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38C9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8B4E8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50F9FF" w14:textId="77777777" w:rsidR="00A77B3E" w:rsidRDefault="00E904F0">
            <w:pPr>
              <w:jc w:val="center"/>
              <w:rPr>
                <w:color w:val="000000"/>
                <w:u w:color="000000"/>
              </w:rPr>
            </w:pPr>
            <w:r>
              <w:rPr>
                <w:sz w:val="16"/>
              </w:rPr>
              <w:t>0,00</w:t>
            </w:r>
          </w:p>
        </w:tc>
      </w:tr>
      <w:tr w:rsidR="00C20633" w14:paraId="2E3050A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DD95D7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6E4454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E4359FC"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8E00F88"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C0BF55"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78DB12"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792E68"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F6491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5DB944" w14:textId="77777777" w:rsidR="00A77B3E" w:rsidRDefault="00E904F0">
            <w:pPr>
              <w:jc w:val="center"/>
              <w:rPr>
                <w:color w:val="000000"/>
                <w:u w:color="000000"/>
              </w:rPr>
            </w:pPr>
            <w:r>
              <w:rPr>
                <w:sz w:val="16"/>
              </w:rPr>
              <w:t>20 000,00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99200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6D5F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F9FA6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0913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2F58D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6FFC0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23B2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89163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26379D" w14:textId="77777777" w:rsidR="00A77B3E" w:rsidRDefault="00E904F0">
            <w:pPr>
              <w:jc w:val="center"/>
              <w:rPr>
                <w:color w:val="000000"/>
                <w:u w:color="000000"/>
              </w:rPr>
            </w:pPr>
            <w:r>
              <w:rPr>
                <w:sz w:val="16"/>
              </w:rPr>
              <w:t>0,00</w:t>
            </w:r>
          </w:p>
        </w:tc>
      </w:tr>
      <w:tr w:rsidR="00C20633" w14:paraId="3B39A348" w14:textId="77777777">
        <w:tc>
          <w:tcPr>
            <w:tcW w:w="570" w:type="dxa"/>
            <w:vMerge/>
            <w:tcBorders>
              <w:top w:val="nil"/>
              <w:left w:val="single" w:sz="2" w:space="0" w:color="auto"/>
              <w:bottom w:val="single" w:sz="2" w:space="0" w:color="auto"/>
              <w:right w:val="single" w:sz="2" w:space="0" w:color="auto"/>
            </w:tcBorders>
            <w:tcMar>
              <w:top w:w="100" w:type="dxa"/>
            </w:tcMar>
          </w:tcPr>
          <w:p w14:paraId="0E92457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C7F042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FCF088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4883F3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EE4F6B" w14:textId="77777777" w:rsidR="00A77B3E" w:rsidRDefault="00E904F0">
            <w:pPr>
              <w:jc w:val="center"/>
              <w:rPr>
                <w:color w:val="000000"/>
                <w:u w:color="000000"/>
              </w:rPr>
            </w:pPr>
            <w:r>
              <w:rPr>
                <w:sz w:val="16"/>
              </w:rPr>
              <w:t>9 400,41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6969F4" w14:textId="77777777" w:rsidR="00A77B3E" w:rsidRDefault="00E904F0">
            <w:pPr>
              <w:jc w:val="center"/>
              <w:rPr>
                <w:color w:val="000000"/>
                <w:u w:color="000000"/>
              </w:rPr>
            </w:pPr>
            <w:r>
              <w:rPr>
                <w:sz w:val="16"/>
              </w:rPr>
              <w:t>9 400,41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128450" w14:textId="77777777" w:rsidR="00A77B3E" w:rsidRDefault="00E904F0">
            <w:pPr>
              <w:jc w:val="center"/>
              <w:rPr>
                <w:color w:val="000000"/>
                <w:u w:color="000000"/>
              </w:rPr>
            </w:pPr>
            <w:r>
              <w:rPr>
                <w:sz w:val="16"/>
              </w:rPr>
              <w:t>9 400,41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6AE6A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1E61BE" w14:textId="77777777" w:rsidR="00A77B3E" w:rsidRDefault="00E904F0">
            <w:pPr>
              <w:jc w:val="center"/>
              <w:rPr>
                <w:color w:val="000000"/>
                <w:u w:color="000000"/>
              </w:rPr>
            </w:pPr>
            <w:r>
              <w:rPr>
                <w:sz w:val="16"/>
              </w:rPr>
              <w:t>9 400,41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9872C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7895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FE2CD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0A24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2021D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BE72C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46B9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37EEB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CEAFC3" w14:textId="77777777" w:rsidR="00A77B3E" w:rsidRDefault="00E904F0">
            <w:pPr>
              <w:jc w:val="center"/>
              <w:rPr>
                <w:color w:val="000000"/>
                <w:u w:color="000000"/>
              </w:rPr>
            </w:pPr>
            <w:r>
              <w:rPr>
                <w:sz w:val="16"/>
              </w:rPr>
              <w:t>0,00</w:t>
            </w:r>
          </w:p>
        </w:tc>
      </w:tr>
      <w:tr w:rsidR="00C20633" w14:paraId="0B31583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D39DA0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6DDBFE" w14:textId="77777777" w:rsidR="00A77B3E" w:rsidRDefault="00E904F0">
            <w:pPr>
              <w:jc w:val="center"/>
              <w:rPr>
                <w:color w:val="000000"/>
                <w:u w:color="000000"/>
              </w:rPr>
            </w:pPr>
            <w:r>
              <w:rPr>
                <w:sz w:val="16"/>
              </w:rPr>
              <w:t>47,00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9D6182" w14:textId="77777777" w:rsidR="00A77B3E" w:rsidRDefault="00E904F0">
            <w:pPr>
              <w:jc w:val="center"/>
              <w:rPr>
                <w:color w:val="000000"/>
                <w:u w:color="000000"/>
              </w:rPr>
            </w:pPr>
            <w:r>
              <w:rPr>
                <w:sz w:val="16"/>
              </w:rPr>
              <w:t>47,00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B2A7F2" w14:textId="77777777" w:rsidR="00A77B3E" w:rsidRDefault="00E904F0">
            <w:pPr>
              <w:jc w:val="center"/>
              <w:rPr>
                <w:color w:val="000000"/>
                <w:u w:color="000000"/>
              </w:rPr>
            </w:pPr>
            <w:r>
              <w:rPr>
                <w:sz w:val="16"/>
              </w:rPr>
              <w:t>47,00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E1C21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DF914C" w14:textId="77777777" w:rsidR="00A77B3E" w:rsidRDefault="00E904F0">
            <w:pPr>
              <w:jc w:val="center"/>
              <w:rPr>
                <w:color w:val="000000"/>
                <w:u w:color="000000"/>
              </w:rPr>
            </w:pPr>
            <w:r>
              <w:rPr>
                <w:sz w:val="16"/>
              </w:rPr>
              <w:t>47,00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D5D92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F80D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23FB6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7149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10652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05C9B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1904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BEDB8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F940A3" w14:textId="77777777" w:rsidR="00A77B3E" w:rsidRDefault="00E904F0">
            <w:pPr>
              <w:jc w:val="center"/>
              <w:rPr>
                <w:color w:val="000000"/>
                <w:u w:color="000000"/>
              </w:rPr>
            </w:pPr>
            <w:r>
              <w:rPr>
                <w:sz w:val="16"/>
              </w:rPr>
              <w:t>0,00</w:t>
            </w:r>
          </w:p>
        </w:tc>
      </w:tr>
      <w:tr w:rsidR="00C20633" w14:paraId="0BC7460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F12669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FF66733" w14:textId="77777777" w:rsidR="00A77B3E" w:rsidRDefault="00E904F0">
            <w:pPr>
              <w:jc w:val="center"/>
              <w:rPr>
                <w:color w:val="000000"/>
                <w:u w:color="000000"/>
              </w:rPr>
            </w:pPr>
            <w:r>
              <w:rPr>
                <w:sz w:val="16"/>
              </w:rPr>
              <w:t>75023</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AE20025"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B2C6595" w14:textId="77777777" w:rsidR="00A77B3E" w:rsidRDefault="00E904F0">
            <w:pPr>
              <w:jc w:val="left"/>
              <w:rPr>
                <w:color w:val="000000"/>
                <w:u w:color="000000"/>
              </w:rPr>
            </w:pPr>
            <w:r>
              <w:rPr>
                <w:sz w:val="16"/>
              </w:rPr>
              <w:t>Urzędy gmin (miast i miast na prawach powiatu)</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41CC50" w14:textId="77777777" w:rsidR="00A77B3E" w:rsidRDefault="00E904F0">
            <w:pPr>
              <w:jc w:val="center"/>
              <w:rPr>
                <w:color w:val="000000"/>
                <w:u w:color="000000"/>
              </w:rPr>
            </w:pPr>
            <w:r>
              <w:rPr>
                <w:sz w:val="16"/>
              </w:rPr>
              <w:t>4 901 500,00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47E1F8" w14:textId="77777777" w:rsidR="00A77B3E" w:rsidRDefault="00E904F0">
            <w:pPr>
              <w:jc w:val="center"/>
              <w:rPr>
                <w:color w:val="000000"/>
                <w:u w:color="000000"/>
              </w:rPr>
            </w:pPr>
            <w:r>
              <w:rPr>
                <w:sz w:val="16"/>
              </w:rPr>
              <w:t>4 901 500,00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B4B6D2" w14:textId="77777777" w:rsidR="00A77B3E" w:rsidRDefault="00E904F0">
            <w:pPr>
              <w:jc w:val="center"/>
              <w:rPr>
                <w:color w:val="000000"/>
                <w:u w:color="000000"/>
              </w:rPr>
            </w:pPr>
            <w:r>
              <w:rPr>
                <w:sz w:val="16"/>
              </w:rPr>
              <w:t>4 894 000,00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D653F4" w14:textId="77777777" w:rsidR="00A77B3E" w:rsidRDefault="00E904F0">
            <w:pPr>
              <w:jc w:val="center"/>
              <w:rPr>
                <w:color w:val="000000"/>
                <w:u w:color="000000"/>
              </w:rPr>
            </w:pPr>
            <w:r>
              <w:rPr>
                <w:sz w:val="16"/>
              </w:rPr>
              <w:t>3 726 000,00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5FA44A" w14:textId="77777777" w:rsidR="00A77B3E" w:rsidRDefault="00E904F0">
            <w:pPr>
              <w:jc w:val="center"/>
              <w:rPr>
                <w:color w:val="000000"/>
                <w:u w:color="000000"/>
              </w:rPr>
            </w:pPr>
            <w:r>
              <w:rPr>
                <w:sz w:val="16"/>
              </w:rPr>
              <w:t>1 168 000,00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2E6D0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1A27BF" w14:textId="77777777" w:rsidR="00A77B3E" w:rsidRDefault="00E904F0">
            <w:pPr>
              <w:jc w:val="center"/>
              <w:rPr>
                <w:color w:val="000000"/>
                <w:u w:color="000000"/>
              </w:rPr>
            </w:pPr>
            <w:r>
              <w:rPr>
                <w:sz w:val="16"/>
              </w:rPr>
              <w:t>7 500,00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73B01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3642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9AAB2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A440C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55A4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8EE1E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7DCA51" w14:textId="77777777" w:rsidR="00A77B3E" w:rsidRDefault="00E904F0">
            <w:pPr>
              <w:jc w:val="center"/>
              <w:rPr>
                <w:color w:val="000000"/>
                <w:u w:color="000000"/>
              </w:rPr>
            </w:pPr>
            <w:r>
              <w:rPr>
                <w:sz w:val="16"/>
              </w:rPr>
              <w:t>0,00</w:t>
            </w:r>
          </w:p>
        </w:tc>
      </w:tr>
      <w:tr w:rsidR="00C20633" w14:paraId="01A10743" w14:textId="77777777">
        <w:tc>
          <w:tcPr>
            <w:tcW w:w="570" w:type="dxa"/>
            <w:vMerge/>
            <w:tcBorders>
              <w:top w:val="nil"/>
              <w:left w:val="single" w:sz="2" w:space="0" w:color="auto"/>
              <w:bottom w:val="single" w:sz="2" w:space="0" w:color="auto"/>
              <w:right w:val="single" w:sz="2" w:space="0" w:color="auto"/>
            </w:tcBorders>
            <w:tcMar>
              <w:top w:w="100" w:type="dxa"/>
            </w:tcMar>
          </w:tcPr>
          <w:p w14:paraId="76D5D0F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3BE281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115A39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631EDD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7F037C" w14:textId="77777777" w:rsidR="00A77B3E" w:rsidRDefault="00E904F0">
            <w:pPr>
              <w:jc w:val="center"/>
              <w:rPr>
                <w:color w:val="000000"/>
                <w:u w:color="000000"/>
              </w:rPr>
            </w:pPr>
            <w:r>
              <w:rPr>
                <w:sz w:val="16"/>
              </w:rPr>
              <w:t>2 479 294,73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B5A1D5" w14:textId="77777777" w:rsidR="00A77B3E" w:rsidRDefault="00E904F0">
            <w:pPr>
              <w:jc w:val="center"/>
              <w:rPr>
                <w:color w:val="000000"/>
                <w:u w:color="000000"/>
              </w:rPr>
            </w:pPr>
            <w:r>
              <w:rPr>
                <w:sz w:val="16"/>
              </w:rPr>
              <w:t>2 479 294,73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0E56E7" w14:textId="77777777" w:rsidR="00A77B3E" w:rsidRDefault="00E904F0">
            <w:pPr>
              <w:jc w:val="center"/>
              <w:rPr>
                <w:color w:val="000000"/>
                <w:u w:color="000000"/>
              </w:rPr>
            </w:pPr>
            <w:r>
              <w:rPr>
                <w:sz w:val="16"/>
              </w:rPr>
              <w:t>2 477 604,73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288C65" w14:textId="77777777" w:rsidR="00A77B3E" w:rsidRDefault="00E904F0">
            <w:pPr>
              <w:jc w:val="center"/>
              <w:rPr>
                <w:color w:val="000000"/>
                <w:u w:color="000000"/>
              </w:rPr>
            </w:pPr>
            <w:r>
              <w:rPr>
                <w:sz w:val="16"/>
              </w:rPr>
              <w:t>1 910 386,14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9EEC89" w14:textId="77777777" w:rsidR="00A77B3E" w:rsidRDefault="00E904F0">
            <w:pPr>
              <w:jc w:val="center"/>
              <w:rPr>
                <w:color w:val="000000"/>
                <w:u w:color="000000"/>
              </w:rPr>
            </w:pPr>
            <w:r>
              <w:rPr>
                <w:sz w:val="16"/>
              </w:rPr>
              <w:t>567 218,59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E5288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516877" w14:textId="77777777" w:rsidR="00A77B3E" w:rsidRDefault="00E904F0">
            <w:pPr>
              <w:jc w:val="center"/>
              <w:rPr>
                <w:color w:val="000000"/>
                <w:u w:color="000000"/>
              </w:rPr>
            </w:pPr>
            <w:r>
              <w:rPr>
                <w:sz w:val="16"/>
              </w:rPr>
              <w:t>1 690,00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215C6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E26D4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8612E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9116C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2343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CF5DF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551204" w14:textId="77777777" w:rsidR="00A77B3E" w:rsidRDefault="00E904F0">
            <w:pPr>
              <w:jc w:val="center"/>
              <w:rPr>
                <w:color w:val="000000"/>
                <w:u w:color="000000"/>
              </w:rPr>
            </w:pPr>
            <w:r>
              <w:rPr>
                <w:sz w:val="16"/>
              </w:rPr>
              <w:t>0,00</w:t>
            </w:r>
          </w:p>
        </w:tc>
      </w:tr>
      <w:tr w:rsidR="00C20633" w14:paraId="0BE61A2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9A046B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C5CF39" w14:textId="77777777" w:rsidR="00A77B3E" w:rsidRDefault="00E904F0">
            <w:pPr>
              <w:jc w:val="center"/>
              <w:rPr>
                <w:color w:val="000000"/>
                <w:u w:color="000000"/>
              </w:rPr>
            </w:pPr>
            <w:r>
              <w:rPr>
                <w:sz w:val="16"/>
              </w:rPr>
              <w:t>50,58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AB7C89" w14:textId="77777777" w:rsidR="00A77B3E" w:rsidRDefault="00E904F0">
            <w:pPr>
              <w:jc w:val="center"/>
              <w:rPr>
                <w:color w:val="000000"/>
                <w:u w:color="000000"/>
              </w:rPr>
            </w:pPr>
            <w:r>
              <w:rPr>
                <w:sz w:val="16"/>
              </w:rPr>
              <w:t>50,58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D56628" w14:textId="77777777" w:rsidR="00A77B3E" w:rsidRDefault="00E904F0">
            <w:pPr>
              <w:jc w:val="center"/>
              <w:rPr>
                <w:color w:val="000000"/>
                <w:u w:color="000000"/>
              </w:rPr>
            </w:pPr>
            <w:r>
              <w:rPr>
                <w:sz w:val="16"/>
              </w:rPr>
              <w:t>50,63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BCC837" w14:textId="77777777" w:rsidR="00A77B3E" w:rsidRDefault="00E904F0">
            <w:pPr>
              <w:jc w:val="center"/>
              <w:rPr>
                <w:color w:val="000000"/>
                <w:u w:color="000000"/>
              </w:rPr>
            </w:pPr>
            <w:r>
              <w:rPr>
                <w:sz w:val="16"/>
              </w:rPr>
              <w:t>51,27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59A03D" w14:textId="77777777" w:rsidR="00A77B3E" w:rsidRDefault="00E904F0">
            <w:pPr>
              <w:jc w:val="center"/>
              <w:rPr>
                <w:color w:val="000000"/>
                <w:u w:color="000000"/>
              </w:rPr>
            </w:pPr>
            <w:r>
              <w:rPr>
                <w:sz w:val="16"/>
              </w:rPr>
              <w:t>48,56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65137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A8D9D7" w14:textId="77777777" w:rsidR="00A77B3E" w:rsidRDefault="00E904F0">
            <w:pPr>
              <w:jc w:val="center"/>
              <w:rPr>
                <w:color w:val="000000"/>
                <w:u w:color="000000"/>
              </w:rPr>
            </w:pPr>
            <w:r>
              <w:rPr>
                <w:sz w:val="16"/>
              </w:rPr>
              <w:t>22,53</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B9FD3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335D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8A646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3ADAB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E4D4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BCEE0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04C429" w14:textId="77777777" w:rsidR="00A77B3E" w:rsidRDefault="00E904F0">
            <w:pPr>
              <w:jc w:val="center"/>
              <w:rPr>
                <w:color w:val="000000"/>
                <w:u w:color="000000"/>
              </w:rPr>
            </w:pPr>
            <w:r>
              <w:rPr>
                <w:sz w:val="16"/>
              </w:rPr>
              <w:t>0,00</w:t>
            </w:r>
          </w:p>
        </w:tc>
      </w:tr>
      <w:tr w:rsidR="00C20633" w14:paraId="6FDE1F1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586526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D13995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3EE7316"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DC1F84B"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5F4544" w14:textId="77777777" w:rsidR="00A77B3E" w:rsidRDefault="00E904F0">
            <w:pPr>
              <w:jc w:val="center"/>
              <w:rPr>
                <w:color w:val="000000"/>
                <w:u w:color="000000"/>
              </w:rPr>
            </w:pPr>
            <w:r>
              <w:rPr>
                <w:sz w:val="16"/>
              </w:rPr>
              <w:t>7 500,00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F10A76" w14:textId="77777777" w:rsidR="00A77B3E" w:rsidRDefault="00E904F0">
            <w:pPr>
              <w:jc w:val="center"/>
              <w:rPr>
                <w:color w:val="000000"/>
                <w:u w:color="000000"/>
              </w:rPr>
            </w:pPr>
            <w:r>
              <w:rPr>
                <w:sz w:val="16"/>
              </w:rPr>
              <w:t>7 500,00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2B12A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777CF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01061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5360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A3EE73" w14:textId="77777777" w:rsidR="00A77B3E" w:rsidRDefault="00E904F0">
            <w:pPr>
              <w:jc w:val="center"/>
              <w:rPr>
                <w:color w:val="000000"/>
                <w:u w:color="000000"/>
              </w:rPr>
            </w:pPr>
            <w:r>
              <w:rPr>
                <w:sz w:val="16"/>
              </w:rPr>
              <w:t>7 500,00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FFB3D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A398A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22F13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8CA29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45A1D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5E970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D51D9F" w14:textId="77777777" w:rsidR="00A77B3E" w:rsidRDefault="00E904F0">
            <w:pPr>
              <w:jc w:val="center"/>
              <w:rPr>
                <w:color w:val="000000"/>
                <w:u w:color="000000"/>
              </w:rPr>
            </w:pPr>
            <w:r>
              <w:rPr>
                <w:sz w:val="16"/>
              </w:rPr>
              <w:t>0,00</w:t>
            </w:r>
          </w:p>
        </w:tc>
      </w:tr>
      <w:tr w:rsidR="00C20633" w14:paraId="57636445" w14:textId="77777777">
        <w:tc>
          <w:tcPr>
            <w:tcW w:w="570" w:type="dxa"/>
            <w:vMerge/>
            <w:tcBorders>
              <w:top w:val="nil"/>
              <w:left w:val="single" w:sz="2" w:space="0" w:color="auto"/>
              <w:bottom w:val="single" w:sz="2" w:space="0" w:color="auto"/>
              <w:right w:val="single" w:sz="2" w:space="0" w:color="auto"/>
            </w:tcBorders>
            <w:tcMar>
              <w:top w:w="100" w:type="dxa"/>
            </w:tcMar>
          </w:tcPr>
          <w:p w14:paraId="375AEC3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6253C1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D803CF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BAEAE8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6B88F5" w14:textId="77777777" w:rsidR="00A77B3E" w:rsidRDefault="00E904F0">
            <w:pPr>
              <w:jc w:val="center"/>
              <w:rPr>
                <w:color w:val="000000"/>
                <w:u w:color="000000"/>
              </w:rPr>
            </w:pPr>
            <w:r>
              <w:rPr>
                <w:sz w:val="16"/>
              </w:rPr>
              <w:t>1 690,00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71CCC9" w14:textId="77777777" w:rsidR="00A77B3E" w:rsidRDefault="00E904F0">
            <w:pPr>
              <w:jc w:val="center"/>
              <w:rPr>
                <w:color w:val="000000"/>
                <w:u w:color="000000"/>
              </w:rPr>
            </w:pPr>
            <w:r>
              <w:rPr>
                <w:sz w:val="16"/>
              </w:rPr>
              <w:t>1 690,00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CA142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752EC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8FA0A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1391F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D2B1E1" w14:textId="77777777" w:rsidR="00A77B3E" w:rsidRDefault="00E904F0">
            <w:pPr>
              <w:jc w:val="center"/>
              <w:rPr>
                <w:color w:val="000000"/>
                <w:u w:color="000000"/>
              </w:rPr>
            </w:pPr>
            <w:r>
              <w:rPr>
                <w:sz w:val="16"/>
              </w:rPr>
              <w:t>1 690,00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FECAB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B3E7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CCF60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082EC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F6A0B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817D4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AFE7FB" w14:textId="77777777" w:rsidR="00A77B3E" w:rsidRDefault="00E904F0">
            <w:pPr>
              <w:jc w:val="center"/>
              <w:rPr>
                <w:color w:val="000000"/>
                <w:u w:color="000000"/>
              </w:rPr>
            </w:pPr>
            <w:r>
              <w:rPr>
                <w:sz w:val="16"/>
              </w:rPr>
              <w:t>0,00</w:t>
            </w:r>
          </w:p>
        </w:tc>
      </w:tr>
      <w:tr w:rsidR="00C20633" w14:paraId="7FDEC0A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B0A8DF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F55A4D" w14:textId="77777777" w:rsidR="00A77B3E" w:rsidRDefault="00E904F0">
            <w:pPr>
              <w:jc w:val="center"/>
              <w:rPr>
                <w:color w:val="000000"/>
                <w:u w:color="000000"/>
              </w:rPr>
            </w:pPr>
            <w:r>
              <w:rPr>
                <w:sz w:val="16"/>
              </w:rPr>
              <w:t>22,53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963BCD" w14:textId="77777777" w:rsidR="00A77B3E" w:rsidRDefault="00E904F0">
            <w:pPr>
              <w:jc w:val="center"/>
              <w:rPr>
                <w:color w:val="000000"/>
                <w:u w:color="000000"/>
              </w:rPr>
            </w:pPr>
            <w:r>
              <w:rPr>
                <w:sz w:val="16"/>
              </w:rPr>
              <w:t>22,53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80FC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6FB37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45D33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C5F5F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7B16DE" w14:textId="77777777" w:rsidR="00A77B3E" w:rsidRDefault="00E904F0">
            <w:pPr>
              <w:jc w:val="center"/>
              <w:rPr>
                <w:color w:val="000000"/>
                <w:u w:color="000000"/>
              </w:rPr>
            </w:pPr>
            <w:r>
              <w:rPr>
                <w:sz w:val="16"/>
              </w:rPr>
              <w:t>22,53</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293DC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32FF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89BB5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E4F5F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BCB3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4A028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50E7F1" w14:textId="77777777" w:rsidR="00A77B3E" w:rsidRDefault="00E904F0">
            <w:pPr>
              <w:jc w:val="center"/>
              <w:rPr>
                <w:color w:val="000000"/>
                <w:u w:color="000000"/>
              </w:rPr>
            </w:pPr>
            <w:r>
              <w:rPr>
                <w:sz w:val="16"/>
              </w:rPr>
              <w:t>0,00</w:t>
            </w:r>
          </w:p>
        </w:tc>
      </w:tr>
      <w:tr w:rsidR="00C20633" w14:paraId="3268BD4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F92623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DCDFE9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2ACCC4E"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A26CA4A"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2B5FC2" w14:textId="77777777" w:rsidR="00A77B3E" w:rsidRDefault="00E904F0">
            <w:pPr>
              <w:jc w:val="center"/>
              <w:rPr>
                <w:color w:val="000000"/>
                <w:u w:color="000000"/>
              </w:rPr>
            </w:pPr>
            <w:r>
              <w:rPr>
                <w:sz w:val="16"/>
              </w:rPr>
              <w:t>2 940 000,00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057E61" w14:textId="77777777" w:rsidR="00A77B3E" w:rsidRDefault="00E904F0">
            <w:pPr>
              <w:jc w:val="center"/>
              <w:rPr>
                <w:color w:val="000000"/>
                <w:u w:color="000000"/>
              </w:rPr>
            </w:pPr>
            <w:r>
              <w:rPr>
                <w:sz w:val="16"/>
              </w:rPr>
              <w:t>2 940 000,00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CE0E1A" w14:textId="77777777" w:rsidR="00A77B3E" w:rsidRDefault="00E904F0">
            <w:pPr>
              <w:jc w:val="center"/>
              <w:rPr>
                <w:color w:val="000000"/>
                <w:u w:color="000000"/>
              </w:rPr>
            </w:pPr>
            <w:r>
              <w:rPr>
                <w:sz w:val="16"/>
              </w:rPr>
              <w:t>2 940 000,00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FFE47E" w14:textId="77777777" w:rsidR="00A77B3E" w:rsidRDefault="00E904F0">
            <w:pPr>
              <w:jc w:val="center"/>
              <w:rPr>
                <w:color w:val="000000"/>
                <w:u w:color="000000"/>
              </w:rPr>
            </w:pPr>
            <w:r>
              <w:rPr>
                <w:sz w:val="16"/>
              </w:rPr>
              <w:t>2 940 000,00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EDA8F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76DFF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7C073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2C963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8B13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7B8BB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AC52C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F0B8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DAF5D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15A507" w14:textId="77777777" w:rsidR="00A77B3E" w:rsidRDefault="00E904F0">
            <w:pPr>
              <w:jc w:val="center"/>
              <w:rPr>
                <w:color w:val="000000"/>
                <w:u w:color="000000"/>
              </w:rPr>
            </w:pPr>
            <w:r>
              <w:rPr>
                <w:sz w:val="16"/>
              </w:rPr>
              <w:t>0,00</w:t>
            </w:r>
          </w:p>
        </w:tc>
      </w:tr>
      <w:tr w:rsidR="00C20633" w14:paraId="49C1A93F" w14:textId="77777777">
        <w:tc>
          <w:tcPr>
            <w:tcW w:w="570" w:type="dxa"/>
            <w:vMerge/>
            <w:tcBorders>
              <w:top w:val="nil"/>
              <w:left w:val="single" w:sz="2" w:space="0" w:color="auto"/>
              <w:bottom w:val="single" w:sz="2" w:space="0" w:color="auto"/>
              <w:right w:val="single" w:sz="2" w:space="0" w:color="auto"/>
            </w:tcBorders>
            <w:tcMar>
              <w:top w:w="100" w:type="dxa"/>
            </w:tcMar>
          </w:tcPr>
          <w:p w14:paraId="7733494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58F10D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C86FA0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132AF2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76C92E" w14:textId="77777777" w:rsidR="00A77B3E" w:rsidRDefault="00E904F0">
            <w:pPr>
              <w:jc w:val="center"/>
              <w:rPr>
                <w:color w:val="000000"/>
                <w:u w:color="000000"/>
              </w:rPr>
            </w:pPr>
            <w:r>
              <w:rPr>
                <w:sz w:val="16"/>
              </w:rPr>
              <w:t>1 420 344,90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10CB44" w14:textId="77777777" w:rsidR="00A77B3E" w:rsidRDefault="00E904F0">
            <w:pPr>
              <w:jc w:val="center"/>
              <w:rPr>
                <w:color w:val="000000"/>
                <w:u w:color="000000"/>
              </w:rPr>
            </w:pPr>
            <w:r>
              <w:rPr>
                <w:sz w:val="16"/>
              </w:rPr>
              <w:t>1 420 344,90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52DC93" w14:textId="77777777" w:rsidR="00A77B3E" w:rsidRDefault="00E904F0">
            <w:pPr>
              <w:jc w:val="center"/>
              <w:rPr>
                <w:color w:val="000000"/>
                <w:u w:color="000000"/>
              </w:rPr>
            </w:pPr>
            <w:r>
              <w:rPr>
                <w:sz w:val="16"/>
              </w:rPr>
              <w:t>1 420 344,90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E4CA66" w14:textId="77777777" w:rsidR="00A77B3E" w:rsidRDefault="00E904F0">
            <w:pPr>
              <w:jc w:val="center"/>
              <w:rPr>
                <w:color w:val="000000"/>
                <w:u w:color="000000"/>
              </w:rPr>
            </w:pPr>
            <w:r>
              <w:rPr>
                <w:sz w:val="16"/>
              </w:rPr>
              <w:t>1 420 344,90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355A1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CEC0B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C3D1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4BA49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F5BA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F1465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24821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9EE0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0A1C6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F1366D" w14:textId="77777777" w:rsidR="00A77B3E" w:rsidRDefault="00E904F0">
            <w:pPr>
              <w:jc w:val="center"/>
              <w:rPr>
                <w:color w:val="000000"/>
                <w:u w:color="000000"/>
              </w:rPr>
            </w:pPr>
            <w:r>
              <w:rPr>
                <w:sz w:val="16"/>
              </w:rPr>
              <w:t>0,00</w:t>
            </w:r>
          </w:p>
        </w:tc>
      </w:tr>
      <w:tr w:rsidR="00C20633" w14:paraId="3261BF6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586B1D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60C09F" w14:textId="77777777" w:rsidR="00A77B3E" w:rsidRDefault="00E904F0">
            <w:pPr>
              <w:jc w:val="center"/>
              <w:rPr>
                <w:color w:val="000000"/>
                <w:u w:color="000000"/>
              </w:rPr>
            </w:pPr>
            <w:r>
              <w:rPr>
                <w:sz w:val="16"/>
              </w:rPr>
              <w:t>48,31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CA6CDB" w14:textId="77777777" w:rsidR="00A77B3E" w:rsidRDefault="00E904F0">
            <w:pPr>
              <w:jc w:val="center"/>
              <w:rPr>
                <w:color w:val="000000"/>
                <w:u w:color="000000"/>
              </w:rPr>
            </w:pPr>
            <w:r>
              <w:rPr>
                <w:sz w:val="16"/>
              </w:rPr>
              <w:t>48,31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BEBFE9" w14:textId="77777777" w:rsidR="00A77B3E" w:rsidRDefault="00E904F0">
            <w:pPr>
              <w:jc w:val="center"/>
              <w:rPr>
                <w:color w:val="000000"/>
                <w:u w:color="000000"/>
              </w:rPr>
            </w:pPr>
            <w:r>
              <w:rPr>
                <w:sz w:val="16"/>
              </w:rPr>
              <w:t>48,31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D529E1" w14:textId="77777777" w:rsidR="00A77B3E" w:rsidRDefault="00E904F0">
            <w:pPr>
              <w:jc w:val="center"/>
              <w:rPr>
                <w:color w:val="000000"/>
                <w:u w:color="000000"/>
              </w:rPr>
            </w:pPr>
            <w:r>
              <w:rPr>
                <w:sz w:val="16"/>
              </w:rPr>
              <w:t>48,31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B48D9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A855E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F3A7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642E8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5990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FE570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5DD1E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4B73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91254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501C7E" w14:textId="77777777" w:rsidR="00A77B3E" w:rsidRDefault="00E904F0">
            <w:pPr>
              <w:jc w:val="center"/>
              <w:rPr>
                <w:color w:val="000000"/>
                <w:u w:color="000000"/>
              </w:rPr>
            </w:pPr>
            <w:r>
              <w:rPr>
                <w:sz w:val="16"/>
              </w:rPr>
              <w:t>0,00</w:t>
            </w:r>
          </w:p>
        </w:tc>
      </w:tr>
      <w:tr w:rsidR="00C20633" w14:paraId="0BBE927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AF7A92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A2130D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65C2CC8" w14:textId="77777777" w:rsidR="00A77B3E" w:rsidRDefault="00E904F0">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92ECBB9" w14:textId="77777777" w:rsidR="00A77B3E" w:rsidRDefault="00E904F0">
            <w:pPr>
              <w:jc w:val="left"/>
              <w:rPr>
                <w:color w:val="000000"/>
                <w:u w:color="000000"/>
              </w:rPr>
            </w:pPr>
            <w:r>
              <w:rPr>
                <w:sz w:val="16"/>
              </w:rPr>
              <w:t>Dodatkowe wynagrodzenie roczne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4A5498" w14:textId="77777777" w:rsidR="00A77B3E" w:rsidRDefault="00E904F0">
            <w:pPr>
              <w:jc w:val="center"/>
              <w:rPr>
                <w:color w:val="000000"/>
                <w:u w:color="000000"/>
              </w:rPr>
            </w:pPr>
            <w:r>
              <w:rPr>
                <w:sz w:val="16"/>
              </w:rPr>
              <w:t>204 000,00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9C23A2" w14:textId="77777777" w:rsidR="00A77B3E" w:rsidRDefault="00E904F0">
            <w:pPr>
              <w:jc w:val="center"/>
              <w:rPr>
                <w:color w:val="000000"/>
                <w:u w:color="000000"/>
              </w:rPr>
            </w:pPr>
            <w:r>
              <w:rPr>
                <w:sz w:val="16"/>
              </w:rPr>
              <w:t>204 000,00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0FE494" w14:textId="77777777" w:rsidR="00A77B3E" w:rsidRDefault="00E904F0">
            <w:pPr>
              <w:jc w:val="center"/>
              <w:rPr>
                <w:color w:val="000000"/>
                <w:u w:color="000000"/>
              </w:rPr>
            </w:pPr>
            <w:r>
              <w:rPr>
                <w:sz w:val="16"/>
              </w:rPr>
              <w:t>204 000,00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C0DCBB" w14:textId="77777777" w:rsidR="00A77B3E" w:rsidRDefault="00E904F0">
            <w:pPr>
              <w:jc w:val="center"/>
              <w:rPr>
                <w:color w:val="000000"/>
                <w:u w:color="000000"/>
              </w:rPr>
            </w:pPr>
            <w:r>
              <w:rPr>
                <w:sz w:val="16"/>
              </w:rPr>
              <w:t>204 000,00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E0B90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279C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BC50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6F93D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87E2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1B169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3E782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94F73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DDD56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5075A8" w14:textId="77777777" w:rsidR="00A77B3E" w:rsidRDefault="00E904F0">
            <w:pPr>
              <w:jc w:val="center"/>
              <w:rPr>
                <w:color w:val="000000"/>
                <w:u w:color="000000"/>
              </w:rPr>
            </w:pPr>
            <w:r>
              <w:rPr>
                <w:sz w:val="16"/>
              </w:rPr>
              <w:t>0,00</w:t>
            </w:r>
          </w:p>
        </w:tc>
      </w:tr>
      <w:tr w:rsidR="00C20633" w14:paraId="3BAC8EA7" w14:textId="77777777">
        <w:tc>
          <w:tcPr>
            <w:tcW w:w="570" w:type="dxa"/>
            <w:vMerge/>
            <w:tcBorders>
              <w:top w:val="nil"/>
              <w:left w:val="single" w:sz="2" w:space="0" w:color="auto"/>
              <w:bottom w:val="single" w:sz="2" w:space="0" w:color="auto"/>
              <w:right w:val="single" w:sz="2" w:space="0" w:color="auto"/>
            </w:tcBorders>
            <w:tcMar>
              <w:top w:w="100" w:type="dxa"/>
            </w:tcMar>
          </w:tcPr>
          <w:p w14:paraId="2904957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E6308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CE1478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98293C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6C5C44" w14:textId="77777777" w:rsidR="00A77B3E" w:rsidRDefault="00E904F0">
            <w:pPr>
              <w:jc w:val="center"/>
              <w:rPr>
                <w:color w:val="000000"/>
                <w:u w:color="000000"/>
              </w:rPr>
            </w:pPr>
            <w:r>
              <w:rPr>
                <w:sz w:val="16"/>
              </w:rPr>
              <w:t>200 120,41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1C52CD" w14:textId="77777777" w:rsidR="00A77B3E" w:rsidRDefault="00E904F0">
            <w:pPr>
              <w:jc w:val="center"/>
              <w:rPr>
                <w:color w:val="000000"/>
                <w:u w:color="000000"/>
              </w:rPr>
            </w:pPr>
            <w:r>
              <w:rPr>
                <w:sz w:val="16"/>
              </w:rPr>
              <w:t>200 120,41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A161DC" w14:textId="77777777" w:rsidR="00A77B3E" w:rsidRDefault="00E904F0">
            <w:pPr>
              <w:jc w:val="center"/>
              <w:rPr>
                <w:color w:val="000000"/>
                <w:u w:color="000000"/>
              </w:rPr>
            </w:pPr>
            <w:r>
              <w:rPr>
                <w:sz w:val="16"/>
              </w:rPr>
              <w:t>200 120,41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33FCAB" w14:textId="77777777" w:rsidR="00A77B3E" w:rsidRDefault="00E904F0">
            <w:pPr>
              <w:jc w:val="center"/>
              <w:rPr>
                <w:color w:val="000000"/>
                <w:u w:color="000000"/>
              </w:rPr>
            </w:pPr>
            <w:r>
              <w:rPr>
                <w:sz w:val="16"/>
              </w:rPr>
              <w:t>200 120,41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70EFB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AA366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F6A46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0CDA3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1CDDB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730FA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2D10E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EF2C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9CC38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066DBC" w14:textId="77777777" w:rsidR="00A77B3E" w:rsidRDefault="00E904F0">
            <w:pPr>
              <w:jc w:val="center"/>
              <w:rPr>
                <w:color w:val="000000"/>
                <w:u w:color="000000"/>
              </w:rPr>
            </w:pPr>
            <w:r>
              <w:rPr>
                <w:sz w:val="16"/>
              </w:rPr>
              <w:t>0,00</w:t>
            </w:r>
          </w:p>
        </w:tc>
      </w:tr>
      <w:tr w:rsidR="00C20633" w14:paraId="622B155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5E96FD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745669" w14:textId="77777777" w:rsidR="00A77B3E" w:rsidRDefault="00E904F0">
            <w:pPr>
              <w:jc w:val="center"/>
              <w:rPr>
                <w:color w:val="000000"/>
                <w:u w:color="000000"/>
              </w:rPr>
            </w:pPr>
            <w:r>
              <w:rPr>
                <w:sz w:val="16"/>
              </w:rPr>
              <w:t>98,10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23C2AD" w14:textId="77777777" w:rsidR="00A77B3E" w:rsidRDefault="00E904F0">
            <w:pPr>
              <w:jc w:val="center"/>
              <w:rPr>
                <w:color w:val="000000"/>
                <w:u w:color="000000"/>
              </w:rPr>
            </w:pPr>
            <w:r>
              <w:rPr>
                <w:sz w:val="16"/>
              </w:rPr>
              <w:t>98,10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F03A18" w14:textId="77777777" w:rsidR="00A77B3E" w:rsidRDefault="00E904F0">
            <w:pPr>
              <w:jc w:val="center"/>
              <w:rPr>
                <w:color w:val="000000"/>
                <w:u w:color="000000"/>
              </w:rPr>
            </w:pPr>
            <w:r>
              <w:rPr>
                <w:sz w:val="16"/>
              </w:rPr>
              <w:t>98,10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F17CFE" w14:textId="77777777" w:rsidR="00A77B3E" w:rsidRDefault="00E904F0">
            <w:pPr>
              <w:jc w:val="center"/>
              <w:rPr>
                <w:color w:val="000000"/>
                <w:u w:color="000000"/>
              </w:rPr>
            </w:pPr>
            <w:r>
              <w:rPr>
                <w:sz w:val="16"/>
              </w:rPr>
              <w:t>98,10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54E0B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3C6D3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35E5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C2182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264B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385AA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FBD4C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1EA1B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2FF2D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84868F" w14:textId="77777777" w:rsidR="00A77B3E" w:rsidRDefault="00E904F0">
            <w:pPr>
              <w:jc w:val="center"/>
              <w:rPr>
                <w:color w:val="000000"/>
                <w:u w:color="000000"/>
              </w:rPr>
            </w:pPr>
            <w:r>
              <w:rPr>
                <w:sz w:val="16"/>
              </w:rPr>
              <w:t>0,00</w:t>
            </w:r>
          </w:p>
        </w:tc>
      </w:tr>
      <w:tr w:rsidR="00C20633" w14:paraId="7FA86D4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9DE419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E87CE7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B07BDE9" w14:textId="77777777" w:rsidR="00A77B3E" w:rsidRDefault="00E904F0">
            <w:pPr>
              <w:jc w:val="center"/>
              <w:rPr>
                <w:color w:val="000000"/>
                <w:u w:color="000000"/>
              </w:rPr>
            </w:pPr>
            <w:r>
              <w:rPr>
                <w:sz w:val="16"/>
              </w:rPr>
              <w:t>4100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30D6CF7" w14:textId="77777777" w:rsidR="00A77B3E" w:rsidRDefault="00E904F0">
            <w:pPr>
              <w:jc w:val="left"/>
              <w:rPr>
                <w:color w:val="000000"/>
                <w:u w:color="000000"/>
              </w:rPr>
            </w:pPr>
            <w:r>
              <w:rPr>
                <w:sz w:val="16"/>
              </w:rPr>
              <w:t>Wynagrodzenia agencyjno-prowizyjne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19E0A0" w14:textId="77777777" w:rsidR="00A77B3E" w:rsidRDefault="00E904F0">
            <w:pPr>
              <w:jc w:val="center"/>
              <w:rPr>
                <w:color w:val="000000"/>
                <w:u w:color="000000"/>
              </w:rPr>
            </w:pPr>
            <w:r>
              <w:rPr>
                <w:sz w:val="16"/>
              </w:rPr>
              <w:t>50 000,00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CB2A00" w14:textId="77777777" w:rsidR="00A77B3E" w:rsidRDefault="00E904F0">
            <w:pPr>
              <w:jc w:val="center"/>
              <w:rPr>
                <w:color w:val="000000"/>
                <w:u w:color="000000"/>
              </w:rPr>
            </w:pPr>
            <w:r>
              <w:rPr>
                <w:sz w:val="16"/>
              </w:rPr>
              <w:t>50 000,00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17249B" w14:textId="77777777" w:rsidR="00A77B3E" w:rsidRDefault="00E904F0">
            <w:pPr>
              <w:jc w:val="center"/>
              <w:rPr>
                <w:color w:val="000000"/>
                <w:u w:color="000000"/>
              </w:rPr>
            </w:pPr>
            <w:r>
              <w:rPr>
                <w:sz w:val="16"/>
              </w:rPr>
              <w:t>50 000,00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E429A5" w14:textId="77777777" w:rsidR="00A77B3E" w:rsidRDefault="00E904F0">
            <w:pPr>
              <w:jc w:val="center"/>
              <w:rPr>
                <w:color w:val="000000"/>
                <w:u w:color="000000"/>
              </w:rPr>
            </w:pPr>
            <w:r>
              <w:rPr>
                <w:sz w:val="16"/>
              </w:rPr>
              <w:t>50 000,00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1E88E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76668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47F86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11331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E242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16D70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44B4F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E008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AA78B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E6C88C" w14:textId="77777777" w:rsidR="00A77B3E" w:rsidRDefault="00E904F0">
            <w:pPr>
              <w:jc w:val="center"/>
              <w:rPr>
                <w:color w:val="000000"/>
                <w:u w:color="000000"/>
              </w:rPr>
            </w:pPr>
            <w:r>
              <w:rPr>
                <w:sz w:val="16"/>
              </w:rPr>
              <w:t>0,00</w:t>
            </w:r>
          </w:p>
        </w:tc>
      </w:tr>
      <w:tr w:rsidR="00C20633" w14:paraId="2F74F168" w14:textId="77777777">
        <w:tc>
          <w:tcPr>
            <w:tcW w:w="570" w:type="dxa"/>
            <w:vMerge/>
            <w:tcBorders>
              <w:top w:val="nil"/>
              <w:left w:val="single" w:sz="2" w:space="0" w:color="auto"/>
              <w:bottom w:val="single" w:sz="2" w:space="0" w:color="auto"/>
              <w:right w:val="single" w:sz="2" w:space="0" w:color="auto"/>
            </w:tcBorders>
            <w:tcMar>
              <w:top w:w="100" w:type="dxa"/>
            </w:tcMar>
          </w:tcPr>
          <w:p w14:paraId="7B748B5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11266F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A03F96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583B3B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916E09" w14:textId="77777777" w:rsidR="00A77B3E" w:rsidRDefault="00E904F0">
            <w:pPr>
              <w:jc w:val="center"/>
              <w:rPr>
                <w:color w:val="000000"/>
                <w:u w:color="000000"/>
              </w:rPr>
            </w:pPr>
            <w:r>
              <w:rPr>
                <w:sz w:val="16"/>
              </w:rPr>
              <w:t>24 936,00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3715D9" w14:textId="77777777" w:rsidR="00A77B3E" w:rsidRDefault="00E904F0">
            <w:pPr>
              <w:jc w:val="center"/>
              <w:rPr>
                <w:color w:val="000000"/>
                <w:u w:color="000000"/>
              </w:rPr>
            </w:pPr>
            <w:r>
              <w:rPr>
                <w:sz w:val="16"/>
              </w:rPr>
              <w:t>24 936,00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4E2A14" w14:textId="77777777" w:rsidR="00A77B3E" w:rsidRDefault="00E904F0">
            <w:pPr>
              <w:jc w:val="center"/>
              <w:rPr>
                <w:color w:val="000000"/>
                <w:u w:color="000000"/>
              </w:rPr>
            </w:pPr>
            <w:r>
              <w:rPr>
                <w:sz w:val="16"/>
              </w:rPr>
              <w:t>24 936,00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B13209" w14:textId="77777777" w:rsidR="00A77B3E" w:rsidRDefault="00E904F0">
            <w:pPr>
              <w:jc w:val="center"/>
              <w:rPr>
                <w:color w:val="000000"/>
                <w:u w:color="000000"/>
              </w:rPr>
            </w:pPr>
            <w:r>
              <w:rPr>
                <w:sz w:val="16"/>
              </w:rPr>
              <w:t>24 936,00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D944E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35569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48B9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F79B8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1644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459D5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B2457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1F89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E8CDF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31E6ED" w14:textId="77777777" w:rsidR="00A77B3E" w:rsidRDefault="00E904F0">
            <w:pPr>
              <w:jc w:val="center"/>
              <w:rPr>
                <w:color w:val="000000"/>
                <w:u w:color="000000"/>
              </w:rPr>
            </w:pPr>
            <w:r>
              <w:rPr>
                <w:sz w:val="16"/>
              </w:rPr>
              <w:t>0,00</w:t>
            </w:r>
          </w:p>
        </w:tc>
      </w:tr>
      <w:tr w:rsidR="00C20633" w14:paraId="4E19F1C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45DFE6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F62E55" w14:textId="77777777" w:rsidR="00A77B3E" w:rsidRDefault="00E904F0">
            <w:pPr>
              <w:jc w:val="center"/>
              <w:rPr>
                <w:color w:val="000000"/>
                <w:u w:color="000000"/>
              </w:rPr>
            </w:pPr>
            <w:r>
              <w:rPr>
                <w:sz w:val="16"/>
              </w:rPr>
              <w:t>49,87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5C3617" w14:textId="77777777" w:rsidR="00A77B3E" w:rsidRDefault="00E904F0">
            <w:pPr>
              <w:jc w:val="center"/>
              <w:rPr>
                <w:color w:val="000000"/>
                <w:u w:color="000000"/>
              </w:rPr>
            </w:pPr>
            <w:r>
              <w:rPr>
                <w:sz w:val="16"/>
              </w:rPr>
              <w:t>49,87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93E792" w14:textId="77777777" w:rsidR="00A77B3E" w:rsidRDefault="00E904F0">
            <w:pPr>
              <w:jc w:val="center"/>
              <w:rPr>
                <w:color w:val="000000"/>
                <w:u w:color="000000"/>
              </w:rPr>
            </w:pPr>
            <w:r>
              <w:rPr>
                <w:sz w:val="16"/>
              </w:rPr>
              <w:t>49,87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27B65D" w14:textId="77777777" w:rsidR="00A77B3E" w:rsidRDefault="00E904F0">
            <w:pPr>
              <w:jc w:val="center"/>
              <w:rPr>
                <w:color w:val="000000"/>
                <w:u w:color="000000"/>
              </w:rPr>
            </w:pPr>
            <w:r>
              <w:rPr>
                <w:sz w:val="16"/>
              </w:rPr>
              <w:t>49,87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8BDDF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CEE77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932D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49579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B141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360D1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A03CD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4ABAA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E77B7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79A774" w14:textId="77777777" w:rsidR="00A77B3E" w:rsidRDefault="00E904F0">
            <w:pPr>
              <w:jc w:val="center"/>
              <w:rPr>
                <w:color w:val="000000"/>
                <w:u w:color="000000"/>
              </w:rPr>
            </w:pPr>
            <w:r>
              <w:rPr>
                <w:sz w:val="16"/>
              </w:rPr>
              <w:t>0,00</w:t>
            </w:r>
          </w:p>
        </w:tc>
      </w:tr>
      <w:tr w:rsidR="00C20633" w14:paraId="37ABA76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45CEA3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B92C73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8F0F3B4"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EC203C0"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16C1E8" w14:textId="77777777" w:rsidR="00A77B3E" w:rsidRDefault="00E904F0">
            <w:pPr>
              <w:jc w:val="center"/>
              <w:rPr>
                <w:color w:val="000000"/>
                <w:u w:color="000000"/>
              </w:rPr>
            </w:pPr>
            <w:r>
              <w:rPr>
                <w:sz w:val="16"/>
              </w:rPr>
              <w:t>452 000,00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199D27" w14:textId="77777777" w:rsidR="00A77B3E" w:rsidRDefault="00E904F0">
            <w:pPr>
              <w:jc w:val="center"/>
              <w:rPr>
                <w:color w:val="000000"/>
                <w:u w:color="000000"/>
              </w:rPr>
            </w:pPr>
            <w:r>
              <w:rPr>
                <w:sz w:val="16"/>
              </w:rPr>
              <w:t>452 000,00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AE99AA" w14:textId="77777777" w:rsidR="00A77B3E" w:rsidRDefault="00E904F0">
            <w:pPr>
              <w:jc w:val="center"/>
              <w:rPr>
                <w:color w:val="000000"/>
                <w:u w:color="000000"/>
              </w:rPr>
            </w:pPr>
            <w:r>
              <w:rPr>
                <w:sz w:val="16"/>
              </w:rPr>
              <w:t>452 000,00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49E6F3" w14:textId="77777777" w:rsidR="00A77B3E" w:rsidRDefault="00E904F0">
            <w:pPr>
              <w:jc w:val="center"/>
              <w:rPr>
                <w:color w:val="000000"/>
                <w:u w:color="000000"/>
              </w:rPr>
            </w:pPr>
            <w:r>
              <w:rPr>
                <w:sz w:val="16"/>
              </w:rPr>
              <w:t>452 000,00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2DCA1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AF086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E26A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11205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13509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07E77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48B03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9C96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39392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52559F" w14:textId="77777777" w:rsidR="00A77B3E" w:rsidRDefault="00E904F0">
            <w:pPr>
              <w:jc w:val="center"/>
              <w:rPr>
                <w:color w:val="000000"/>
                <w:u w:color="000000"/>
              </w:rPr>
            </w:pPr>
            <w:r>
              <w:rPr>
                <w:sz w:val="16"/>
              </w:rPr>
              <w:t>0,00</w:t>
            </w:r>
          </w:p>
        </w:tc>
      </w:tr>
      <w:tr w:rsidR="00C20633" w14:paraId="21216908" w14:textId="77777777">
        <w:tc>
          <w:tcPr>
            <w:tcW w:w="570" w:type="dxa"/>
            <w:vMerge/>
            <w:tcBorders>
              <w:top w:val="nil"/>
              <w:left w:val="single" w:sz="2" w:space="0" w:color="auto"/>
              <w:bottom w:val="single" w:sz="2" w:space="0" w:color="auto"/>
              <w:right w:val="single" w:sz="2" w:space="0" w:color="auto"/>
            </w:tcBorders>
            <w:tcMar>
              <w:top w:w="100" w:type="dxa"/>
            </w:tcMar>
          </w:tcPr>
          <w:p w14:paraId="4F41F0F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C5DF5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515DB8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292C7F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0E4259" w14:textId="77777777" w:rsidR="00A77B3E" w:rsidRDefault="00E904F0">
            <w:pPr>
              <w:jc w:val="center"/>
              <w:rPr>
                <w:color w:val="000000"/>
                <w:u w:color="000000"/>
              </w:rPr>
            </w:pPr>
            <w:r>
              <w:rPr>
                <w:sz w:val="16"/>
              </w:rPr>
              <w:t>225 504,59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140E3A" w14:textId="77777777" w:rsidR="00A77B3E" w:rsidRDefault="00E904F0">
            <w:pPr>
              <w:jc w:val="center"/>
              <w:rPr>
                <w:color w:val="000000"/>
                <w:u w:color="000000"/>
              </w:rPr>
            </w:pPr>
            <w:r>
              <w:rPr>
                <w:sz w:val="16"/>
              </w:rPr>
              <w:t>225 504,59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727BE5" w14:textId="77777777" w:rsidR="00A77B3E" w:rsidRDefault="00E904F0">
            <w:pPr>
              <w:jc w:val="center"/>
              <w:rPr>
                <w:color w:val="000000"/>
                <w:u w:color="000000"/>
              </w:rPr>
            </w:pPr>
            <w:r>
              <w:rPr>
                <w:sz w:val="16"/>
              </w:rPr>
              <w:t>225 504,59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07DC36" w14:textId="77777777" w:rsidR="00A77B3E" w:rsidRDefault="00E904F0">
            <w:pPr>
              <w:jc w:val="center"/>
              <w:rPr>
                <w:color w:val="000000"/>
                <w:u w:color="000000"/>
              </w:rPr>
            </w:pPr>
            <w:r>
              <w:rPr>
                <w:sz w:val="16"/>
              </w:rPr>
              <w:t>225 504,59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97A9D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5B1C4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58DB9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EC574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DD97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00B5F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51894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0CBD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CC5EB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5A2A9B" w14:textId="77777777" w:rsidR="00A77B3E" w:rsidRDefault="00E904F0">
            <w:pPr>
              <w:jc w:val="center"/>
              <w:rPr>
                <w:color w:val="000000"/>
                <w:u w:color="000000"/>
              </w:rPr>
            </w:pPr>
            <w:r>
              <w:rPr>
                <w:sz w:val="16"/>
              </w:rPr>
              <w:t>0,00</w:t>
            </w:r>
          </w:p>
        </w:tc>
      </w:tr>
      <w:tr w:rsidR="00C20633" w14:paraId="0D5AE8D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9C720E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457B29" w14:textId="77777777" w:rsidR="00A77B3E" w:rsidRDefault="00E904F0">
            <w:pPr>
              <w:jc w:val="center"/>
              <w:rPr>
                <w:color w:val="000000"/>
                <w:u w:color="000000"/>
              </w:rPr>
            </w:pPr>
            <w:r>
              <w:rPr>
                <w:sz w:val="16"/>
              </w:rPr>
              <w:t>49,89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928D71" w14:textId="77777777" w:rsidR="00A77B3E" w:rsidRDefault="00E904F0">
            <w:pPr>
              <w:jc w:val="center"/>
              <w:rPr>
                <w:color w:val="000000"/>
                <w:u w:color="000000"/>
              </w:rPr>
            </w:pPr>
            <w:r>
              <w:rPr>
                <w:sz w:val="16"/>
              </w:rPr>
              <w:t>49,89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48EEB6" w14:textId="77777777" w:rsidR="00A77B3E" w:rsidRDefault="00E904F0">
            <w:pPr>
              <w:jc w:val="center"/>
              <w:rPr>
                <w:color w:val="000000"/>
                <w:u w:color="000000"/>
              </w:rPr>
            </w:pPr>
            <w:r>
              <w:rPr>
                <w:sz w:val="16"/>
              </w:rPr>
              <w:t>49,89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FA7A9B" w14:textId="77777777" w:rsidR="00A77B3E" w:rsidRDefault="00E904F0">
            <w:pPr>
              <w:jc w:val="center"/>
              <w:rPr>
                <w:color w:val="000000"/>
                <w:u w:color="000000"/>
              </w:rPr>
            </w:pPr>
            <w:r>
              <w:rPr>
                <w:sz w:val="16"/>
              </w:rPr>
              <w:t>49,89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3E78E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B0313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5D173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51A6E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7DA0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797C0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98355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444E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8A785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389938" w14:textId="77777777" w:rsidR="00A77B3E" w:rsidRDefault="00E904F0">
            <w:pPr>
              <w:jc w:val="center"/>
              <w:rPr>
                <w:color w:val="000000"/>
                <w:u w:color="000000"/>
              </w:rPr>
            </w:pPr>
            <w:r>
              <w:rPr>
                <w:sz w:val="16"/>
              </w:rPr>
              <w:t>0,00</w:t>
            </w:r>
          </w:p>
        </w:tc>
      </w:tr>
      <w:tr w:rsidR="00C20633" w14:paraId="750C89D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3A33E5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89C9A2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AD39E45"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36B8272"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785741" w14:textId="77777777" w:rsidR="00A77B3E" w:rsidRDefault="00E904F0">
            <w:pPr>
              <w:jc w:val="center"/>
              <w:rPr>
                <w:color w:val="000000"/>
                <w:u w:color="000000"/>
              </w:rPr>
            </w:pPr>
            <w:r>
              <w:rPr>
                <w:sz w:val="16"/>
              </w:rPr>
              <w:t>56 000,00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B864F4" w14:textId="77777777" w:rsidR="00A77B3E" w:rsidRDefault="00E904F0">
            <w:pPr>
              <w:jc w:val="center"/>
              <w:rPr>
                <w:color w:val="000000"/>
                <w:u w:color="000000"/>
              </w:rPr>
            </w:pPr>
            <w:r>
              <w:rPr>
                <w:sz w:val="16"/>
              </w:rPr>
              <w:t>56 000,00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05C6B8" w14:textId="77777777" w:rsidR="00A77B3E" w:rsidRDefault="00E904F0">
            <w:pPr>
              <w:jc w:val="center"/>
              <w:rPr>
                <w:color w:val="000000"/>
                <w:u w:color="000000"/>
              </w:rPr>
            </w:pPr>
            <w:r>
              <w:rPr>
                <w:sz w:val="16"/>
              </w:rPr>
              <w:t>56 000,00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A57822" w14:textId="77777777" w:rsidR="00A77B3E" w:rsidRDefault="00E904F0">
            <w:pPr>
              <w:jc w:val="center"/>
              <w:rPr>
                <w:color w:val="000000"/>
                <w:u w:color="000000"/>
              </w:rPr>
            </w:pPr>
            <w:r>
              <w:rPr>
                <w:sz w:val="16"/>
              </w:rPr>
              <w:t>56 000,00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FE6A6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45824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A4D8D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20206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87D6E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4C1A5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9B147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6D98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752E2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795708" w14:textId="77777777" w:rsidR="00A77B3E" w:rsidRDefault="00E904F0">
            <w:pPr>
              <w:jc w:val="center"/>
              <w:rPr>
                <w:color w:val="000000"/>
                <w:u w:color="000000"/>
              </w:rPr>
            </w:pPr>
            <w:r>
              <w:rPr>
                <w:sz w:val="16"/>
              </w:rPr>
              <w:t>0,00</w:t>
            </w:r>
          </w:p>
        </w:tc>
      </w:tr>
      <w:tr w:rsidR="00C20633" w14:paraId="131894FF" w14:textId="77777777">
        <w:tc>
          <w:tcPr>
            <w:tcW w:w="570" w:type="dxa"/>
            <w:vMerge/>
            <w:tcBorders>
              <w:top w:val="nil"/>
              <w:left w:val="single" w:sz="2" w:space="0" w:color="auto"/>
              <w:bottom w:val="single" w:sz="2" w:space="0" w:color="auto"/>
              <w:right w:val="single" w:sz="2" w:space="0" w:color="auto"/>
            </w:tcBorders>
            <w:tcMar>
              <w:top w:w="100" w:type="dxa"/>
            </w:tcMar>
          </w:tcPr>
          <w:p w14:paraId="7D112FA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75E3A8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4F8996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020B82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45F741" w14:textId="77777777" w:rsidR="00A77B3E" w:rsidRDefault="00E904F0">
            <w:pPr>
              <w:jc w:val="center"/>
              <w:rPr>
                <w:color w:val="000000"/>
                <w:u w:color="000000"/>
              </w:rPr>
            </w:pPr>
            <w:r>
              <w:rPr>
                <w:sz w:val="16"/>
              </w:rPr>
              <w:t>22 920,24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2B43D7" w14:textId="77777777" w:rsidR="00A77B3E" w:rsidRDefault="00E904F0">
            <w:pPr>
              <w:jc w:val="center"/>
              <w:rPr>
                <w:color w:val="000000"/>
                <w:u w:color="000000"/>
              </w:rPr>
            </w:pPr>
            <w:r>
              <w:rPr>
                <w:sz w:val="16"/>
              </w:rPr>
              <w:t>22 920,24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D67708" w14:textId="77777777" w:rsidR="00A77B3E" w:rsidRDefault="00E904F0">
            <w:pPr>
              <w:jc w:val="center"/>
              <w:rPr>
                <w:color w:val="000000"/>
                <w:u w:color="000000"/>
              </w:rPr>
            </w:pPr>
            <w:r>
              <w:rPr>
                <w:sz w:val="16"/>
              </w:rPr>
              <w:t>22 920,24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A14558" w14:textId="77777777" w:rsidR="00A77B3E" w:rsidRDefault="00E904F0">
            <w:pPr>
              <w:jc w:val="center"/>
              <w:rPr>
                <w:color w:val="000000"/>
                <w:u w:color="000000"/>
              </w:rPr>
            </w:pPr>
            <w:r>
              <w:rPr>
                <w:sz w:val="16"/>
              </w:rPr>
              <w:t>22 920,24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EE403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21A87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4993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AFA29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FDE8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C2E3B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A5E96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F8B23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D8F97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E700DB" w14:textId="77777777" w:rsidR="00A77B3E" w:rsidRDefault="00E904F0">
            <w:pPr>
              <w:jc w:val="center"/>
              <w:rPr>
                <w:color w:val="000000"/>
                <w:u w:color="000000"/>
              </w:rPr>
            </w:pPr>
            <w:r>
              <w:rPr>
                <w:sz w:val="16"/>
              </w:rPr>
              <w:t>0,00</w:t>
            </w:r>
          </w:p>
        </w:tc>
      </w:tr>
      <w:tr w:rsidR="00C20633" w14:paraId="7398C73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118C065"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99C0A7" w14:textId="77777777" w:rsidR="00A77B3E" w:rsidRDefault="00E904F0">
            <w:pPr>
              <w:jc w:val="center"/>
              <w:rPr>
                <w:color w:val="000000"/>
                <w:u w:color="000000"/>
              </w:rPr>
            </w:pPr>
            <w:r>
              <w:rPr>
                <w:sz w:val="16"/>
              </w:rPr>
              <w:t>40,93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8097F7" w14:textId="77777777" w:rsidR="00A77B3E" w:rsidRDefault="00E904F0">
            <w:pPr>
              <w:jc w:val="center"/>
              <w:rPr>
                <w:color w:val="000000"/>
                <w:u w:color="000000"/>
              </w:rPr>
            </w:pPr>
            <w:r>
              <w:rPr>
                <w:sz w:val="16"/>
              </w:rPr>
              <w:t>40,93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52BBA5" w14:textId="77777777" w:rsidR="00A77B3E" w:rsidRDefault="00E904F0">
            <w:pPr>
              <w:jc w:val="center"/>
              <w:rPr>
                <w:color w:val="000000"/>
                <w:u w:color="000000"/>
              </w:rPr>
            </w:pPr>
            <w:r>
              <w:rPr>
                <w:sz w:val="16"/>
              </w:rPr>
              <w:t>40,93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F56568" w14:textId="77777777" w:rsidR="00A77B3E" w:rsidRDefault="00E904F0">
            <w:pPr>
              <w:jc w:val="center"/>
              <w:rPr>
                <w:color w:val="000000"/>
                <w:u w:color="000000"/>
              </w:rPr>
            </w:pPr>
            <w:r>
              <w:rPr>
                <w:sz w:val="16"/>
              </w:rPr>
              <w:t>40,93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40370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8BBEE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27F9C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A5971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A3153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72BFF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3B5BC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3C63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D1EF8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E01BD7" w14:textId="77777777" w:rsidR="00A77B3E" w:rsidRDefault="00E904F0">
            <w:pPr>
              <w:jc w:val="center"/>
              <w:rPr>
                <w:color w:val="000000"/>
                <w:u w:color="000000"/>
              </w:rPr>
            </w:pPr>
            <w:r>
              <w:rPr>
                <w:sz w:val="16"/>
              </w:rPr>
              <w:t>0,00</w:t>
            </w:r>
          </w:p>
        </w:tc>
      </w:tr>
      <w:tr w:rsidR="00C20633" w14:paraId="5E4DE36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72081F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525F47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C201AA6" w14:textId="77777777" w:rsidR="00A77B3E" w:rsidRDefault="00E904F0">
            <w:pPr>
              <w:jc w:val="center"/>
              <w:rPr>
                <w:color w:val="000000"/>
                <w:u w:color="000000"/>
              </w:rPr>
            </w:pPr>
            <w:r>
              <w:rPr>
                <w:sz w:val="16"/>
              </w:rPr>
              <w:t>4140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6AB2C98" w14:textId="77777777" w:rsidR="00A77B3E" w:rsidRDefault="00E904F0">
            <w:pPr>
              <w:jc w:val="left"/>
              <w:rPr>
                <w:color w:val="000000"/>
                <w:u w:color="000000"/>
              </w:rPr>
            </w:pPr>
            <w:r>
              <w:rPr>
                <w:sz w:val="16"/>
              </w:rPr>
              <w:t>Wpłaty na Państwowy Fundusz Rehabilitacji Osób Niepełnosprawnych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DA9855" w14:textId="77777777" w:rsidR="00A77B3E" w:rsidRDefault="00E904F0">
            <w:pPr>
              <w:jc w:val="center"/>
              <w:rPr>
                <w:color w:val="000000"/>
                <w:u w:color="000000"/>
              </w:rPr>
            </w:pPr>
            <w:r>
              <w:rPr>
                <w:sz w:val="16"/>
              </w:rPr>
              <w:t>29 922,51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130246" w14:textId="77777777" w:rsidR="00A77B3E" w:rsidRDefault="00E904F0">
            <w:pPr>
              <w:jc w:val="center"/>
              <w:rPr>
                <w:color w:val="000000"/>
                <w:u w:color="000000"/>
              </w:rPr>
            </w:pPr>
            <w:r>
              <w:rPr>
                <w:sz w:val="16"/>
              </w:rPr>
              <w:t>29 922,51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4AE19D" w14:textId="77777777" w:rsidR="00A77B3E" w:rsidRDefault="00E904F0">
            <w:pPr>
              <w:jc w:val="center"/>
              <w:rPr>
                <w:color w:val="000000"/>
                <w:u w:color="000000"/>
              </w:rPr>
            </w:pPr>
            <w:r>
              <w:rPr>
                <w:sz w:val="16"/>
              </w:rPr>
              <w:t>29 922,51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BE27F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110860" w14:textId="77777777" w:rsidR="00A77B3E" w:rsidRDefault="00E904F0">
            <w:pPr>
              <w:jc w:val="center"/>
              <w:rPr>
                <w:color w:val="000000"/>
                <w:u w:color="000000"/>
              </w:rPr>
            </w:pPr>
            <w:r>
              <w:rPr>
                <w:sz w:val="16"/>
              </w:rPr>
              <w:t>29 922,51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7B214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B818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81749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6281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1C362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5550C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09A6E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5400D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B14917" w14:textId="77777777" w:rsidR="00A77B3E" w:rsidRDefault="00E904F0">
            <w:pPr>
              <w:jc w:val="center"/>
              <w:rPr>
                <w:color w:val="000000"/>
                <w:u w:color="000000"/>
              </w:rPr>
            </w:pPr>
            <w:r>
              <w:rPr>
                <w:sz w:val="16"/>
              </w:rPr>
              <w:t>0,00</w:t>
            </w:r>
          </w:p>
        </w:tc>
      </w:tr>
      <w:tr w:rsidR="00C20633" w14:paraId="5122689E" w14:textId="77777777">
        <w:tc>
          <w:tcPr>
            <w:tcW w:w="570" w:type="dxa"/>
            <w:vMerge/>
            <w:tcBorders>
              <w:top w:val="nil"/>
              <w:left w:val="single" w:sz="2" w:space="0" w:color="auto"/>
              <w:bottom w:val="single" w:sz="2" w:space="0" w:color="auto"/>
              <w:right w:val="single" w:sz="2" w:space="0" w:color="auto"/>
            </w:tcBorders>
            <w:tcMar>
              <w:top w:w="100" w:type="dxa"/>
            </w:tcMar>
          </w:tcPr>
          <w:p w14:paraId="6D19BD6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F843A9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EC782D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6F3A53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14DA8E" w14:textId="77777777" w:rsidR="00A77B3E" w:rsidRDefault="00E904F0">
            <w:pPr>
              <w:jc w:val="center"/>
              <w:rPr>
                <w:color w:val="000000"/>
                <w:u w:color="000000"/>
              </w:rPr>
            </w:pPr>
            <w:r>
              <w:rPr>
                <w:sz w:val="16"/>
              </w:rPr>
              <w:t>10 430,00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117BA9" w14:textId="77777777" w:rsidR="00A77B3E" w:rsidRDefault="00E904F0">
            <w:pPr>
              <w:jc w:val="center"/>
              <w:rPr>
                <w:color w:val="000000"/>
                <w:u w:color="000000"/>
              </w:rPr>
            </w:pPr>
            <w:r>
              <w:rPr>
                <w:sz w:val="16"/>
              </w:rPr>
              <w:t>10 430,00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C1E8D2" w14:textId="77777777" w:rsidR="00A77B3E" w:rsidRDefault="00E904F0">
            <w:pPr>
              <w:jc w:val="center"/>
              <w:rPr>
                <w:color w:val="000000"/>
                <w:u w:color="000000"/>
              </w:rPr>
            </w:pPr>
            <w:r>
              <w:rPr>
                <w:sz w:val="16"/>
              </w:rPr>
              <w:t>10 430,00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0DA5D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9F218F" w14:textId="77777777" w:rsidR="00A77B3E" w:rsidRDefault="00E904F0">
            <w:pPr>
              <w:jc w:val="center"/>
              <w:rPr>
                <w:color w:val="000000"/>
                <w:u w:color="000000"/>
              </w:rPr>
            </w:pPr>
            <w:r>
              <w:rPr>
                <w:sz w:val="16"/>
              </w:rPr>
              <w:t>10 430,00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D7549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D54F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67B83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1331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7161C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C0988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A79A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D5801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9FA8FA" w14:textId="77777777" w:rsidR="00A77B3E" w:rsidRDefault="00E904F0">
            <w:pPr>
              <w:jc w:val="center"/>
              <w:rPr>
                <w:color w:val="000000"/>
                <w:u w:color="000000"/>
              </w:rPr>
            </w:pPr>
            <w:r>
              <w:rPr>
                <w:sz w:val="16"/>
              </w:rPr>
              <w:t>0,00</w:t>
            </w:r>
          </w:p>
        </w:tc>
      </w:tr>
      <w:tr w:rsidR="00C20633" w14:paraId="1921729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014618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EE0947" w14:textId="77777777" w:rsidR="00A77B3E" w:rsidRDefault="00E904F0">
            <w:pPr>
              <w:jc w:val="center"/>
              <w:rPr>
                <w:color w:val="000000"/>
                <w:u w:color="000000"/>
              </w:rPr>
            </w:pPr>
            <w:r>
              <w:rPr>
                <w:sz w:val="16"/>
              </w:rPr>
              <w:t>34,86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E6BA16" w14:textId="77777777" w:rsidR="00A77B3E" w:rsidRDefault="00E904F0">
            <w:pPr>
              <w:jc w:val="center"/>
              <w:rPr>
                <w:color w:val="000000"/>
                <w:u w:color="000000"/>
              </w:rPr>
            </w:pPr>
            <w:r>
              <w:rPr>
                <w:sz w:val="16"/>
              </w:rPr>
              <w:t>34,86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7DE144" w14:textId="77777777" w:rsidR="00A77B3E" w:rsidRDefault="00E904F0">
            <w:pPr>
              <w:jc w:val="center"/>
              <w:rPr>
                <w:color w:val="000000"/>
                <w:u w:color="000000"/>
              </w:rPr>
            </w:pPr>
            <w:r>
              <w:rPr>
                <w:sz w:val="16"/>
              </w:rPr>
              <w:t>34,86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37D08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47E1BA" w14:textId="77777777" w:rsidR="00A77B3E" w:rsidRDefault="00E904F0">
            <w:pPr>
              <w:jc w:val="center"/>
              <w:rPr>
                <w:color w:val="000000"/>
                <w:u w:color="000000"/>
              </w:rPr>
            </w:pPr>
            <w:r>
              <w:rPr>
                <w:sz w:val="16"/>
              </w:rPr>
              <w:t>34,86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AB5AC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C5BB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B868B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96D8C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07141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9AD9B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9E80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C674D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7E737F" w14:textId="77777777" w:rsidR="00A77B3E" w:rsidRDefault="00E904F0">
            <w:pPr>
              <w:jc w:val="center"/>
              <w:rPr>
                <w:color w:val="000000"/>
                <w:u w:color="000000"/>
              </w:rPr>
            </w:pPr>
            <w:r>
              <w:rPr>
                <w:sz w:val="16"/>
              </w:rPr>
              <w:t>0,00</w:t>
            </w:r>
          </w:p>
        </w:tc>
      </w:tr>
      <w:tr w:rsidR="00C20633" w14:paraId="62F7A99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3356E6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3D87E8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37B6546"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FE912E8"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873E5F" w14:textId="77777777" w:rsidR="00A77B3E" w:rsidRDefault="00E904F0">
            <w:pPr>
              <w:jc w:val="center"/>
              <w:rPr>
                <w:color w:val="000000"/>
                <w:u w:color="000000"/>
              </w:rPr>
            </w:pPr>
            <w:r>
              <w:rPr>
                <w:sz w:val="16"/>
              </w:rPr>
              <w:t>24 000,00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70B885" w14:textId="77777777" w:rsidR="00A77B3E" w:rsidRDefault="00E904F0">
            <w:pPr>
              <w:jc w:val="center"/>
              <w:rPr>
                <w:color w:val="000000"/>
                <w:u w:color="000000"/>
              </w:rPr>
            </w:pPr>
            <w:r>
              <w:rPr>
                <w:sz w:val="16"/>
              </w:rPr>
              <w:t>24 000,00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63C9BD" w14:textId="77777777" w:rsidR="00A77B3E" w:rsidRDefault="00E904F0">
            <w:pPr>
              <w:jc w:val="center"/>
              <w:rPr>
                <w:color w:val="000000"/>
                <w:u w:color="000000"/>
              </w:rPr>
            </w:pPr>
            <w:r>
              <w:rPr>
                <w:sz w:val="16"/>
              </w:rPr>
              <w:t>24 000,00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3F4895" w14:textId="77777777" w:rsidR="00A77B3E" w:rsidRDefault="00E904F0">
            <w:pPr>
              <w:jc w:val="center"/>
              <w:rPr>
                <w:color w:val="000000"/>
                <w:u w:color="000000"/>
              </w:rPr>
            </w:pPr>
            <w:r>
              <w:rPr>
                <w:sz w:val="16"/>
              </w:rPr>
              <w:t>24 000,00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D0256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38309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AC1B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A5A60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E01F0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14503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56896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E10C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AC686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2DFAB4" w14:textId="77777777" w:rsidR="00A77B3E" w:rsidRDefault="00E904F0">
            <w:pPr>
              <w:jc w:val="center"/>
              <w:rPr>
                <w:color w:val="000000"/>
                <w:u w:color="000000"/>
              </w:rPr>
            </w:pPr>
            <w:r>
              <w:rPr>
                <w:sz w:val="16"/>
              </w:rPr>
              <w:t>0,00</w:t>
            </w:r>
          </w:p>
        </w:tc>
      </w:tr>
      <w:tr w:rsidR="00C20633" w14:paraId="239AE37B" w14:textId="77777777">
        <w:tc>
          <w:tcPr>
            <w:tcW w:w="570" w:type="dxa"/>
            <w:vMerge/>
            <w:tcBorders>
              <w:top w:val="nil"/>
              <w:left w:val="single" w:sz="2" w:space="0" w:color="auto"/>
              <w:bottom w:val="single" w:sz="2" w:space="0" w:color="auto"/>
              <w:right w:val="single" w:sz="2" w:space="0" w:color="auto"/>
            </w:tcBorders>
            <w:tcMar>
              <w:top w:w="100" w:type="dxa"/>
            </w:tcMar>
          </w:tcPr>
          <w:p w14:paraId="5231529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93AD4D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104B98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D4DBC4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3C6947" w14:textId="77777777" w:rsidR="00A77B3E" w:rsidRDefault="00E904F0">
            <w:pPr>
              <w:jc w:val="center"/>
              <w:rPr>
                <w:color w:val="000000"/>
                <w:u w:color="000000"/>
              </w:rPr>
            </w:pPr>
            <w:r>
              <w:rPr>
                <w:sz w:val="16"/>
              </w:rPr>
              <w:t>16 560,00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9F83D6" w14:textId="77777777" w:rsidR="00A77B3E" w:rsidRDefault="00E904F0">
            <w:pPr>
              <w:jc w:val="center"/>
              <w:rPr>
                <w:color w:val="000000"/>
                <w:u w:color="000000"/>
              </w:rPr>
            </w:pPr>
            <w:r>
              <w:rPr>
                <w:sz w:val="16"/>
              </w:rPr>
              <w:t>16 560,00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9187AD" w14:textId="77777777" w:rsidR="00A77B3E" w:rsidRDefault="00E904F0">
            <w:pPr>
              <w:jc w:val="center"/>
              <w:rPr>
                <w:color w:val="000000"/>
                <w:u w:color="000000"/>
              </w:rPr>
            </w:pPr>
            <w:r>
              <w:rPr>
                <w:sz w:val="16"/>
              </w:rPr>
              <w:t>16 560,00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0ED702" w14:textId="77777777" w:rsidR="00A77B3E" w:rsidRDefault="00E904F0">
            <w:pPr>
              <w:jc w:val="center"/>
              <w:rPr>
                <w:color w:val="000000"/>
                <w:u w:color="000000"/>
              </w:rPr>
            </w:pPr>
            <w:r>
              <w:rPr>
                <w:sz w:val="16"/>
              </w:rPr>
              <w:t>16 560,00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5B356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1D7E4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8312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670AA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10C3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1C374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81F6A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E096F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0D9A2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E01BE5" w14:textId="77777777" w:rsidR="00A77B3E" w:rsidRDefault="00E904F0">
            <w:pPr>
              <w:jc w:val="center"/>
              <w:rPr>
                <w:color w:val="000000"/>
                <w:u w:color="000000"/>
              </w:rPr>
            </w:pPr>
            <w:r>
              <w:rPr>
                <w:sz w:val="16"/>
              </w:rPr>
              <w:t>0,00</w:t>
            </w:r>
          </w:p>
        </w:tc>
      </w:tr>
      <w:tr w:rsidR="00C20633" w14:paraId="30CDA5A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8159D8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484411" w14:textId="77777777" w:rsidR="00A77B3E" w:rsidRDefault="00E904F0">
            <w:pPr>
              <w:jc w:val="center"/>
              <w:rPr>
                <w:color w:val="000000"/>
                <w:u w:color="000000"/>
              </w:rPr>
            </w:pPr>
            <w:r>
              <w:rPr>
                <w:sz w:val="16"/>
              </w:rPr>
              <w:t>69,00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6810BA" w14:textId="77777777" w:rsidR="00A77B3E" w:rsidRDefault="00E904F0">
            <w:pPr>
              <w:jc w:val="center"/>
              <w:rPr>
                <w:color w:val="000000"/>
                <w:u w:color="000000"/>
              </w:rPr>
            </w:pPr>
            <w:r>
              <w:rPr>
                <w:sz w:val="16"/>
              </w:rPr>
              <w:t>69,00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566D29" w14:textId="77777777" w:rsidR="00A77B3E" w:rsidRDefault="00E904F0">
            <w:pPr>
              <w:jc w:val="center"/>
              <w:rPr>
                <w:color w:val="000000"/>
                <w:u w:color="000000"/>
              </w:rPr>
            </w:pPr>
            <w:r>
              <w:rPr>
                <w:sz w:val="16"/>
              </w:rPr>
              <w:t>69,00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A6A392" w14:textId="77777777" w:rsidR="00A77B3E" w:rsidRDefault="00E904F0">
            <w:pPr>
              <w:jc w:val="center"/>
              <w:rPr>
                <w:color w:val="000000"/>
                <w:u w:color="000000"/>
              </w:rPr>
            </w:pPr>
            <w:r>
              <w:rPr>
                <w:sz w:val="16"/>
              </w:rPr>
              <w:t>69,00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DE048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60D63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0692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27BF7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E9C9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DB320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1A5DA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88A5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4A3E9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4FE9EA" w14:textId="77777777" w:rsidR="00A77B3E" w:rsidRDefault="00E904F0">
            <w:pPr>
              <w:jc w:val="center"/>
              <w:rPr>
                <w:color w:val="000000"/>
                <w:u w:color="000000"/>
              </w:rPr>
            </w:pPr>
            <w:r>
              <w:rPr>
                <w:sz w:val="16"/>
              </w:rPr>
              <w:t>0,00</w:t>
            </w:r>
          </w:p>
        </w:tc>
      </w:tr>
      <w:tr w:rsidR="00C20633" w14:paraId="364BC4B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C58C3D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45F116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E2CBDD8"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57BDE3C"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098AAD" w14:textId="77777777" w:rsidR="00A77B3E" w:rsidRDefault="00E904F0">
            <w:pPr>
              <w:jc w:val="center"/>
              <w:rPr>
                <w:color w:val="000000"/>
                <w:u w:color="000000"/>
              </w:rPr>
            </w:pPr>
            <w:r>
              <w:rPr>
                <w:sz w:val="16"/>
              </w:rPr>
              <w:t>110 000,00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19D176" w14:textId="77777777" w:rsidR="00A77B3E" w:rsidRDefault="00E904F0">
            <w:pPr>
              <w:jc w:val="center"/>
              <w:rPr>
                <w:color w:val="000000"/>
                <w:u w:color="000000"/>
              </w:rPr>
            </w:pPr>
            <w:r>
              <w:rPr>
                <w:sz w:val="16"/>
              </w:rPr>
              <w:t>110 000,00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8561B3" w14:textId="77777777" w:rsidR="00A77B3E" w:rsidRDefault="00E904F0">
            <w:pPr>
              <w:jc w:val="center"/>
              <w:rPr>
                <w:color w:val="000000"/>
                <w:u w:color="000000"/>
              </w:rPr>
            </w:pPr>
            <w:r>
              <w:rPr>
                <w:sz w:val="16"/>
              </w:rPr>
              <w:t>110 000,00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01F4F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1F282E" w14:textId="77777777" w:rsidR="00A77B3E" w:rsidRDefault="00E904F0">
            <w:pPr>
              <w:jc w:val="center"/>
              <w:rPr>
                <w:color w:val="000000"/>
                <w:u w:color="000000"/>
              </w:rPr>
            </w:pPr>
            <w:r>
              <w:rPr>
                <w:sz w:val="16"/>
              </w:rPr>
              <w:t>110 000,00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554A2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0A5A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45E55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7BCE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9E048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205D1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A1634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6B502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EF819A" w14:textId="77777777" w:rsidR="00A77B3E" w:rsidRDefault="00E904F0">
            <w:pPr>
              <w:jc w:val="center"/>
              <w:rPr>
                <w:color w:val="000000"/>
                <w:u w:color="000000"/>
              </w:rPr>
            </w:pPr>
            <w:r>
              <w:rPr>
                <w:sz w:val="16"/>
              </w:rPr>
              <w:t>0,00</w:t>
            </w:r>
          </w:p>
        </w:tc>
      </w:tr>
      <w:tr w:rsidR="00C20633" w14:paraId="2FF83EAB" w14:textId="77777777">
        <w:tc>
          <w:tcPr>
            <w:tcW w:w="570" w:type="dxa"/>
            <w:vMerge/>
            <w:tcBorders>
              <w:top w:val="nil"/>
              <w:left w:val="single" w:sz="2" w:space="0" w:color="auto"/>
              <w:bottom w:val="single" w:sz="2" w:space="0" w:color="auto"/>
              <w:right w:val="single" w:sz="2" w:space="0" w:color="auto"/>
            </w:tcBorders>
            <w:tcMar>
              <w:top w:w="100" w:type="dxa"/>
            </w:tcMar>
          </w:tcPr>
          <w:p w14:paraId="13C6213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2F4374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DF8AC6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7F9D11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D64C1F" w14:textId="77777777" w:rsidR="00A77B3E" w:rsidRDefault="00E904F0">
            <w:pPr>
              <w:jc w:val="center"/>
              <w:rPr>
                <w:color w:val="000000"/>
                <w:u w:color="000000"/>
              </w:rPr>
            </w:pPr>
            <w:r>
              <w:rPr>
                <w:sz w:val="16"/>
              </w:rPr>
              <w:t>40 679,49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331E05" w14:textId="77777777" w:rsidR="00A77B3E" w:rsidRDefault="00E904F0">
            <w:pPr>
              <w:jc w:val="center"/>
              <w:rPr>
                <w:color w:val="000000"/>
                <w:u w:color="000000"/>
              </w:rPr>
            </w:pPr>
            <w:r>
              <w:rPr>
                <w:sz w:val="16"/>
              </w:rPr>
              <w:t>40 679,49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13A113" w14:textId="77777777" w:rsidR="00A77B3E" w:rsidRDefault="00E904F0">
            <w:pPr>
              <w:jc w:val="center"/>
              <w:rPr>
                <w:color w:val="000000"/>
                <w:u w:color="000000"/>
              </w:rPr>
            </w:pPr>
            <w:r>
              <w:rPr>
                <w:sz w:val="16"/>
              </w:rPr>
              <w:t>40 679,49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17281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6A2AE3" w14:textId="77777777" w:rsidR="00A77B3E" w:rsidRDefault="00E904F0">
            <w:pPr>
              <w:jc w:val="center"/>
              <w:rPr>
                <w:color w:val="000000"/>
                <w:u w:color="000000"/>
              </w:rPr>
            </w:pPr>
            <w:r>
              <w:rPr>
                <w:sz w:val="16"/>
              </w:rPr>
              <w:t>40 679,49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FC1E3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1FA5A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21EB5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4DC72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DF55D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EC745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371A2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F2EBA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4793A7" w14:textId="77777777" w:rsidR="00A77B3E" w:rsidRDefault="00E904F0">
            <w:pPr>
              <w:jc w:val="center"/>
              <w:rPr>
                <w:color w:val="000000"/>
                <w:u w:color="000000"/>
              </w:rPr>
            </w:pPr>
            <w:r>
              <w:rPr>
                <w:sz w:val="16"/>
              </w:rPr>
              <w:t>0,00</w:t>
            </w:r>
          </w:p>
        </w:tc>
      </w:tr>
      <w:tr w:rsidR="00C20633" w14:paraId="56142CC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188E72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18DCD8" w14:textId="77777777" w:rsidR="00A77B3E" w:rsidRDefault="00E904F0">
            <w:pPr>
              <w:jc w:val="center"/>
              <w:rPr>
                <w:color w:val="000000"/>
                <w:u w:color="000000"/>
              </w:rPr>
            </w:pPr>
            <w:r>
              <w:rPr>
                <w:sz w:val="16"/>
              </w:rPr>
              <w:t>36,98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DD3937" w14:textId="77777777" w:rsidR="00A77B3E" w:rsidRDefault="00E904F0">
            <w:pPr>
              <w:jc w:val="center"/>
              <w:rPr>
                <w:color w:val="000000"/>
                <w:u w:color="000000"/>
              </w:rPr>
            </w:pPr>
            <w:r>
              <w:rPr>
                <w:sz w:val="16"/>
              </w:rPr>
              <w:t>36,98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E8B84B" w14:textId="77777777" w:rsidR="00A77B3E" w:rsidRDefault="00E904F0">
            <w:pPr>
              <w:jc w:val="center"/>
              <w:rPr>
                <w:color w:val="000000"/>
                <w:u w:color="000000"/>
              </w:rPr>
            </w:pPr>
            <w:r>
              <w:rPr>
                <w:sz w:val="16"/>
              </w:rPr>
              <w:t>36,98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F2C96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2511B8" w14:textId="77777777" w:rsidR="00A77B3E" w:rsidRDefault="00E904F0">
            <w:pPr>
              <w:jc w:val="center"/>
              <w:rPr>
                <w:color w:val="000000"/>
                <w:u w:color="000000"/>
              </w:rPr>
            </w:pPr>
            <w:r>
              <w:rPr>
                <w:sz w:val="16"/>
              </w:rPr>
              <w:t>36,98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258B2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57F9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052B7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622CC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5BD9D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C1763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E0AC5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3F783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F3B930" w14:textId="77777777" w:rsidR="00A77B3E" w:rsidRDefault="00E904F0">
            <w:pPr>
              <w:jc w:val="center"/>
              <w:rPr>
                <w:color w:val="000000"/>
                <w:u w:color="000000"/>
              </w:rPr>
            </w:pPr>
            <w:r>
              <w:rPr>
                <w:sz w:val="16"/>
              </w:rPr>
              <w:t>0,00</w:t>
            </w:r>
          </w:p>
        </w:tc>
      </w:tr>
      <w:tr w:rsidR="00C20633" w14:paraId="4574727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F07571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7A4E40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BCD8044" w14:textId="77777777" w:rsidR="00A77B3E" w:rsidRDefault="00E904F0">
            <w:pPr>
              <w:jc w:val="center"/>
              <w:rPr>
                <w:color w:val="000000"/>
                <w:u w:color="000000"/>
              </w:rPr>
            </w:pPr>
            <w:r>
              <w:rPr>
                <w:sz w:val="16"/>
              </w:rPr>
              <w:t>4220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5BE9DBA" w14:textId="77777777" w:rsidR="00A77B3E" w:rsidRDefault="00E904F0">
            <w:pPr>
              <w:jc w:val="left"/>
              <w:rPr>
                <w:color w:val="000000"/>
                <w:u w:color="000000"/>
              </w:rPr>
            </w:pPr>
            <w:r>
              <w:rPr>
                <w:sz w:val="16"/>
              </w:rPr>
              <w:t>Zakup środków żywności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B5A710"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D6D704"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03BC38"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58B5A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3D33D1" w14:textId="77777777" w:rsidR="00A77B3E" w:rsidRDefault="00E904F0">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F9873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C5C6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4A4A5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13B3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D9BD3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3CDC1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D45A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AF8BF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991983" w14:textId="77777777" w:rsidR="00A77B3E" w:rsidRDefault="00E904F0">
            <w:pPr>
              <w:jc w:val="center"/>
              <w:rPr>
                <w:color w:val="000000"/>
                <w:u w:color="000000"/>
              </w:rPr>
            </w:pPr>
            <w:r>
              <w:rPr>
                <w:sz w:val="16"/>
              </w:rPr>
              <w:t>0,00</w:t>
            </w:r>
          </w:p>
        </w:tc>
      </w:tr>
      <w:tr w:rsidR="00C20633" w14:paraId="52092FB7" w14:textId="77777777">
        <w:tc>
          <w:tcPr>
            <w:tcW w:w="570" w:type="dxa"/>
            <w:vMerge/>
            <w:tcBorders>
              <w:top w:val="nil"/>
              <w:left w:val="single" w:sz="2" w:space="0" w:color="auto"/>
              <w:bottom w:val="single" w:sz="2" w:space="0" w:color="auto"/>
              <w:right w:val="single" w:sz="2" w:space="0" w:color="auto"/>
            </w:tcBorders>
            <w:tcMar>
              <w:top w:w="100" w:type="dxa"/>
            </w:tcMar>
          </w:tcPr>
          <w:p w14:paraId="1F57D15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707B4F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DB6ACA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409F6E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51E844" w14:textId="77777777" w:rsidR="00A77B3E" w:rsidRDefault="00E904F0">
            <w:pPr>
              <w:jc w:val="center"/>
              <w:rPr>
                <w:color w:val="000000"/>
                <w:u w:color="000000"/>
              </w:rPr>
            </w:pPr>
            <w:r>
              <w:rPr>
                <w:sz w:val="16"/>
              </w:rPr>
              <w:t>1 074,44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48455C" w14:textId="77777777" w:rsidR="00A77B3E" w:rsidRDefault="00E904F0">
            <w:pPr>
              <w:jc w:val="center"/>
              <w:rPr>
                <w:color w:val="000000"/>
                <w:u w:color="000000"/>
              </w:rPr>
            </w:pPr>
            <w:r>
              <w:rPr>
                <w:sz w:val="16"/>
              </w:rPr>
              <w:t>1 074,44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9986EF" w14:textId="77777777" w:rsidR="00A77B3E" w:rsidRDefault="00E904F0">
            <w:pPr>
              <w:jc w:val="center"/>
              <w:rPr>
                <w:color w:val="000000"/>
                <w:u w:color="000000"/>
              </w:rPr>
            </w:pPr>
            <w:r>
              <w:rPr>
                <w:sz w:val="16"/>
              </w:rPr>
              <w:t>1 074,44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DA2E4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2D4CA1" w14:textId="77777777" w:rsidR="00A77B3E" w:rsidRDefault="00E904F0">
            <w:pPr>
              <w:jc w:val="center"/>
              <w:rPr>
                <w:color w:val="000000"/>
                <w:u w:color="000000"/>
              </w:rPr>
            </w:pPr>
            <w:r>
              <w:rPr>
                <w:sz w:val="16"/>
              </w:rPr>
              <w:t>1 074,44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E18E3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1A74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E6ECA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10F5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A0F96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8D96F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E4C5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7EE47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108D4A" w14:textId="77777777" w:rsidR="00A77B3E" w:rsidRDefault="00E904F0">
            <w:pPr>
              <w:jc w:val="center"/>
              <w:rPr>
                <w:color w:val="000000"/>
                <w:u w:color="000000"/>
              </w:rPr>
            </w:pPr>
            <w:r>
              <w:rPr>
                <w:sz w:val="16"/>
              </w:rPr>
              <w:t>0,00</w:t>
            </w:r>
          </w:p>
        </w:tc>
      </w:tr>
      <w:tr w:rsidR="00C20633" w14:paraId="00CD965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578659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DEDB41" w14:textId="77777777" w:rsidR="00A77B3E" w:rsidRDefault="00E904F0">
            <w:pPr>
              <w:jc w:val="center"/>
              <w:rPr>
                <w:color w:val="000000"/>
                <w:u w:color="000000"/>
              </w:rPr>
            </w:pPr>
            <w:r>
              <w:rPr>
                <w:sz w:val="16"/>
              </w:rPr>
              <w:t>53,72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8E0E54" w14:textId="77777777" w:rsidR="00A77B3E" w:rsidRDefault="00E904F0">
            <w:pPr>
              <w:jc w:val="center"/>
              <w:rPr>
                <w:color w:val="000000"/>
                <w:u w:color="000000"/>
              </w:rPr>
            </w:pPr>
            <w:r>
              <w:rPr>
                <w:sz w:val="16"/>
              </w:rPr>
              <w:t>53,72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C86B74" w14:textId="77777777" w:rsidR="00A77B3E" w:rsidRDefault="00E904F0">
            <w:pPr>
              <w:jc w:val="center"/>
              <w:rPr>
                <w:color w:val="000000"/>
                <w:u w:color="000000"/>
              </w:rPr>
            </w:pPr>
            <w:r>
              <w:rPr>
                <w:sz w:val="16"/>
              </w:rPr>
              <w:t>53,72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CF312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9DBA92" w14:textId="77777777" w:rsidR="00A77B3E" w:rsidRDefault="00E904F0">
            <w:pPr>
              <w:jc w:val="center"/>
              <w:rPr>
                <w:color w:val="000000"/>
                <w:u w:color="000000"/>
              </w:rPr>
            </w:pPr>
            <w:r>
              <w:rPr>
                <w:sz w:val="16"/>
              </w:rPr>
              <w:t>53,72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0B7A9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6A969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2037B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0609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AA18A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81A19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217B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85B61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A83386" w14:textId="77777777" w:rsidR="00A77B3E" w:rsidRDefault="00E904F0">
            <w:pPr>
              <w:jc w:val="center"/>
              <w:rPr>
                <w:color w:val="000000"/>
                <w:u w:color="000000"/>
              </w:rPr>
            </w:pPr>
            <w:r>
              <w:rPr>
                <w:sz w:val="16"/>
              </w:rPr>
              <w:t>0,00</w:t>
            </w:r>
          </w:p>
        </w:tc>
      </w:tr>
      <w:tr w:rsidR="00C20633" w14:paraId="2D7DBCB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A0D485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A9D2F6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B30B37A" w14:textId="77777777" w:rsidR="00A77B3E" w:rsidRDefault="00E904F0">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6620B1D" w14:textId="77777777" w:rsidR="00A77B3E" w:rsidRDefault="00E904F0">
            <w:pPr>
              <w:jc w:val="left"/>
              <w:rPr>
                <w:color w:val="000000"/>
                <w:u w:color="000000"/>
              </w:rPr>
            </w:pPr>
            <w:r>
              <w:rPr>
                <w:sz w:val="16"/>
              </w:rPr>
              <w:t>Zakup energii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512F6C" w14:textId="77777777" w:rsidR="00A77B3E" w:rsidRDefault="00E904F0">
            <w:pPr>
              <w:jc w:val="center"/>
              <w:rPr>
                <w:color w:val="000000"/>
                <w:u w:color="000000"/>
              </w:rPr>
            </w:pPr>
            <w:r>
              <w:rPr>
                <w:sz w:val="16"/>
              </w:rPr>
              <w:t>60 000,00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9544E9" w14:textId="77777777" w:rsidR="00A77B3E" w:rsidRDefault="00E904F0">
            <w:pPr>
              <w:jc w:val="center"/>
              <w:rPr>
                <w:color w:val="000000"/>
                <w:u w:color="000000"/>
              </w:rPr>
            </w:pPr>
            <w:r>
              <w:rPr>
                <w:sz w:val="16"/>
              </w:rPr>
              <w:t>60 000,00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817017" w14:textId="77777777" w:rsidR="00A77B3E" w:rsidRDefault="00E904F0">
            <w:pPr>
              <w:jc w:val="center"/>
              <w:rPr>
                <w:color w:val="000000"/>
                <w:u w:color="000000"/>
              </w:rPr>
            </w:pPr>
            <w:r>
              <w:rPr>
                <w:sz w:val="16"/>
              </w:rPr>
              <w:t>60 000,00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B60D3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255E7B" w14:textId="77777777" w:rsidR="00A77B3E" w:rsidRDefault="00E904F0">
            <w:pPr>
              <w:jc w:val="center"/>
              <w:rPr>
                <w:color w:val="000000"/>
                <w:u w:color="000000"/>
              </w:rPr>
            </w:pPr>
            <w:r>
              <w:rPr>
                <w:sz w:val="16"/>
              </w:rPr>
              <w:t>60 000,00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A65F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A356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3E4A5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B75AE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28161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E3F14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AB2B5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AABBE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F7F4F8" w14:textId="77777777" w:rsidR="00A77B3E" w:rsidRDefault="00E904F0">
            <w:pPr>
              <w:jc w:val="center"/>
              <w:rPr>
                <w:color w:val="000000"/>
                <w:u w:color="000000"/>
              </w:rPr>
            </w:pPr>
            <w:r>
              <w:rPr>
                <w:sz w:val="16"/>
              </w:rPr>
              <w:t>0,00</w:t>
            </w:r>
          </w:p>
        </w:tc>
      </w:tr>
      <w:tr w:rsidR="00C20633" w14:paraId="641B3598" w14:textId="77777777">
        <w:tc>
          <w:tcPr>
            <w:tcW w:w="570" w:type="dxa"/>
            <w:vMerge/>
            <w:tcBorders>
              <w:top w:val="nil"/>
              <w:left w:val="single" w:sz="2" w:space="0" w:color="auto"/>
              <w:bottom w:val="single" w:sz="2" w:space="0" w:color="auto"/>
              <w:right w:val="single" w:sz="2" w:space="0" w:color="auto"/>
            </w:tcBorders>
            <w:tcMar>
              <w:top w:w="100" w:type="dxa"/>
            </w:tcMar>
          </w:tcPr>
          <w:p w14:paraId="4BBC89A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AFA6E3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464037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BE49B0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1C5659" w14:textId="77777777" w:rsidR="00A77B3E" w:rsidRDefault="00E904F0">
            <w:pPr>
              <w:jc w:val="center"/>
              <w:rPr>
                <w:color w:val="000000"/>
                <w:u w:color="000000"/>
              </w:rPr>
            </w:pPr>
            <w:r>
              <w:rPr>
                <w:sz w:val="16"/>
              </w:rPr>
              <w:t>37 825,48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29895F" w14:textId="77777777" w:rsidR="00A77B3E" w:rsidRDefault="00E904F0">
            <w:pPr>
              <w:jc w:val="center"/>
              <w:rPr>
                <w:color w:val="000000"/>
                <w:u w:color="000000"/>
              </w:rPr>
            </w:pPr>
            <w:r>
              <w:rPr>
                <w:sz w:val="16"/>
              </w:rPr>
              <w:t>37 825,48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87D0DC" w14:textId="77777777" w:rsidR="00A77B3E" w:rsidRDefault="00E904F0">
            <w:pPr>
              <w:jc w:val="center"/>
              <w:rPr>
                <w:color w:val="000000"/>
                <w:u w:color="000000"/>
              </w:rPr>
            </w:pPr>
            <w:r>
              <w:rPr>
                <w:sz w:val="16"/>
              </w:rPr>
              <w:t>37 825,48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646F7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154FD9" w14:textId="77777777" w:rsidR="00A77B3E" w:rsidRDefault="00E904F0">
            <w:pPr>
              <w:jc w:val="center"/>
              <w:rPr>
                <w:color w:val="000000"/>
                <w:u w:color="000000"/>
              </w:rPr>
            </w:pPr>
            <w:r>
              <w:rPr>
                <w:sz w:val="16"/>
              </w:rPr>
              <w:t>37 825,48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A4F7F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C9D18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77886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B97E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33608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0BFC5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DC0D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EE03E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181CF2" w14:textId="77777777" w:rsidR="00A77B3E" w:rsidRDefault="00E904F0">
            <w:pPr>
              <w:jc w:val="center"/>
              <w:rPr>
                <w:color w:val="000000"/>
                <w:u w:color="000000"/>
              </w:rPr>
            </w:pPr>
            <w:r>
              <w:rPr>
                <w:sz w:val="16"/>
              </w:rPr>
              <w:t>0,00</w:t>
            </w:r>
          </w:p>
        </w:tc>
      </w:tr>
      <w:tr w:rsidR="00C20633" w14:paraId="7782035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2E4059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B6ADD3" w14:textId="77777777" w:rsidR="00A77B3E" w:rsidRDefault="00E904F0">
            <w:pPr>
              <w:jc w:val="center"/>
              <w:rPr>
                <w:color w:val="000000"/>
                <w:u w:color="000000"/>
              </w:rPr>
            </w:pPr>
            <w:r>
              <w:rPr>
                <w:sz w:val="16"/>
              </w:rPr>
              <w:t>63,04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372DD3" w14:textId="77777777" w:rsidR="00A77B3E" w:rsidRDefault="00E904F0">
            <w:pPr>
              <w:jc w:val="center"/>
              <w:rPr>
                <w:color w:val="000000"/>
                <w:u w:color="000000"/>
              </w:rPr>
            </w:pPr>
            <w:r>
              <w:rPr>
                <w:sz w:val="16"/>
              </w:rPr>
              <w:t>63,04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E5F501" w14:textId="77777777" w:rsidR="00A77B3E" w:rsidRDefault="00E904F0">
            <w:pPr>
              <w:jc w:val="center"/>
              <w:rPr>
                <w:color w:val="000000"/>
                <w:u w:color="000000"/>
              </w:rPr>
            </w:pPr>
            <w:r>
              <w:rPr>
                <w:sz w:val="16"/>
              </w:rPr>
              <w:t>63,04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F4E9A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B5622C" w14:textId="77777777" w:rsidR="00A77B3E" w:rsidRDefault="00E904F0">
            <w:pPr>
              <w:jc w:val="center"/>
              <w:rPr>
                <w:color w:val="000000"/>
                <w:u w:color="000000"/>
              </w:rPr>
            </w:pPr>
            <w:r>
              <w:rPr>
                <w:sz w:val="16"/>
              </w:rPr>
              <w:t>63,04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84010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2881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0E0C7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FFF1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D7899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C6E4B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4174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2071C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B8C59E" w14:textId="77777777" w:rsidR="00A77B3E" w:rsidRDefault="00E904F0">
            <w:pPr>
              <w:jc w:val="center"/>
              <w:rPr>
                <w:color w:val="000000"/>
                <w:u w:color="000000"/>
              </w:rPr>
            </w:pPr>
            <w:r>
              <w:rPr>
                <w:sz w:val="16"/>
              </w:rPr>
              <w:t>0,00</w:t>
            </w:r>
          </w:p>
        </w:tc>
      </w:tr>
      <w:tr w:rsidR="00C20633" w14:paraId="17EB2B0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1C6B1E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EA4365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CC5D418" w14:textId="77777777" w:rsidR="00A77B3E" w:rsidRDefault="00E904F0">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C665571" w14:textId="77777777" w:rsidR="00A77B3E" w:rsidRDefault="00E904F0">
            <w:pPr>
              <w:jc w:val="left"/>
              <w:rPr>
                <w:color w:val="000000"/>
                <w:u w:color="000000"/>
              </w:rPr>
            </w:pPr>
            <w:r>
              <w:rPr>
                <w:sz w:val="16"/>
              </w:rPr>
              <w:t>Zakup usług remontowych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E896C9"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ED627B"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E7CAC6"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5AC95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EB36BF" w14:textId="77777777" w:rsidR="00A77B3E" w:rsidRDefault="00E904F0">
            <w:pPr>
              <w:jc w:val="center"/>
              <w:rPr>
                <w:color w:val="000000"/>
                <w:u w:color="000000"/>
              </w:rPr>
            </w:pPr>
            <w:r>
              <w:rPr>
                <w:sz w:val="16"/>
              </w:rPr>
              <w:t>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A007F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5D78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D639B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7116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73FBC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8EBCC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ED4D6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BF2ED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753125" w14:textId="77777777" w:rsidR="00A77B3E" w:rsidRDefault="00E904F0">
            <w:pPr>
              <w:jc w:val="center"/>
              <w:rPr>
                <w:color w:val="000000"/>
                <w:u w:color="000000"/>
              </w:rPr>
            </w:pPr>
            <w:r>
              <w:rPr>
                <w:sz w:val="16"/>
              </w:rPr>
              <w:t>0,00</w:t>
            </w:r>
          </w:p>
        </w:tc>
      </w:tr>
      <w:tr w:rsidR="00C20633" w14:paraId="465621DC" w14:textId="77777777">
        <w:tc>
          <w:tcPr>
            <w:tcW w:w="570" w:type="dxa"/>
            <w:vMerge/>
            <w:tcBorders>
              <w:top w:val="nil"/>
              <w:left w:val="single" w:sz="2" w:space="0" w:color="auto"/>
              <w:bottom w:val="single" w:sz="2" w:space="0" w:color="auto"/>
              <w:right w:val="single" w:sz="2" w:space="0" w:color="auto"/>
            </w:tcBorders>
            <w:tcMar>
              <w:top w:w="100" w:type="dxa"/>
            </w:tcMar>
          </w:tcPr>
          <w:p w14:paraId="33DDF26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4A8100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E7B135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2A1B8A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3707BD" w14:textId="77777777" w:rsidR="00A77B3E" w:rsidRDefault="00E904F0">
            <w:pPr>
              <w:jc w:val="center"/>
              <w:rPr>
                <w:color w:val="000000"/>
                <w:u w:color="000000"/>
              </w:rPr>
            </w:pPr>
            <w:r>
              <w:rPr>
                <w:sz w:val="16"/>
              </w:rPr>
              <w:t>320,00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30A25E" w14:textId="77777777" w:rsidR="00A77B3E" w:rsidRDefault="00E904F0">
            <w:pPr>
              <w:jc w:val="center"/>
              <w:rPr>
                <w:color w:val="000000"/>
                <w:u w:color="000000"/>
              </w:rPr>
            </w:pPr>
            <w:r>
              <w:rPr>
                <w:sz w:val="16"/>
              </w:rPr>
              <w:t>320,00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D1DFA5" w14:textId="77777777" w:rsidR="00A77B3E" w:rsidRDefault="00E904F0">
            <w:pPr>
              <w:jc w:val="center"/>
              <w:rPr>
                <w:color w:val="000000"/>
                <w:u w:color="000000"/>
              </w:rPr>
            </w:pPr>
            <w:r>
              <w:rPr>
                <w:sz w:val="16"/>
              </w:rPr>
              <w:t>320,00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7D7B3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EC77EB" w14:textId="77777777" w:rsidR="00A77B3E" w:rsidRDefault="00E904F0">
            <w:pPr>
              <w:jc w:val="center"/>
              <w:rPr>
                <w:color w:val="000000"/>
                <w:u w:color="000000"/>
              </w:rPr>
            </w:pPr>
            <w:r>
              <w:rPr>
                <w:sz w:val="16"/>
              </w:rPr>
              <w:t>320,00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C1602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9222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51483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4B3E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AFE8C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831A0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8952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3D7CA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E2B567" w14:textId="77777777" w:rsidR="00A77B3E" w:rsidRDefault="00E904F0">
            <w:pPr>
              <w:jc w:val="center"/>
              <w:rPr>
                <w:color w:val="000000"/>
                <w:u w:color="000000"/>
              </w:rPr>
            </w:pPr>
            <w:r>
              <w:rPr>
                <w:sz w:val="16"/>
              </w:rPr>
              <w:t>0,00</w:t>
            </w:r>
          </w:p>
        </w:tc>
      </w:tr>
      <w:tr w:rsidR="00C20633" w14:paraId="6B688B8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15DCEE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D7A041" w14:textId="77777777" w:rsidR="00A77B3E" w:rsidRDefault="00E904F0">
            <w:pPr>
              <w:jc w:val="center"/>
              <w:rPr>
                <w:color w:val="000000"/>
                <w:u w:color="000000"/>
              </w:rPr>
            </w:pPr>
            <w:r>
              <w:rPr>
                <w:sz w:val="16"/>
              </w:rPr>
              <w:t>6,40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2BAEC4" w14:textId="77777777" w:rsidR="00A77B3E" w:rsidRDefault="00E904F0">
            <w:pPr>
              <w:jc w:val="center"/>
              <w:rPr>
                <w:color w:val="000000"/>
                <w:u w:color="000000"/>
              </w:rPr>
            </w:pPr>
            <w:r>
              <w:rPr>
                <w:sz w:val="16"/>
              </w:rPr>
              <w:t>6,40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DC3DD0" w14:textId="77777777" w:rsidR="00A77B3E" w:rsidRDefault="00E904F0">
            <w:pPr>
              <w:jc w:val="center"/>
              <w:rPr>
                <w:color w:val="000000"/>
                <w:u w:color="000000"/>
              </w:rPr>
            </w:pPr>
            <w:r>
              <w:rPr>
                <w:sz w:val="16"/>
              </w:rPr>
              <w:t>6,40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3C3FA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62196B" w14:textId="77777777" w:rsidR="00A77B3E" w:rsidRDefault="00E904F0">
            <w:pPr>
              <w:jc w:val="center"/>
              <w:rPr>
                <w:color w:val="000000"/>
                <w:u w:color="000000"/>
              </w:rPr>
            </w:pPr>
            <w:r>
              <w:rPr>
                <w:sz w:val="16"/>
              </w:rPr>
              <w:t>6,40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76098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58F4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95DAC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F5D2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95FE1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422FD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3249B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438A3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1B1104" w14:textId="77777777" w:rsidR="00A77B3E" w:rsidRDefault="00E904F0">
            <w:pPr>
              <w:jc w:val="center"/>
              <w:rPr>
                <w:color w:val="000000"/>
                <w:u w:color="000000"/>
              </w:rPr>
            </w:pPr>
            <w:r>
              <w:rPr>
                <w:sz w:val="16"/>
              </w:rPr>
              <w:t>0,00</w:t>
            </w:r>
          </w:p>
        </w:tc>
      </w:tr>
      <w:tr w:rsidR="00C20633" w14:paraId="42E38AA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4BDF2B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616332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CB40CC5" w14:textId="77777777" w:rsidR="00A77B3E" w:rsidRDefault="00E904F0">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25AB99B" w14:textId="77777777" w:rsidR="00A77B3E" w:rsidRDefault="00E904F0">
            <w:pPr>
              <w:jc w:val="left"/>
              <w:rPr>
                <w:color w:val="000000"/>
                <w:u w:color="000000"/>
              </w:rPr>
            </w:pPr>
            <w:r>
              <w:rPr>
                <w:sz w:val="16"/>
              </w:rPr>
              <w:t>Zakup usług zdrowotnych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8F598E"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6B8C28"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EC9FC4"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B9F5C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158E89" w14:textId="77777777" w:rsidR="00A77B3E" w:rsidRDefault="00E904F0">
            <w:pPr>
              <w:jc w:val="center"/>
              <w:rPr>
                <w:color w:val="000000"/>
                <w:u w:color="000000"/>
              </w:rPr>
            </w:pPr>
            <w:r>
              <w:rPr>
                <w:sz w:val="16"/>
              </w:rPr>
              <w:t>4 000,00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09D1B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BE6EC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ACD5A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8E6B0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AD885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5481D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0608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75400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25380A" w14:textId="77777777" w:rsidR="00A77B3E" w:rsidRDefault="00E904F0">
            <w:pPr>
              <w:jc w:val="center"/>
              <w:rPr>
                <w:color w:val="000000"/>
                <w:u w:color="000000"/>
              </w:rPr>
            </w:pPr>
            <w:r>
              <w:rPr>
                <w:sz w:val="16"/>
              </w:rPr>
              <w:t>0,00</w:t>
            </w:r>
          </w:p>
        </w:tc>
      </w:tr>
      <w:tr w:rsidR="00C20633" w14:paraId="6702D471" w14:textId="77777777">
        <w:tc>
          <w:tcPr>
            <w:tcW w:w="570" w:type="dxa"/>
            <w:vMerge/>
            <w:tcBorders>
              <w:top w:val="nil"/>
              <w:left w:val="single" w:sz="2" w:space="0" w:color="auto"/>
              <w:bottom w:val="single" w:sz="2" w:space="0" w:color="auto"/>
              <w:right w:val="single" w:sz="2" w:space="0" w:color="auto"/>
            </w:tcBorders>
            <w:tcMar>
              <w:top w:w="100" w:type="dxa"/>
            </w:tcMar>
          </w:tcPr>
          <w:p w14:paraId="2E4B439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86DF68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D96F1E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2CC185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CEBC7D" w14:textId="77777777" w:rsidR="00A77B3E" w:rsidRDefault="00E904F0">
            <w:pPr>
              <w:jc w:val="center"/>
              <w:rPr>
                <w:color w:val="000000"/>
                <w:u w:color="000000"/>
              </w:rPr>
            </w:pPr>
            <w:r>
              <w:rPr>
                <w:sz w:val="16"/>
              </w:rPr>
              <w:t>1 450,00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21DD0E" w14:textId="77777777" w:rsidR="00A77B3E" w:rsidRDefault="00E904F0">
            <w:pPr>
              <w:jc w:val="center"/>
              <w:rPr>
                <w:color w:val="000000"/>
                <w:u w:color="000000"/>
              </w:rPr>
            </w:pPr>
            <w:r>
              <w:rPr>
                <w:sz w:val="16"/>
              </w:rPr>
              <w:t>1 450,00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2A2D2A" w14:textId="77777777" w:rsidR="00A77B3E" w:rsidRDefault="00E904F0">
            <w:pPr>
              <w:jc w:val="center"/>
              <w:rPr>
                <w:color w:val="000000"/>
                <w:u w:color="000000"/>
              </w:rPr>
            </w:pPr>
            <w:r>
              <w:rPr>
                <w:sz w:val="16"/>
              </w:rPr>
              <w:t>1 450,00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137E4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DF167F" w14:textId="77777777" w:rsidR="00A77B3E" w:rsidRDefault="00E904F0">
            <w:pPr>
              <w:jc w:val="center"/>
              <w:rPr>
                <w:color w:val="000000"/>
                <w:u w:color="000000"/>
              </w:rPr>
            </w:pPr>
            <w:r>
              <w:rPr>
                <w:sz w:val="16"/>
              </w:rPr>
              <w:t>1 450,00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6ED74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45DA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DBFEF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D253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E1FCC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AB36B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5EA4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D8DDA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BBF06A" w14:textId="77777777" w:rsidR="00A77B3E" w:rsidRDefault="00E904F0">
            <w:pPr>
              <w:jc w:val="center"/>
              <w:rPr>
                <w:color w:val="000000"/>
                <w:u w:color="000000"/>
              </w:rPr>
            </w:pPr>
            <w:r>
              <w:rPr>
                <w:sz w:val="16"/>
              </w:rPr>
              <w:t>0,00</w:t>
            </w:r>
          </w:p>
        </w:tc>
      </w:tr>
      <w:tr w:rsidR="00C20633" w14:paraId="0ACD42B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29CED4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46E0A3" w14:textId="77777777" w:rsidR="00A77B3E" w:rsidRDefault="00E904F0">
            <w:pPr>
              <w:jc w:val="center"/>
              <w:rPr>
                <w:color w:val="000000"/>
                <w:u w:color="000000"/>
              </w:rPr>
            </w:pPr>
            <w:r>
              <w:rPr>
                <w:sz w:val="16"/>
              </w:rPr>
              <w:t>36,25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2470CD" w14:textId="77777777" w:rsidR="00A77B3E" w:rsidRDefault="00E904F0">
            <w:pPr>
              <w:jc w:val="center"/>
              <w:rPr>
                <w:color w:val="000000"/>
                <w:u w:color="000000"/>
              </w:rPr>
            </w:pPr>
            <w:r>
              <w:rPr>
                <w:sz w:val="16"/>
              </w:rPr>
              <w:t>36,25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087364" w14:textId="77777777" w:rsidR="00A77B3E" w:rsidRDefault="00E904F0">
            <w:pPr>
              <w:jc w:val="center"/>
              <w:rPr>
                <w:color w:val="000000"/>
                <w:u w:color="000000"/>
              </w:rPr>
            </w:pPr>
            <w:r>
              <w:rPr>
                <w:sz w:val="16"/>
              </w:rPr>
              <w:t>36,25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3F942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245BCF" w14:textId="77777777" w:rsidR="00A77B3E" w:rsidRDefault="00E904F0">
            <w:pPr>
              <w:jc w:val="center"/>
              <w:rPr>
                <w:color w:val="000000"/>
                <w:u w:color="000000"/>
              </w:rPr>
            </w:pPr>
            <w:r>
              <w:rPr>
                <w:sz w:val="16"/>
              </w:rPr>
              <w:t>36,25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E30FC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E04D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FDD76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3D2D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18076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E11BF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FA9D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87C81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12C2F0" w14:textId="77777777" w:rsidR="00A77B3E" w:rsidRDefault="00E904F0">
            <w:pPr>
              <w:jc w:val="center"/>
              <w:rPr>
                <w:color w:val="000000"/>
                <w:u w:color="000000"/>
              </w:rPr>
            </w:pPr>
            <w:r>
              <w:rPr>
                <w:sz w:val="16"/>
              </w:rPr>
              <w:t>0,00</w:t>
            </w:r>
          </w:p>
        </w:tc>
      </w:tr>
      <w:tr w:rsidR="00C20633" w14:paraId="6B9899D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F850B9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E19B68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B7B6462"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7C6BE32"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7B5FA6" w14:textId="77777777" w:rsidR="00A77B3E" w:rsidRDefault="00E904F0">
            <w:pPr>
              <w:jc w:val="center"/>
              <w:rPr>
                <w:color w:val="000000"/>
                <w:u w:color="000000"/>
              </w:rPr>
            </w:pPr>
            <w:r>
              <w:rPr>
                <w:sz w:val="16"/>
              </w:rPr>
              <w:t>395 000,00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115B31" w14:textId="77777777" w:rsidR="00A77B3E" w:rsidRDefault="00E904F0">
            <w:pPr>
              <w:jc w:val="center"/>
              <w:rPr>
                <w:color w:val="000000"/>
                <w:u w:color="000000"/>
              </w:rPr>
            </w:pPr>
            <w:r>
              <w:rPr>
                <w:sz w:val="16"/>
              </w:rPr>
              <w:t>395 000,00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E43241" w14:textId="77777777" w:rsidR="00A77B3E" w:rsidRDefault="00E904F0">
            <w:pPr>
              <w:jc w:val="center"/>
              <w:rPr>
                <w:color w:val="000000"/>
                <w:u w:color="000000"/>
              </w:rPr>
            </w:pPr>
            <w:r>
              <w:rPr>
                <w:sz w:val="16"/>
              </w:rPr>
              <w:t>395 000,00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68BE1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50F6A2" w14:textId="77777777" w:rsidR="00A77B3E" w:rsidRDefault="00E904F0">
            <w:pPr>
              <w:jc w:val="center"/>
              <w:rPr>
                <w:color w:val="000000"/>
                <w:u w:color="000000"/>
              </w:rPr>
            </w:pPr>
            <w:r>
              <w:rPr>
                <w:sz w:val="16"/>
              </w:rPr>
              <w:t>395 000,00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1277D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8D89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EA0EC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467A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DA659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79726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25E9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7AB8E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151A23" w14:textId="77777777" w:rsidR="00A77B3E" w:rsidRDefault="00E904F0">
            <w:pPr>
              <w:jc w:val="center"/>
              <w:rPr>
                <w:color w:val="000000"/>
                <w:u w:color="000000"/>
              </w:rPr>
            </w:pPr>
            <w:r>
              <w:rPr>
                <w:sz w:val="16"/>
              </w:rPr>
              <w:t>0,00</w:t>
            </w:r>
          </w:p>
        </w:tc>
      </w:tr>
      <w:tr w:rsidR="00C20633" w14:paraId="057F532E" w14:textId="77777777">
        <w:tc>
          <w:tcPr>
            <w:tcW w:w="570" w:type="dxa"/>
            <w:vMerge/>
            <w:tcBorders>
              <w:top w:val="nil"/>
              <w:left w:val="single" w:sz="2" w:space="0" w:color="auto"/>
              <w:bottom w:val="single" w:sz="2" w:space="0" w:color="auto"/>
              <w:right w:val="single" w:sz="2" w:space="0" w:color="auto"/>
            </w:tcBorders>
            <w:tcMar>
              <w:top w:w="100" w:type="dxa"/>
            </w:tcMar>
          </w:tcPr>
          <w:p w14:paraId="5852A0E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4F28E3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846897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51501D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F43386" w14:textId="77777777" w:rsidR="00A77B3E" w:rsidRDefault="00E904F0">
            <w:pPr>
              <w:jc w:val="center"/>
              <w:rPr>
                <w:color w:val="000000"/>
                <w:u w:color="000000"/>
              </w:rPr>
            </w:pPr>
            <w:r>
              <w:rPr>
                <w:sz w:val="16"/>
              </w:rPr>
              <w:t>193 795,60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699224" w14:textId="77777777" w:rsidR="00A77B3E" w:rsidRDefault="00E904F0">
            <w:pPr>
              <w:jc w:val="center"/>
              <w:rPr>
                <w:color w:val="000000"/>
                <w:u w:color="000000"/>
              </w:rPr>
            </w:pPr>
            <w:r>
              <w:rPr>
                <w:sz w:val="16"/>
              </w:rPr>
              <w:t>193 795,60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184FAA" w14:textId="77777777" w:rsidR="00A77B3E" w:rsidRDefault="00E904F0">
            <w:pPr>
              <w:jc w:val="center"/>
              <w:rPr>
                <w:color w:val="000000"/>
                <w:u w:color="000000"/>
              </w:rPr>
            </w:pPr>
            <w:r>
              <w:rPr>
                <w:sz w:val="16"/>
              </w:rPr>
              <w:t>193 795,60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B4E56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D1868B" w14:textId="77777777" w:rsidR="00A77B3E" w:rsidRDefault="00E904F0">
            <w:pPr>
              <w:jc w:val="center"/>
              <w:rPr>
                <w:color w:val="000000"/>
                <w:u w:color="000000"/>
              </w:rPr>
            </w:pPr>
            <w:r>
              <w:rPr>
                <w:sz w:val="16"/>
              </w:rPr>
              <w:t>193 795,60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23727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EA1A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174FF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6358C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50830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C0B0F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51B76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F551F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574F05" w14:textId="77777777" w:rsidR="00A77B3E" w:rsidRDefault="00E904F0">
            <w:pPr>
              <w:jc w:val="center"/>
              <w:rPr>
                <w:color w:val="000000"/>
                <w:u w:color="000000"/>
              </w:rPr>
            </w:pPr>
            <w:r>
              <w:rPr>
                <w:sz w:val="16"/>
              </w:rPr>
              <w:t>0,00</w:t>
            </w:r>
          </w:p>
        </w:tc>
      </w:tr>
      <w:tr w:rsidR="00C20633" w14:paraId="39FC79B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0A6AF7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A5C145" w14:textId="77777777" w:rsidR="00A77B3E" w:rsidRDefault="00E904F0">
            <w:pPr>
              <w:jc w:val="center"/>
              <w:rPr>
                <w:color w:val="000000"/>
                <w:u w:color="000000"/>
              </w:rPr>
            </w:pPr>
            <w:r>
              <w:rPr>
                <w:sz w:val="16"/>
              </w:rPr>
              <w:t>49,06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F43C87" w14:textId="77777777" w:rsidR="00A77B3E" w:rsidRDefault="00E904F0">
            <w:pPr>
              <w:jc w:val="center"/>
              <w:rPr>
                <w:color w:val="000000"/>
                <w:u w:color="000000"/>
              </w:rPr>
            </w:pPr>
            <w:r>
              <w:rPr>
                <w:sz w:val="16"/>
              </w:rPr>
              <w:t>49,06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C2B875" w14:textId="77777777" w:rsidR="00A77B3E" w:rsidRDefault="00E904F0">
            <w:pPr>
              <w:jc w:val="center"/>
              <w:rPr>
                <w:color w:val="000000"/>
                <w:u w:color="000000"/>
              </w:rPr>
            </w:pPr>
            <w:r>
              <w:rPr>
                <w:sz w:val="16"/>
              </w:rPr>
              <w:t>49,06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2B458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17D058" w14:textId="77777777" w:rsidR="00A77B3E" w:rsidRDefault="00E904F0">
            <w:pPr>
              <w:jc w:val="center"/>
              <w:rPr>
                <w:color w:val="000000"/>
                <w:u w:color="000000"/>
              </w:rPr>
            </w:pPr>
            <w:r>
              <w:rPr>
                <w:sz w:val="16"/>
              </w:rPr>
              <w:t>49,06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A09A8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562A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AC464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1216A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FC938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B4BA7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6192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4ECDC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38A41C" w14:textId="77777777" w:rsidR="00A77B3E" w:rsidRDefault="00E904F0">
            <w:pPr>
              <w:jc w:val="center"/>
              <w:rPr>
                <w:color w:val="000000"/>
                <w:u w:color="000000"/>
              </w:rPr>
            </w:pPr>
            <w:r>
              <w:rPr>
                <w:sz w:val="16"/>
              </w:rPr>
              <w:t>0,00</w:t>
            </w:r>
          </w:p>
        </w:tc>
      </w:tr>
      <w:tr w:rsidR="00C20633" w14:paraId="46D2732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5D686D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200081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6439C0C" w14:textId="77777777" w:rsidR="00A77B3E" w:rsidRDefault="00E904F0">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AC64098" w14:textId="77777777" w:rsidR="00A77B3E" w:rsidRDefault="00E904F0">
            <w:pPr>
              <w:jc w:val="left"/>
              <w:rPr>
                <w:color w:val="000000"/>
                <w:u w:color="000000"/>
              </w:rPr>
            </w:pPr>
            <w:r>
              <w:rPr>
                <w:sz w:val="16"/>
              </w:rPr>
              <w:t xml:space="preserve">Opłaty z tytułu zakupu </w:t>
            </w:r>
            <w:r>
              <w:rPr>
                <w:sz w:val="16"/>
              </w:rPr>
              <w:lastRenderedPageBreak/>
              <w:t>usług telekomunikacyjnych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A8BE98" w14:textId="77777777" w:rsidR="00A77B3E" w:rsidRDefault="00E904F0">
            <w:pPr>
              <w:jc w:val="center"/>
              <w:rPr>
                <w:color w:val="000000"/>
                <w:u w:color="000000"/>
              </w:rPr>
            </w:pPr>
            <w:r>
              <w:rPr>
                <w:sz w:val="16"/>
              </w:rPr>
              <w:lastRenderedPageBreak/>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A4899C"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400EF2"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8A3BB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20F713" w14:textId="77777777" w:rsidR="00A77B3E" w:rsidRDefault="00E904F0">
            <w:pPr>
              <w:jc w:val="center"/>
              <w:rPr>
                <w:color w:val="000000"/>
                <w:u w:color="000000"/>
              </w:rPr>
            </w:pPr>
            <w:r>
              <w:rPr>
                <w:sz w:val="16"/>
              </w:rPr>
              <w:t>25 000,00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B384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FB3B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37434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1BB8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8D866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6A403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2F32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BB2B1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702F47" w14:textId="77777777" w:rsidR="00A77B3E" w:rsidRDefault="00E904F0">
            <w:pPr>
              <w:jc w:val="center"/>
              <w:rPr>
                <w:color w:val="000000"/>
                <w:u w:color="000000"/>
              </w:rPr>
            </w:pPr>
            <w:r>
              <w:rPr>
                <w:sz w:val="16"/>
              </w:rPr>
              <w:t>0,00</w:t>
            </w:r>
          </w:p>
        </w:tc>
      </w:tr>
      <w:tr w:rsidR="00C20633" w14:paraId="78C3DBED" w14:textId="77777777">
        <w:tc>
          <w:tcPr>
            <w:tcW w:w="570" w:type="dxa"/>
            <w:vMerge/>
            <w:tcBorders>
              <w:top w:val="nil"/>
              <w:left w:val="single" w:sz="2" w:space="0" w:color="auto"/>
              <w:bottom w:val="single" w:sz="2" w:space="0" w:color="auto"/>
              <w:right w:val="single" w:sz="2" w:space="0" w:color="auto"/>
            </w:tcBorders>
            <w:tcMar>
              <w:top w:w="100" w:type="dxa"/>
            </w:tcMar>
          </w:tcPr>
          <w:p w14:paraId="1299BB5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EB5270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6A77F1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2C2F0F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A21CE6" w14:textId="77777777" w:rsidR="00A77B3E" w:rsidRDefault="00E904F0">
            <w:pPr>
              <w:jc w:val="center"/>
              <w:rPr>
                <w:color w:val="000000"/>
                <w:u w:color="000000"/>
              </w:rPr>
            </w:pPr>
            <w:r>
              <w:rPr>
                <w:sz w:val="16"/>
              </w:rPr>
              <w:t>11 601,86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3B8B1A" w14:textId="77777777" w:rsidR="00A77B3E" w:rsidRDefault="00E904F0">
            <w:pPr>
              <w:jc w:val="center"/>
              <w:rPr>
                <w:color w:val="000000"/>
                <w:u w:color="000000"/>
              </w:rPr>
            </w:pPr>
            <w:r>
              <w:rPr>
                <w:sz w:val="16"/>
              </w:rPr>
              <w:t>11 601,86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5465B3" w14:textId="77777777" w:rsidR="00A77B3E" w:rsidRDefault="00E904F0">
            <w:pPr>
              <w:jc w:val="center"/>
              <w:rPr>
                <w:color w:val="000000"/>
                <w:u w:color="000000"/>
              </w:rPr>
            </w:pPr>
            <w:r>
              <w:rPr>
                <w:sz w:val="16"/>
              </w:rPr>
              <w:t>11 601,86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CE443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1CCB8E" w14:textId="77777777" w:rsidR="00A77B3E" w:rsidRDefault="00E904F0">
            <w:pPr>
              <w:jc w:val="center"/>
              <w:rPr>
                <w:color w:val="000000"/>
                <w:u w:color="000000"/>
              </w:rPr>
            </w:pPr>
            <w:r>
              <w:rPr>
                <w:sz w:val="16"/>
              </w:rPr>
              <w:t>11 601,86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B9AF9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915B9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738AB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9E81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DBDE1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E45EE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1A1E2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04CF7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989CCB" w14:textId="77777777" w:rsidR="00A77B3E" w:rsidRDefault="00E904F0">
            <w:pPr>
              <w:jc w:val="center"/>
              <w:rPr>
                <w:color w:val="000000"/>
                <w:u w:color="000000"/>
              </w:rPr>
            </w:pPr>
            <w:r>
              <w:rPr>
                <w:sz w:val="16"/>
              </w:rPr>
              <w:t>0,00</w:t>
            </w:r>
          </w:p>
        </w:tc>
      </w:tr>
      <w:tr w:rsidR="00C20633" w14:paraId="132F2A8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CD91E8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756F53" w14:textId="77777777" w:rsidR="00A77B3E" w:rsidRDefault="00E904F0">
            <w:pPr>
              <w:jc w:val="center"/>
              <w:rPr>
                <w:color w:val="000000"/>
                <w:u w:color="000000"/>
              </w:rPr>
            </w:pPr>
            <w:r>
              <w:rPr>
                <w:sz w:val="16"/>
              </w:rPr>
              <w:t>46,41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3C78CD" w14:textId="77777777" w:rsidR="00A77B3E" w:rsidRDefault="00E904F0">
            <w:pPr>
              <w:jc w:val="center"/>
              <w:rPr>
                <w:color w:val="000000"/>
                <w:u w:color="000000"/>
              </w:rPr>
            </w:pPr>
            <w:r>
              <w:rPr>
                <w:sz w:val="16"/>
              </w:rPr>
              <w:t>46,41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F32C6A" w14:textId="77777777" w:rsidR="00A77B3E" w:rsidRDefault="00E904F0">
            <w:pPr>
              <w:jc w:val="center"/>
              <w:rPr>
                <w:color w:val="000000"/>
                <w:u w:color="000000"/>
              </w:rPr>
            </w:pPr>
            <w:r>
              <w:rPr>
                <w:sz w:val="16"/>
              </w:rPr>
              <w:t>46,41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FB989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1AA6C6" w14:textId="77777777" w:rsidR="00A77B3E" w:rsidRDefault="00E904F0">
            <w:pPr>
              <w:jc w:val="center"/>
              <w:rPr>
                <w:color w:val="000000"/>
                <w:u w:color="000000"/>
              </w:rPr>
            </w:pPr>
            <w:r>
              <w:rPr>
                <w:sz w:val="16"/>
              </w:rPr>
              <w:t>46,41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7CD30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B9AF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8BE5A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F617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F34F6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3AC71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F483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680CB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BCCDC8" w14:textId="77777777" w:rsidR="00A77B3E" w:rsidRDefault="00E904F0">
            <w:pPr>
              <w:jc w:val="center"/>
              <w:rPr>
                <w:color w:val="000000"/>
                <w:u w:color="000000"/>
              </w:rPr>
            </w:pPr>
            <w:r>
              <w:rPr>
                <w:sz w:val="16"/>
              </w:rPr>
              <w:t>0,00</w:t>
            </w:r>
          </w:p>
        </w:tc>
      </w:tr>
      <w:tr w:rsidR="00C20633" w14:paraId="10FED6B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37F51B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66E96B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B9813DD" w14:textId="77777777" w:rsidR="00A77B3E" w:rsidRDefault="00E904F0">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43EE007" w14:textId="77777777" w:rsidR="00A77B3E" w:rsidRDefault="00E904F0">
            <w:pPr>
              <w:jc w:val="left"/>
              <w:rPr>
                <w:color w:val="000000"/>
                <w:u w:color="000000"/>
              </w:rPr>
            </w:pPr>
            <w:r>
              <w:rPr>
                <w:sz w:val="16"/>
              </w:rPr>
              <w:t>Podróże służbowe krajowe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251EBE" w14:textId="77777777" w:rsidR="00A77B3E" w:rsidRDefault="00E904F0">
            <w:pPr>
              <w:jc w:val="center"/>
              <w:rPr>
                <w:color w:val="000000"/>
                <w:u w:color="000000"/>
              </w:rPr>
            </w:pPr>
            <w:r>
              <w:rPr>
                <w:sz w:val="16"/>
              </w:rPr>
              <w:t>16 000,00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1953AF" w14:textId="77777777" w:rsidR="00A77B3E" w:rsidRDefault="00E904F0">
            <w:pPr>
              <w:jc w:val="center"/>
              <w:rPr>
                <w:color w:val="000000"/>
                <w:u w:color="000000"/>
              </w:rPr>
            </w:pPr>
            <w:r>
              <w:rPr>
                <w:sz w:val="16"/>
              </w:rPr>
              <w:t>16 000,00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AC59BC" w14:textId="77777777" w:rsidR="00A77B3E" w:rsidRDefault="00E904F0">
            <w:pPr>
              <w:jc w:val="center"/>
              <w:rPr>
                <w:color w:val="000000"/>
                <w:u w:color="000000"/>
              </w:rPr>
            </w:pPr>
            <w:r>
              <w:rPr>
                <w:sz w:val="16"/>
              </w:rPr>
              <w:t>16 000,00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FB502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3D9267" w14:textId="77777777" w:rsidR="00A77B3E" w:rsidRDefault="00E904F0">
            <w:pPr>
              <w:jc w:val="center"/>
              <w:rPr>
                <w:color w:val="000000"/>
                <w:u w:color="000000"/>
              </w:rPr>
            </w:pPr>
            <w:r>
              <w:rPr>
                <w:sz w:val="16"/>
              </w:rPr>
              <w:t>16 000,00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26246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504D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B9200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0E9D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B007F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2E289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D7A92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8132E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89C95E" w14:textId="77777777" w:rsidR="00A77B3E" w:rsidRDefault="00E904F0">
            <w:pPr>
              <w:jc w:val="center"/>
              <w:rPr>
                <w:color w:val="000000"/>
                <w:u w:color="000000"/>
              </w:rPr>
            </w:pPr>
            <w:r>
              <w:rPr>
                <w:sz w:val="16"/>
              </w:rPr>
              <w:t>0,00</w:t>
            </w:r>
          </w:p>
        </w:tc>
      </w:tr>
      <w:tr w:rsidR="00C20633" w14:paraId="0FFC50A1" w14:textId="77777777">
        <w:tc>
          <w:tcPr>
            <w:tcW w:w="570" w:type="dxa"/>
            <w:vMerge/>
            <w:tcBorders>
              <w:top w:val="nil"/>
              <w:left w:val="single" w:sz="2" w:space="0" w:color="auto"/>
              <w:bottom w:val="single" w:sz="2" w:space="0" w:color="auto"/>
              <w:right w:val="single" w:sz="2" w:space="0" w:color="auto"/>
            </w:tcBorders>
            <w:tcMar>
              <w:top w:w="100" w:type="dxa"/>
            </w:tcMar>
          </w:tcPr>
          <w:p w14:paraId="1B8013D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B8594B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EA61A9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5583B2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E2F919" w14:textId="77777777" w:rsidR="00A77B3E" w:rsidRDefault="00E904F0">
            <w:pPr>
              <w:jc w:val="center"/>
              <w:rPr>
                <w:color w:val="000000"/>
                <w:u w:color="000000"/>
              </w:rPr>
            </w:pPr>
            <w:r>
              <w:rPr>
                <w:sz w:val="16"/>
              </w:rPr>
              <w:t>3 191,15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7B2680" w14:textId="77777777" w:rsidR="00A77B3E" w:rsidRDefault="00E904F0">
            <w:pPr>
              <w:jc w:val="center"/>
              <w:rPr>
                <w:color w:val="000000"/>
                <w:u w:color="000000"/>
              </w:rPr>
            </w:pPr>
            <w:r>
              <w:rPr>
                <w:sz w:val="16"/>
              </w:rPr>
              <w:t>3 191,15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80BDFC" w14:textId="77777777" w:rsidR="00A77B3E" w:rsidRDefault="00E904F0">
            <w:pPr>
              <w:jc w:val="center"/>
              <w:rPr>
                <w:color w:val="000000"/>
                <w:u w:color="000000"/>
              </w:rPr>
            </w:pPr>
            <w:r>
              <w:rPr>
                <w:sz w:val="16"/>
              </w:rPr>
              <w:t>3 191,15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05635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BFA3B7" w14:textId="77777777" w:rsidR="00A77B3E" w:rsidRDefault="00E904F0">
            <w:pPr>
              <w:jc w:val="center"/>
              <w:rPr>
                <w:color w:val="000000"/>
                <w:u w:color="000000"/>
              </w:rPr>
            </w:pPr>
            <w:r>
              <w:rPr>
                <w:sz w:val="16"/>
              </w:rPr>
              <w:t>3 191,15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F8916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EEE1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5956F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69B48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40138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3A3CD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3D0EA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67CA8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D156D1" w14:textId="77777777" w:rsidR="00A77B3E" w:rsidRDefault="00E904F0">
            <w:pPr>
              <w:jc w:val="center"/>
              <w:rPr>
                <w:color w:val="000000"/>
                <w:u w:color="000000"/>
              </w:rPr>
            </w:pPr>
            <w:r>
              <w:rPr>
                <w:sz w:val="16"/>
              </w:rPr>
              <w:t>0,00</w:t>
            </w:r>
          </w:p>
        </w:tc>
      </w:tr>
      <w:tr w:rsidR="00C20633" w14:paraId="77BEE0A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DADF14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0D8572" w14:textId="77777777" w:rsidR="00A77B3E" w:rsidRDefault="00E904F0">
            <w:pPr>
              <w:jc w:val="center"/>
              <w:rPr>
                <w:color w:val="000000"/>
                <w:u w:color="000000"/>
              </w:rPr>
            </w:pPr>
            <w:r>
              <w:rPr>
                <w:sz w:val="16"/>
              </w:rPr>
              <w:t>19,94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C5505D" w14:textId="77777777" w:rsidR="00A77B3E" w:rsidRDefault="00E904F0">
            <w:pPr>
              <w:jc w:val="center"/>
              <w:rPr>
                <w:color w:val="000000"/>
                <w:u w:color="000000"/>
              </w:rPr>
            </w:pPr>
            <w:r>
              <w:rPr>
                <w:sz w:val="16"/>
              </w:rPr>
              <w:t>19,94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A8D3A2" w14:textId="77777777" w:rsidR="00A77B3E" w:rsidRDefault="00E904F0">
            <w:pPr>
              <w:jc w:val="center"/>
              <w:rPr>
                <w:color w:val="000000"/>
                <w:u w:color="000000"/>
              </w:rPr>
            </w:pPr>
            <w:r>
              <w:rPr>
                <w:sz w:val="16"/>
              </w:rPr>
              <w:t>19,94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CBAB2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71743F" w14:textId="77777777" w:rsidR="00A77B3E" w:rsidRDefault="00E904F0">
            <w:pPr>
              <w:jc w:val="center"/>
              <w:rPr>
                <w:color w:val="000000"/>
                <w:u w:color="000000"/>
              </w:rPr>
            </w:pPr>
            <w:r>
              <w:rPr>
                <w:sz w:val="16"/>
              </w:rPr>
              <w:t>19,94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856B8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7A0C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4A059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C63C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121D7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0285E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D6BC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FF5BA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6BEF0E" w14:textId="77777777" w:rsidR="00A77B3E" w:rsidRDefault="00E904F0">
            <w:pPr>
              <w:jc w:val="center"/>
              <w:rPr>
                <w:color w:val="000000"/>
                <w:u w:color="000000"/>
              </w:rPr>
            </w:pPr>
            <w:r>
              <w:rPr>
                <w:sz w:val="16"/>
              </w:rPr>
              <w:t>0,00</w:t>
            </w:r>
          </w:p>
        </w:tc>
      </w:tr>
      <w:tr w:rsidR="00C20633" w14:paraId="2D47088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0BE189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7C297F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F4DF991" w14:textId="77777777" w:rsidR="00A77B3E" w:rsidRDefault="00E904F0">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D6BE0AE" w14:textId="77777777" w:rsidR="00A77B3E" w:rsidRDefault="00E904F0">
            <w:pPr>
              <w:jc w:val="left"/>
              <w:rPr>
                <w:color w:val="000000"/>
                <w:u w:color="000000"/>
              </w:rPr>
            </w:pPr>
            <w:r>
              <w:rPr>
                <w:sz w:val="16"/>
              </w:rPr>
              <w:t>Różne opłaty i składki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97451B" w14:textId="77777777" w:rsidR="00A77B3E" w:rsidRDefault="00E904F0">
            <w:pPr>
              <w:jc w:val="center"/>
              <w:rPr>
                <w:color w:val="000000"/>
                <w:u w:color="000000"/>
              </w:rPr>
            </w:pPr>
            <w:r>
              <w:rPr>
                <w:sz w:val="16"/>
              </w:rPr>
              <w:t>70 000,00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430B1B" w14:textId="77777777" w:rsidR="00A77B3E" w:rsidRDefault="00E904F0">
            <w:pPr>
              <w:jc w:val="center"/>
              <w:rPr>
                <w:color w:val="000000"/>
                <w:u w:color="000000"/>
              </w:rPr>
            </w:pPr>
            <w:r>
              <w:rPr>
                <w:sz w:val="16"/>
              </w:rPr>
              <w:t>70 000,00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0DCCAB" w14:textId="77777777" w:rsidR="00A77B3E" w:rsidRDefault="00E904F0">
            <w:pPr>
              <w:jc w:val="center"/>
              <w:rPr>
                <w:color w:val="000000"/>
                <w:u w:color="000000"/>
              </w:rPr>
            </w:pPr>
            <w:r>
              <w:rPr>
                <w:sz w:val="16"/>
              </w:rPr>
              <w:t>70 000,00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71AF5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614458" w14:textId="77777777" w:rsidR="00A77B3E" w:rsidRDefault="00E904F0">
            <w:pPr>
              <w:jc w:val="center"/>
              <w:rPr>
                <w:color w:val="000000"/>
                <w:u w:color="000000"/>
              </w:rPr>
            </w:pPr>
            <w:r>
              <w:rPr>
                <w:sz w:val="16"/>
              </w:rPr>
              <w:t>70 000,00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87E1C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ED41D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04D2C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1773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C4AF0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7AFC1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264E8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9E9BC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CB173A" w14:textId="77777777" w:rsidR="00A77B3E" w:rsidRDefault="00E904F0">
            <w:pPr>
              <w:jc w:val="center"/>
              <w:rPr>
                <w:color w:val="000000"/>
                <w:u w:color="000000"/>
              </w:rPr>
            </w:pPr>
            <w:r>
              <w:rPr>
                <w:sz w:val="16"/>
              </w:rPr>
              <w:t>0,00</w:t>
            </w:r>
          </w:p>
        </w:tc>
      </w:tr>
      <w:tr w:rsidR="00C20633" w14:paraId="4F6DFC98" w14:textId="77777777">
        <w:tc>
          <w:tcPr>
            <w:tcW w:w="570" w:type="dxa"/>
            <w:vMerge/>
            <w:tcBorders>
              <w:top w:val="nil"/>
              <w:left w:val="single" w:sz="2" w:space="0" w:color="auto"/>
              <w:bottom w:val="single" w:sz="2" w:space="0" w:color="auto"/>
              <w:right w:val="single" w:sz="2" w:space="0" w:color="auto"/>
            </w:tcBorders>
            <w:tcMar>
              <w:top w:w="100" w:type="dxa"/>
            </w:tcMar>
          </w:tcPr>
          <w:p w14:paraId="191EF1A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3290F2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937E8B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0E7BD9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617FDA" w14:textId="77777777" w:rsidR="00A77B3E" w:rsidRDefault="00E904F0">
            <w:pPr>
              <w:jc w:val="center"/>
              <w:rPr>
                <w:color w:val="000000"/>
                <w:u w:color="000000"/>
              </w:rPr>
            </w:pPr>
            <w:r>
              <w:rPr>
                <w:sz w:val="16"/>
              </w:rPr>
              <w:t>67 414,00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72D644" w14:textId="77777777" w:rsidR="00A77B3E" w:rsidRDefault="00E904F0">
            <w:pPr>
              <w:jc w:val="center"/>
              <w:rPr>
                <w:color w:val="000000"/>
                <w:u w:color="000000"/>
              </w:rPr>
            </w:pPr>
            <w:r>
              <w:rPr>
                <w:sz w:val="16"/>
              </w:rPr>
              <w:t>67 414,00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92C326" w14:textId="77777777" w:rsidR="00A77B3E" w:rsidRDefault="00E904F0">
            <w:pPr>
              <w:jc w:val="center"/>
              <w:rPr>
                <w:color w:val="000000"/>
                <w:u w:color="000000"/>
              </w:rPr>
            </w:pPr>
            <w:r>
              <w:rPr>
                <w:sz w:val="16"/>
              </w:rPr>
              <w:t>67 414,00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55577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09D8E2" w14:textId="77777777" w:rsidR="00A77B3E" w:rsidRDefault="00E904F0">
            <w:pPr>
              <w:jc w:val="center"/>
              <w:rPr>
                <w:color w:val="000000"/>
                <w:u w:color="000000"/>
              </w:rPr>
            </w:pPr>
            <w:r>
              <w:rPr>
                <w:sz w:val="16"/>
              </w:rPr>
              <w:t>67 414,00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D22FB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7D62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3CE06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7A82B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F4E36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C56A4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8AB03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96C4A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0448E9" w14:textId="77777777" w:rsidR="00A77B3E" w:rsidRDefault="00E904F0">
            <w:pPr>
              <w:jc w:val="center"/>
              <w:rPr>
                <w:color w:val="000000"/>
                <w:u w:color="000000"/>
              </w:rPr>
            </w:pPr>
            <w:r>
              <w:rPr>
                <w:sz w:val="16"/>
              </w:rPr>
              <w:t>0,00</w:t>
            </w:r>
          </w:p>
        </w:tc>
      </w:tr>
      <w:tr w:rsidR="00C20633" w14:paraId="6666EA9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98026E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61B4BA" w14:textId="77777777" w:rsidR="00A77B3E" w:rsidRDefault="00E904F0">
            <w:pPr>
              <w:jc w:val="center"/>
              <w:rPr>
                <w:color w:val="000000"/>
                <w:u w:color="000000"/>
              </w:rPr>
            </w:pPr>
            <w:r>
              <w:rPr>
                <w:sz w:val="16"/>
              </w:rPr>
              <w:t>96,31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5F159E" w14:textId="77777777" w:rsidR="00A77B3E" w:rsidRDefault="00E904F0">
            <w:pPr>
              <w:jc w:val="center"/>
              <w:rPr>
                <w:color w:val="000000"/>
                <w:u w:color="000000"/>
              </w:rPr>
            </w:pPr>
            <w:r>
              <w:rPr>
                <w:sz w:val="16"/>
              </w:rPr>
              <w:t>96,31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CD2444" w14:textId="77777777" w:rsidR="00A77B3E" w:rsidRDefault="00E904F0">
            <w:pPr>
              <w:jc w:val="center"/>
              <w:rPr>
                <w:color w:val="000000"/>
                <w:u w:color="000000"/>
              </w:rPr>
            </w:pPr>
            <w:r>
              <w:rPr>
                <w:sz w:val="16"/>
              </w:rPr>
              <w:t>96,31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F524B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8D4190" w14:textId="77777777" w:rsidR="00A77B3E" w:rsidRDefault="00E904F0">
            <w:pPr>
              <w:jc w:val="center"/>
              <w:rPr>
                <w:color w:val="000000"/>
                <w:u w:color="000000"/>
              </w:rPr>
            </w:pPr>
            <w:r>
              <w:rPr>
                <w:sz w:val="16"/>
              </w:rPr>
              <w:t>96,31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19120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D61C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21279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F87D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FD546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9C57A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DB5F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FC2B7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1D482F" w14:textId="77777777" w:rsidR="00A77B3E" w:rsidRDefault="00E904F0">
            <w:pPr>
              <w:jc w:val="center"/>
              <w:rPr>
                <w:color w:val="000000"/>
                <w:u w:color="000000"/>
              </w:rPr>
            </w:pPr>
            <w:r>
              <w:rPr>
                <w:sz w:val="16"/>
              </w:rPr>
              <w:t>0,00</w:t>
            </w:r>
          </w:p>
        </w:tc>
      </w:tr>
      <w:tr w:rsidR="00C20633" w14:paraId="32F4459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542B9E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BE300A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E9DCF4F"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726B0BC"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570E7E" w14:textId="77777777" w:rsidR="00A77B3E" w:rsidRDefault="00E904F0">
            <w:pPr>
              <w:jc w:val="center"/>
              <w:rPr>
                <w:color w:val="000000"/>
                <w:u w:color="000000"/>
              </w:rPr>
            </w:pPr>
            <w:r>
              <w:rPr>
                <w:sz w:val="16"/>
              </w:rPr>
              <w:t>64 077,49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D3A45B" w14:textId="77777777" w:rsidR="00A77B3E" w:rsidRDefault="00E904F0">
            <w:pPr>
              <w:jc w:val="center"/>
              <w:rPr>
                <w:color w:val="000000"/>
                <w:u w:color="000000"/>
              </w:rPr>
            </w:pPr>
            <w:r>
              <w:rPr>
                <w:sz w:val="16"/>
              </w:rPr>
              <w:t>64 077,49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5513D3" w14:textId="77777777" w:rsidR="00A77B3E" w:rsidRDefault="00E904F0">
            <w:pPr>
              <w:jc w:val="center"/>
              <w:rPr>
                <w:color w:val="000000"/>
                <w:u w:color="000000"/>
              </w:rPr>
            </w:pPr>
            <w:r>
              <w:rPr>
                <w:sz w:val="16"/>
              </w:rPr>
              <w:t>64 077,49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E64B3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DF397F" w14:textId="77777777" w:rsidR="00A77B3E" w:rsidRDefault="00E904F0">
            <w:pPr>
              <w:jc w:val="center"/>
              <w:rPr>
                <w:color w:val="000000"/>
                <w:u w:color="000000"/>
              </w:rPr>
            </w:pPr>
            <w:r>
              <w:rPr>
                <w:sz w:val="16"/>
              </w:rPr>
              <w:t>64 077,49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AD746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58A2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4FF99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2611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6751B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B5D69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F5DF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8A505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39D6DA" w14:textId="77777777" w:rsidR="00A77B3E" w:rsidRDefault="00E904F0">
            <w:pPr>
              <w:jc w:val="center"/>
              <w:rPr>
                <w:color w:val="000000"/>
                <w:u w:color="000000"/>
              </w:rPr>
            </w:pPr>
            <w:r>
              <w:rPr>
                <w:sz w:val="16"/>
              </w:rPr>
              <w:t>0,00</w:t>
            </w:r>
          </w:p>
        </w:tc>
      </w:tr>
      <w:tr w:rsidR="00C20633" w14:paraId="4CF2B556" w14:textId="77777777">
        <w:tc>
          <w:tcPr>
            <w:tcW w:w="570" w:type="dxa"/>
            <w:vMerge/>
            <w:tcBorders>
              <w:top w:val="nil"/>
              <w:left w:val="single" w:sz="2" w:space="0" w:color="auto"/>
              <w:bottom w:val="single" w:sz="2" w:space="0" w:color="auto"/>
              <w:right w:val="single" w:sz="2" w:space="0" w:color="auto"/>
            </w:tcBorders>
            <w:tcMar>
              <w:top w:w="100" w:type="dxa"/>
            </w:tcMar>
          </w:tcPr>
          <w:p w14:paraId="601E3D8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32BE43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5DF39A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FB4429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6B9A28" w14:textId="77777777" w:rsidR="00A77B3E" w:rsidRDefault="00E904F0">
            <w:pPr>
              <w:jc w:val="center"/>
              <w:rPr>
                <w:color w:val="000000"/>
                <w:u w:color="000000"/>
              </w:rPr>
            </w:pPr>
            <w:r>
              <w:rPr>
                <w:sz w:val="16"/>
              </w:rPr>
              <w:t>48 058,12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05E1AB" w14:textId="77777777" w:rsidR="00A77B3E" w:rsidRDefault="00E904F0">
            <w:pPr>
              <w:jc w:val="center"/>
              <w:rPr>
                <w:color w:val="000000"/>
                <w:u w:color="000000"/>
              </w:rPr>
            </w:pPr>
            <w:r>
              <w:rPr>
                <w:sz w:val="16"/>
              </w:rPr>
              <w:t>48 058,12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AF67F7" w14:textId="77777777" w:rsidR="00A77B3E" w:rsidRDefault="00E904F0">
            <w:pPr>
              <w:jc w:val="center"/>
              <w:rPr>
                <w:color w:val="000000"/>
                <w:u w:color="000000"/>
              </w:rPr>
            </w:pPr>
            <w:r>
              <w:rPr>
                <w:sz w:val="16"/>
              </w:rPr>
              <w:t>48 058,12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34388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69B662" w14:textId="77777777" w:rsidR="00A77B3E" w:rsidRDefault="00E904F0">
            <w:pPr>
              <w:jc w:val="center"/>
              <w:rPr>
                <w:color w:val="000000"/>
                <w:u w:color="000000"/>
              </w:rPr>
            </w:pPr>
            <w:r>
              <w:rPr>
                <w:sz w:val="16"/>
              </w:rPr>
              <w:t>48 058,12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86CCE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6FAB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0522C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14D8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B26DB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28591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EE2C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26969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6BC1B2" w14:textId="77777777" w:rsidR="00A77B3E" w:rsidRDefault="00E904F0">
            <w:pPr>
              <w:jc w:val="center"/>
              <w:rPr>
                <w:color w:val="000000"/>
                <w:u w:color="000000"/>
              </w:rPr>
            </w:pPr>
            <w:r>
              <w:rPr>
                <w:sz w:val="16"/>
              </w:rPr>
              <w:t>0,00</w:t>
            </w:r>
          </w:p>
        </w:tc>
      </w:tr>
      <w:tr w:rsidR="00C20633" w14:paraId="15FD386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6237ED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C57C01"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332F45"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A93C1E"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73FA6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5A2167" w14:textId="77777777" w:rsidR="00A77B3E" w:rsidRDefault="00E904F0">
            <w:pPr>
              <w:jc w:val="center"/>
              <w:rPr>
                <w:color w:val="000000"/>
                <w:u w:color="000000"/>
              </w:rPr>
            </w:pPr>
            <w:r>
              <w:rPr>
                <w:sz w:val="16"/>
              </w:rPr>
              <w:t>75,00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C03A0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7FAFB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857CD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12165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F025A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E06E6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F821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38CB5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DDCC8E" w14:textId="77777777" w:rsidR="00A77B3E" w:rsidRDefault="00E904F0">
            <w:pPr>
              <w:jc w:val="center"/>
              <w:rPr>
                <w:color w:val="000000"/>
                <w:u w:color="000000"/>
              </w:rPr>
            </w:pPr>
            <w:r>
              <w:rPr>
                <w:sz w:val="16"/>
              </w:rPr>
              <w:t>0,00</w:t>
            </w:r>
          </w:p>
        </w:tc>
      </w:tr>
      <w:tr w:rsidR="00C20633" w14:paraId="52D9BFF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E69B8F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8E889C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BFA9924" w14:textId="77777777" w:rsidR="00A77B3E" w:rsidRDefault="00E904F0">
            <w:pPr>
              <w:jc w:val="center"/>
              <w:rPr>
                <w:color w:val="000000"/>
                <w:u w:color="000000"/>
              </w:rPr>
            </w:pPr>
            <w:r>
              <w:rPr>
                <w:sz w:val="16"/>
              </w:rPr>
              <w:t>4480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7D1F1F6" w14:textId="77777777" w:rsidR="00A77B3E" w:rsidRDefault="00E904F0">
            <w:pPr>
              <w:jc w:val="left"/>
              <w:rPr>
                <w:color w:val="000000"/>
                <w:u w:color="000000"/>
              </w:rPr>
            </w:pPr>
            <w:r>
              <w:rPr>
                <w:sz w:val="16"/>
              </w:rPr>
              <w:t>Podatek od nieruchomości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3C5C2F" w14:textId="77777777" w:rsidR="00A77B3E" w:rsidRDefault="00E904F0">
            <w:pPr>
              <w:jc w:val="center"/>
              <w:rPr>
                <w:color w:val="000000"/>
                <w:u w:color="000000"/>
              </w:rPr>
            </w:pPr>
            <w:r>
              <w:rPr>
                <w:sz w:val="16"/>
              </w:rPr>
              <w:t>277 000,00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A94D8B" w14:textId="77777777" w:rsidR="00A77B3E" w:rsidRDefault="00E904F0">
            <w:pPr>
              <w:jc w:val="center"/>
              <w:rPr>
                <w:color w:val="000000"/>
                <w:u w:color="000000"/>
              </w:rPr>
            </w:pPr>
            <w:r>
              <w:rPr>
                <w:sz w:val="16"/>
              </w:rPr>
              <w:t>277 000,00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109880" w14:textId="77777777" w:rsidR="00A77B3E" w:rsidRDefault="00E904F0">
            <w:pPr>
              <w:jc w:val="center"/>
              <w:rPr>
                <w:color w:val="000000"/>
                <w:u w:color="000000"/>
              </w:rPr>
            </w:pPr>
            <w:r>
              <w:rPr>
                <w:sz w:val="16"/>
              </w:rPr>
              <w:t>277 000,00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B7398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26870B" w14:textId="77777777" w:rsidR="00A77B3E" w:rsidRDefault="00E904F0">
            <w:pPr>
              <w:jc w:val="center"/>
              <w:rPr>
                <w:color w:val="000000"/>
                <w:u w:color="000000"/>
              </w:rPr>
            </w:pPr>
            <w:r>
              <w:rPr>
                <w:sz w:val="16"/>
              </w:rPr>
              <w:t>277 000,00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17A82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99F2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06482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0AA1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D1B2C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C3B56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135D6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F4081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E77755" w14:textId="77777777" w:rsidR="00A77B3E" w:rsidRDefault="00E904F0">
            <w:pPr>
              <w:jc w:val="center"/>
              <w:rPr>
                <w:color w:val="000000"/>
                <w:u w:color="000000"/>
              </w:rPr>
            </w:pPr>
            <w:r>
              <w:rPr>
                <w:sz w:val="16"/>
              </w:rPr>
              <w:t>0,00</w:t>
            </w:r>
          </w:p>
        </w:tc>
      </w:tr>
      <w:tr w:rsidR="00C20633" w14:paraId="30DD1CE4" w14:textId="77777777">
        <w:tc>
          <w:tcPr>
            <w:tcW w:w="570" w:type="dxa"/>
            <w:vMerge/>
            <w:tcBorders>
              <w:top w:val="nil"/>
              <w:left w:val="single" w:sz="2" w:space="0" w:color="auto"/>
              <w:bottom w:val="single" w:sz="2" w:space="0" w:color="auto"/>
              <w:right w:val="single" w:sz="2" w:space="0" w:color="auto"/>
            </w:tcBorders>
            <w:tcMar>
              <w:top w:w="100" w:type="dxa"/>
            </w:tcMar>
          </w:tcPr>
          <w:p w14:paraId="06A6102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BC7064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D47D42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7A22B7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6A4B86" w14:textId="77777777" w:rsidR="00A77B3E" w:rsidRDefault="00E904F0">
            <w:pPr>
              <w:jc w:val="center"/>
              <w:rPr>
                <w:color w:val="000000"/>
                <w:u w:color="000000"/>
              </w:rPr>
            </w:pPr>
            <w:r>
              <w:rPr>
                <w:sz w:val="16"/>
              </w:rPr>
              <w:t>138 456,00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E01E9B" w14:textId="77777777" w:rsidR="00A77B3E" w:rsidRDefault="00E904F0">
            <w:pPr>
              <w:jc w:val="center"/>
              <w:rPr>
                <w:color w:val="000000"/>
                <w:u w:color="000000"/>
              </w:rPr>
            </w:pPr>
            <w:r>
              <w:rPr>
                <w:sz w:val="16"/>
              </w:rPr>
              <w:t>138 456,00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0312BA" w14:textId="77777777" w:rsidR="00A77B3E" w:rsidRDefault="00E904F0">
            <w:pPr>
              <w:jc w:val="center"/>
              <w:rPr>
                <w:color w:val="000000"/>
                <w:u w:color="000000"/>
              </w:rPr>
            </w:pPr>
            <w:r>
              <w:rPr>
                <w:sz w:val="16"/>
              </w:rPr>
              <w:t>138 456,00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F22B0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6AAEDA" w14:textId="77777777" w:rsidR="00A77B3E" w:rsidRDefault="00E904F0">
            <w:pPr>
              <w:jc w:val="center"/>
              <w:rPr>
                <w:color w:val="000000"/>
                <w:u w:color="000000"/>
              </w:rPr>
            </w:pPr>
            <w:r>
              <w:rPr>
                <w:sz w:val="16"/>
              </w:rPr>
              <w:t>138 456,00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C290E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3EA2A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F1956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FCD8D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16D2A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9CD6E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EDC55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B7AD5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8282B5" w14:textId="77777777" w:rsidR="00A77B3E" w:rsidRDefault="00E904F0">
            <w:pPr>
              <w:jc w:val="center"/>
              <w:rPr>
                <w:color w:val="000000"/>
                <w:u w:color="000000"/>
              </w:rPr>
            </w:pPr>
            <w:r>
              <w:rPr>
                <w:sz w:val="16"/>
              </w:rPr>
              <w:t>0,00</w:t>
            </w:r>
          </w:p>
        </w:tc>
      </w:tr>
      <w:tr w:rsidR="00C20633" w14:paraId="29CE86A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DAA271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A9F258" w14:textId="77777777" w:rsidR="00A77B3E" w:rsidRDefault="00E904F0">
            <w:pPr>
              <w:jc w:val="center"/>
              <w:rPr>
                <w:color w:val="000000"/>
                <w:u w:color="000000"/>
              </w:rPr>
            </w:pPr>
            <w:r>
              <w:rPr>
                <w:sz w:val="16"/>
              </w:rPr>
              <w:t>49,98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C31021" w14:textId="77777777" w:rsidR="00A77B3E" w:rsidRDefault="00E904F0">
            <w:pPr>
              <w:jc w:val="center"/>
              <w:rPr>
                <w:color w:val="000000"/>
                <w:u w:color="000000"/>
              </w:rPr>
            </w:pPr>
            <w:r>
              <w:rPr>
                <w:sz w:val="16"/>
              </w:rPr>
              <w:t>49,98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4EAD10" w14:textId="77777777" w:rsidR="00A77B3E" w:rsidRDefault="00E904F0">
            <w:pPr>
              <w:jc w:val="center"/>
              <w:rPr>
                <w:color w:val="000000"/>
                <w:u w:color="000000"/>
              </w:rPr>
            </w:pPr>
            <w:r>
              <w:rPr>
                <w:sz w:val="16"/>
              </w:rPr>
              <w:t>49,98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5207F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078D2E" w14:textId="77777777" w:rsidR="00A77B3E" w:rsidRDefault="00E904F0">
            <w:pPr>
              <w:jc w:val="center"/>
              <w:rPr>
                <w:color w:val="000000"/>
                <w:u w:color="000000"/>
              </w:rPr>
            </w:pPr>
            <w:r>
              <w:rPr>
                <w:sz w:val="16"/>
              </w:rPr>
              <w:t>49,98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BFF56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3551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8A04D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E8035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D5280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6C6A7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3CD7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33AB1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38241E" w14:textId="77777777" w:rsidR="00A77B3E" w:rsidRDefault="00E904F0">
            <w:pPr>
              <w:jc w:val="center"/>
              <w:rPr>
                <w:color w:val="000000"/>
                <w:u w:color="000000"/>
              </w:rPr>
            </w:pPr>
            <w:r>
              <w:rPr>
                <w:sz w:val="16"/>
              </w:rPr>
              <w:t>0,00</w:t>
            </w:r>
          </w:p>
        </w:tc>
      </w:tr>
      <w:tr w:rsidR="00C20633" w14:paraId="57C7AA4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310F39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C5D946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D146986" w14:textId="77777777" w:rsidR="00A77B3E" w:rsidRDefault="00E904F0">
            <w:pPr>
              <w:jc w:val="center"/>
              <w:rPr>
                <w:color w:val="000000"/>
                <w:u w:color="000000"/>
              </w:rPr>
            </w:pPr>
            <w:r>
              <w:rPr>
                <w:sz w:val="16"/>
              </w:rPr>
              <w:t>4500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321159D" w14:textId="77777777" w:rsidR="00A77B3E" w:rsidRDefault="00E904F0">
            <w:pPr>
              <w:jc w:val="left"/>
              <w:rPr>
                <w:color w:val="000000"/>
                <w:u w:color="000000"/>
              </w:rPr>
            </w:pPr>
            <w:r>
              <w:rPr>
                <w:sz w:val="16"/>
              </w:rPr>
              <w:t>Pozostałe podatki na rzecz budżetów jednostek samorządu terytorialnego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47235E"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24A663"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100A9E"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74236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7EA4EC" w14:textId="77777777" w:rsidR="00A77B3E" w:rsidRDefault="00E904F0">
            <w:pPr>
              <w:jc w:val="center"/>
              <w:rPr>
                <w:color w:val="000000"/>
                <w:u w:color="000000"/>
              </w:rPr>
            </w:pPr>
            <w:r>
              <w:rPr>
                <w:sz w:val="16"/>
              </w:rPr>
              <w:t>7 000,00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89B34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B041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DFE5D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824B8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97E6E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8352D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0CD6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85E83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297DB0" w14:textId="77777777" w:rsidR="00A77B3E" w:rsidRDefault="00E904F0">
            <w:pPr>
              <w:jc w:val="center"/>
              <w:rPr>
                <w:color w:val="000000"/>
                <w:u w:color="000000"/>
              </w:rPr>
            </w:pPr>
            <w:r>
              <w:rPr>
                <w:sz w:val="16"/>
              </w:rPr>
              <w:t>0,00</w:t>
            </w:r>
          </w:p>
        </w:tc>
      </w:tr>
      <w:tr w:rsidR="00C20633" w14:paraId="1C42E25C" w14:textId="77777777">
        <w:tc>
          <w:tcPr>
            <w:tcW w:w="570" w:type="dxa"/>
            <w:vMerge/>
            <w:tcBorders>
              <w:top w:val="nil"/>
              <w:left w:val="single" w:sz="2" w:space="0" w:color="auto"/>
              <w:bottom w:val="single" w:sz="2" w:space="0" w:color="auto"/>
              <w:right w:val="single" w:sz="2" w:space="0" w:color="auto"/>
            </w:tcBorders>
            <w:tcMar>
              <w:top w:w="100" w:type="dxa"/>
            </w:tcMar>
          </w:tcPr>
          <w:p w14:paraId="21DBF10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DBAA33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C1335C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802651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EBEDE1" w14:textId="77777777" w:rsidR="00A77B3E" w:rsidRDefault="00E904F0">
            <w:pPr>
              <w:jc w:val="center"/>
              <w:rPr>
                <w:color w:val="000000"/>
                <w:u w:color="000000"/>
              </w:rPr>
            </w:pPr>
            <w:r>
              <w:rPr>
                <w:sz w:val="16"/>
              </w:rPr>
              <w:t>3 114,00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11AD20" w14:textId="77777777" w:rsidR="00A77B3E" w:rsidRDefault="00E904F0">
            <w:pPr>
              <w:jc w:val="center"/>
              <w:rPr>
                <w:color w:val="000000"/>
                <w:u w:color="000000"/>
              </w:rPr>
            </w:pPr>
            <w:r>
              <w:rPr>
                <w:sz w:val="16"/>
              </w:rPr>
              <w:t>3 114,00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2B7D0A" w14:textId="77777777" w:rsidR="00A77B3E" w:rsidRDefault="00E904F0">
            <w:pPr>
              <w:jc w:val="center"/>
              <w:rPr>
                <w:color w:val="000000"/>
                <w:u w:color="000000"/>
              </w:rPr>
            </w:pPr>
            <w:r>
              <w:rPr>
                <w:sz w:val="16"/>
              </w:rPr>
              <w:t>3 114,00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68CF5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E7D762" w14:textId="77777777" w:rsidR="00A77B3E" w:rsidRDefault="00E904F0">
            <w:pPr>
              <w:jc w:val="center"/>
              <w:rPr>
                <w:color w:val="000000"/>
                <w:u w:color="000000"/>
              </w:rPr>
            </w:pPr>
            <w:r>
              <w:rPr>
                <w:sz w:val="16"/>
              </w:rPr>
              <w:t>3 114,00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3EB81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2872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CD55D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6238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2AC0D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347E7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E4D2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7243A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9B6373" w14:textId="77777777" w:rsidR="00A77B3E" w:rsidRDefault="00E904F0">
            <w:pPr>
              <w:jc w:val="center"/>
              <w:rPr>
                <w:color w:val="000000"/>
                <w:u w:color="000000"/>
              </w:rPr>
            </w:pPr>
            <w:r>
              <w:rPr>
                <w:sz w:val="16"/>
              </w:rPr>
              <w:t>0,00</w:t>
            </w:r>
          </w:p>
        </w:tc>
      </w:tr>
      <w:tr w:rsidR="00C20633" w14:paraId="5137381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CF2A40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8AD099" w14:textId="77777777" w:rsidR="00A77B3E" w:rsidRDefault="00E904F0">
            <w:pPr>
              <w:jc w:val="center"/>
              <w:rPr>
                <w:color w:val="000000"/>
                <w:u w:color="000000"/>
              </w:rPr>
            </w:pPr>
            <w:r>
              <w:rPr>
                <w:sz w:val="16"/>
              </w:rPr>
              <w:t>44,49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713853" w14:textId="77777777" w:rsidR="00A77B3E" w:rsidRDefault="00E904F0">
            <w:pPr>
              <w:jc w:val="center"/>
              <w:rPr>
                <w:color w:val="000000"/>
                <w:u w:color="000000"/>
              </w:rPr>
            </w:pPr>
            <w:r>
              <w:rPr>
                <w:sz w:val="16"/>
              </w:rPr>
              <w:t>44,49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8AB194" w14:textId="77777777" w:rsidR="00A77B3E" w:rsidRDefault="00E904F0">
            <w:pPr>
              <w:jc w:val="center"/>
              <w:rPr>
                <w:color w:val="000000"/>
                <w:u w:color="000000"/>
              </w:rPr>
            </w:pPr>
            <w:r>
              <w:rPr>
                <w:sz w:val="16"/>
              </w:rPr>
              <w:t>44,49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CB440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FE4C90" w14:textId="77777777" w:rsidR="00A77B3E" w:rsidRDefault="00E904F0">
            <w:pPr>
              <w:jc w:val="center"/>
              <w:rPr>
                <w:color w:val="000000"/>
                <w:u w:color="000000"/>
              </w:rPr>
            </w:pPr>
            <w:r>
              <w:rPr>
                <w:sz w:val="16"/>
              </w:rPr>
              <w:t>44,49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CBFFD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219D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AB3B9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19AA6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AA309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17EE0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1320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DBD43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692EDB" w14:textId="77777777" w:rsidR="00A77B3E" w:rsidRDefault="00E904F0">
            <w:pPr>
              <w:jc w:val="center"/>
              <w:rPr>
                <w:color w:val="000000"/>
                <w:u w:color="000000"/>
              </w:rPr>
            </w:pPr>
            <w:r>
              <w:rPr>
                <w:sz w:val="16"/>
              </w:rPr>
              <w:t>0,00</w:t>
            </w:r>
          </w:p>
        </w:tc>
      </w:tr>
      <w:tr w:rsidR="00C20633" w14:paraId="5D571D0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E707EF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CC46A3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62B32DF" w14:textId="77777777" w:rsidR="00A77B3E" w:rsidRDefault="00E904F0">
            <w:pPr>
              <w:jc w:val="center"/>
              <w:rPr>
                <w:color w:val="000000"/>
                <w:u w:color="000000"/>
              </w:rPr>
            </w:pPr>
            <w:r>
              <w:rPr>
                <w:sz w:val="16"/>
              </w:rPr>
              <w:t>4530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24B50A7" w14:textId="77777777" w:rsidR="00A77B3E" w:rsidRDefault="00E904F0">
            <w:pPr>
              <w:jc w:val="left"/>
              <w:rPr>
                <w:color w:val="000000"/>
                <w:u w:color="000000"/>
              </w:rPr>
            </w:pPr>
            <w:r>
              <w:rPr>
                <w:sz w:val="16"/>
              </w:rPr>
              <w:t>Podatek od towarów i usług (VAT).</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6206FB"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B2D61B"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CC744C"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963AB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572D4F" w14:textId="77777777" w:rsidR="00A77B3E" w:rsidRDefault="00E904F0">
            <w:pPr>
              <w:jc w:val="center"/>
              <w:rPr>
                <w:color w:val="000000"/>
                <w:u w:color="000000"/>
              </w:rPr>
            </w:pPr>
            <w:r>
              <w:rPr>
                <w:sz w:val="16"/>
              </w:rPr>
              <w:t>25 000,00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721DB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EA190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CEA91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3A7E5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0DFAB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591FC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248CC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3886D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994E20" w14:textId="77777777" w:rsidR="00A77B3E" w:rsidRDefault="00E904F0">
            <w:pPr>
              <w:jc w:val="center"/>
              <w:rPr>
                <w:color w:val="000000"/>
                <w:u w:color="000000"/>
              </w:rPr>
            </w:pPr>
            <w:r>
              <w:rPr>
                <w:sz w:val="16"/>
              </w:rPr>
              <w:t>0,00</w:t>
            </w:r>
          </w:p>
        </w:tc>
      </w:tr>
      <w:tr w:rsidR="00C20633" w14:paraId="3641F48D" w14:textId="77777777">
        <w:tc>
          <w:tcPr>
            <w:tcW w:w="570" w:type="dxa"/>
            <w:vMerge/>
            <w:tcBorders>
              <w:top w:val="nil"/>
              <w:left w:val="single" w:sz="2" w:space="0" w:color="auto"/>
              <w:bottom w:val="single" w:sz="2" w:space="0" w:color="auto"/>
              <w:right w:val="single" w:sz="2" w:space="0" w:color="auto"/>
            </w:tcBorders>
            <w:tcMar>
              <w:top w:w="100" w:type="dxa"/>
            </w:tcMar>
          </w:tcPr>
          <w:p w14:paraId="72019BF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2C9275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9F677D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F60410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ABA62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11DC4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3BFC1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42BA9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FD5AE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95D35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D8C4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F69ED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38771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3EB20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3FD72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2E10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4DC21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1C2847" w14:textId="77777777" w:rsidR="00A77B3E" w:rsidRDefault="00E904F0">
            <w:pPr>
              <w:jc w:val="center"/>
              <w:rPr>
                <w:color w:val="000000"/>
                <w:u w:color="000000"/>
              </w:rPr>
            </w:pPr>
            <w:r>
              <w:rPr>
                <w:sz w:val="16"/>
              </w:rPr>
              <w:t>0,00</w:t>
            </w:r>
          </w:p>
        </w:tc>
      </w:tr>
      <w:tr w:rsidR="00C20633" w14:paraId="4C4F62B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B4F870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FB43F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6C798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7F45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A68D5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8811D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219F3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E6556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67286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851A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651D8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29A9B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5FBE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1253A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1FDC32" w14:textId="77777777" w:rsidR="00A77B3E" w:rsidRDefault="00E904F0">
            <w:pPr>
              <w:jc w:val="center"/>
              <w:rPr>
                <w:color w:val="000000"/>
                <w:u w:color="000000"/>
              </w:rPr>
            </w:pPr>
            <w:r>
              <w:rPr>
                <w:sz w:val="16"/>
              </w:rPr>
              <w:t>0,00</w:t>
            </w:r>
          </w:p>
        </w:tc>
      </w:tr>
      <w:tr w:rsidR="00C20633" w14:paraId="2D51AC2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C8B370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3CA45D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1E5CAC2" w14:textId="77777777" w:rsidR="00A77B3E" w:rsidRDefault="00E904F0">
            <w:pPr>
              <w:jc w:val="center"/>
              <w:rPr>
                <w:color w:val="000000"/>
                <w:u w:color="000000"/>
              </w:rPr>
            </w:pPr>
            <w:r>
              <w:rPr>
                <w:sz w:val="16"/>
              </w:rPr>
              <w:t>4610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7A027CE" w14:textId="77777777" w:rsidR="00A77B3E" w:rsidRDefault="00E904F0">
            <w:pPr>
              <w:jc w:val="left"/>
              <w:rPr>
                <w:color w:val="000000"/>
                <w:u w:color="000000"/>
              </w:rPr>
            </w:pPr>
            <w:r>
              <w:rPr>
                <w:sz w:val="16"/>
              </w:rPr>
              <w:t>Koszty postępowania sądowego i prokuratorskiego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23CD93"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923BAC"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0802F5"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666A2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039C29" w14:textId="77777777" w:rsidR="00A77B3E" w:rsidRDefault="00E904F0">
            <w:pPr>
              <w:jc w:val="center"/>
              <w:rPr>
                <w:color w:val="000000"/>
                <w:u w:color="000000"/>
              </w:rPr>
            </w:pPr>
            <w:r>
              <w:rPr>
                <w:sz w:val="16"/>
              </w:rPr>
              <w:t>20 000,00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8A8EA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8ED07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E0497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6FF5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1FDAD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1A132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5CFA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09E4A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96268C" w14:textId="77777777" w:rsidR="00A77B3E" w:rsidRDefault="00E904F0">
            <w:pPr>
              <w:jc w:val="center"/>
              <w:rPr>
                <w:color w:val="000000"/>
                <w:u w:color="000000"/>
              </w:rPr>
            </w:pPr>
            <w:r>
              <w:rPr>
                <w:sz w:val="16"/>
              </w:rPr>
              <w:t>0,00</w:t>
            </w:r>
          </w:p>
        </w:tc>
      </w:tr>
      <w:tr w:rsidR="00C20633" w14:paraId="21AF8E78" w14:textId="77777777">
        <w:tc>
          <w:tcPr>
            <w:tcW w:w="570" w:type="dxa"/>
            <w:vMerge/>
            <w:tcBorders>
              <w:top w:val="nil"/>
              <w:left w:val="single" w:sz="2" w:space="0" w:color="auto"/>
              <w:bottom w:val="single" w:sz="2" w:space="0" w:color="auto"/>
              <w:right w:val="single" w:sz="2" w:space="0" w:color="auto"/>
            </w:tcBorders>
            <w:tcMar>
              <w:top w:w="100" w:type="dxa"/>
            </w:tcMar>
          </w:tcPr>
          <w:p w14:paraId="3145AE6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94090A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CF9BAA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37A285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69F6EE" w14:textId="77777777" w:rsidR="00A77B3E" w:rsidRDefault="00E904F0">
            <w:pPr>
              <w:jc w:val="center"/>
              <w:rPr>
                <w:color w:val="000000"/>
                <w:u w:color="000000"/>
              </w:rPr>
            </w:pPr>
            <w:r>
              <w:rPr>
                <w:sz w:val="16"/>
              </w:rPr>
              <w:t>3 616,75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32EF30" w14:textId="77777777" w:rsidR="00A77B3E" w:rsidRDefault="00E904F0">
            <w:pPr>
              <w:jc w:val="center"/>
              <w:rPr>
                <w:color w:val="000000"/>
                <w:u w:color="000000"/>
              </w:rPr>
            </w:pPr>
            <w:r>
              <w:rPr>
                <w:sz w:val="16"/>
              </w:rPr>
              <w:t>3 616,75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0EDF7A" w14:textId="77777777" w:rsidR="00A77B3E" w:rsidRDefault="00E904F0">
            <w:pPr>
              <w:jc w:val="center"/>
              <w:rPr>
                <w:color w:val="000000"/>
                <w:u w:color="000000"/>
              </w:rPr>
            </w:pPr>
            <w:r>
              <w:rPr>
                <w:sz w:val="16"/>
              </w:rPr>
              <w:t>3 616,75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A0196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FB1BDF" w14:textId="77777777" w:rsidR="00A77B3E" w:rsidRDefault="00E904F0">
            <w:pPr>
              <w:jc w:val="center"/>
              <w:rPr>
                <w:color w:val="000000"/>
                <w:u w:color="000000"/>
              </w:rPr>
            </w:pPr>
            <w:r>
              <w:rPr>
                <w:sz w:val="16"/>
              </w:rPr>
              <w:t>3 616,75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690E3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53CD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020F3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0F6FA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3B210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6DD3D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64CC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176B0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72DDB1" w14:textId="77777777" w:rsidR="00A77B3E" w:rsidRDefault="00E904F0">
            <w:pPr>
              <w:jc w:val="center"/>
              <w:rPr>
                <w:color w:val="000000"/>
                <w:u w:color="000000"/>
              </w:rPr>
            </w:pPr>
            <w:r>
              <w:rPr>
                <w:sz w:val="16"/>
              </w:rPr>
              <w:t>0,00</w:t>
            </w:r>
          </w:p>
        </w:tc>
      </w:tr>
      <w:tr w:rsidR="00C20633" w14:paraId="4C7EC29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6F949CA"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90AD11" w14:textId="77777777" w:rsidR="00A77B3E" w:rsidRDefault="00E904F0">
            <w:pPr>
              <w:jc w:val="center"/>
              <w:rPr>
                <w:color w:val="000000"/>
                <w:u w:color="000000"/>
              </w:rPr>
            </w:pPr>
            <w:r>
              <w:rPr>
                <w:sz w:val="16"/>
              </w:rPr>
              <w:t>18,08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4C211E" w14:textId="77777777" w:rsidR="00A77B3E" w:rsidRDefault="00E904F0">
            <w:pPr>
              <w:jc w:val="center"/>
              <w:rPr>
                <w:color w:val="000000"/>
                <w:u w:color="000000"/>
              </w:rPr>
            </w:pPr>
            <w:r>
              <w:rPr>
                <w:sz w:val="16"/>
              </w:rPr>
              <w:t>18,08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9F61BA" w14:textId="77777777" w:rsidR="00A77B3E" w:rsidRDefault="00E904F0">
            <w:pPr>
              <w:jc w:val="center"/>
              <w:rPr>
                <w:color w:val="000000"/>
                <w:u w:color="000000"/>
              </w:rPr>
            </w:pPr>
            <w:r>
              <w:rPr>
                <w:sz w:val="16"/>
              </w:rPr>
              <w:t>18,08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74F0A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4095C7" w14:textId="77777777" w:rsidR="00A77B3E" w:rsidRDefault="00E904F0">
            <w:pPr>
              <w:jc w:val="center"/>
              <w:rPr>
                <w:color w:val="000000"/>
                <w:u w:color="000000"/>
              </w:rPr>
            </w:pPr>
            <w:r>
              <w:rPr>
                <w:sz w:val="16"/>
              </w:rPr>
              <w:t>18,08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BEB0C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91D3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7B5BE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81609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6473F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C20AD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26F62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BF2A4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C5273A" w14:textId="77777777" w:rsidR="00A77B3E" w:rsidRDefault="00E904F0">
            <w:pPr>
              <w:jc w:val="center"/>
              <w:rPr>
                <w:color w:val="000000"/>
                <w:u w:color="000000"/>
              </w:rPr>
            </w:pPr>
            <w:r>
              <w:rPr>
                <w:sz w:val="16"/>
              </w:rPr>
              <w:t>0,00</w:t>
            </w:r>
          </w:p>
        </w:tc>
      </w:tr>
      <w:tr w:rsidR="00C20633" w14:paraId="6C83FAF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5FB477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3F14D5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B30C36B" w14:textId="77777777" w:rsidR="00A77B3E" w:rsidRDefault="00E904F0">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8C5BE47" w14:textId="77777777" w:rsidR="00A77B3E" w:rsidRDefault="00E904F0">
            <w:pPr>
              <w:jc w:val="left"/>
              <w:rPr>
                <w:color w:val="000000"/>
                <w:u w:color="000000"/>
              </w:rPr>
            </w:pPr>
            <w:r>
              <w:rPr>
                <w:sz w:val="16"/>
              </w:rPr>
              <w:t xml:space="preserve">Szkolenia pracowników niebędących członkami korpusu służby cywilnej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21A4E6"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BFF62E"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540866"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D2E1A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28CBFF" w14:textId="77777777" w:rsidR="00A77B3E" w:rsidRDefault="00E904F0">
            <w:pPr>
              <w:jc w:val="center"/>
              <w:rPr>
                <w:color w:val="000000"/>
                <w:u w:color="000000"/>
              </w:rPr>
            </w:pPr>
            <w:r>
              <w:rPr>
                <w:sz w:val="16"/>
              </w:rPr>
              <w:t>35 000,00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26ABC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9A0A8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93A1D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B538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3D074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4E43C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8B20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6DAE3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C0AB9A" w14:textId="77777777" w:rsidR="00A77B3E" w:rsidRDefault="00E904F0">
            <w:pPr>
              <w:jc w:val="center"/>
              <w:rPr>
                <w:color w:val="000000"/>
                <w:u w:color="000000"/>
              </w:rPr>
            </w:pPr>
            <w:r>
              <w:rPr>
                <w:sz w:val="16"/>
              </w:rPr>
              <w:t>0,00</w:t>
            </w:r>
          </w:p>
        </w:tc>
      </w:tr>
      <w:tr w:rsidR="00C20633" w14:paraId="67932F3E" w14:textId="77777777">
        <w:tc>
          <w:tcPr>
            <w:tcW w:w="570" w:type="dxa"/>
            <w:vMerge/>
            <w:tcBorders>
              <w:top w:val="nil"/>
              <w:left w:val="single" w:sz="2" w:space="0" w:color="auto"/>
              <w:bottom w:val="single" w:sz="2" w:space="0" w:color="auto"/>
              <w:right w:val="single" w:sz="2" w:space="0" w:color="auto"/>
            </w:tcBorders>
            <w:tcMar>
              <w:top w:w="100" w:type="dxa"/>
            </w:tcMar>
          </w:tcPr>
          <w:p w14:paraId="1E3F2B7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87389B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376F34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55F642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90F319" w14:textId="77777777" w:rsidR="00A77B3E" w:rsidRDefault="00E904F0">
            <w:pPr>
              <w:jc w:val="center"/>
              <w:rPr>
                <w:color w:val="000000"/>
                <w:u w:color="000000"/>
              </w:rPr>
            </w:pPr>
            <w:r>
              <w:rPr>
                <w:sz w:val="16"/>
              </w:rPr>
              <w:t>5 723,10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CAC6E5" w14:textId="77777777" w:rsidR="00A77B3E" w:rsidRDefault="00E904F0">
            <w:pPr>
              <w:jc w:val="center"/>
              <w:rPr>
                <w:color w:val="000000"/>
                <w:u w:color="000000"/>
              </w:rPr>
            </w:pPr>
            <w:r>
              <w:rPr>
                <w:sz w:val="16"/>
              </w:rPr>
              <w:t>5 723,10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3D1D9A" w14:textId="77777777" w:rsidR="00A77B3E" w:rsidRDefault="00E904F0">
            <w:pPr>
              <w:jc w:val="center"/>
              <w:rPr>
                <w:color w:val="000000"/>
                <w:u w:color="000000"/>
              </w:rPr>
            </w:pPr>
            <w:r>
              <w:rPr>
                <w:sz w:val="16"/>
              </w:rPr>
              <w:t>5 723,10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A571B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07577D" w14:textId="77777777" w:rsidR="00A77B3E" w:rsidRDefault="00E904F0">
            <w:pPr>
              <w:jc w:val="center"/>
              <w:rPr>
                <w:color w:val="000000"/>
                <w:u w:color="000000"/>
              </w:rPr>
            </w:pPr>
            <w:r>
              <w:rPr>
                <w:sz w:val="16"/>
              </w:rPr>
              <w:t>5 723,10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B4152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9B47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1BF2B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3ADA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DB5FA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F2008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0C34D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53A2C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986623" w14:textId="77777777" w:rsidR="00A77B3E" w:rsidRDefault="00E904F0">
            <w:pPr>
              <w:jc w:val="center"/>
              <w:rPr>
                <w:color w:val="000000"/>
                <w:u w:color="000000"/>
              </w:rPr>
            </w:pPr>
            <w:r>
              <w:rPr>
                <w:sz w:val="16"/>
              </w:rPr>
              <w:t>0,00</w:t>
            </w:r>
          </w:p>
        </w:tc>
      </w:tr>
      <w:tr w:rsidR="00C20633" w14:paraId="4234444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488585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B1838E" w14:textId="77777777" w:rsidR="00A77B3E" w:rsidRDefault="00E904F0">
            <w:pPr>
              <w:jc w:val="center"/>
              <w:rPr>
                <w:color w:val="000000"/>
                <w:u w:color="000000"/>
              </w:rPr>
            </w:pPr>
            <w:r>
              <w:rPr>
                <w:sz w:val="16"/>
              </w:rPr>
              <w:t>16,35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10ADC9" w14:textId="77777777" w:rsidR="00A77B3E" w:rsidRDefault="00E904F0">
            <w:pPr>
              <w:jc w:val="center"/>
              <w:rPr>
                <w:color w:val="000000"/>
                <w:u w:color="000000"/>
              </w:rPr>
            </w:pPr>
            <w:r>
              <w:rPr>
                <w:sz w:val="16"/>
              </w:rPr>
              <w:t>16,35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E7D1A2" w14:textId="77777777" w:rsidR="00A77B3E" w:rsidRDefault="00E904F0">
            <w:pPr>
              <w:jc w:val="center"/>
              <w:rPr>
                <w:color w:val="000000"/>
                <w:u w:color="000000"/>
              </w:rPr>
            </w:pPr>
            <w:r>
              <w:rPr>
                <w:sz w:val="16"/>
              </w:rPr>
              <w:t>16,35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6216F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1880F0" w14:textId="77777777" w:rsidR="00A77B3E" w:rsidRDefault="00E904F0">
            <w:pPr>
              <w:jc w:val="center"/>
              <w:rPr>
                <w:color w:val="000000"/>
                <w:u w:color="000000"/>
              </w:rPr>
            </w:pPr>
            <w:r>
              <w:rPr>
                <w:sz w:val="16"/>
              </w:rPr>
              <w:t>16,35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17444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A3A13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6C04F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0706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8841A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4CAE6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CB07A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F2270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D10832" w14:textId="77777777" w:rsidR="00A77B3E" w:rsidRDefault="00E904F0">
            <w:pPr>
              <w:jc w:val="center"/>
              <w:rPr>
                <w:color w:val="000000"/>
                <w:u w:color="000000"/>
              </w:rPr>
            </w:pPr>
            <w:r>
              <w:rPr>
                <w:sz w:val="16"/>
              </w:rPr>
              <w:t>0,00</w:t>
            </w:r>
          </w:p>
        </w:tc>
      </w:tr>
      <w:tr w:rsidR="00C20633" w14:paraId="0C6DE2A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A2C1C2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93FEAA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4196872"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DC8D992"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4F8F0D" w14:textId="77777777" w:rsidR="00A77B3E" w:rsidRDefault="00E904F0">
            <w:pPr>
              <w:jc w:val="center"/>
              <w:rPr>
                <w:color w:val="000000"/>
                <w:u w:color="000000"/>
              </w:rPr>
            </w:pPr>
            <w:r>
              <w:rPr>
                <w:sz w:val="16"/>
              </w:rPr>
              <w:t>23 000,00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2FDDD5" w14:textId="77777777" w:rsidR="00A77B3E" w:rsidRDefault="00E904F0">
            <w:pPr>
              <w:jc w:val="center"/>
              <w:rPr>
                <w:color w:val="000000"/>
                <w:u w:color="000000"/>
              </w:rPr>
            </w:pPr>
            <w:r>
              <w:rPr>
                <w:sz w:val="16"/>
              </w:rPr>
              <w:t>23 000,00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5E14BC" w14:textId="77777777" w:rsidR="00A77B3E" w:rsidRDefault="00E904F0">
            <w:pPr>
              <w:jc w:val="center"/>
              <w:rPr>
                <w:color w:val="000000"/>
                <w:u w:color="000000"/>
              </w:rPr>
            </w:pPr>
            <w:r>
              <w:rPr>
                <w:sz w:val="16"/>
              </w:rPr>
              <w:t>23 000,00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4E60C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E30B55" w14:textId="77777777" w:rsidR="00A77B3E" w:rsidRDefault="00E904F0">
            <w:pPr>
              <w:jc w:val="center"/>
              <w:rPr>
                <w:color w:val="000000"/>
                <w:u w:color="000000"/>
              </w:rPr>
            </w:pPr>
            <w:r>
              <w:rPr>
                <w:sz w:val="16"/>
              </w:rPr>
              <w:t>23 000,00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3684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7FA38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B0FBD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BAF8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EB381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D3AE8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DB92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7F56E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362672" w14:textId="77777777" w:rsidR="00A77B3E" w:rsidRDefault="00E904F0">
            <w:pPr>
              <w:jc w:val="center"/>
              <w:rPr>
                <w:color w:val="000000"/>
                <w:u w:color="000000"/>
              </w:rPr>
            </w:pPr>
            <w:r>
              <w:rPr>
                <w:sz w:val="16"/>
              </w:rPr>
              <w:t>0,00</w:t>
            </w:r>
          </w:p>
        </w:tc>
      </w:tr>
      <w:tr w:rsidR="00C20633" w14:paraId="55A3EBB7" w14:textId="77777777">
        <w:tc>
          <w:tcPr>
            <w:tcW w:w="570" w:type="dxa"/>
            <w:vMerge/>
            <w:tcBorders>
              <w:top w:val="nil"/>
              <w:left w:val="single" w:sz="2" w:space="0" w:color="auto"/>
              <w:bottom w:val="single" w:sz="2" w:space="0" w:color="auto"/>
              <w:right w:val="single" w:sz="2" w:space="0" w:color="auto"/>
            </w:tcBorders>
            <w:tcMar>
              <w:top w:w="100" w:type="dxa"/>
            </w:tcMar>
          </w:tcPr>
          <w:p w14:paraId="6E9C97C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876895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6800B0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934C4E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72507F" w14:textId="77777777" w:rsidR="00A77B3E" w:rsidRDefault="00E904F0">
            <w:pPr>
              <w:jc w:val="center"/>
              <w:rPr>
                <w:color w:val="000000"/>
                <w:u w:color="000000"/>
              </w:rPr>
            </w:pPr>
            <w:r>
              <w:rPr>
                <w:sz w:val="16"/>
              </w:rPr>
              <w:t>468,60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86E0AC" w14:textId="77777777" w:rsidR="00A77B3E" w:rsidRDefault="00E904F0">
            <w:pPr>
              <w:jc w:val="center"/>
              <w:rPr>
                <w:color w:val="000000"/>
                <w:u w:color="000000"/>
              </w:rPr>
            </w:pPr>
            <w:r>
              <w:rPr>
                <w:sz w:val="16"/>
              </w:rPr>
              <w:t>468,60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65D35F" w14:textId="77777777" w:rsidR="00A77B3E" w:rsidRDefault="00E904F0">
            <w:pPr>
              <w:jc w:val="center"/>
              <w:rPr>
                <w:color w:val="000000"/>
                <w:u w:color="000000"/>
              </w:rPr>
            </w:pPr>
            <w:r>
              <w:rPr>
                <w:sz w:val="16"/>
              </w:rPr>
              <w:t>468,60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6A8F6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0CE6A5" w14:textId="77777777" w:rsidR="00A77B3E" w:rsidRDefault="00E904F0">
            <w:pPr>
              <w:jc w:val="center"/>
              <w:rPr>
                <w:color w:val="000000"/>
                <w:u w:color="000000"/>
              </w:rPr>
            </w:pPr>
            <w:r>
              <w:rPr>
                <w:sz w:val="16"/>
              </w:rPr>
              <w:t>468,60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F91BA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A611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0ACFD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D573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CB5EB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FDACE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DF27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0DB10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4C77FD" w14:textId="77777777" w:rsidR="00A77B3E" w:rsidRDefault="00E904F0">
            <w:pPr>
              <w:jc w:val="center"/>
              <w:rPr>
                <w:color w:val="000000"/>
                <w:u w:color="000000"/>
              </w:rPr>
            </w:pPr>
            <w:r>
              <w:rPr>
                <w:sz w:val="16"/>
              </w:rPr>
              <w:t>0,00</w:t>
            </w:r>
          </w:p>
        </w:tc>
      </w:tr>
      <w:tr w:rsidR="00C20633" w14:paraId="7BDD85F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C96BE4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0E4166" w14:textId="77777777" w:rsidR="00A77B3E" w:rsidRDefault="00E904F0">
            <w:pPr>
              <w:jc w:val="center"/>
              <w:rPr>
                <w:color w:val="000000"/>
                <w:u w:color="000000"/>
              </w:rPr>
            </w:pPr>
            <w:r>
              <w:rPr>
                <w:sz w:val="16"/>
              </w:rPr>
              <w:t>2,04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EFA1D9" w14:textId="77777777" w:rsidR="00A77B3E" w:rsidRDefault="00E904F0">
            <w:pPr>
              <w:jc w:val="center"/>
              <w:rPr>
                <w:color w:val="000000"/>
                <w:u w:color="000000"/>
              </w:rPr>
            </w:pPr>
            <w:r>
              <w:rPr>
                <w:sz w:val="16"/>
              </w:rPr>
              <w:t>2,04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20D9B9" w14:textId="77777777" w:rsidR="00A77B3E" w:rsidRDefault="00E904F0">
            <w:pPr>
              <w:jc w:val="center"/>
              <w:rPr>
                <w:color w:val="000000"/>
                <w:u w:color="000000"/>
              </w:rPr>
            </w:pPr>
            <w:r>
              <w:rPr>
                <w:sz w:val="16"/>
              </w:rPr>
              <w:t>2,04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4D6A8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FC41C4" w14:textId="77777777" w:rsidR="00A77B3E" w:rsidRDefault="00E904F0">
            <w:pPr>
              <w:jc w:val="center"/>
              <w:rPr>
                <w:color w:val="000000"/>
                <w:u w:color="000000"/>
              </w:rPr>
            </w:pPr>
            <w:r>
              <w:rPr>
                <w:sz w:val="16"/>
              </w:rPr>
              <w:t>2,04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73C0B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B3FA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9EEEA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37305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45B2F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EEE31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8B39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2CDA9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CA2441" w14:textId="77777777" w:rsidR="00A77B3E" w:rsidRDefault="00E904F0">
            <w:pPr>
              <w:jc w:val="center"/>
              <w:rPr>
                <w:color w:val="000000"/>
                <w:u w:color="000000"/>
              </w:rPr>
            </w:pPr>
            <w:r>
              <w:rPr>
                <w:sz w:val="16"/>
              </w:rPr>
              <w:t>0,00</w:t>
            </w:r>
          </w:p>
        </w:tc>
      </w:tr>
      <w:tr w:rsidR="00C20633" w14:paraId="6E51C7B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C6A137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C79FDC6" w14:textId="77777777" w:rsidR="00A77B3E" w:rsidRDefault="00E904F0">
            <w:pPr>
              <w:jc w:val="center"/>
              <w:rPr>
                <w:color w:val="000000"/>
                <w:u w:color="000000"/>
              </w:rPr>
            </w:pPr>
            <w:r>
              <w:rPr>
                <w:sz w:val="16"/>
              </w:rPr>
              <w:t>75045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F094F4D"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334038E" w14:textId="77777777" w:rsidR="00A77B3E" w:rsidRDefault="00E904F0">
            <w:pPr>
              <w:jc w:val="left"/>
              <w:rPr>
                <w:color w:val="000000"/>
                <w:u w:color="000000"/>
              </w:rPr>
            </w:pPr>
            <w:r>
              <w:rPr>
                <w:sz w:val="16"/>
              </w:rPr>
              <w:t>Kwalifikacja wojskowa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793C78"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11B84A"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D7A98D"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9068A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0CA89D" w14:textId="77777777" w:rsidR="00A77B3E" w:rsidRDefault="00E904F0">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AD5AD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83A3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19EB3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60B23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A17B6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07609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11D3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E7FFF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548A7D" w14:textId="77777777" w:rsidR="00A77B3E" w:rsidRDefault="00E904F0">
            <w:pPr>
              <w:jc w:val="center"/>
              <w:rPr>
                <w:color w:val="000000"/>
                <w:u w:color="000000"/>
              </w:rPr>
            </w:pPr>
            <w:r>
              <w:rPr>
                <w:sz w:val="16"/>
              </w:rPr>
              <w:t>0,00</w:t>
            </w:r>
          </w:p>
        </w:tc>
      </w:tr>
      <w:tr w:rsidR="00C20633" w14:paraId="65C4B283" w14:textId="77777777">
        <w:tc>
          <w:tcPr>
            <w:tcW w:w="570" w:type="dxa"/>
            <w:vMerge/>
            <w:tcBorders>
              <w:top w:val="nil"/>
              <w:left w:val="single" w:sz="2" w:space="0" w:color="auto"/>
              <w:bottom w:val="single" w:sz="2" w:space="0" w:color="auto"/>
              <w:right w:val="single" w:sz="2" w:space="0" w:color="auto"/>
            </w:tcBorders>
            <w:tcMar>
              <w:top w:w="100" w:type="dxa"/>
            </w:tcMar>
          </w:tcPr>
          <w:p w14:paraId="5268477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58AAE3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44A7C3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88B92E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8FBB1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08BE3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76168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4BFF8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95E15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F37D0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108A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986E8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D3C2C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E3E81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4BAEB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7AA6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413F6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2B2F5B" w14:textId="77777777" w:rsidR="00A77B3E" w:rsidRDefault="00E904F0">
            <w:pPr>
              <w:jc w:val="center"/>
              <w:rPr>
                <w:color w:val="000000"/>
                <w:u w:color="000000"/>
              </w:rPr>
            </w:pPr>
            <w:r>
              <w:rPr>
                <w:sz w:val="16"/>
              </w:rPr>
              <w:t>0,00</w:t>
            </w:r>
          </w:p>
        </w:tc>
      </w:tr>
      <w:tr w:rsidR="00C20633" w14:paraId="01BF00A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601408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164FD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00E2A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04502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83AB1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46FFF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D6C7E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BFB79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F3116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F00F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91CB0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276CF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8D19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248D6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520CB9" w14:textId="77777777" w:rsidR="00A77B3E" w:rsidRDefault="00E904F0">
            <w:pPr>
              <w:jc w:val="center"/>
              <w:rPr>
                <w:color w:val="000000"/>
                <w:u w:color="000000"/>
              </w:rPr>
            </w:pPr>
            <w:r>
              <w:rPr>
                <w:sz w:val="16"/>
              </w:rPr>
              <w:t>0,00</w:t>
            </w:r>
          </w:p>
        </w:tc>
      </w:tr>
      <w:tr w:rsidR="00C20633" w14:paraId="2F63EE3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788F2A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BD14D9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79AFD7D"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FFB77A7"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2A3A4D"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0B86E6"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42E0D3"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B7CC2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1EE0C9" w14:textId="77777777" w:rsidR="00A77B3E" w:rsidRDefault="00E904F0">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A24D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9134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9BEFA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46CA1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C3B31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B95D6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421F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AD0FC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425280" w14:textId="77777777" w:rsidR="00A77B3E" w:rsidRDefault="00E904F0">
            <w:pPr>
              <w:jc w:val="center"/>
              <w:rPr>
                <w:color w:val="000000"/>
                <w:u w:color="000000"/>
              </w:rPr>
            </w:pPr>
            <w:r>
              <w:rPr>
                <w:sz w:val="16"/>
              </w:rPr>
              <w:t>0,00</w:t>
            </w:r>
          </w:p>
        </w:tc>
      </w:tr>
      <w:tr w:rsidR="00C20633" w14:paraId="4F1E0AB0" w14:textId="77777777">
        <w:tc>
          <w:tcPr>
            <w:tcW w:w="570" w:type="dxa"/>
            <w:vMerge/>
            <w:tcBorders>
              <w:top w:val="nil"/>
              <w:left w:val="single" w:sz="2" w:space="0" w:color="auto"/>
              <w:bottom w:val="single" w:sz="2" w:space="0" w:color="auto"/>
              <w:right w:val="single" w:sz="2" w:space="0" w:color="auto"/>
            </w:tcBorders>
            <w:tcMar>
              <w:top w:w="100" w:type="dxa"/>
            </w:tcMar>
          </w:tcPr>
          <w:p w14:paraId="27B6753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DBCAD6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A54449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DD94E3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99A41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39BF1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654F1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980ED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7EB7C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5E484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07C2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AE586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8161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8714D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36662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FA948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1FEFA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38DA5D" w14:textId="77777777" w:rsidR="00A77B3E" w:rsidRDefault="00E904F0">
            <w:pPr>
              <w:jc w:val="center"/>
              <w:rPr>
                <w:color w:val="000000"/>
                <w:u w:color="000000"/>
              </w:rPr>
            </w:pPr>
            <w:r>
              <w:rPr>
                <w:sz w:val="16"/>
              </w:rPr>
              <w:t>0,00</w:t>
            </w:r>
          </w:p>
        </w:tc>
      </w:tr>
      <w:tr w:rsidR="00C20633" w14:paraId="40908D0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E8CD7E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42B9B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DA84C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25B3F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750DF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A5F91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5226A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A17DB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61371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8B44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C1402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C667B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84B7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72784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7D2F68" w14:textId="77777777" w:rsidR="00A77B3E" w:rsidRDefault="00E904F0">
            <w:pPr>
              <w:jc w:val="center"/>
              <w:rPr>
                <w:color w:val="000000"/>
                <w:u w:color="000000"/>
              </w:rPr>
            </w:pPr>
            <w:r>
              <w:rPr>
                <w:sz w:val="16"/>
              </w:rPr>
              <w:t>0,00</w:t>
            </w:r>
          </w:p>
        </w:tc>
      </w:tr>
      <w:tr w:rsidR="00C20633" w14:paraId="2CCFFE1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47F6D7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796FD85" w14:textId="77777777" w:rsidR="00A77B3E" w:rsidRDefault="00E904F0">
            <w:pPr>
              <w:jc w:val="center"/>
              <w:rPr>
                <w:color w:val="000000"/>
                <w:u w:color="000000"/>
              </w:rPr>
            </w:pPr>
            <w:r>
              <w:rPr>
                <w:sz w:val="16"/>
              </w:rPr>
              <w:t>75056</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6888CE3"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F91DBCD" w14:textId="77777777" w:rsidR="00A77B3E" w:rsidRDefault="00E904F0">
            <w:pPr>
              <w:jc w:val="left"/>
              <w:rPr>
                <w:color w:val="000000"/>
                <w:u w:color="000000"/>
              </w:rPr>
            </w:pPr>
            <w:r>
              <w:rPr>
                <w:sz w:val="16"/>
              </w:rPr>
              <w:t>Spis powszechny i inne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A9FA33" w14:textId="77777777" w:rsidR="00A77B3E" w:rsidRDefault="00E904F0">
            <w:pPr>
              <w:jc w:val="center"/>
              <w:rPr>
                <w:color w:val="000000"/>
                <w:u w:color="000000"/>
              </w:rPr>
            </w:pPr>
            <w:r>
              <w:rPr>
                <w:sz w:val="16"/>
              </w:rPr>
              <w:t>15 505,00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F04F3E" w14:textId="77777777" w:rsidR="00A77B3E" w:rsidRDefault="00E904F0">
            <w:pPr>
              <w:jc w:val="center"/>
              <w:rPr>
                <w:color w:val="000000"/>
                <w:u w:color="000000"/>
              </w:rPr>
            </w:pPr>
            <w:r>
              <w:rPr>
                <w:sz w:val="16"/>
              </w:rPr>
              <w:t>15 505,00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1CD9C3" w14:textId="77777777" w:rsidR="00A77B3E" w:rsidRDefault="00E904F0">
            <w:pPr>
              <w:jc w:val="center"/>
              <w:rPr>
                <w:color w:val="000000"/>
                <w:u w:color="000000"/>
              </w:rPr>
            </w:pPr>
            <w:r>
              <w:rPr>
                <w:sz w:val="16"/>
              </w:rPr>
              <w:t>565,00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DAD85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A98A64" w14:textId="77777777" w:rsidR="00A77B3E" w:rsidRDefault="00E904F0">
            <w:pPr>
              <w:jc w:val="center"/>
              <w:rPr>
                <w:color w:val="000000"/>
                <w:u w:color="000000"/>
              </w:rPr>
            </w:pPr>
            <w:r>
              <w:rPr>
                <w:sz w:val="16"/>
              </w:rPr>
              <w:t>565,00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2F1EE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C1786F" w14:textId="77777777" w:rsidR="00A77B3E" w:rsidRDefault="00E904F0">
            <w:pPr>
              <w:jc w:val="center"/>
              <w:rPr>
                <w:color w:val="000000"/>
                <w:u w:color="000000"/>
              </w:rPr>
            </w:pPr>
            <w:r>
              <w:rPr>
                <w:sz w:val="16"/>
              </w:rPr>
              <w:t>14 940,00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35FF1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88A5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3928A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D9475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91AE3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D4576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290C76" w14:textId="77777777" w:rsidR="00A77B3E" w:rsidRDefault="00E904F0">
            <w:pPr>
              <w:jc w:val="center"/>
              <w:rPr>
                <w:color w:val="000000"/>
                <w:u w:color="000000"/>
              </w:rPr>
            </w:pPr>
            <w:r>
              <w:rPr>
                <w:sz w:val="16"/>
              </w:rPr>
              <w:t>0,00</w:t>
            </w:r>
          </w:p>
        </w:tc>
      </w:tr>
      <w:tr w:rsidR="00C20633" w14:paraId="051C5434" w14:textId="77777777">
        <w:tc>
          <w:tcPr>
            <w:tcW w:w="570" w:type="dxa"/>
            <w:vMerge/>
            <w:tcBorders>
              <w:top w:val="nil"/>
              <w:left w:val="single" w:sz="2" w:space="0" w:color="auto"/>
              <w:bottom w:val="single" w:sz="2" w:space="0" w:color="auto"/>
              <w:right w:val="single" w:sz="2" w:space="0" w:color="auto"/>
            </w:tcBorders>
            <w:tcMar>
              <w:top w:w="100" w:type="dxa"/>
            </w:tcMar>
          </w:tcPr>
          <w:p w14:paraId="4254399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431F8E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C274FD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B300B8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383601" w14:textId="77777777" w:rsidR="00A77B3E" w:rsidRDefault="00E904F0">
            <w:pPr>
              <w:jc w:val="center"/>
              <w:rPr>
                <w:color w:val="000000"/>
                <w:u w:color="000000"/>
              </w:rPr>
            </w:pPr>
            <w:r>
              <w:rPr>
                <w:sz w:val="16"/>
              </w:rPr>
              <w:t>15 505,00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7CA207" w14:textId="77777777" w:rsidR="00A77B3E" w:rsidRDefault="00E904F0">
            <w:pPr>
              <w:jc w:val="center"/>
              <w:rPr>
                <w:color w:val="000000"/>
                <w:u w:color="000000"/>
              </w:rPr>
            </w:pPr>
            <w:r>
              <w:rPr>
                <w:sz w:val="16"/>
              </w:rPr>
              <w:t>15 505,00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609BF7" w14:textId="77777777" w:rsidR="00A77B3E" w:rsidRDefault="00E904F0">
            <w:pPr>
              <w:jc w:val="center"/>
              <w:rPr>
                <w:color w:val="000000"/>
                <w:u w:color="000000"/>
              </w:rPr>
            </w:pPr>
            <w:r>
              <w:rPr>
                <w:sz w:val="16"/>
              </w:rPr>
              <w:t>565,00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4C402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44F86C" w14:textId="77777777" w:rsidR="00A77B3E" w:rsidRDefault="00E904F0">
            <w:pPr>
              <w:jc w:val="center"/>
              <w:rPr>
                <w:color w:val="000000"/>
                <w:u w:color="000000"/>
              </w:rPr>
            </w:pPr>
            <w:r>
              <w:rPr>
                <w:sz w:val="16"/>
              </w:rPr>
              <w:t>565,00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FB172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B538A5" w14:textId="77777777" w:rsidR="00A77B3E" w:rsidRDefault="00E904F0">
            <w:pPr>
              <w:jc w:val="center"/>
              <w:rPr>
                <w:color w:val="000000"/>
                <w:u w:color="000000"/>
              </w:rPr>
            </w:pPr>
            <w:r>
              <w:rPr>
                <w:sz w:val="16"/>
              </w:rPr>
              <w:t>14 940,00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4AF23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3B5E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99E78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5307F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649E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29971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971C10" w14:textId="77777777" w:rsidR="00A77B3E" w:rsidRDefault="00E904F0">
            <w:pPr>
              <w:jc w:val="center"/>
              <w:rPr>
                <w:color w:val="000000"/>
                <w:u w:color="000000"/>
              </w:rPr>
            </w:pPr>
            <w:r>
              <w:rPr>
                <w:sz w:val="16"/>
              </w:rPr>
              <w:t>0,00</w:t>
            </w:r>
          </w:p>
        </w:tc>
      </w:tr>
      <w:tr w:rsidR="00C20633" w14:paraId="42ABA22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AD6FFD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20E638"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2CBE66"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91108C"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3474E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754B35" w14:textId="77777777" w:rsidR="00A77B3E" w:rsidRDefault="00E904F0">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D31E2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3969BA" w14:textId="77777777" w:rsidR="00A77B3E" w:rsidRDefault="00E904F0">
            <w:pPr>
              <w:jc w:val="center"/>
              <w:rPr>
                <w:color w:val="000000"/>
                <w:u w:color="000000"/>
              </w:rPr>
            </w:pPr>
            <w:r>
              <w:rPr>
                <w:sz w:val="16"/>
              </w:rPr>
              <w:t>100,00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9A0C6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DB24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138B0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CA620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1FFE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6A280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8D9C22" w14:textId="77777777" w:rsidR="00A77B3E" w:rsidRDefault="00E904F0">
            <w:pPr>
              <w:jc w:val="center"/>
              <w:rPr>
                <w:color w:val="000000"/>
                <w:u w:color="000000"/>
              </w:rPr>
            </w:pPr>
            <w:r>
              <w:rPr>
                <w:sz w:val="16"/>
              </w:rPr>
              <w:t>0,00</w:t>
            </w:r>
          </w:p>
        </w:tc>
      </w:tr>
      <w:tr w:rsidR="00C20633" w14:paraId="48CA14E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D78E89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280DA8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44D354F"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102C241"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E33E6A" w14:textId="77777777" w:rsidR="00A77B3E" w:rsidRDefault="00E904F0">
            <w:pPr>
              <w:jc w:val="center"/>
              <w:rPr>
                <w:color w:val="000000"/>
                <w:u w:color="000000"/>
              </w:rPr>
            </w:pPr>
            <w:r>
              <w:rPr>
                <w:sz w:val="16"/>
              </w:rPr>
              <w:t>14 940,00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DE134A" w14:textId="77777777" w:rsidR="00A77B3E" w:rsidRDefault="00E904F0">
            <w:pPr>
              <w:jc w:val="center"/>
              <w:rPr>
                <w:color w:val="000000"/>
                <w:u w:color="000000"/>
              </w:rPr>
            </w:pPr>
            <w:r>
              <w:rPr>
                <w:sz w:val="16"/>
              </w:rPr>
              <w:t>14 940,00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96F33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FD966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80500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89F4A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7A9C3B" w14:textId="77777777" w:rsidR="00A77B3E" w:rsidRDefault="00E904F0">
            <w:pPr>
              <w:jc w:val="center"/>
              <w:rPr>
                <w:color w:val="000000"/>
                <w:u w:color="000000"/>
              </w:rPr>
            </w:pPr>
            <w:r>
              <w:rPr>
                <w:sz w:val="16"/>
              </w:rPr>
              <w:t>14 940,00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C851D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F74B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272D9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0BCEF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0EE7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CFBA2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242C74" w14:textId="77777777" w:rsidR="00A77B3E" w:rsidRDefault="00E904F0">
            <w:pPr>
              <w:jc w:val="center"/>
              <w:rPr>
                <w:color w:val="000000"/>
                <w:u w:color="000000"/>
              </w:rPr>
            </w:pPr>
            <w:r>
              <w:rPr>
                <w:sz w:val="16"/>
              </w:rPr>
              <w:t>0,00</w:t>
            </w:r>
          </w:p>
        </w:tc>
      </w:tr>
      <w:tr w:rsidR="00C20633" w14:paraId="56CCABA2" w14:textId="77777777">
        <w:tc>
          <w:tcPr>
            <w:tcW w:w="570" w:type="dxa"/>
            <w:vMerge/>
            <w:tcBorders>
              <w:top w:val="nil"/>
              <w:left w:val="single" w:sz="2" w:space="0" w:color="auto"/>
              <w:bottom w:val="single" w:sz="2" w:space="0" w:color="auto"/>
              <w:right w:val="single" w:sz="2" w:space="0" w:color="auto"/>
            </w:tcBorders>
            <w:tcMar>
              <w:top w:w="100" w:type="dxa"/>
            </w:tcMar>
          </w:tcPr>
          <w:p w14:paraId="0B91266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A7A3B1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E3ACC9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0C846E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55CC2A" w14:textId="77777777" w:rsidR="00A77B3E" w:rsidRDefault="00E904F0">
            <w:pPr>
              <w:jc w:val="center"/>
              <w:rPr>
                <w:color w:val="000000"/>
                <w:u w:color="000000"/>
              </w:rPr>
            </w:pPr>
            <w:r>
              <w:rPr>
                <w:sz w:val="16"/>
              </w:rPr>
              <w:t>14 940,00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862779" w14:textId="77777777" w:rsidR="00A77B3E" w:rsidRDefault="00E904F0">
            <w:pPr>
              <w:jc w:val="center"/>
              <w:rPr>
                <w:color w:val="000000"/>
                <w:u w:color="000000"/>
              </w:rPr>
            </w:pPr>
            <w:r>
              <w:rPr>
                <w:sz w:val="16"/>
              </w:rPr>
              <w:t>14 940,00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A519F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E2A7E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4FE3B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E0CAE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D53327" w14:textId="77777777" w:rsidR="00A77B3E" w:rsidRDefault="00E904F0">
            <w:pPr>
              <w:jc w:val="center"/>
              <w:rPr>
                <w:color w:val="000000"/>
                <w:u w:color="000000"/>
              </w:rPr>
            </w:pPr>
            <w:r>
              <w:rPr>
                <w:sz w:val="16"/>
              </w:rPr>
              <w:t>14 940,00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1815D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0BB0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6DCAB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06F98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A017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A9A0B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8830FF" w14:textId="77777777" w:rsidR="00A77B3E" w:rsidRDefault="00E904F0">
            <w:pPr>
              <w:jc w:val="center"/>
              <w:rPr>
                <w:color w:val="000000"/>
                <w:u w:color="000000"/>
              </w:rPr>
            </w:pPr>
            <w:r>
              <w:rPr>
                <w:sz w:val="16"/>
              </w:rPr>
              <w:t>0,00</w:t>
            </w:r>
          </w:p>
        </w:tc>
      </w:tr>
      <w:tr w:rsidR="00C20633" w14:paraId="08BED04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4E14F9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B69F8E"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13ECAB"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6B2D0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ABDF6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A7501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B9112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D3A3AB" w14:textId="77777777" w:rsidR="00A77B3E" w:rsidRDefault="00E904F0">
            <w:pPr>
              <w:jc w:val="center"/>
              <w:rPr>
                <w:color w:val="000000"/>
                <w:u w:color="000000"/>
              </w:rPr>
            </w:pPr>
            <w:r>
              <w:rPr>
                <w:sz w:val="16"/>
              </w:rPr>
              <w:t>100,00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3A87D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79860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18060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ACE11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43E3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8CF51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A41B79" w14:textId="77777777" w:rsidR="00A77B3E" w:rsidRDefault="00E904F0">
            <w:pPr>
              <w:jc w:val="center"/>
              <w:rPr>
                <w:color w:val="000000"/>
                <w:u w:color="000000"/>
              </w:rPr>
            </w:pPr>
            <w:r>
              <w:rPr>
                <w:sz w:val="16"/>
              </w:rPr>
              <w:t>0,00</w:t>
            </w:r>
          </w:p>
        </w:tc>
      </w:tr>
      <w:tr w:rsidR="00C20633" w14:paraId="78E6270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B4A0C5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2C739F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006CD6F"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003F0F9"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403C2E" w14:textId="77777777" w:rsidR="00A77B3E" w:rsidRDefault="00E904F0">
            <w:pPr>
              <w:jc w:val="center"/>
              <w:rPr>
                <w:color w:val="000000"/>
                <w:u w:color="000000"/>
              </w:rPr>
            </w:pPr>
            <w:r>
              <w:rPr>
                <w:sz w:val="16"/>
              </w:rPr>
              <w:t>565,00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515B44" w14:textId="77777777" w:rsidR="00A77B3E" w:rsidRDefault="00E904F0">
            <w:pPr>
              <w:jc w:val="center"/>
              <w:rPr>
                <w:color w:val="000000"/>
                <w:u w:color="000000"/>
              </w:rPr>
            </w:pPr>
            <w:r>
              <w:rPr>
                <w:sz w:val="16"/>
              </w:rPr>
              <w:t>565,00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274680" w14:textId="77777777" w:rsidR="00A77B3E" w:rsidRDefault="00E904F0">
            <w:pPr>
              <w:jc w:val="center"/>
              <w:rPr>
                <w:color w:val="000000"/>
                <w:u w:color="000000"/>
              </w:rPr>
            </w:pPr>
            <w:r>
              <w:rPr>
                <w:sz w:val="16"/>
              </w:rPr>
              <w:t>565,00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C8849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92E0B6" w14:textId="77777777" w:rsidR="00A77B3E" w:rsidRDefault="00E904F0">
            <w:pPr>
              <w:jc w:val="center"/>
              <w:rPr>
                <w:color w:val="000000"/>
                <w:u w:color="000000"/>
              </w:rPr>
            </w:pPr>
            <w:r>
              <w:rPr>
                <w:sz w:val="16"/>
              </w:rPr>
              <w:t>565,00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C3496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E409D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59C4F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E6CF8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B3B7D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A1B35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69D5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2F0D4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1DF8FF" w14:textId="77777777" w:rsidR="00A77B3E" w:rsidRDefault="00E904F0">
            <w:pPr>
              <w:jc w:val="center"/>
              <w:rPr>
                <w:color w:val="000000"/>
                <w:u w:color="000000"/>
              </w:rPr>
            </w:pPr>
            <w:r>
              <w:rPr>
                <w:sz w:val="16"/>
              </w:rPr>
              <w:t>0,00</w:t>
            </w:r>
          </w:p>
        </w:tc>
      </w:tr>
      <w:tr w:rsidR="00C20633" w14:paraId="2C6FFE24" w14:textId="77777777">
        <w:tc>
          <w:tcPr>
            <w:tcW w:w="570" w:type="dxa"/>
            <w:vMerge/>
            <w:tcBorders>
              <w:top w:val="nil"/>
              <w:left w:val="single" w:sz="2" w:space="0" w:color="auto"/>
              <w:bottom w:val="single" w:sz="2" w:space="0" w:color="auto"/>
              <w:right w:val="single" w:sz="2" w:space="0" w:color="auto"/>
            </w:tcBorders>
            <w:tcMar>
              <w:top w:w="100" w:type="dxa"/>
            </w:tcMar>
          </w:tcPr>
          <w:p w14:paraId="3075047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4388AD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832420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B1ADE2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CA5EED" w14:textId="77777777" w:rsidR="00A77B3E" w:rsidRDefault="00E904F0">
            <w:pPr>
              <w:jc w:val="center"/>
              <w:rPr>
                <w:color w:val="000000"/>
                <w:u w:color="000000"/>
              </w:rPr>
            </w:pPr>
            <w:r>
              <w:rPr>
                <w:sz w:val="16"/>
              </w:rPr>
              <w:t>565,00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A8B099" w14:textId="77777777" w:rsidR="00A77B3E" w:rsidRDefault="00E904F0">
            <w:pPr>
              <w:jc w:val="center"/>
              <w:rPr>
                <w:color w:val="000000"/>
                <w:u w:color="000000"/>
              </w:rPr>
            </w:pPr>
            <w:r>
              <w:rPr>
                <w:sz w:val="16"/>
              </w:rPr>
              <w:t>565,00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8B92DB" w14:textId="77777777" w:rsidR="00A77B3E" w:rsidRDefault="00E904F0">
            <w:pPr>
              <w:jc w:val="center"/>
              <w:rPr>
                <w:color w:val="000000"/>
                <w:u w:color="000000"/>
              </w:rPr>
            </w:pPr>
            <w:r>
              <w:rPr>
                <w:sz w:val="16"/>
              </w:rPr>
              <w:t>565,00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8DBB0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4C7207" w14:textId="77777777" w:rsidR="00A77B3E" w:rsidRDefault="00E904F0">
            <w:pPr>
              <w:jc w:val="center"/>
              <w:rPr>
                <w:color w:val="000000"/>
                <w:u w:color="000000"/>
              </w:rPr>
            </w:pPr>
            <w:r>
              <w:rPr>
                <w:sz w:val="16"/>
              </w:rPr>
              <w:t>565,00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BF4DC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16F5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E089A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0D666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1EEAC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22320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E553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BDD76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FE9391" w14:textId="77777777" w:rsidR="00A77B3E" w:rsidRDefault="00E904F0">
            <w:pPr>
              <w:jc w:val="center"/>
              <w:rPr>
                <w:color w:val="000000"/>
                <w:u w:color="000000"/>
              </w:rPr>
            </w:pPr>
            <w:r>
              <w:rPr>
                <w:sz w:val="16"/>
              </w:rPr>
              <w:t>0,00</w:t>
            </w:r>
          </w:p>
        </w:tc>
      </w:tr>
      <w:tr w:rsidR="00C20633" w14:paraId="6888B13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F75641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8DF5B0"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173C47"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703360"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6FE3F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881D9E" w14:textId="77777777" w:rsidR="00A77B3E" w:rsidRDefault="00E904F0">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E50F6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8D27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27C8F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55C2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15DA7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69E98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2FEC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90E74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049303" w14:textId="77777777" w:rsidR="00A77B3E" w:rsidRDefault="00E904F0">
            <w:pPr>
              <w:jc w:val="center"/>
              <w:rPr>
                <w:color w:val="000000"/>
                <w:u w:color="000000"/>
              </w:rPr>
            </w:pPr>
            <w:r>
              <w:rPr>
                <w:sz w:val="16"/>
              </w:rPr>
              <w:t>0,00</w:t>
            </w:r>
          </w:p>
        </w:tc>
      </w:tr>
      <w:tr w:rsidR="00C20633" w14:paraId="043B41A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F0407C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8ABA4AE" w14:textId="77777777" w:rsidR="00A77B3E" w:rsidRDefault="00E904F0">
            <w:pPr>
              <w:jc w:val="center"/>
              <w:rPr>
                <w:color w:val="000000"/>
                <w:u w:color="000000"/>
              </w:rPr>
            </w:pPr>
            <w:r>
              <w:rPr>
                <w:sz w:val="16"/>
              </w:rPr>
              <w:t>75075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BD967F3"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E75ACB8" w14:textId="77777777" w:rsidR="00A77B3E" w:rsidRDefault="00E904F0">
            <w:pPr>
              <w:jc w:val="left"/>
              <w:rPr>
                <w:color w:val="000000"/>
                <w:u w:color="000000"/>
              </w:rPr>
            </w:pPr>
            <w:r>
              <w:rPr>
                <w:sz w:val="16"/>
              </w:rPr>
              <w:t>Promocja jednostek samorządu terytorialnego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6FE7B6" w14:textId="77777777" w:rsidR="00A77B3E" w:rsidRDefault="00E904F0">
            <w:pPr>
              <w:jc w:val="center"/>
              <w:rPr>
                <w:color w:val="000000"/>
                <w:u w:color="000000"/>
              </w:rPr>
            </w:pPr>
            <w:r>
              <w:rPr>
                <w:sz w:val="16"/>
              </w:rPr>
              <w:t>48 000,00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18F4ED" w14:textId="77777777" w:rsidR="00A77B3E" w:rsidRDefault="00E904F0">
            <w:pPr>
              <w:jc w:val="center"/>
              <w:rPr>
                <w:color w:val="000000"/>
                <w:u w:color="000000"/>
              </w:rPr>
            </w:pPr>
            <w:r>
              <w:rPr>
                <w:sz w:val="16"/>
              </w:rPr>
              <w:t>48 000,00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7910B3" w14:textId="77777777" w:rsidR="00A77B3E" w:rsidRDefault="00E904F0">
            <w:pPr>
              <w:jc w:val="center"/>
              <w:rPr>
                <w:color w:val="000000"/>
                <w:u w:color="000000"/>
              </w:rPr>
            </w:pPr>
            <w:r>
              <w:rPr>
                <w:sz w:val="16"/>
              </w:rPr>
              <w:t>48 000,00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826C61" w14:textId="77777777" w:rsidR="00A77B3E" w:rsidRDefault="00E904F0">
            <w:pPr>
              <w:jc w:val="center"/>
              <w:rPr>
                <w:color w:val="000000"/>
                <w:u w:color="000000"/>
              </w:rPr>
            </w:pPr>
            <w:r>
              <w:rPr>
                <w:sz w:val="16"/>
              </w:rPr>
              <w:t>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84BEC7" w14:textId="77777777" w:rsidR="00A77B3E" w:rsidRDefault="00E904F0">
            <w:pPr>
              <w:jc w:val="center"/>
              <w:rPr>
                <w:color w:val="000000"/>
                <w:u w:color="000000"/>
              </w:rPr>
            </w:pPr>
            <w:r>
              <w:rPr>
                <w:sz w:val="16"/>
              </w:rPr>
              <w:t>42 000,00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977D6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B1EF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2D50B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7D774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54FA7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1978D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3D2F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51AE0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8E5AB9" w14:textId="77777777" w:rsidR="00A77B3E" w:rsidRDefault="00E904F0">
            <w:pPr>
              <w:jc w:val="center"/>
              <w:rPr>
                <w:color w:val="000000"/>
                <w:u w:color="000000"/>
              </w:rPr>
            </w:pPr>
            <w:r>
              <w:rPr>
                <w:sz w:val="16"/>
              </w:rPr>
              <w:t>0,00</w:t>
            </w:r>
          </w:p>
        </w:tc>
      </w:tr>
      <w:tr w:rsidR="00C20633" w14:paraId="52CA8915" w14:textId="77777777">
        <w:tc>
          <w:tcPr>
            <w:tcW w:w="570" w:type="dxa"/>
            <w:vMerge/>
            <w:tcBorders>
              <w:top w:val="nil"/>
              <w:left w:val="single" w:sz="2" w:space="0" w:color="auto"/>
              <w:bottom w:val="single" w:sz="2" w:space="0" w:color="auto"/>
              <w:right w:val="single" w:sz="2" w:space="0" w:color="auto"/>
            </w:tcBorders>
            <w:tcMar>
              <w:top w:w="100" w:type="dxa"/>
            </w:tcMar>
          </w:tcPr>
          <w:p w14:paraId="705354D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7EB023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DC0DBB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AB9A5E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1DEE54" w14:textId="77777777" w:rsidR="00A77B3E" w:rsidRDefault="00E904F0">
            <w:pPr>
              <w:jc w:val="center"/>
              <w:rPr>
                <w:color w:val="000000"/>
                <w:u w:color="000000"/>
              </w:rPr>
            </w:pPr>
            <w:r>
              <w:rPr>
                <w:sz w:val="16"/>
              </w:rPr>
              <w:t>15 009,33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4CBF78" w14:textId="77777777" w:rsidR="00A77B3E" w:rsidRDefault="00E904F0">
            <w:pPr>
              <w:jc w:val="center"/>
              <w:rPr>
                <w:color w:val="000000"/>
                <w:u w:color="000000"/>
              </w:rPr>
            </w:pPr>
            <w:r>
              <w:rPr>
                <w:sz w:val="16"/>
              </w:rPr>
              <w:t>15 009,33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5A25DA" w14:textId="77777777" w:rsidR="00A77B3E" w:rsidRDefault="00E904F0">
            <w:pPr>
              <w:jc w:val="center"/>
              <w:rPr>
                <w:color w:val="000000"/>
                <w:u w:color="000000"/>
              </w:rPr>
            </w:pPr>
            <w:r>
              <w:rPr>
                <w:sz w:val="16"/>
              </w:rPr>
              <w:t>15 009,33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6AEC1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EF3A25" w14:textId="77777777" w:rsidR="00A77B3E" w:rsidRDefault="00E904F0">
            <w:pPr>
              <w:jc w:val="center"/>
              <w:rPr>
                <w:color w:val="000000"/>
                <w:u w:color="000000"/>
              </w:rPr>
            </w:pPr>
            <w:r>
              <w:rPr>
                <w:sz w:val="16"/>
              </w:rPr>
              <w:t>15 009,33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965B7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4066C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B4E6F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0D94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118A9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FE4C6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C4C0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18B8F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7D87AC" w14:textId="77777777" w:rsidR="00A77B3E" w:rsidRDefault="00E904F0">
            <w:pPr>
              <w:jc w:val="center"/>
              <w:rPr>
                <w:color w:val="000000"/>
                <w:u w:color="000000"/>
              </w:rPr>
            </w:pPr>
            <w:r>
              <w:rPr>
                <w:sz w:val="16"/>
              </w:rPr>
              <w:t>0,00</w:t>
            </w:r>
          </w:p>
        </w:tc>
      </w:tr>
      <w:tr w:rsidR="00C20633" w14:paraId="1550F70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EF9BBE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AB5003" w14:textId="77777777" w:rsidR="00A77B3E" w:rsidRDefault="00E904F0">
            <w:pPr>
              <w:jc w:val="center"/>
              <w:rPr>
                <w:color w:val="000000"/>
                <w:u w:color="000000"/>
              </w:rPr>
            </w:pPr>
            <w:r>
              <w:rPr>
                <w:sz w:val="16"/>
              </w:rPr>
              <w:t>31,27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293F90" w14:textId="77777777" w:rsidR="00A77B3E" w:rsidRDefault="00E904F0">
            <w:pPr>
              <w:jc w:val="center"/>
              <w:rPr>
                <w:color w:val="000000"/>
                <w:u w:color="000000"/>
              </w:rPr>
            </w:pPr>
            <w:r>
              <w:rPr>
                <w:sz w:val="16"/>
              </w:rPr>
              <w:t>31,27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781AD4" w14:textId="77777777" w:rsidR="00A77B3E" w:rsidRDefault="00E904F0">
            <w:pPr>
              <w:jc w:val="center"/>
              <w:rPr>
                <w:color w:val="000000"/>
                <w:u w:color="000000"/>
              </w:rPr>
            </w:pPr>
            <w:r>
              <w:rPr>
                <w:sz w:val="16"/>
              </w:rPr>
              <w:t>31,27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AA149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E53B26" w14:textId="77777777" w:rsidR="00A77B3E" w:rsidRDefault="00E904F0">
            <w:pPr>
              <w:jc w:val="center"/>
              <w:rPr>
                <w:color w:val="000000"/>
                <w:u w:color="000000"/>
              </w:rPr>
            </w:pPr>
            <w:r>
              <w:rPr>
                <w:sz w:val="16"/>
              </w:rPr>
              <w:t>35,74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1B0D8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E2BD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7A65D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A2FB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A7536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37082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41B9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6DE09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4CD33F" w14:textId="77777777" w:rsidR="00A77B3E" w:rsidRDefault="00E904F0">
            <w:pPr>
              <w:jc w:val="center"/>
              <w:rPr>
                <w:color w:val="000000"/>
                <w:u w:color="000000"/>
              </w:rPr>
            </w:pPr>
            <w:r>
              <w:rPr>
                <w:sz w:val="16"/>
              </w:rPr>
              <w:t>0,00</w:t>
            </w:r>
          </w:p>
        </w:tc>
      </w:tr>
      <w:tr w:rsidR="00C20633" w14:paraId="3D28999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E22550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626082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C1382A1"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38738BF"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98E48F"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850E73"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883D14"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9BDFF0" w14:textId="77777777" w:rsidR="00A77B3E" w:rsidRDefault="00E904F0">
            <w:pPr>
              <w:jc w:val="center"/>
              <w:rPr>
                <w:color w:val="000000"/>
                <w:u w:color="000000"/>
              </w:rPr>
            </w:pPr>
            <w:r>
              <w:rPr>
                <w:sz w:val="16"/>
              </w:rPr>
              <w:t>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EAD27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9884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3081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EB437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888E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D5E67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F6A9B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D88B9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702B1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313E1C" w14:textId="77777777" w:rsidR="00A77B3E" w:rsidRDefault="00E904F0">
            <w:pPr>
              <w:jc w:val="center"/>
              <w:rPr>
                <w:color w:val="000000"/>
                <w:u w:color="000000"/>
              </w:rPr>
            </w:pPr>
            <w:r>
              <w:rPr>
                <w:sz w:val="16"/>
              </w:rPr>
              <w:t>0,00</w:t>
            </w:r>
          </w:p>
        </w:tc>
      </w:tr>
      <w:tr w:rsidR="00C20633" w14:paraId="1135900A" w14:textId="77777777">
        <w:tc>
          <w:tcPr>
            <w:tcW w:w="570" w:type="dxa"/>
            <w:vMerge/>
            <w:tcBorders>
              <w:top w:val="nil"/>
              <w:left w:val="single" w:sz="2" w:space="0" w:color="auto"/>
              <w:bottom w:val="single" w:sz="2" w:space="0" w:color="auto"/>
              <w:right w:val="single" w:sz="2" w:space="0" w:color="auto"/>
            </w:tcBorders>
            <w:tcMar>
              <w:top w:w="100" w:type="dxa"/>
            </w:tcMar>
          </w:tcPr>
          <w:p w14:paraId="5998A1B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F802F3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39F122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887B06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87BB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2A8A2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024DE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72C9E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B8142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EA24B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8E4BD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FFE05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4DC7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FD133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D6FF9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174E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34AC8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CBD19E" w14:textId="77777777" w:rsidR="00A77B3E" w:rsidRDefault="00E904F0">
            <w:pPr>
              <w:jc w:val="center"/>
              <w:rPr>
                <w:color w:val="000000"/>
                <w:u w:color="000000"/>
              </w:rPr>
            </w:pPr>
            <w:r>
              <w:rPr>
                <w:sz w:val="16"/>
              </w:rPr>
              <w:t>0,00</w:t>
            </w:r>
          </w:p>
        </w:tc>
      </w:tr>
      <w:tr w:rsidR="00C20633" w14:paraId="73A16C4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EE389D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2C4F3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E7640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F4DD6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DE53C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406B8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6923E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925D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24A2F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8D9B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A4A38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223B3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47CB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56279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39BA00" w14:textId="77777777" w:rsidR="00A77B3E" w:rsidRDefault="00E904F0">
            <w:pPr>
              <w:jc w:val="center"/>
              <w:rPr>
                <w:color w:val="000000"/>
                <w:u w:color="000000"/>
              </w:rPr>
            </w:pPr>
            <w:r>
              <w:rPr>
                <w:sz w:val="16"/>
              </w:rPr>
              <w:t>0,00</w:t>
            </w:r>
          </w:p>
        </w:tc>
      </w:tr>
      <w:tr w:rsidR="00C20633" w14:paraId="4CCBC32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2C4280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A3F6F0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E933004"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FA5E671"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86407D"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64C12B"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536C95"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79616C" w14:textId="77777777" w:rsidR="00A77B3E" w:rsidRDefault="00E904F0">
            <w:pPr>
              <w:jc w:val="center"/>
              <w:rPr>
                <w:color w:val="000000"/>
                <w:u w:color="000000"/>
              </w:rPr>
            </w:pPr>
            <w:r>
              <w:rPr>
                <w:sz w:val="16"/>
              </w:rPr>
              <w:t>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9B6F8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11B10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C2565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76B21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9B64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652FC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E7AF4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3C0E8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066C3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728101" w14:textId="77777777" w:rsidR="00A77B3E" w:rsidRDefault="00E904F0">
            <w:pPr>
              <w:jc w:val="center"/>
              <w:rPr>
                <w:color w:val="000000"/>
                <w:u w:color="000000"/>
              </w:rPr>
            </w:pPr>
            <w:r>
              <w:rPr>
                <w:sz w:val="16"/>
              </w:rPr>
              <w:t>0,00</w:t>
            </w:r>
          </w:p>
        </w:tc>
      </w:tr>
      <w:tr w:rsidR="00C20633" w14:paraId="1AC95BD5" w14:textId="77777777">
        <w:tc>
          <w:tcPr>
            <w:tcW w:w="570" w:type="dxa"/>
            <w:vMerge/>
            <w:tcBorders>
              <w:top w:val="nil"/>
              <w:left w:val="single" w:sz="2" w:space="0" w:color="auto"/>
              <w:bottom w:val="single" w:sz="2" w:space="0" w:color="auto"/>
              <w:right w:val="single" w:sz="2" w:space="0" w:color="auto"/>
            </w:tcBorders>
            <w:tcMar>
              <w:top w:w="100" w:type="dxa"/>
            </w:tcMar>
          </w:tcPr>
          <w:p w14:paraId="4009929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A48ACC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118270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69F0DB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DEFAB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44ACB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A30D2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3D344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0AE21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90F1A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92CD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D57AA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CF53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D37D3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77AA2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C882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460F6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C9BFA2" w14:textId="77777777" w:rsidR="00A77B3E" w:rsidRDefault="00E904F0">
            <w:pPr>
              <w:jc w:val="center"/>
              <w:rPr>
                <w:color w:val="000000"/>
                <w:u w:color="000000"/>
              </w:rPr>
            </w:pPr>
            <w:r>
              <w:rPr>
                <w:sz w:val="16"/>
              </w:rPr>
              <w:t>0,00</w:t>
            </w:r>
          </w:p>
        </w:tc>
      </w:tr>
      <w:tr w:rsidR="00C20633" w14:paraId="7EBC795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9D4B3C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01920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4B6A2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3578E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6BD1A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56625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083ED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5F62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4ACD4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B13A0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0C5C0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33AD4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8B0E6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B4533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E86D78" w14:textId="77777777" w:rsidR="00A77B3E" w:rsidRDefault="00E904F0">
            <w:pPr>
              <w:jc w:val="center"/>
              <w:rPr>
                <w:color w:val="000000"/>
                <w:u w:color="000000"/>
              </w:rPr>
            </w:pPr>
            <w:r>
              <w:rPr>
                <w:sz w:val="16"/>
              </w:rPr>
              <w:t>0,00</w:t>
            </w:r>
          </w:p>
        </w:tc>
      </w:tr>
      <w:tr w:rsidR="00C20633" w14:paraId="753F962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F89171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948991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124D960"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DB3F432"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ABDE1C" w14:textId="77777777" w:rsidR="00A77B3E" w:rsidRDefault="00E904F0">
            <w:pPr>
              <w:jc w:val="center"/>
              <w:rPr>
                <w:color w:val="000000"/>
                <w:u w:color="000000"/>
              </w:rPr>
            </w:pPr>
            <w:r>
              <w:rPr>
                <w:sz w:val="16"/>
              </w:rPr>
              <w:t>5 400,00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7497A3" w14:textId="77777777" w:rsidR="00A77B3E" w:rsidRDefault="00E904F0">
            <w:pPr>
              <w:jc w:val="center"/>
              <w:rPr>
                <w:color w:val="000000"/>
                <w:u w:color="000000"/>
              </w:rPr>
            </w:pPr>
            <w:r>
              <w:rPr>
                <w:sz w:val="16"/>
              </w:rPr>
              <w:t>5 400,00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EA1C49" w14:textId="77777777" w:rsidR="00A77B3E" w:rsidRDefault="00E904F0">
            <w:pPr>
              <w:jc w:val="center"/>
              <w:rPr>
                <w:color w:val="000000"/>
                <w:u w:color="000000"/>
              </w:rPr>
            </w:pPr>
            <w:r>
              <w:rPr>
                <w:sz w:val="16"/>
              </w:rPr>
              <w:t>5 400,00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4BEEB7" w14:textId="77777777" w:rsidR="00A77B3E" w:rsidRDefault="00E904F0">
            <w:pPr>
              <w:jc w:val="center"/>
              <w:rPr>
                <w:color w:val="000000"/>
                <w:u w:color="000000"/>
              </w:rPr>
            </w:pPr>
            <w:r>
              <w:rPr>
                <w:sz w:val="16"/>
              </w:rPr>
              <w:t>5 400,00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11C64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F0B64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8CF6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E1A45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69AF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7FFB2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D1EB1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34C3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4A244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5EF73D" w14:textId="77777777" w:rsidR="00A77B3E" w:rsidRDefault="00E904F0">
            <w:pPr>
              <w:jc w:val="center"/>
              <w:rPr>
                <w:color w:val="000000"/>
                <w:u w:color="000000"/>
              </w:rPr>
            </w:pPr>
            <w:r>
              <w:rPr>
                <w:sz w:val="16"/>
              </w:rPr>
              <w:t>0,00</w:t>
            </w:r>
          </w:p>
        </w:tc>
      </w:tr>
      <w:tr w:rsidR="00C20633" w14:paraId="196D4352" w14:textId="77777777">
        <w:tc>
          <w:tcPr>
            <w:tcW w:w="570" w:type="dxa"/>
            <w:vMerge/>
            <w:tcBorders>
              <w:top w:val="nil"/>
              <w:left w:val="single" w:sz="2" w:space="0" w:color="auto"/>
              <w:bottom w:val="single" w:sz="2" w:space="0" w:color="auto"/>
              <w:right w:val="single" w:sz="2" w:space="0" w:color="auto"/>
            </w:tcBorders>
            <w:tcMar>
              <w:top w:w="100" w:type="dxa"/>
            </w:tcMar>
          </w:tcPr>
          <w:p w14:paraId="237062C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98B76C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6590A2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0E88F0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C302B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4BE8C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2E8FB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4B019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89EA7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F45F4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F6DE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C02D6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9AA38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806D7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F3B4D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6D4A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C9A1D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531585" w14:textId="77777777" w:rsidR="00A77B3E" w:rsidRDefault="00E904F0">
            <w:pPr>
              <w:jc w:val="center"/>
              <w:rPr>
                <w:color w:val="000000"/>
                <w:u w:color="000000"/>
              </w:rPr>
            </w:pPr>
            <w:r>
              <w:rPr>
                <w:sz w:val="16"/>
              </w:rPr>
              <w:t>0,00</w:t>
            </w:r>
          </w:p>
        </w:tc>
      </w:tr>
      <w:tr w:rsidR="00C20633" w14:paraId="16D9011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FBC568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4FC27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E552F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AD670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55B34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CBBF2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71078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3A56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1C112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C9D02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42D4E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EED4B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6299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ACEE6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431713" w14:textId="77777777" w:rsidR="00A77B3E" w:rsidRDefault="00E904F0">
            <w:pPr>
              <w:jc w:val="center"/>
              <w:rPr>
                <w:color w:val="000000"/>
                <w:u w:color="000000"/>
              </w:rPr>
            </w:pPr>
            <w:r>
              <w:rPr>
                <w:sz w:val="16"/>
              </w:rPr>
              <w:t>0,00</w:t>
            </w:r>
          </w:p>
        </w:tc>
      </w:tr>
      <w:tr w:rsidR="00C20633" w14:paraId="1024AD3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E0B398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FABB58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95FFE0B" w14:textId="77777777" w:rsidR="00A77B3E" w:rsidRDefault="00E904F0">
            <w:pPr>
              <w:jc w:val="center"/>
              <w:rPr>
                <w:color w:val="000000"/>
                <w:u w:color="000000"/>
              </w:rPr>
            </w:pPr>
            <w:r>
              <w:rPr>
                <w:sz w:val="16"/>
              </w:rPr>
              <w:t>4190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2A1CB75" w14:textId="77777777" w:rsidR="00A77B3E" w:rsidRDefault="00E904F0">
            <w:pPr>
              <w:jc w:val="left"/>
              <w:rPr>
                <w:color w:val="000000"/>
                <w:u w:color="000000"/>
              </w:rPr>
            </w:pPr>
            <w:r>
              <w:rPr>
                <w:sz w:val="16"/>
              </w:rPr>
              <w:t>Nagrody konkursowe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070AB7"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32E5B3"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A2C7FC"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DF051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D2DE41" w14:textId="77777777" w:rsidR="00A77B3E" w:rsidRDefault="00E904F0">
            <w:pPr>
              <w:jc w:val="center"/>
              <w:rPr>
                <w:color w:val="000000"/>
                <w:u w:color="000000"/>
              </w:rPr>
            </w:pPr>
            <w:r>
              <w:rPr>
                <w:sz w:val="16"/>
              </w:rPr>
              <w:t>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A5457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66EE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EAB34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EB94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AF2AE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0D006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D4991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024AB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F856BE" w14:textId="77777777" w:rsidR="00A77B3E" w:rsidRDefault="00E904F0">
            <w:pPr>
              <w:jc w:val="center"/>
              <w:rPr>
                <w:color w:val="000000"/>
                <w:u w:color="000000"/>
              </w:rPr>
            </w:pPr>
            <w:r>
              <w:rPr>
                <w:sz w:val="16"/>
              </w:rPr>
              <w:t>0,00</w:t>
            </w:r>
          </w:p>
        </w:tc>
      </w:tr>
      <w:tr w:rsidR="00C20633" w14:paraId="383AF1CA" w14:textId="77777777">
        <w:tc>
          <w:tcPr>
            <w:tcW w:w="570" w:type="dxa"/>
            <w:vMerge/>
            <w:tcBorders>
              <w:top w:val="nil"/>
              <w:left w:val="single" w:sz="2" w:space="0" w:color="auto"/>
              <w:bottom w:val="single" w:sz="2" w:space="0" w:color="auto"/>
              <w:right w:val="single" w:sz="2" w:space="0" w:color="auto"/>
            </w:tcBorders>
            <w:tcMar>
              <w:top w:w="100" w:type="dxa"/>
            </w:tcMar>
          </w:tcPr>
          <w:p w14:paraId="6A14CF1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B58CE1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8E6249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0157F9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CD283D" w14:textId="77777777" w:rsidR="00A77B3E" w:rsidRDefault="00E904F0">
            <w:pPr>
              <w:jc w:val="center"/>
              <w:rPr>
                <w:color w:val="000000"/>
                <w:u w:color="000000"/>
              </w:rPr>
            </w:pPr>
            <w:r>
              <w:rPr>
                <w:sz w:val="16"/>
              </w:rPr>
              <w:t>630,62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8D7837" w14:textId="77777777" w:rsidR="00A77B3E" w:rsidRDefault="00E904F0">
            <w:pPr>
              <w:jc w:val="center"/>
              <w:rPr>
                <w:color w:val="000000"/>
                <w:u w:color="000000"/>
              </w:rPr>
            </w:pPr>
            <w:r>
              <w:rPr>
                <w:sz w:val="16"/>
              </w:rPr>
              <w:t>630,62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499778" w14:textId="77777777" w:rsidR="00A77B3E" w:rsidRDefault="00E904F0">
            <w:pPr>
              <w:jc w:val="center"/>
              <w:rPr>
                <w:color w:val="000000"/>
                <w:u w:color="000000"/>
              </w:rPr>
            </w:pPr>
            <w:r>
              <w:rPr>
                <w:sz w:val="16"/>
              </w:rPr>
              <w:t>630,62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44A6F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C7344A" w14:textId="77777777" w:rsidR="00A77B3E" w:rsidRDefault="00E904F0">
            <w:pPr>
              <w:jc w:val="center"/>
              <w:rPr>
                <w:color w:val="000000"/>
                <w:u w:color="000000"/>
              </w:rPr>
            </w:pPr>
            <w:r>
              <w:rPr>
                <w:sz w:val="16"/>
              </w:rPr>
              <w:t>630,62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2DE8C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48EC3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9B01D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A1E18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56DF9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CDCB4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FC279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8728D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3786CB" w14:textId="77777777" w:rsidR="00A77B3E" w:rsidRDefault="00E904F0">
            <w:pPr>
              <w:jc w:val="center"/>
              <w:rPr>
                <w:color w:val="000000"/>
                <w:u w:color="000000"/>
              </w:rPr>
            </w:pPr>
            <w:r>
              <w:rPr>
                <w:sz w:val="16"/>
              </w:rPr>
              <w:t>0,00</w:t>
            </w:r>
          </w:p>
        </w:tc>
      </w:tr>
      <w:tr w:rsidR="00C20633" w14:paraId="0B135B0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85A964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439E45" w14:textId="77777777" w:rsidR="00A77B3E" w:rsidRDefault="00E904F0">
            <w:pPr>
              <w:jc w:val="center"/>
              <w:rPr>
                <w:color w:val="000000"/>
                <w:u w:color="000000"/>
              </w:rPr>
            </w:pPr>
            <w:r>
              <w:rPr>
                <w:sz w:val="16"/>
              </w:rPr>
              <w:t>12,61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1BA8A9" w14:textId="77777777" w:rsidR="00A77B3E" w:rsidRDefault="00E904F0">
            <w:pPr>
              <w:jc w:val="center"/>
              <w:rPr>
                <w:color w:val="000000"/>
                <w:u w:color="000000"/>
              </w:rPr>
            </w:pPr>
            <w:r>
              <w:rPr>
                <w:sz w:val="16"/>
              </w:rPr>
              <w:t>12,61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22554D" w14:textId="77777777" w:rsidR="00A77B3E" w:rsidRDefault="00E904F0">
            <w:pPr>
              <w:jc w:val="center"/>
              <w:rPr>
                <w:color w:val="000000"/>
                <w:u w:color="000000"/>
              </w:rPr>
            </w:pPr>
            <w:r>
              <w:rPr>
                <w:sz w:val="16"/>
              </w:rPr>
              <w:t>12,61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2F593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7D8E23" w14:textId="77777777" w:rsidR="00A77B3E" w:rsidRDefault="00E904F0">
            <w:pPr>
              <w:jc w:val="center"/>
              <w:rPr>
                <w:color w:val="000000"/>
                <w:u w:color="000000"/>
              </w:rPr>
            </w:pPr>
            <w:r>
              <w:rPr>
                <w:sz w:val="16"/>
              </w:rPr>
              <w:t>12,61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C2865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A7B4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CC511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4F57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DC2D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C97DB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E861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E4AC6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B7AA76" w14:textId="77777777" w:rsidR="00A77B3E" w:rsidRDefault="00E904F0">
            <w:pPr>
              <w:jc w:val="center"/>
              <w:rPr>
                <w:color w:val="000000"/>
                <w:u w:color="000000"/>
              </w:rPr>
            </w:pPr>
            <w:r>
              <w:rPr>
                <w:sz w:val="16"/>
              </w:rPr>
              <w:t>0,00</w:t>
            </w:r>
          </w:p>
        </w:tc>
      </w:tr>
      <w:tr w:rsidR="00C20633" w14:paraId="51D0A34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098775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425E20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C5CCF3A"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F86E1BA"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8E6793" w14:textId="77777777" w:rsidR="00A77B3E" w:rsidRDefault="00E904F0">
            <w:pPr>
              <w:jc w:val="center"/>
              <w:rPr>
                <w:color w:val="000000"/>
                <w:u w:color="000000"/>
              </w:rPr>
            </w:pPr>
            <w:r>
              <w:rPr>
                <w:sz w:val="16"/>
              </w:rPr>
              <w:t>12 000,00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28456C" w14:textId="77777777" w:rsidR="00A77B3E" w:rsidRDefault="00E904F0">
            <w:pPr>
              <w:jc w:val="center"/>
              <w:rPr>
                <w:color w:val="000000"/>
                <w:u w:color="000000"/>
              </w:rPr>
            </w:pPr>
            <w:r>
              <w:rPr>
                <w:sz w:val="16"/>
              </w:rPr>
              <w:t>12 000,00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FC23F6" w14:textId="77777777" w:rsidR="00A77B3E" w:rsidRDefault="00E904F0">
            <w:pPr>
              <w:jc w:val="center"/>
              <w:rPr>
                <w:color w:val="000000"/>
                <w:u w:color="000000"/>
              </w:rPr>
            </w:pPr>
            <w:r>
              <w:rPr>
                <w:sz w:val="16"/>
              </w:rPr>
              <w:t>12 000,00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FC8B8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80A65D" w14:textId="77777777" w:rsidR="00A77B3E" w:rsidRDefault="00E904F0">
            <w:pPr>
              <w:jc w:val="center"/>
              <w:rPr>
                <w:color w:val="000000"/>
                <w:u w:color="000000"/>
              </w:rPr>
            </w:pPr>
            <w:r>
              <w:rPr>
                <w:sz w:val="16"/>
              </w:rPr>
              <w:t>12 000,00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7AF0B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7249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8A8C3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3318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3F57D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18AFB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18C6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8ECA5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F428DE" w14:textId="77777777" w:rsidR="00A77B3E" w:rsidRDefault="00E904F0">
            <w:pPr>
              <w:jc w:val="center"/>
              <w:rPr>
                <w:color w:val="000000"/>
                <w:u w:color="000000"/>
              </w:rPr>
            </w:pPr>
            <w:r>
              <w:rPr>
                <w:sz w:val="16"/>
              </w:rPr>
              <w:t>0,00</w:t>
            </w:r>
          </w:p>
        </w:tc>
      </w:tr>
      <w:tr w:rsidR="00C20633" w14:paraId="6899C49E" w14:textId="77777777">
        <w:tc>
          <w:tcPr>
            <w:tcW w:w="570" w:type="dxa"/>
            <w:vMerge/>
            <w:tcBorders>
              <w:top w:val="nil"/>
              <w:left w:val="single" w:sz="2" w:space="0" w:color="auto"/>
              <w:bottom w:val="single" w:sz="2" w:space="0" w:color="auto"/>
              <w:right w:val="single" w:sz="2" w:space="0" w:color="auto"/>
            </w:tcBorders>
            <w:tcMar>
              <w:top w:w="100" w:type="dxa"/>
            </w:tcMar>
          </w:tcPr>
          <w:p w14:paraId="4C1440A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000C4B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887AB5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7C458E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92A5C1" w14:textId="77777777" w:rsidR="00A77B3E" w:rsidRDefault="00E904F0">
            <w:pPr>
              <w:jc w:val="center"/>
              <w:rPr>
                <w:color w:val="000000"/>
                <w:u w:color="000000"/>
              </w:rPr>
            </w:pPr>
            <w:r>
              <w:rPr>
                <w:sz w:val="16"/>
              </w:rPr>
              <w:t>1 873,81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ED93D0" w14:textId="77777777" w:rsidR="00A77B3E" w:rsidRDefault="00E904F0">
            <w:pPr>
              <w:jc w:val="center"/>
              <w:rPr>
                <w:color w:val="000000"/>
                <w:u w:color="000000"/>
              </w:rPr>
            </w:pPr>
            <w:r>
              <w:rPr>
                <w:sz w:val="16"/>
              </w:rPr>
              <w:t>1 873,81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4C5CF8" w14:textId="77777777" w:rsidR="00A77B3E" w:rsidRDefault="00E904F0">
            <w:pPr>
              <w:jc w:val="center"/>
              <w:rPr>
                <w:color w:val="000000"/>
                <w:u w:color="000000"/>
              </w:rPr>
            </w:pPr>
            <w:r>
              <w:rPr>
                <w:sz w:val="16"/>
              </w:rPr>
              <w:t>1 873,81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9757B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0D7F44" w14:textId="77777777" w:rsidR="00A77B3E" w:rsidRDefault="00E904F0">
            <w:pPr>
              <w:jc w:val="center"/>
              <w:rPr>
                <w:color w:val="000000"/>
                <w:u w:color="000000"/>
              </w:rPr>
            </w:pPr>
            <w:r>
              <w:rPr>
                <w:sz w:val="16"/>
              </w:rPr>
              <w:t>1 873,81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D847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48F1C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701DA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2DAE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8BB4B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9FEED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9AE11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BAC6B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652DC5" w14:textId="77777777" w:rsidR="00A77B3E" w:rsidRDefault="00E904F0">
            <w:pPr>
              <w:jc w:val="center"/>
              <w:rPr>
                <w:color w:val="000000"/>
                <w:u w:color="000000"/>
              </w:rPr>
            </w:pPr>
            <w:r>
              <w:rPr>
                <w:sz w:val="16"/>
              </w:rPr>
              <w:t>0,00</w:t>
            </w:r>
          </w:p>
        </w:tc>
      </w:tr>
      <w:tr w:rsidR="00C20633" w14:paraId="12967B9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E18CA8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1E4A73" w14:textId="77777777" w:rsidR="00A77B3E" w:rsidRDefault="00E904F0">
            <w:pPr>
              <w:jc w:val="center"/>
              <w:rPr>
                <w:color w:val="000000"/>
                <w:u w:color="000000"/>
              </w:rPr>
            </w:pPr>
            <w:r>
              <w:rPr>
                <w:sz w:val="16"/>
              </w:rPr>
              <w:t>15,62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1AFA9D" w14:textId="77777777" w:rsidR="00A77B3E" w:rsidRDefault="00E904F0">
            <w:pPr>
              <w:jc w:val="center"/>
              <w:rPr>
                <w:color w:val="000000"/>
                <w:u w:color="000000"/>
              </w:rPr>
            </w:pPr>
            <w:r>
              <w:rPr>
                <w:sz w:val="16"/>
              </w:rPr>
              <w:t>15,62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0D34E6" w14:textId="77777777" w:rsidR="00A77B3E" w:rsidRDefault="00E904F0">
            <w:pPr>
              <w:jc w:val="center"/>
              <w:rPr>
                <w:color w:val="000000"/>
                <w:u w:color="000000"/>
              </w:rPr>
            </w:pPr>
            <w:r>
              <w:rPr>
                <w:sz w:val="16"/>
              </w:rPr>
              <w:t>15,62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B3298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4E09CB" w14:textId="77777777" w:rsidR="00A77B3E" w:rsidRDefault="00E904F0">
            <w:pPr>
              <w:jc w:val="center"/>
              <w:rPr>
                <w:color w:val="000000"/>
                <w:u w:color="000000"/>
              </w:rPr>
            </w:pPr>
            <w:r>
              <w:rPr>
                <w:sz w:val="16"/>
              </w:rPr>
              <w:t>15,62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DAAF7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89AE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FC7CB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49AE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AC06E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91D73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F9FF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D6EC0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29D9D4" w14:textId="77777777" w:rsidR="00A77B3E" w:rsidRDefault="00E904F0">
            <w:pPr>
              <w:jc w:val="center"/>
              <w:rPr>
                <w:color w:val="000000"/>
                <w:u w:color="000000"/>
              </w:rPr>
            </w:pPr>
            <w:r>
              <w:rPr>
                <w:sz w:val="16"/>
              </w:rPr>
              <w:t>0,00</w:t>
            </w:r>
          </w:p>
        </w:tc>
      </w:tr>
      <w:tr w:rsidR="00C20633" w14:paraId="23E5784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20F7CE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737CD9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2D5DBC3"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15CA87F"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B8F61E"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C6989D"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D9B653"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34483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C383C9" w14:textId="77777777" w:rsidR="00A77B3E" w:rsidRDefault="00E904F0">
            <w:pPr>
              <w:jc w:val="center"/>
              <w:rPr>
                <w:color w:val="000000"/>
                <w:u w:color="000000"/>
              </w:rPr>
            </w:pPr>
            <w:r>
              <w:rPr>
                <w:sz w:val="16"/>
              </w:rPr>
              <w:t>25 000,00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A36EA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D955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C0AF1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0B010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32DE9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92A65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05379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338F9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17D8CF" w14:textId="77777777" w:rsidR="00A77B3E" w:rsidRDefault="00E904F0">
            <w:pPr>
              <w:jc w:val="center"/>
              <w:rPr>
                <w:color w:val="000000"/>
                <w:u w:color="000000"/>
              </w:rPr>
            </w:pPr>
            <w:r>
              <w:rPr>
                <w:sz w:val="16"/>
              </w:rPr>
              <w:t>0,00</w:t>
            </w:r>
          </w:p>
        </w:tc>
      </w:tr>
      <w:tr w:rsidR="00C20633" w14:paraId="7084367D" w14:textId="77777777">
        <w:tc>
          <w:tcPr>
            <w:tcW w:w="570" w:type="dxa"/>
            <w:vMerge/>
            <w:tcBorders>
              <w:top w:val="nil"/>
              <w:left w:val="single" w:sz="2" w:space="0" w:color="auto"/>
              <w:bottom w:val="single" w:sz="2" w:space="0" w:color="auto"/>
              <w:right w:val="single" w:sz="2" w:space="0" w:color="auto"/>
            </w:tcBorders>
            <w:tcMar>
              <w:top w:w="100" w:type="dxa"/>
            </w:tcMar>
          </w:tcPr>
          <w:p w14:paraId="354532F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AC0CD0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18742B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D173BE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61C317" w14:textId="77777777" w:rsidR="00A77B3E" w:rsidRDefault="00E904F0">
            <w:pPr>
              <w:jc w:val="center"/>
              <w:rPr>
                <w:color w:val="000000"/>
                <w:u w:color="000000"/>
              </w:rPr>
            </w:pPr>
            <w:r>
              <w:rPr>
                <w:sz w:val="16"/>
              </w:rPr>
              <w:t>12 504,90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862FB4" w14:textId="77777777" w:rsidR="00A77B3E" w:rsidRDefault="00E904F0">
            <w:pPr>
              <w:jc w:val="center"/>
              <w:rPr>
                <w:color w:val="000000"/>
                <w:u w:color="000000"/>
              </w:rPr>
            </w:pPr>
            <w:r>
              <w:rPr>
                <w:sz w:val="16"/>
              </w:rPr>
              <w:t>12 504,90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E1113D" w14:textId="77777777" w:rsidR="00A77B3E" w:rsidRDefault="00E904F0">
            <w:pPr>
              <w:jc w:val="center"/>
              <w:rPr>
                <w:color w:val="000000"/>
                <w:u w:color="000000"/>
              </w:rPr>
            </w:pPr>
            <w:r>
              <w:rPr>
                <w:sz w:val="16"/>
              </w:rPr>
              <w:t>12 504,90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5F2CF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4C2D4F" w14:textId="77777777" w:rsidR="00A77B3E" w:rsidRDefault="00E904F0">
            <w:pPr>
              <w:jc w:val="center"/>
              <w:rPr>
                <w:color w:val="000000"/>
                <w:u w:color="000000"/>
              </w:rPr>
            </w:pPr>
            <w:r>
              <w:rPr>
                <w:sz w:val="16"/>
              </w:rPr>
              <w:t>12 504,90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73110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6137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A9494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6D8F9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29BF4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9B446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9C26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71181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B6D7DE" w14:textId="77777777" w:rsidR="00A77B3E" w:rsidRDefault="00E904F0">
            <w:pPr>
              <w:jc w:val="center"/>
              <w:rPr>
                <w:color w:val="000000"/>
                <w:u w:color="000000"/>
              </w:rPr>
            </w:pPr>
            <w:r>
              <w:rPr>
                <w:sz w:val="16"/>
              </w:rPr>
              <w:t>0,00</w:t>
            </w:r>
          </w:p>
        </w:tc>
      </w:tr>
      <w:tr w:rsidR="00C20633" w14:paraId="4E63D77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B2B474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596D8A" w14:textId="77777777" w:rsidR="00A77B3E" w:rsidRDefault="00E904F0">
            <w:pPr>
              <w:jc w:val="center"/>
              <w:rPr>
                <w:color w:val="000000"/>
                <w:u w:color="000000"/>
              </w:rPr>
            </w:pPr>
            <w:r>
              <w:rPr>
                <w:sz w:val="16"/>
              </w:rPr>
              <w:t>50,02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CC3AAD" w14:textId="77777777" w:rsidR="00A77B3E" w:rsidRDefault="00E904F0">
            <w:pPr>
              <w:jc w:val="center"/>
              <w:rPr>
                <w:color w:val="000000"/>
                <w:u w:color="000000"/>
              </w:rPr>
            </w:pPr>
            <w:r>
              <w:rPr>
                <w:sz w:val="16"/>
              </w:rPr>
              <w:t>50,02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F3B5C6" w14:textId="77777777" w:rsidR="00A77B3E" w:rsidRDefault="00E904F0">
            <w:pPr>
              <w:jc w:val="center"/>
              <w:rPr>
                <w:color w:val="000000"/>
                <w:u w:color="000000"/>
              </w:rPr>
            </w:pPr>
            <w:r>
              <w:rPr>
                <w:sz w:val="16"/>
              </w:rPr>
              <w:t>50,02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9125E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66DE03" w14:textId="77777777" w:rsidR="00A77B3E" w:rsidRDefault="00E904F0">
            <w:pPr>
              <w:jc w:val="center"/>
              <w:rPr>
                <w:color w:val="000000"/>
                <w:u w:color="000000"/>
              </w:rPr>
            </w:pPr>
            <w:r>
              <w:rPr>
                <w:sz w:val="16"/>
              </w:rPr>
              <w:t>50,02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5FF88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CEFC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B7059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5F49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8CE79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9C8D8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EE44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C4791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656F1A" w14:textId="77777777" w:rsidR="00A77B3E" w:rsidRDefault="00E904F0">
            <w:pPr>
              <w:jc w:val="center"/>
              <w:rPr>
                <w:color w:val="000000"/>
                <w:u w:color="000000"/>
              </w:rPr>
            </w:pPr>
            <w:r>
              <w:rPr>
                <w:sz w:val="16"/>
              </w:rPr>
              <w:t>0,00</w:t>
            </w:r>
          </w:p>
        </w:tc>
      </w:tr>
      <w:tr w:rsidR="00C20633" w14:paraId="2B212F1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74DD1B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F732768" w14:textId="77777777" w:rsidR="00A77B3E" w:rsidRDefault="00E904F0">
            <w:pPr>
              <w:jc w:val="center"/>
              <w:rPr>
                <w:color w:val="000000"/>
                <w:u w:color="000000"/>
              </w:rPr>
            </w:pPr>
            <w:r>
              <w:rPr>
                <w:sz w:val="16"/>
              </w:rPr>
              <w:t>75095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FBB9705"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A9D9DA5" w14:textId="77777777" w:rsidR="00A77B3E" w:rsidRDefault="00E904F0">
            <w:pPr>
              <w:jc w:val="left"/>
              <w:rPr>
                <w:color w:val="000000"/>
                <w:u w:color="000000"/>
              </w:rPr>
            </w:pPr>
            <w:r>
              <w:rPr>
                <w:sz w:val="16"/>
              </w:rPr>
              <w:t>Pozostała działalność</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B57C1C" w14:textId="77777777" w:rsidR="00A77B3E" w:rsidRDefault="00E904F0">
            <w:pPr>
              <w:jc w:val="center"/>
              <w:rPr>
                <w:color w:val="000000"/>
                <w:u w:color="000000"/>
              </w:rPr>
            </w:pPr>
            <w:r>
              <w:rPr>
                <w:sz w:val="16"/>
              </w:rPr>
              <w:t>49 000,00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672EB6" w14:textId="77777777" w:rsidR="00A77B3E" w:rsidRDefault="00E904F0">
            <w:pPr>
              <w:jc w:val="center"/>
              <w:rPr>
                <w:color w:val="000000"/>
                <w:u w:color="000000"/>
              </w:rPr>
            </w:pPr>
            <w:r>
              <w:rPr>
                <w:sz w:val="16"/>
              </w:rPr>
              <w:t>49 000,00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77F593"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14F31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BEF91A" w14:textId="77777777" w:rsidR="00A77B3E" w:rsidRDefault="00E904F0">
            <w:pPr>
              <w:jc w:val="center"/>
              <w:rPr>
                <w:color w:val="000000"/>
                <w:u w:color="000000"/>
              </w:rPr>
            </w:pPr>
            <w:r>
              <w:rPr>
                <w:sz w:val="16"/>
              </w:rPr>
              <w:t>25 000,00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67070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85744D" w14:textId="77777777" w:rsidR="00A77B3E" w:rsidRDefault="00E904F0">
            <w:pPr>
              <w:jc w:val="center"/>
              <w:rPr>
                <w:color w:val="000000"/>
                <w:u w:color="000000"/>
              </w:rPr>
            </w:pPr>
            <w:r>
              <w:rPr>
                <w:sz w:val="16"/>
              </w:rPr>
              <w:t>24 000,00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CBA93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280E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C33A6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A51D1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5A16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0E00E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45F052" w14:textId="77777777" w:rsidR="00A77B3E" w:rsidRDefault="00E904F0">
            <w:pPr>
              <w:jc w:val="center"/>
              <w:rPr>
                <w:color w:val="000000"/>
                <w:u w:color="000000"/>
              </w:rPr>
            </w:pPr>
            <w:r>
              <w:rPr>
                <w:sz w:val="16"/>
              </w:rPr>
              <w:t>0,00</w:t>
            </w:r>
          </w:p>
        </w:tc>
      </w:tr>
      <w:tr w:rsidR="00C20633" w14:paraId="251CAE1D" w14:textId="77777777">
        <w:tc>
          <w:tcPr>
            <w:tcW w:w="570" w:type="dxa"/>
            <w:vMerge/>
            <w:tcBorders>
              <w:top w:val="nil"/>
              <w:left w:val="single" w:sz="2" w:space="0" w:color="auto"/>
              <w:bottom w:val="single" w:sz="2" w:space="0" w:color="auto"/>
              <w:right w:val="single" w:sz="2" w:space="0" w:color="auto"/>
            </w:tcBorders>
            <w:tcMar>
              <w:top w:w="100" w:type="dxa"/>
            </w:tcMar>
          </w:tcPr>
          <w:p w14:paraId="3317584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1A238A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763C2C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934D01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1F12B6" w14:textId="77777777" w:rsidR="00A77B3E" w:rsidRDefault="00E904F0">
            <w:pPr>
              <w:jc w:val="center"/>
              <w:rPr>
                <w:color w:val="000000"/>
                <w:u w:color="000000"/>
              </w:rPr>
            </w:pPr>
            <w:r>
              <w:rPr>
                <w:sz w:val="16"/>
              </w:rPr>
              <w:t>23 020,53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1DB7BF" w14:textId="77777777" w:rsidR="00A77B3E" w:rsidRDefault="00E904F0">
            <w:pPr>
              <w:jc w:val="center"/>
              <w:rPr>
                <w:color w:val="000000"/>
                <w:u w:color="000000"/>
              </w:rPr>
            </w:pPr>
            <w:r>
              <w:rPr>
                <w:sz w:val="16"/>
              </w:rPr>
              <w:t>23 020,53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1ED5F5" w14:textId="77777777" w:rsidR="00A77B3E" w:rsidRDefault="00E904F0">
            <w:pPr>
              <w:jc w:val="center"/>
              <w:rPr>
                <w:color w:val="000000"/>
                <w:u w:color="000000"/>
              </w:rPr>
            </w:pPr>
            <w:r>
              <w:rPr>
                <w:sz w:val="16"/>
              </w:rPr>
              <w:t>13 220,53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02DAF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980496" w14:textId="77777777" w:rsidR="00A77B3E" w:rsidRDefault="00E904F0">
            <w:pPr>
              <w:jc w:val="center"/>
              <w:rPr>
                <w:color w:val="000000"/>
                <w:u w:color="000000"/>
              </w:rPr>
            </w:pPr>
            <w:r>
              <w:rPr>
                <w:sz w:val="16"/>
              </w:rPr>
              <w:t>13 220,53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F4BED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4926F9" w14:textId="77777777" w:rsidR="00A77B3E" w:rsidRDefault="00E904F0">
            <w:pPr>
              <w:jc w:val="center"/>
              <w:rPr>
                <w:color w:val="000000"/>
                <w:u w:color="000000"/>
              </w:rPr>
            </w:pPr>
            <w:r>
              <w:rPr>
                <w:sz w:val="16"/>
              </w:rPr>
              <w:t>9 800,00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69108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AAC3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20F6F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AF7A5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F5F5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D1BCE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47FF5F" w14:textId="77777777" w:rsidR="00A77B3E" w:rsidRDefault="00E904F0">
            <w:pPr>
              <w:jc w:val="center"/>
              <w:rPr>
                <w:color w:val="000000"/>
                <w:u w:color="000000"/>
              </w:rPr>
            </w:pPr>
            <w:r>
              <w:rPr>
                <w:sz w:val="16"/>
              </w:rPr>
              <w:t>0,00</w:t>
            </w:r>
          </w:p>
        </w:tc>
      </w:tr>
      <w:tr w:rsidR="00C20633" w14:paraId="091D26E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85056C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1D7AF1" w14:textId="77777777" w:rsidR="00A77B3E" w:rsidRDefault="00E904F0">
            <w:pPr>
              <w:jc w:val="center"/>
              <w:rPr>
                <w:color w:val="000000"/>
                <w:u w:color="000000"/>
              </w:rPr>
            </w:pPr>
            <w:r>
              <w:rPr>
                <w:sz w:val="16"/>
              </w:rPr>
              <w:t>46,98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022BF2" w14:textId="77777777" w:rsidR="00A77B3E" w:rsidRDefault="00E904F0">
            <w:pPr>
              <w:jc w:val="center"/>
              <w:rPr>
                <w:color w:val="000000"/>
                <w:u w:color="000000"/>
              </w:rPr>
            </w:pPr>
            <w:r>
              <w:rPr>
                <w:sz w:val="16"/>
              </w:rPr>
              <w:t>46,98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5CA5D3" w14:textId="77777777" w:rsidR="00A77B3E" w:rsidRDefault="00E904F0">
            <w:pPr>
              <w:jc w:val="center"/>
              <w:rPr>
                <w:color w:val="000000"/>
                <w:u w:color="000000"/>
              </w:rPr>
            </w:pPr>
            <w:r>
              <w:rPr>
                <w:sz w:val="16"/>
              </w:rPr>
              <w:t>52,88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52715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D3AADF" w14:textId="77777777" w:rsidR="00A77B3E" w:rsidRDefault="00E904F0">
            <w:pPr>
              <w:jc w:val="center"/>
              <w:rPr>
                <w:color w:val="000000"/>
                <w:u w:color="000000"/>
              </w:rPr>
            </w:pPr>
            <w:r>
              <w:rPr>
                <w:sz w:val="16"/>
              </w:rPr>
              <w:t>52,88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4ED55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5AA05B" w14:textId="77777777" w:rsidR="00A77B3E" w:rsidRDefault="00E904F0">
            <w:pPr>
              <w:jc w:val="center"/>
              <w:rPr>
                <w:color w:val="000000"/>
                <w:u w:color="000000"/>
              </w:rPr>
            </w:pPr>
            <w:r>
              <w:rPr>
                <w:sz w:val="16"/>
              </w:rPr>
              <w:t>40,83</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C6764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B597D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8E85C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AEA3A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C9AD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0F851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72AB29" w14:textId="77777777" w:rsidR="00A77B3E" w:rsidRDefault="00E904F0">
            <w:pPr>
              <w:jc w:val="center"/>
              <w:rPr>
                <w:color w:val="000000"/>
                <w:u w:color="000000"/>
              </w:rPr>
            </w:pPr>
            <w:r>
              <w:rPr>
                <w:sz w:val="16"/>
              </w:rPr>
              <w:t>0,00</w:t>
            </w:r>
          </w:p>
        </w:tc>
      </w:tr>
      <w:tr w:rsidR="00C20633" w14:paraId="1A28349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E6942A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72EF45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F613249" w14:textId="77777777" w:rsidR="00A77B3E" w:rsidRDefault="00E904F0">
            <w:pPr>
              <w:jc w:val="center"/>
              <w:rPr>
                <w:color w:val="000000"/>
                <w:u w:color="000000"/>
              </w:rPr>
            </w:pPr>
            <w:r>
              <w:rPr>
                <w:sz w:val="16"/>
              </w:rPr>
              <w:t>3030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ED2CB3A" w14:textId="77777777" w:rsidR="00A77B3E" w:rsidRDefault="00E904F0">
            <w:pPr>
              <w:jc w:val="left"/>
              <w:rPr>
                <w:color w:val="000000"/>
                <w:u w:color="000000"/>
              </w:rPr>
            </w:pPr>
            <w:r>
              <w:rPr>
                <w:sz w:val="16"/>
              </w:rPr>
              <w:t xml:space="preserve">Różne wydatki na rzecz osób fizycznych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CB2619" w14:textId="77777777" w:rsidR="00A77B3E" w:rsidRDefault="00E904F0">
            <w:pPr>
              <w:jc w:val="center"/>
              <w:rPr>
                <w:color w:val="000000"/>
                <w:u w:color="000000"/>
              </w:rPr>
            </w:pPr>
            <w:r>
              <w:rPr>
                <w:sz w:val="16"/>
              </w:rPr>
              <w:t>24 000,00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813F22" w14:textId="77777777" w:rsidR="00A77B3E" w:rsidRDefault="00E904F0">
            <w:pPr>
              <w:jc w:val="center"/>
              <w:rPr>
                <w:color w:val="000000"/>
                <w:u w:color="000000"/>
              </w:rPr>
            </w:pPr>
            <w:r>
              <w:rPr>
                <w:sz w:val="16"/>
              </w:rPr>
              <w:t>24 000,00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5FE21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70F43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56428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43906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08C62B" w14:textId="77777777" w:rsidR="00A77B3E" w:rsidRDefault="00E904F0">
            <w:pPr>
              <w:jc w:val="center"/>
              <w:rPr>
                <w:color w:val="000000"/>
                <w:u w:color="000000"/>
              </w:rPr>
            </w:pPr>
            <w:r>
              <w:rPr>
                <w:sz w:val="16"/>
              </w:rPr>
              <w:t>24 000,00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A74EB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8490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B7215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86EE6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73EF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A8BFE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D75D6F" w14:textId="77777777" w:rsidR="00A77B3E" w:rsidRDefault="00E904F0">
            <w:pPr>
              <w:jc w:val="center"/>
              <w:rPr>
                <w:color w:val="000000"/>
                <w:u w:color="000000"/>
              </w:rPr>
            </w:pPr>
            <w:r>
              <w:rPr>
                <w:sz w:val="16"/>
              </w:rPr>
              <w:t>0,00</w:t>
            </w:r>
          </w:p>
        </w:tc>
      </w:tr>
      <w:tr w:rsidR="00C20633" w14:paraId="378DDB83" w14:textId="77777777">
        <w:tc>
          <w:tcPr>
            <w:tcW w:w="570" w:type="dxa"/>
            <w:vMerge/>
            <w:tcBorders>
              <w:top w:val="nil"/>
              <w:left w:val="single" w:sz="2" w:space="0" w:color="auto"/>
              <w:bottom w:val="single" w:sz="2" w:space="0" w:color="auto"/>
              <w:right w:val="single" w:sz="2" w:space="0" w:color="auto"/>
            </w:tcBorders>
            <w:tcMar>
              <w:top w:w="100" w:type="dxa"/>
            </w:tcMar>
          </w:tcPr>
          <w:p w14:paraId="1376EA8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40F730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FBC289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06EBF7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B312B7" w14:textId="77777777" w:rsidR="00A77B3E" w:rsidRDefault="00E904F0">
            <w:pPr>
              <w:jc w:val="center"/>
              <w:rPr>
                <w:color w:val="000000"/>
                <w:u w:color="000000"/>
              </w:rPr>
            </w:pPr>
            <w:r>
              <w:rPr>
                <w:sz w:val="16"/>
              </w:rPr>
              <w:t>9 800,00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E1C6F5" w14:textId="77777777" w:rsidR="00A77B3E" w:rsidRDefault="00E904F0">
            <w:pPr>
              <w:jc w:val="center"/>
              <w:rPr>
                <w:color w:val="000000"/>
                <w:u w:color="000000"/>
              </w:rPr>
            </w:pPr>
            <w:r>
              <w:rPr>
                <w:sz w:val="16"/>
              </w:rPr>
              <w:t>9 800,00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9A5BA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B9F2E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A933D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37369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363D7C" w14:textId="77777777" w:rsidR="00A77B3E" w:rsidRDefault="00E904F0">
            <w:pPr>
              <w:jc w:val="center"/>
              <w:rPr>
                <w:color w:val="000000"/>
                <w:u w:color="000000"/>
              </w:rPr>
            </w:pPr>
            <w:r>
              <w:rPr>
                <w:sz w:val="16"/>
              </w:rPr>
              <w:t>9 800,00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E196D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6472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9A9AA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2B283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B1DD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785D3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9C9F08" w14:textId="77777777" w:rsidR="00A77B3E" w:rsidRDefault="00E904F0">
            <w:pPr>
              <w:jc w:val="center"/>
              <w:rPr>
                <w:color w:val="000000"/>
                <w:u w:color="000000"/>
              </w:rPr>
            </w:pPr>
            <w:r>
              <w:rPr>
                <w:sz w:val="16"/>
              </w:rPr>
              <w:t>0,00</w:t>
            </w:r>
          </w:p>
        </w:tc>
      </w:tr>
      <w:tr w:rsidR="00C20633" w14:paraId="6B8A213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82AEFC1"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3C9DAD" w14:textId="77777777" w:rsidR="00A77B3E" w:rsidRDefault="00E904F0">
            <w:pPr>
              <w:jc w:val="center"/>
              <w:rPr>
                <w:color w:val="000000"/>
                <w:u w:color="000000"/>
              </w:rPr>
            </w:pPr>
            <w:r>
              <w:rPr>
                <w:sz w:val="16"/>
              </w:rPr>
              <w:t>40,83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79B22A" w14:textId="77777777" w:rsidR="00A77B3E" w:rsidRDefault="00E904F0">
            <w:pPr>
              <w:jc w:val="center"/>
              <w:rPr>
                <w:color w:val="000000"/>
                <w:u w:color="000000"/>
              </w:rPr>
            </w:pPr>
            <w:r>
              <w:rPr>
                <w:sz w:val="16"/>
              </w:rPr>
              <w:t>40,83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B4D79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BEAC2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DED27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3C326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67B00E" w14:textId="77777777" w:rsidR="00A77B3E" w:rsidRDefault="00E904F0">
            <w:pPr>
              <w:jc w:val="center"/>
              <w:rPr>
                <w:color w:val="000000"/>
                <w:u w:color="000000"/>
              </w:rPr>
            </w:pPr>
            <w:r>
              <w:rPr>
                <w:sz w:val="16"/>
              </w:rPr>
              <w:t>40,83</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D9D9D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879F6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FBA52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FCE9B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9E2D0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3142F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E237F8" w14:textId="77777777" w:rsidR="00A77B3E" w:rsidRDefault="00E904F0">
            <w:pPr>
              <w:jc w:val="center"/>
              <w:rPr>
                <w:color w:val="000000"/>
                <w:u w:color="000000"/>
              </w:rPr>
            </w:pPr>
            <w:r>
              <w:rPr>
                <w:sz w:val="16"/>
              </w:rPr>
              <w:t>0,00</w:t>
            </w:r>
          </w:p>
        </w:tc>
      </w:tr>
      <w:tr w:rsidR="00C20633" w14:paraId="303810E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D2A6D5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FB17B6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6D7B4E5" w14:textId="77777777" w:rsidR="00A77B3E" w:rsidRDefault="00E904F0">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C43A1E9" w14:textId="77777777" w:rsidR="00A77B3E" w:rsidRDefault="00E904F0">
            <w:pPr>
              <w:jc w:val="left"/>
              <w:rPr>
                <w:color w:val="000000"/>
                <w:u w:color="000000"/>
              </w:rPr>
            </w:pPr>
            <w:r>
              <w:rPr>
                <w:sz w:val="16"/>
              </w:rPr>
              <w:t>Różne opłaty i składki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A756FD"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C0FEC1"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F9F999"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E920F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A3BC3E" w14:textId="77777777" w:rsidR="00A77B3E" w:rsidRDefault="00E904F0">
            <w:pPr>
              <w:jc w:val="center"/>
              <w:rPr>
                <w:color w:val="000000"/>
                <w:u w:color="000000"/>
              </w:rPr>
            </w:pPr>
            <w:r>
              <w:rPr>
                <w:sz w:val="16"/>
              </w:rPr>
              <w:t>25 000,00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7955B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D91F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9A2DD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DC8D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22F64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4E3C6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705A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469F6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5E56E3" w14:textId="77777777" w:rsidR="00A77B3E" w:rsidRDefault="00E904F0">
            <w:pPr>
              <w:jc w:val="center"/>
              <w:rPr>
                <w:color w:val="000000"/>
                <w:u w:color="000000"/>
              </w:rPr>
            </w:pPr>
            <w:r>
              <w:rPr>
                <w:sz w:val="16"/>
              </w:rPr>
              <w:t>0,00</w:t>
            </w:r>
          </w:p>
        </w:tc>
      </w:tr>
      <w:tr w:rsidR="00C20633" w14:paraId="3B42DDE1" w14:textId="77777777">
        <w:tc>
          <w:tcPr>
            <w:tcW w:w="570" w:type="dxa"/>
            <w:vMerge/>
            <w:tcBorders>
              <w:top w:val="nil"/>
              <w:left w:val="single" w:sz="2" w:space="0" w:color="auto"/>
              <w:bottom w:val="single" w:sz="2" w:space="0" w:color="auto"/>
              <w:right w:val="single" w:sz="2" w:space="0" w:color="auto"/>
            </w:tcBorders>
            <w:tcMar>
              <w:top w:w="100" w:type="dxa"/>
            </w:tcMar>
          </w:tcPr>
          <w:p w14:paraId="71EDC1A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92B7CB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45D1A6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2C9CC2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AA2154" w14:textId="77777777" w:rsidR="00A77B3E" w:rsidRDefault="00E904F0">
            <w:pPr>
              <w:jc w:val="center"/>
              <w:rPr>
                <w:color w:val="000000"/>
                <w:u w:color="000000"/>
              </w:rPr>
            </w:pPr>
            <w:r>
              <w:rPr>
                <w:sz w:val="16"/>
              </w:rPr>
              <w:t>13 220,53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CD6497" w14:textId="77777777" w:rsidR="00A77B3E" w:rsidRDefault="00E904F0">
            <w:pPr>
              <w:jc w:val="center"/>
              <w:rPr>
                <w:color w:val="000000"/>
                <w:u w:color="000000"/>
              </w:rPr>
            </w:pPr>
            <w:r>
              <w:rPr>
                <w:sz w:val="16"/>
              </w:rPr>
              <w:t>13 220,53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98BCDD" w14:textId="77777777" w:rsidR="00A77B3E" w:rsidRDefault="00E904F0">
            <w:pPr>
              <w:jc w:val="center"/>
              <w:rPr>
                <w:color w:val="000000"/>
                <w:u w:color="000000"/>
              </w:rPr>
            </w:pPr>
            <w:r>
              <w:rPr>
                <w:sz w:val="16"/>
              </w:rPr>
              <w:t>13 220,53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92331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BFCEA8" w14:textId="77777777" w:rsidR="00A77B3E" w:rsidRDefault="00E904F0">
            <w:pPr>
              <w:jc w:val="center"/>
              <w:rPr>
                <w:color w:val="000000"/>
                <w:u w:color="000000"/>
              </w:rPr>
            </w:pPr>
            <w:r>
              <w:rPr>
                <w:sz w:val="16"/>
              </w:rPr>
              <w:t>13 220,53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67C4D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F672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87D42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E212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F5B63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5B9EB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E3AF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DC8B4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D86FB8" w14:textId="77777777" w:rsidR="00A77B3E" w:rsidRDefault="00E904F0">
            <w:pPr>
              <w:jc w:val="center"/>
              <w:rPr>
                <w:color w:val="000000"/>
                <w:u w:color="000000"/>
              </w:rPr>
            </w:pPr>
            <w:r>
              <w:rPr>
                <w:sz w:val="16"/>
              </w:rPr>
              <w:t>0,00</w:t>
            </w:r>
          </w:p>
        </w:tc>
      </w:tr>
      <w:tr w:rsidR="00C20633" w14:paraId="43E0941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F46DA2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2AF237" w14:textId="77777777" w:rsidR="00A77B3E" w:rsidRDefault="00E904F0">
            <w:pPr>
              <w:jc w:val="center"/>
              <w:rPr>
                <w:color w:val="000000"/>
                <w:u w:color="000000"/>
              </w:rPr>
            </w:pPr>
            <w:r>
              <w:rPr>
                <w:sz w:val="16"/>
              </w:rPr>
              <w:t>52,88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9AF3BD" w14:textId="77777777" w:rsidR="00A77B3E" w:rsidRDefault="00E904F0">
            <w:pPr>
              <w:jc w:val="center"/>
              <w:rPr>
                <w:color w:val="000000"/>
                <w:u w:color="000000"/>
              </w:rPr>
            </w:pPr>
            <w:r>
              <w:rPr>
                <w:sz w:val="16"/>
              </w:rPr>
              <w:t>52,88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853F47" w14:textId="77777777" w:rsidR="00A77B3E" w:rsidRDefault="00E904F0">
            <w:pPr>
              <w:jc w:val="center"/>
              <w:rPr>
                <w:color w:val="000000"/>
                <w:u w:color="000000"/>
              </w:rPr>
            </w:pPr>
            <w:r>
              <w:rPr>
                <w:sz w:val="16"/>
              </w:rPr>
              <w:t>52,88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D9414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AB6E94" w14:textId="77777777" w:rsidR="00A77B3E" w:rsidRDefault="00E904F0">
            <w:pPr>
              <w:jc w:val="center"/>
              <w:rPr>
                <w:color w:val="000000"/>
                <w:u w:color="000000"/>
              </w:rPr>
            </w:pPr>
            <w:r>
              <w:rPr>
                <w:sz w:val="16"/>
              </w:rPr>
              <w:t>52,88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BE2B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9066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AC4BB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E2CD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E7369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26B5A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14476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03EB9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711FE0" w14:textId="77777777" w:rsidR="00A77B3E" w:rsidRDefault="00E904F0">
            <w:pPr>
              <w:jc w:val="center"/>
              <w:rPr>
                <w:color w:val="000000"/>
                <w:u w:color="000000"/>
              </w:rPr>
            </w:pPr>
            <w:r>
              <w:rPr>
                <w:sz w:val="16"/>
              </w:rPr>
              <w:t>0,00</w:t>
            </w:r>
          </w:p>
        </w:tc>
      </w:tr>
      <w:tr w:rsidR="00C20633" w14:paraId="5770276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99D12CA" w14:textId="77777777" w:rsidR="00A77B3E" w:rsidRDefault="00E904F0">
            <w:pPr>
              <w:jc w:val="center"/>
              <w:rPr>
                <w:color w:val="000000"/>
                <w:u w:color="000000"/>
              </w:rPr>
            </w:pPr>
            <w:r>
              <w:rPr>
                <w:sz w:val="16"/>
              </w:rPr>
              <w:t>751</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9E6953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DF743E8"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1F50ED1" w14:textId="77777777" w:rsidR="00A77B3E" w:rsidRDefault="00E904F0">
            <w:pPr>
              <w:jc w:val="left"/>
              <w:rPr>
                <w:color w:val="000000"/>
                <w:u w:color="000000"/>
              </w:rPr>
            </w:pPr>
            <w:r>
              <w:rPr>
                <w:sz w:val="16"/>
              </w:rPr>
              <w:t>Urzędy naczelnych organów władzy państwowej, kontroli i ochrony prawa oraz sądownictwa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466B93" w14:textId="77777777" w:rsidR="00A77B3E" w:rsidRDefault="00E904F0">
            <w:pPr>
              <w:jc w:val="center"/>
              <w:rPr>
                <w:color w:val="000000"/>
                <w:u w:color="000000"/>
              </w:rPr>
            </w:pPr>
            <w:r>
              <w:rPr>
                <w:sz w:val="16"/>
              </w:rPr>
              <w:t>2 733,00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99C5C9" w14:textId="77777777" w:rsidR="00A77B3E" w:rsidRDefault="00E904F0">
            <w:pPr>
              <w:jc w:val="center"/>
              <w:rPr>
                <w:color w:val="000000"/>
                <w:u w:color="000000"/>
              </w:rPr>
            </w:pPr>
            <w:r>
              <w:rPr>
                <w:sz w:val="16"/>
              </w:rPr>
              <w:t>2 733,00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4592A0" w14:textId="77777777" w:rsidR="00A77B3E" w:rsidRDefault="00E904F0">
            <w:pPr>
              <w:jc w:val="center"/>
              <w:rPr>
                <w:color w:val="000000"/>
                <w:u w:color="000000"/>
              </w:rPr>
            </w:pPr>
            <w:r>
              <w:rPr>
                <w:sz w:val="16"/>
              </w:rPr>
              <w:t>2 733,00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16DF77" w14:textId="77777777" w:rsidR="00A77B3E" w:rsidRDefault="00E904F0">
            <w:pPr>
              <w:jc w:val="center"/>
              <w:rPr>
                <w:color w:val="000000"/>
                <w:u w:color="000000"/>
              </w:rPr>
            </w:pPr>
            <w:r>
              <w:rPr>
                <w:sz w:val="16"/>
              </w:rPr>
              <w:t>2 733,00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879BD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71749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93CD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3EB9B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6810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59687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091E2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D5B8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1C57C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60BE44" w14:textId="77777777" w:rsidR="00A77B3E" w:rsidRDefault="00E904F0">
            <w:pPr>
              <w:jc w:val="center"/>
              <w:rPr>
                <w:color w:val="000000"/>
                <w:u w:color="000000"/>
              </w:rPr>
            </w:pPr>
            <w:r>
              <w:rPr>
                <w:sz w:val="16"/>
              </w:rPr>
              <w:t>0,00</w:t>
            </w:r>
          </w:p>
        </w:tc>
      </w:tr>
      <w:tr w:rsidR="00C20633" w14:paraId="4F024AFE" w14:textId="77777777">
        <w:tc>
          <w:tcPr>
            <w:tcW w:w="570" w:type="dxa"/>
            <w:vMerge/>
            <w:tcBorders>
              <w:top w:val="nil"/>
              <w:left w:val="single" w:sz="2" w:space="0" w:color="auto"/>
              <w:bottom w:val="single" w:sz="2" w:space="0" w:color="auto"/>
              <w:right w:val="single" w:sz="2" w:space="0" w:color="auto"/>
            </w:tcBorders>
            <w:tcMar>
              <w:top w:w="100" w:type="dxa"/>
            </w:tcMar>
          </w:tcPr>
          <w:p w14:paraId="04A42EB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9A151A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CC6B42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DFA54B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911027" w14:textId="77777777" w:rsidR="00A77B3E" w:rsidRDefault="00E904F0">
            <w:pPr>
              <w:jc w:val="center"/>
              <w:rPr>
                <w:color w:val="000000"/>
                <w:u w:color="000000"/>
              </w:rPr>
            </w:pPr>
            <w:r>
              <w:rPr>
                <w:sz w:val="16"/>
              </w:rPr>
              <w:t>1 017,53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2584EE" w14:textId="77777777" w:rsidR="00A77B3E" w:rsidRDefault="00E904F0">
            <w:pPr>
              <w:jc w:val="center"/>
              <w:rPr>
                <w:color w:val="000000"/>
                <w:u w:color="000000"/>
              </w:rPr>
            </w:pPr>
            <w:r>
              <w:rPr>
                <w:sz w:val="16"/>
              </w:rPr>
              <w:t>1 017,53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69735C" w14:textId="77777777" w:rsidR="00A77B3E" w:rsidRDefault="00E904F0">
            <w:pPr>
              <w:jc w:val="center"/>
              <w:rPr>
                <w:color w:val="000000"/>
                <w:u w:color="000000"/>
              </w:rPr>
            </w:pPr>
            <w:r>
              <w:rPr>
                <w:sz w:val="16"/>
              </w:rPr>
              <w:t>1 017,53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7B3C2F" w14:textId="77777777" w:rsidR="00A77B3E" w:rsidRDefault="00E904F0">
            <w:pPr>
              <w:jc w:val="center"/>
              <w:rPr>
                <w:color w:val="000000"/>
                <w:u w:color="000000"/>
              </w:rPr>
            </w:pPr>
            <w:r>
              <w:rPr>
                <w:sz w:val="16"/>
              </w:rPr>
              <w:t>1 017,53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C08D8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030FB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7EFA3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51A08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88AD8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75838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44E04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5D3A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98E14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07A999" w14:textId="77777777" w:rsidR="00A77B3E" w:rsidRDefault="00E904F0">
            <w:pPr>
              <w:jc w:val="center"/>
              <w:rPr>
                <w:color w:val="000000"/>
                <w:u w:color="000000"/>
              </w:rPr>
            </w:pPr>
            <w:r>
              <w:rPr>
                <w:sz w:val="16"/>
              </w:rPr>
              <w:t>0,00</w:t>
            </w:r>
          </w:p>
        </w:tc>
      </w:tr>
      <w:tr w:rsidR="00C20633" w14:paraId="7F88682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603C82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21ED0F" w14:textId="77777777" w:rsidR="00A77B3E" w:rsidRDefault="00E904F0">
            <w:pPr>
              <w:jc w:val="center"/>
              <w:rPr>
                <w:color w:val="000000"/>
                <w:u w:color="000000"/>
              </w:rPr>
            </w:pPr>
            <w:r>
              <w:rPr>
                <w:sz w:val="16"/>
              </w:rPr>
              <w:t>37,23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904C71" w14:textId="77777777" w:rsidR="00A77B3E" w:rsidRDefault="00E904F0">
            <w:pPr>
              <w:jc w:val="center"/>
              <w:rPr>
                <w:color w:val="000000"/>
                <w:u w:color="000000"/>
              </w:rPr>
            </w:pPr>
            <w:r>
              <w:rPr>
                <w:sz w:val="16"/>
              </w:rPr>
              <w:t>37,23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D1456B" w14:textId="77777777" w:rsidR="00A77B3E" w:rsidRDefault="00E904F0">
            <w:pPr>
              <w:jc w:val="center"/>
              <w:rPr>
                <w:color w:val="000000"/>
                <w:u w:color="000000"/>
              </w:rPr>
            </w:pPr>
            <w:r>
              <w:rPr>
                <w:sz w:val="16"/>
              </w:rPr>
              <w:t>37,23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6106D2" w14:textId="77777777" w:rsidR="00A77B3E" w:rsidRDefault="00E904F0">
            <w:pPr>
              <w:jc w:val="center"/>
              <w:rPr>
                <w:color w:val="000000"/>
                <w:u w:color="000000"/>
              </w:rPr>
            </w:pPr>
            <w:r>
              <w:rPr>
                <w:sz w:val="16"/>
              </w:rPr>
              <w:t>37,23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4F74E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44171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3578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5085D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2AFF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965B6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3D77F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2F971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C44A2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5EDE72" w14:textId="77777777" w:rsidR="00A77B3E" w:rsidRDefault="00E904F0">
            <w:pPr>
              <w:jc w:val="center"/>
              <w:rPr>
                <w:color w:val="000000"/>
                <w:u w:color="000000"/>
              </w:rPr>
            </w:pPr>
            <w:r>
              <w:rPr>
                <w:sz w:val="16"/>
              </w:rPr>
              <w:t>0,00</w:t>
            </w:r>
          </w:p>
        </w:tc>
      </w:tr>
      <w:tr w:rsidR="00C20633" w14:paraId="6504924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F103E2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D2CB7BB" w14:textId="77777777" w:rsidR="00A77B3E" w:rsidRDefault="00E904F0">
            <w:pPr>
              <w:jc w:val="center"/>
              <w:rPr>
                <w:color w:val="000000"/>
                <w:u w:color="000000"/>
              </w:rPr>
            </w:pPr>
            <w:r>
              <w:rPr>
                <w:sz w:val="16"/>
              </w:rPr>
              <w:t>75101</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79153CE"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D48DBA0" w14:textId="77777777" w:rsidR="00A77B3E" w:rsidRDefault="00E904F0">
            <w:pPr>
              <w:jc w:val="left"/>
              <w:rPr>
                <w:color w:val="000000"/>
                <w:u w:color="000000"/>
              </w:rPr>
            </w:pPr>
            <w:r>
              <w:rPr>
                <w:sz w:val="16"/>
              </w:rPr>
              <w:t>Urzędy naczelnych organów władzy państwowej, kontroli i ochrony prawa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1E8880" w14:textId="77777777" w:rsidR="00A77B3E" w:rsidRDefault="00E904F0">
            <w:pPr>
              <w:jc w:val="center"/>
              <w:rPr>
                <w:color w:val="000000"/>
                <w:u w:color="000000"/>
              </w:rPr>
            </w:pPr>
            <w:r>
              <w:rPr>
                <w:sz w:val="16"/>
              </w:rPr>
              <w:t>2 733,00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678E9D" w14:textId="77777777" w:rsidR="00A77B3E" w:rsidRDefault="00E904F0">
            <w:pPr>
              <w:jc w:val="center"/>
              <w:rPr>
                <w:color w:val="000000"/>
                <w:u w:color="000000"/>
              </w:rPr>
            </w:pPr>
            <w:r>
              <w:rPr>
                <w:sz w:val="16"/>
              </w:rPr>
              <w:t>2 733,00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D6D71A" w14:textId="77777777" w:rsidR="00A77B3E" w:rsidRDefault="00E904F0">
            <w:pPr>
              <w:jc w:val="center"/>
              <w:rPr>
                <w:color w:val="000000"/>
                <w:u w:color="000000"/>
              </w:rPr>
            </w:pPr>
            <w:r>
              <w:rPr>
                <w:sz w:val="16"/>
              </w:rPr>
              <w:t>2 733,00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06F7E2" w14:textId="77777777" w:rsidR="00A77B3E" w:rsidRDefault="00E904F0">
            <w:pPr>
              <w:jc w:val="center"/>
              <w:rPr>
                <w:color w:val="000000"/>
                <w:u w:color="000000"/>
              </w:rPr>
            </w:pPr>
            <w:r>
              <w:rPr>
                <w:sz w:val="16"/>
              </w:rPr>
              <w:t>2 733,00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606CA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34E41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1EFA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7A310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B745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E8066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49B38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79C2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285F2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D74F28" w14:textId="77777777" w:rsidR="00A77B3E" w:rsidRDefault="00E904F0">
            <w:pPr>
              <w:jc w:val="center"/>
              <w:rPr>
                <w:color w:val="000000"/>
                <w:u w:color="000000"/>
              </w:rPr>
            </w:pPr>
            <w:r>
              <w:rPr>
                <w:sz w:val="16"/>
              </w:rPr>
              <w:t>0,00</w:t>
            </w:r>
          </w:p>
        </w:tc>
      </w:tr>
      <w:tr w:rsidR="00C20633" w14:paraId="50840995" w14:textId="77777777">
        <w:tc>
          <w:tcPr>
            <w:tcW w:w="570" w:type="dxa"/>
            <w:vMerge/>
            <w:tcBorders>
              <w:top w:val="nil"/>
              <w:left w:val="single" w:sz="2" w:space="0" w:color="auto"/>
              <w:bottom w:val="single" w:sz="2" w:space="0" w:color="auto"/>
              <w:right w:val="single" w:sz="2" w:space="0" w:color="auto"/>
            </w:tcBorders>
            <w:tcMar>
              <w:top w:w="100" w:type="dxa"/>
            </w:tcMar>
          </w:tcPr>
          <w:p w14:paraId="7B6C184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CECA3B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D50FB8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6CEE48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21F181" w14:textId="77777777" w:rsidR="00A77B3E" w:rsidRDefault="00E904F0">
            <w:pPr>
              <w:jc w:val="center"/>
              <w:rPr>
                <w:color w:val="000000"/>
                <w:u w:color="000000"/>
              </w:rPr>
            </w:pPr>
            <w:r>
              <w:rPr>
                <w:sz w:val="16"/>
              </w:rPr>
              <w:t>1 017,53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3A88E6" w14:textId="77777777" w:rsidR="00A77B3E" w:rsidRDefault="00E904F0">
            <w:pPr>
              <w:jc w:val="center"/>
              <w:rPr>
                <w:color w:val="000000"/>
                <w:u w:color="000000"/>
              </w:rPr>
            </w:pPr>
            <w:r>
              <w:rPr>
                <w:sz w:val="16"/>
              </w:rPr>
              <w:t>1 017,53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A2D1C0" w14:textId="77777777" w:rsidR="00A77B3E" w:rsidRDefault="00E904F0">
            <w:pPr>
              <w:jc w:val="center"/>
              <w:rPr>
                <w:color w:val="000000"/>
                <w:u w:color="000000"/>
              </w:rPr>
            </w:pPr>
            <w:r>
              <w:rPr>
                <w:sz w:val="16"/>
              </w:rPr>
              <w:t>1 017,53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555F56" w14:textId="77777777" w:rsidR="00A77B3E" w:rsidRDefault="00E904F0">
            <w:pPr>
              <w:jc w:val="center"/>
              <w:rPr>
                <w:color w:val="000000"/>
                <w:u w:color="000000"/>
              </w:rPr>
            </w:pPr>
            <w:r>
              <w:rPr>
                <w:sz w:val="16"/>
              </w:rPr>
              <w:t>1 017,53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371CA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52947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16B8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A0B41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2A25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E615B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DB5CB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81A5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BB418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CE2C3E" w14:textId="77777777" w:rsidR="00A77B3E" w:rsidRDefault="00E904F0">
            <w:pPr>
              <w:jc w:val="center"/>
              <w:rPr>
                <w:color w:val="000000"/>
                <w:u w:color="000000"/>
              </w:rPr>
            </w:pPr>
            <w:r>
              <w:rPr>
                <w:sz w:val="16"/>
              </w:rPr>
              <w:t>0,00</w:t>
            </w:r>
          </w:p>
        </w:tc>
      </w:tr>
      <w:tr w:rsidR="00C20633" w14:paraId="5394FD3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47088C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3BE022" w14:textId="77777777" w:rsidR="00A77B3E" w:rsidRDefault="00E904F0">
            <w:pPr>
              <w:jc w:val="center"/>
              <w:rPr>
                <w:color w:val="000000"/>
                <w:u w:color="000000"/>
              </w:rPr>
            </w:pPr>
            <w:r>
              <w:rPr>
                <w:sz w:val="16"/>
              </w:rPr>
              <w:t>37,23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1247DA" w14:textId="77777777" w:rsidR="00A77B3E" w:rsidRDefault="00E904F0">
            <w:pPr>
              <w:jc w:val="center"/>
              <w:rPr>
                <w:color w:val="000000"/>
                <w:u w:color="000000"/>
              </w:rPr>
            </w:pPr>
            <w:r>
              <w:rPr>
                <w:sz w:val="16"/>
              </w:rPr>
              <w:t>37,23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5B4553" w14:textId="77777777" w:rsidR="00A77B3E" w:rsidRDefault="00E904F0">
            <w:pPr>
              <w:jc w:val="center"/>
              <w:rPr>
                <w:color w:val="000000"/>
                <w:u w:color="000000"/>
              </w:rPr>
            </w:pPr>
            <w:r>
              <w:rPr>
                <w:sz w:val="16"/>
              </w:rPr>
              <w:t>37,23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7F2D70" w14:textId="77777777" w:rsidR="00A77B3E" w:rsidRDefault="00E904F0">
            <w:pPr>
              <w:jc w:val="center"/>
              <w:rPr>
                <w:color w:val="000000"/>
                <w:u w:color="000000"/>
              </w:rPr>
            </w:pPr>
            <w:r>
              <w:rPr>
                <w:sz w:val="16"/>
              </w:rPr>
              <w:t>37,23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FEE29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4706C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DC02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6385D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13514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22743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D0AD1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8CCF5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FA950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34A46E" w14:textId="77777777" w:rsidR="00A77B3E" w:rsidRDefault="00E904F0">
            <w:pPr>
              <w:jc w:val="center"/>
              <w:rPr>
                <w:color w:val="000000"/>
                <w:u w:color="000000"/>
              </w:rPr>
            </w:pPr>
            <w:r>
              <w:rPr>
                <w:sz w:val="16"/>
              </w:rPr>
              <w:t>0,00</w:t>
            </w:r>
          </w:p>
        </w:tc>
      </w:tr>
      <w:tr w:rsidR="00C20633" w14:paraId="696D7DF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5C2ADA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88C998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4EA191E"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3D28EA1"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B6A4B5" w14:textId="77777777" w:rsidR="00A77B3E" w:rsidRDefault="00E904F0">
            <w:pPr>
              <w:jc w:val="center"/>
              <w:rPr>
                <w:color w:val="000000"/>
                <w:u w:color="000000"/>
              </w:rPr>
            </w:pPr>
            <w:r>
              <w:rPr>
                <w:sz w:val="16"/>
              </w:rPr>
              <w:t>390,92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D99503" w14:textId="77777777" w:rsidR="00A77B3E" w:rsidRDefault="00E904F0">
            <w:pPr>
              <w:jc w:val="center"/>
              <w:rPr>
                <w:color w:val="000000"/>
                <w:u w:color="000000"/>
              </w:rPr>
            </w:pPr>
            <w:r>
              <w:rPr>
                <w:sz w:val="16"/>
              </w:rPr>
              <w:t>390,92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366517" w14:textId="77777777" w:rsidR="00A77B3E" w:rsidRDefault="00E904F0">
            <w:pPr>
              <w:jc w:val="center"/>
              <w:rPr>
                <w:color w:val="000000"/>
                <w:u w:color="000000"/>
              </w:rPr>
            </w:pPr>
            <w:r>
              <w:rPr>
                <w:sz w:val="16"/>
              </w:rPr>
              <w:t>390,92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D0E464" w14:textId="77777777" w:rsidR="00A77B3E" w:rsidRDefault="00E904F0">
            <w:pPr>
              <w:jc w:val="center"/>
              <w:rPr>
                <w:color w:val="000000"/>
                <w:u w:color="000000"/>
              </w:rPr>
            </w:pPr>
            <w:r>
              <w:rPr>
                <w:sz w:val="16"/>
              </w:rPr>
              <w:t>390,92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D6C3A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1C596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9E6A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62154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D6E28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BDA63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9F77C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C2222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A4C92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C66DC2" w14:textId="77777777" w:rsidR="00A77B3E" w:rsidRDefault="00E904F0">
            <w:pPr>
              <w:jc w:val="center"/>
              <w:rPr>
                <w:color w:val="000000"/>
                <w:u w:color="000000"/>
              </w:rPr>
            </w:pPr>
            <w:r>
              <w:rPr>
                <w:sz w:val="16"/>
              </w:rPr>
              <w:t>0,00</w:t>
            </w:r>
          </w:p>
        </w:tc>
      </w:tr>
      <w:tr w:rsidR="00C20633" w14:paraId="5B2CE17F" w14:textId="77777777">
        <w:tc>
          <w:tcPr>
            <w:tcW w:w="570" w:type="dxa"/>
            <w:vMerge/>
            <w:tcBorders>
              <w:top w:val="nil"/>
              <w:left w:val="single" w:sz="2" w:space="0" w:color="auto"/>
              <w:bottom w:val="single" w:sz="2" w:space="0" w:color="auto"/>
              <w:right w:val="single" w:sz="2" w:space="0" w:color="auto"/>
            </w:tcBorders>
            <w:tcMar>
              <w:top w:w="100" w:type="dxa"/>
            </w:tcMar>
          </w:tcPr>
          <w:p w14:paraId="288692C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DB97D3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0046A4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46F4AA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904029" w14:textId="77777777" w:rsidR="00A77B3E" w:rsidRDefault="00E904F0">
            <w:pPr>
              <w:jc w:val="center"/>
              <w:rPr>
                <w:color w:val="000000"/>
                <w:u w:color="000000"/>
              </w:rPr>
            </w:pPr>
            <w:r>
              <w:rPr>
                <w:sz w:val="16"/>
              </w:rPr>
              <w:t>143,54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FA4E05" w14:textId="77777777" w:rsidR="00A77B3E" w:rsidRDefault="00E904F0">
            <w:pPr>
              <w:jc w:val="center"/>
              <w:rPr>
                <w:color w:val="000000"/>
                <w:u w:color="000000"/>
              </w:rPr>
            </w:pPr>
            <w:r>
              <w:rPr>
                <w:sz w:val="16"/>
              </w:rPr>
              <w:t>143,54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8FE996" w14:textId="77777777" w:rsidR="00A77B3E" w:rsidRDefault="00E904F0">
            <w:pPr>
              <w:jc w:val="center"/>
              <w:rPr>
                <w:color w:val="000000"/>
                <w:u w:color="000000"/>
              </w:rPr>
            </w:pPr>
            <w:r>
              <w:rPr>
                <w:sz w:val="16"/>
              </w:rPr>
              <w:t>143,54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00FC2D" w14:textId="77777777" w:rsidR="00A77B3E" w:rsidRDefault="00E904F0">
            <w:pPr>
              <w:jc w:val="center"/>
              <w:rPr>
                <w:color w:val="000000"/>
                <w:u w:color="000000"/>
              </w:rPr>
            </w:pPr>
            <w:r>
              <w:rPr>
                <w:sz w:val="16"/>
              </w:rPr>
              <w:t>143,54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D73EA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8AC97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5F69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71081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5123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C0D74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0FF15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AAB76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4ABCC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3876A8" w14:textId="77777777" w:rsidR="00A77B3E" w:rsidRDefault="00E904F0">
            <w:pPr>
              <w:jc w:val="center"/>
              <w:rPr>
                <w:color w:val="000000"/>
                <w:u w:color="000000"/>
              </w:rPr>
            </w:pPr>
            <w:r>
              <w:rPr>
                <w:sz w:val="16"/>
              </w:rPr>
              <w:t>0,00</w:t>
            </w:r>
          </w:p>
        </w:tc>
      </w:tr>
      <w:tr w:rsidR="00C20633" w14:paraId="12B558B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3D3B68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0D45E2" w14:textId="77777777" w:rsidR="00A77B3E" w:rsidRDefault="00E904F0">
            <w:pPr>
              <w:jc w:val="center"/>
              <w:rPr>
                <w:color w:val="000000"/>
                <w:u w:color="000000"/>
              </w:rPr>
            </w:pPr>
            <w:r>
              <w:rPr>
                <w:sz w:val="16"/>
              </w:rPr>
              <w:t>36,72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3ED2D5" w14:textId="77777777" w:rsidR="00A77B3E" w:rsidRDefault="00E904F0">
            <w:pPr>
              <w:jc w:val="center"/>
              <w:rPr>
                <w:color w:val="000000"/>
                <w:u w:color="000000"/>
              </w:rPr>
            </w:pPr>
            <w:r>
              <w:rPr>
                <w:sz w:val="16"/>
              </w:rPr>
              <w:t>36,72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2B0626" w14:textId="77777777" w:rsidR="00A77B3E" w:rsidRDefault="00E904F0">
            <w:pPr>
              <w:jc w:val="center"/>
              <w:rPr>
                <w:color w:val="000000"/>
                <w:u w:color="000000"/>
              </w:rPr>
            </w:pPr>
            <w:r>
              <w:rPr>
                <w:sz w:val="16"/>
              </w:rPr>
              <w:t>36,72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97D8AA" w14:textId="77777777" w:rsidR="00A77B3E" w:rsidRDefault="00E904F0">
            <w:pPr>
              <w:jc w:val="center"/>
              <w:rPr>
                <w:color w:val="000000"/>
                <w:u w:color="000000"/>
              </w:rPr>
            </w:pPr>
            <w:r>
              <w:rPr>
                <w:sz w:val="16"/>
              </w:rPr>
              <w:t>36,72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5FCB1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FE5F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9577C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208C2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AE32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C4D92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CC62F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FEADB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5A766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7E41F5" w14:textId="77777777" w:rsidR="00A77B3E" w:rsidRDefault="00E904F0">
            <w:pPr>
              <w:jc w:val="center"/>
              <w:rPr>
                <w:color w:val="000000"/>
                <w:u w:color="000000"/>
              </w:rPr>
            </w:pPr>
            <w:r>
              <w:rPr>
                <w:sz w:val="16"/>
              </w:rPr>
              <w:t>0,00</w:t>
            </w:r>
          </w:p>
        </w:tc>
      </w:tr>
      <w:tr w:rsidR="00C20633" w14:paraId="67E5445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218BF3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A6D7CC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5597EB0"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55E2B50"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B05BD5" w14:textId="77777777" w:rsidR="00A77B3E" w:rsidRDefault="00E904F0">
            <w:pPr>
              <w:jc w:val="center"/>
              <w:rPr>
                <w:color w:val="000000"/>
                <w:u w:color="000000"/>
              </w:rPr>
            </w:pPr>
            <w:r>
              <w:rPr>
                <w:sz w:val="16"/>
              </w:rPr>
              <w:t>56,01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BF9D98" w14:textId="77777777" w:rsidR="00A77B3E" w:rsidRDefault="00E904F0">
            <w:pPr>
              <w:jc w:val="center"/>
              <w:rPr>
                <w:color w:val="000000"/>
                <w:u w:color="000000"/>
              </w:rPr>
            </w:pPr>
            <w:r>
              <w:rPr>
                <w:sz w:val="16"/>
              </w:rPr>
              <w:t>56,01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0DB84C" w14:textId="77777777" w:rsidR="00A77B3E" w:rsidRDefault="00E904F0">
            <w:pPr>
              <w:jc w:val="center"/>
              <w:rPr>
                <w:color w:val="000000"/>
                <w:u w:color="000000"/>
              </w:rPr>
            </w:pPr>
            <w:r>
              <w:rPr>
                <w:sz w:val="16"/>
              </w:rPr>
              <w:t>56,01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63FA9F" w14:textId="77777777" w:rsidR="00A77B3E" w:rsidRDefault="00E904F0">
            <w:pPr>
              <w:jc w:val="center"/>
              <w:rPr>
                <w:color w:val="000000"/>
                <w:u w:color="000000"/>
              </w:rPr>
            </w:pPr>
            <w:r>
              <w:rPr>
                <w:sz w:val="16"/>
              </w:rPr>
              <w:t>56,01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929CC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944D5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66CE8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0EE4E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70E2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A31F7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FAD6A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095D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56830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ED5BBC" w14:textId="77777777" w:rsidR="00A77B3E" w:rsidRDefault="00E904F0">
            <w:pPr>
              <w:jc w:val="center"/>
              <w:rPr>
                <w:color w:val="000000"/>
                <w:u w:color="000000"/>
              </w:rPr>
            </w:pPr>
            <w:r>
              <w:rPr>
                <w:sz w:val="16"/>
              </w:rPr>
              <w:t>0,00</w:t>
            </w:r>
          </w:p>
        </w:tc>
      </w:tr>
      <w:tr w:rsidR="00C20633" w14:paraId="1CD1BAFC" w14:textId="77777777">
        <w:tc>
          <w:tcPr>
            <w:tcW w:w="570" w:type="dxa"/>
            <w:vMerge/>
            <w:tcBorders>
              <w:top w:val="nil"/>
              <w:left w:val="single" w:sz="2" w:space="0" w:color="auto"/>
              <w:bottom w:val="single" w:sz="2" w:space="0" w:color="auto"/>
              <w:right w:val="single" w:sz="2" w:space="0" w:color="auto"/>
            </w:tcBorders>
            <w:tcMar>
              <w:top w:w="100" w:type="dxa"/>
            </w:tcMar>
          </w:tcPr>
          <w:p w14:paraId="617B9FF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EB5735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216C6E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ED9F7F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09B8FC" w14:textId="77777777" w:rsidR="00A77B3E" w:rsidRDefault="00E904F0">
            <w:pPr>
              <w:jc w:val="center"/>
              <w:rPr>
                <w:color w:val="000000"/>
                <w:u w:color="000000"/>
              </w:rPr>
            </w:pPr>
            <w:r>
              <w:rPr>
                <w:sz w:val="16"/>
              </w:rPr>
              <w:t>2,50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0A6CB1" w14:textId="77777777" w:rsidR="00A77B3E" w:rsidRDefault="00E904F0">
            <w:pPr>
              <w:jc w:val="center"/>
              <w:rPr>
                <w:color w:val="000000"/>
                <w:u w:color="000000"/>
              </w:rPr>
            </w:pPr>
            <w:r>
              <w:rPr>
                <w:sz w:val="16"/>
              </w:rPr>
              <w:t>2,50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F8B7A3" w14:textId="77777777" w:rsidR="00A77B3E" w:rsidRDefault="00E904F0">
            <w:pPr>
              <w:jc w:val="center"/>
              <w:rPr>
                <w:color w:val="000000"/>
                <w:u w:color="000000"/>
              </w:rPr>
            </w:pPr>
            <w:r>
              <w:rPr>
                <w:sz w:val="16"/>
              </w:rPr>
              <w:t>2,50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A9D370" w14:textId="77777777" w:rsidR="00A77B3E" w:rsidRDefault="00E904F0">
            <w:pPr>
              <w:jc w:val="center"/>
              <w:rPr>
                <w:color w:val="000000"/>
                <w:u w:color="000000"/>
              </w:rPr>
            </w:pPr>
            <w:r>
              <w:rPr>
                <w:sz w:val="16"/>
              </w:rPr>
              <w:t>2,50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2146C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A4368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CBA4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828BB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3786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267F7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F420B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97E05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85B3C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4FD602" w14:textId="77777777" w:rsidR="00A77B3E" w:rsidRDefault="00E904F0">
            <w:pPr>
              <w:jc w:val="center"/>
              <w:rPr>
                <w:color w:val="000000"/>
                <w:u w:color="000000"/>
              </w:rPr>
            </w:pPr>
            <w:r>
              <w:rPr>
                <w:sz w:val="16"/>
              </w:rPr>
              <w:t>0,00</w:t>
            </w:r>
          </w:p>
        </w:tc>
      </w:tr>
      <w:tr w:rsidR="00C20633" w14:paraId="5DBA827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4FF082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E77E68" w14:textId="77777777" w:rsidR="00A77B3E" w:rsidRDefault="00E904F0">
            <w:pPr>
              <w:jc w:val="center"/>
              <w:rPr>
                <w:color w:val="000000"/>
                <w:u w:color="000000"/>
              </w:rPr>
            </w:pPr>
            <w:r>
              <w:rPr>
                <w:sz w:val="16"/>
              </w:rPr>
              <w:t>4,46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E919E5" w14:textId="77777777" w:rsidR="00A77B3E" w:rsidRDefault="00E904F0">
            <w:pPr>
              <w:jc w:val="center"/>
              <w:rPr>
                <w:color w:val="000000"/>
                <w:u w:color="000000"/>
              </w:rPr>
            </w:pPr>
            <w:r>
              <w:rPr>
                <w:sz w:val="16"/>
              </w:rPr>
              <w:t>4,46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935649" w14:textId="77777777" w:rsidR="00A77B3E" w:rsidRDefault="00E904F0">
            <w:pPr>
              <w:jc w:val="center"/>
              <w:rPr>
                <w:color w:val="000000"/>
                <w:u w:color="000000"/>
              </w:rPr>
            </w:pPr>
            <w:r>
              <w:rPr>
                <w:sz w:val="16"/>
              </w:rPr>
              <w:t>4,46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61FE2B" w14:textId="77777777" w:rsidR="00A77B3E" w:rsidRDefault="00E904F0">
            <w:pPr>
              <w:jc w:val="center"/>
              <w:rPr>
                <w:color w:val="000000"/>
                <w:u w:color="000000"/>
              </w:rPr>
            </w:pPr>
            <w:r>
              <w:rPr>
                <w:sz w:val="16"/>
              </w:rPr>
              <w:t>4,46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6094A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34C7F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E8A9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CA9B7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BC20C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42D46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DC3AC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C7D4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3734A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EB1CBE" w14:textId="77777777" w:rsidR="00A77B3E" w:rsidRDefault="00E904F0">
            <w:pPr>
              <w:jc w:val="center"/>
              <w:rPr>
                <w:color w:val="000000"/>
                <w:u w:color="000000"/>
              </w:rPr>
            </w:pPr>
            <w:r>
              <w:rPr>
                <w:sz w:val="16"/>
              </w:rPr>
              <w:t>0,00</w:t>
            </w:r>
          </w:p>
        </w:tc>
      </w:tr>
      <w:tr w:rsidR="00C20633" w14:paraId="1B10A40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72BAFC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2022C2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86467A6"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EE92DD5"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903F1E" w14:textId="77777777" w:rsidR="00A77B3E" w:rsidRDefault="00E904F0">
            <w:pPr>
              <w:jc w:val="center"/>
              <w:rPr>
                <w:color w:val="000000"/>
                <w:u w:color="000000"/>
              </w:rPr>
            </w:pPr>
            <w:r>
              <w:rPr>
                <w:sz w:val="16"/>
              </w:rPr>
              <w:t>2 286,07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D20363" w14:textId="77777777" w:rsidR="00A77B3E" w:rsidRDefault="00E904F0">
            <w:pPr>
              <w:jc w:val="center"/>
              <w:rPr>
                <w:color w:val="000000"/>
                <w:u w:color="000000"/>
              </w:rPr>
            </w:pPr>
            <w:r>
              <w:rPr>
                <w:sz w:val="16"/>
              </w:rPr>
              <w:t>2 286,07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D8F495" w14:textId="77777777" w:rsidR="00A77B3E" w:rsidRDefault="00E904F0">
            <w:pPr>
              <w:jc w:val="center"/>
              <w:rPr>
                <w:color w:val="000000"/>
                <w:u w:color="000000"/>
              </w:rPr>
            </w:pPr>
            <w:r>
              <w:rPr>
                <w:sz w:val="16"/>
              </w:rPr>
              <w:t>2 286,07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2C0692" w14:textId="77777777" w:rsidR="00A77B3E" w:rsidRDefault="00E904F0">
            <w:pPr>
              <w:jc w:val="center"/>
              <w:rPr>
                <w:color w:val="000000"/>
                <w:u w:color="000000"/>
              </w:rPr>
            </w:pPr>
            <w:r>
              <w:rPr>
                <w:sz w:val="16"/>
              </w:rPr>
              <w:t>2 286,07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04CE0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61BFB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046D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F0676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BBC7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D938C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64DEE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C8E4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F1964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1DFA1A" w14:textId="77777777" w:rsidR="00A77B3E" w:rsidRDefault="00E904F0">
            <w:pPr>
              <w:jc w:val="center"/>
              <w:rPr>
                <w:color w:val="000000"/>
                <w:u w:color="000000"/>
              </w:rPr>
            </w:pPr>
            <w:r>
              <w:rPr>
                <w:sz w:val="16"/>
              </w:rPr>
              <w:t>0,00</w:t>
            </w:r>
          </w:p>
        </w:tc>
      </w:tr>
      <w:tr w:rsidR="00C20633" w14:paraId="711E14E8" w14:textId="77777777">
        <w:tc>
          <w:tcPr>
            <w:tcW w:w="570" w:type="dxa"/>
            <w:vMerge/>
            <w:tcBorders>
              <w:top w:val="nil"/>
              <w:left w:val="single" w:sz="2" w:space="0" w:color="auto"/>
              <w:bottom w:val="single" w:sz="2" w:space="0" w:color="auto"/>
              <w:right w:val="single" w:sz="2" w:space="0" w:color="auto"/>
            </w:tcBorders>
            <w:tcMar>
              <w:top w:w="100" w:type="dxa"/>
            </w:tcMar>
          </w:tcPr>
          <w:p w14:paraId="68710ED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453ECD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2B26CB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2019C8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DF6833" w14:textId="77777777" w:rsidR="00A77B3E" w:rsidRDefault="00E904F0">
            <w:pPr>
              <w:jc w:val="center"/>
              <w:rPr>
                <w:color w:val="000000"/>
                <w:u w:color="000000"/>
              </w:rPr>
            </w:pPr>
            <w:r>
              <w:rPr>
                <w:sz w:val="16"/>
              </w:rPr>
              <w:t>871,49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AD2EFE" w14:textId="77777777" w:rsidR="00A77B3E" w:rsidRDefault="00E904F0">
            <w:pPr>
              <w:jc w:val="center"/>
              <w:rPr>
                <w:color w:val="000000"/>
                <w:u w:color="000000"/>
              </w:rPr>
            </w:pPr>
            <w:r>
              <w:rPr>
                <w:sz w:val="16"/>
              </w:rPr>
              <w:t>871,49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F0952C" w14:textId="77777777" w:rsidR="00A77B3E" w:rsidRDefault="00E904F0">
            <w:pPr>
              <w:jc w:val="center"/>
              <w:rPr>
                <w:color w:val="000000"/>
                <w:u w:color="000000"/>
              </w:rPr>
            </w:pPr>
            <w:r>
              <w:rPr>
                <w:sz w:val="16"/>
              </w:rPr>
              <w:t>871,49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979D17" w14:textId="77777777" w:rsidR="00A77B3E" w:rsidRDefault="00E904F0">
            <w:pPr>
              <w:jc w:val="center"/>
              <w:rPr>
                <w:color w:val="000000"/>
                <w:u w:color="000000"/>
              </w:rPr>
            </w:pPr>
            <w:r>
              <w:rPr>
                <w:sz w:val="16"/>
              </w:rPr>
              <w:t>871,49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72489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58469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97DD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1F134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3278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3E446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D38EE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1EA33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693B2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0EC812" w14:textId="77777777" w:rsidR="00A77B3E" w:rsidRDefault="00E904F0">
            <w:pPr>
              <w:jc w:val="center"/>
              <w:rPr>
                <w:color w:val="000000"/>
                <w:u w:color="000000"/>
              </w:rPr>
            </w:pPr>
            <w:r>
              <w:rPr>
                <w:sz w:val="16"/>
              </w:rPr>
              <w:t>0,00</w:t>
            </w:r>
          </w:p>
        </w:tc>
      </w:tr>
      <w:tr w:rsidR="00C20633" w14:paraId="08E1839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A14F53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10901C" w14:textId="77777777" w:rsidR="00A77B3E" w:rsidRDefault="00E904F0">
            <w:pPr>
              <w:jc w:val="center"/>
              <w:rPr>
                <w:color w:val="000000"/>
                <w:u w:color="000000"/>
              </w:rPr>
            </w:pPr>
            <w:r>
              <w:rPr>
                <w:sz w:val="16"/>
              </w:rPr>
              <w:t>38,12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753412" w14:textId="77777777" w:rsidR="00A77B3E" w:rsidRDefault="00E904F0">
            <w:pPr>
              <w:jc w:val="center"/>
              <w:rPr>
                <w:color w:val="000000"/>
                <w:u w:color="000000"/>
              </w:rPr>
            </w:pPr>
            <w:r>
              <w:rPr>
                <w:sz w:val="16"/>
              </w:rPr>
              <w:t>38,12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5B95B1" w14:textId="77777777" w:rsidR="00A77B3E" w:rsidRDefault="00E904F0">
            <w:pPr>
              <w:jc w:val="center"/>
              <w:rPr>
                <w:color w:val="000000"/>
                <w:u w:color="000000"/>
              </w:rPr>
            </w:pPr>
            <w:r>
              <w:rPr>
                <w:sz w:val="16"/>
              </w:rPr>
              <w:t>38,12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8A961F" w14:textId="77777777" w:rsidR="00A77B3E" w:rsidRDefault="00E904F0">
            <w:pPr>
              <w:jc w:val="center"/>
              <w:rPr>
                <w:color w:val="000000"/>
                <w:u w:color="000000"/>
              </w:rPr>
            </w:pPr>
            <w:r>
              <w:rPr>
                <w:sz w:val="16"/>
              </w:rPr>
              <w:t>38,12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ADEF9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CE376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3003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15189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5DF88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1352E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60C3F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4B60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C02E0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B2FEB0" w14:textId="77777777" w:rsidR="00A77B3E" w:rsidRDefault="00E904F0">
            <w:pPr>
              <w:jc w:val="center"/>
              <w:rPr>
                <w:color w:val="000000"/>
                <w:u w:color="000000"/>
              </w:rPr>
            </w:pPr>
            <w:r>
              <w:rPr>
                <w:sz w:val="16"/>
              </w:rPr>
              <w:t>0,00</w:t>
            </w:r>
          </w:p>
        </w:tc>
      </w:tr>
      <w:tr w:rsidR="00C20633" w14:paraId="34F9CE6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E82605E" w14:textId="77777777" w:rsidR="00A77B3E" w:rsidRDefault="00E904F0">
            <w:pPr>
              <w:jc w:val="center"/>
              <w:rPr>
                <w:color w:val="000000"/>
                <w:u w:color="000000"/>
              </w:rPr>
            </w:pPr>
            <w:r>
              <w:rPr>
                <w:sz w:val="16"/>
              </w:rPr>
              <w:t>754</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AB7E38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BA12CD3"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141990E" w14:textId="77777777" w:rsidR="00A77B3E" w:rsidRDefault="00E904F0">
            <w:pPr>
              <w:jc w:val="left"/>
              <w:rPr>
                <w:color w:val="000000"/>
                <w:u w:color="000000"/>
              </w:rPr>
            </w:pPr>
            <w:r>
              <w:rPr>
                <w:sz w:val="16"/>
              </w:rPr>
              <w:t xml:space="preserve">Bezpieczeństwo publiczne i </w:t>
            </w:r>
            <w:r>
              <w:rPr>
                <w:sz w:val="16"/>
              </w:rPr>
              <w:lastRenderedPageBreak/>
              <w:t>ochrona przeciwpożarowa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999868" w14:textId="77777777" w:rsidR="00A77B3E" w:rsidRDefault="00E904F0">
            <w:pPr>
              <w:jc w:val="center"/>
              <w:rPr>
                <w:color w:val="000000"/>
                <w:u w:color="000000"/>
              </w:rPr>
            </w:pPr>
            <w:r>
              <w:rPr>
                <w:sz w:val="16"/>
              </w:rPr>
              <w:lastRenderedPageBreak/>
              <w:t>454 784,94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78C465" w14:textId="77777777" w:rsidR="00A77B3E" w:rsidRDefault="00E904F0">
            <w:pPr>
              <w:jc w:val="center"/>
              <w:rPr>
                <w:color w:val="000000"/>
                <w:u w:color="000000"/>
              </w:rPr>
            </w:pPr>
            <w:r>
              <w:rPr>
                <w:sz w:val="16"/>
              </w:rPr>
              <w:t>432 349,00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131ED9" w14:textId="77777777" w:rsidR="00A77B3E" w:rsidRDefault="00E904F0">
            <w:pPr>
              <w:jc w:val="center"/>
              <w:rPr>
                <w:color w:val="000000"/>
                <w:u w:color="000000"/>
              </w:rPr>
            </w:pPr>
            <w:r>
              <w:rPr>
                <w:sz w:val="16"/>
              </w:rPr>
              <w:t>402 349,00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93419A" w14:textId="77777777" w:rsidR="00A77B3E" w:rsidRDefault="00E904F0">
            <w:pPr>
              <w:jc w:val="center"/>
              <w:rPr>
                <w:color w:val="000000"/>
                <w:u w:color="000000"/>
              </w:rPr>
            </w:pPr>
            <w:r>
              <w:rPr>
                <w:sz w:val="16"/>
              </w:rPr>
              <w:t>93 349,00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487175" w14:textId="77777777" w:rsidR="00A77B3E" w:rsidRDefault="00E904F0">
            <w:pPr>
              <w:jc w:val="center"/>
              <w:rPr>
                <w:color w:val="000000"/>
                <w:u w:color="000000"/>
              </w:rPr>
            </w:pPr>
            <w:r>
              <w:rPr>
                <w:sz w:val="16"/>
              </w:rPr>
              <w:t>309 000,00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357E6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3F1AA6" w14:textId="77777777" w:rsidR="00A77B3E" w:rsidRDefault="00E904F0">
            <w:pPr>
              <w:jc w:val="center"/>
              <w:rPr>
                <w:color w:val="000000"/>
                <w:u w:color="000000"/>
              </w:rPr>
            </w:pPr>
            <w:r>
              <w:rPr>
                <w:sz w:val="16"/>
              </w:rPr>
              <w:t>30 000,00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EE14F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A821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09B6B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B331AB" w14:textId="77777777" w:rsidR="00A77B3E" w:rsidRDefault="00E904F0">
            <w:pPr>
              <w:jc w:val="center"/>
              <w:rPr>
                <w:color w:val="000000"/>
                <w:u w:color="000000"/>
              </w:rPr>
            </w:pPr>
            <w:r>
              <w:rPr>
                <w:sz w:val="16"/>
              </w:rPr>
              <w:t>22 435,94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8546F5" w14:textId="77777777" w:rsidR="00A77B3E" w:rsidRDefault="00E904F0">
            <w:pPr>
              <w:jc w:val="center"/>
              <w:rPr>
                <w:color w:val="000000"/>
                <w:u w:color="000000"/>
              </w:rPr>
            </w:pPr>
            <w:r>
              <w:rPr>
                <w:sz w:val="16"/>
              </w:rPr>
              <w:t>22 435,94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001D0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66E205" w14:textId="77777777" w:rsidR="00A77B3E" w:rsidRDefault="00E904F0">
            <w:pPr>
              <w:jc w:val="center"/>
              <w:rPr>
                <w:color w:val="000000"/>
                <w:u w:color="000000"/>
              </w:rPr>
            </w:pPr>
            <w:r>
              <w:rPr>
                <w:sz w:val="16"/>
              </w:rPr>
              <w:t>0,00</w:t>
            </w:r>
          </w:p>
        </w:tc>
      </w:tr>
      <w:tr w:rsidR="00C20633" w14:paraId="22C3BEBD" w14:textId="77777777">
        <w:tc>
          <w:tcPr>
            <w:tcW w:w="570" w:type="dxa"/>
            <w:vMerge/>
            <w:tcBorders>
              <w:top w:val="nil"/>
              <w:left w:val="single" w:sz="2" w:space="0" w:color="auto"/>
              <w:bottom w:val="single" w:sz="2" w:space="0" w:color="auto"/>
              <w:right w:val="single" w:sz="2" w:space="0" w:color="auto"/>
            </w:tcBorders>
            <w:tcMar>
              <w:top w:w="100" w:type="dxa"/>
            </w:tcMar>
          </w:tcPr>
          <w:p w14:paraId="6E70378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20F4EB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04CD66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ECAA95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CEC8EB" w14:textId="77777777" w:rsidR="00A77B3E" w:rsidRDefault="00E904F0">
            <w:pPr>
              <w:jc w:val="center"/>
              <w:rPr>
                <w:color w:val="000000"/>
                <w:u w:color="000000"/>
              </w:rPr>
            </w:pPr>
            <w:r>
              <w:rPr>
                <w:sz w:val="16"/>
              </w:rPr>
              <w:t>188 816,33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FEB996" w14:textId="77777777" w:rsidR="00A77B3E" w:rsidRDefault="00E904F0">
            <w:pPr>
              <w:jc w:val="center"/>
              <w:rPr>
                <w:color w:val="000000"/>
                <w:u w:color="000000"/>
              </w:rPr>
            </w:pPr>
            <w:r>
              <w:rPr>
                <w:sz w:val="16"/>
              </w:rPr>
              <w:t>176 986,19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227DA5" w14:textId="77777777" w:rsidR="00A77B3E" w:rsidRDefault="00E904F0">
            <w:pPr>
              <w:jc w:val="center"/>
              <w:rPr>
                <w:color w:val="000000"/>
                <w:u w:color="000000"/>
              </w:rPr>
            </w:pPr>
            <w:r>
              <w:rPr>
                <w:sz w:val="16"/>
              </w:rPr>
              <w:t>173 345,41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3AE7B9" w14:textId="77777777" w:rsidR="00A77B3E" w:rsidRDefault="00E904F0">
            <w:pPr>
              <w:jc w:val="center"/>
              <w:rPr>
                <w:color w:val="000000"/>
                <w:u w:color="000000"/>
              </w:rPr>
            </w:pPr>
            <w:r>
              <w:rPr>
                <w:sz w:val="16"/>
              </w:rPr>
              <w:t>41 285,52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D89AAC" w14:textId="77777777" w:rsidR="00A77B3E" w:rsidRDefault="00E904F0">
            <w:pPr>
              <w:jc w:val="center"/>
              <w:rPr>
                <w:color w:val="000000"/>
                <w:u w:color="000000"/>
              </w:rPr>
            </w:pPr>
            <w:r>
              <w:rPr>
                <w:sz w:val="16"/>
              </w:rPr>
              <w:t>132 059,89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B272B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E74266" w14:textId="77777777" w:rsidR="00A77B3E" w:rsidRDefault="00E904F0">
            <w:pPr>
              <w:jc w:val="center"/>
              <w:rPr>
                <w:color w:val="000000"/>
                <w:u w:color="000000"/>
              </w:rPr>
            </w:pPr>
            <w:r>
              <w:rPr>
                <w:sz w:val="16"/>
              </w:rPr>
              <w:t>3 640,78</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EB292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97B9B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BD039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407F37" w14:textId="77777777" w:rsidR="00A77B3E" w:rsidRDefault="00E904F0">
            <w:pPr>
              <w:jc w:val="center"/>
              <w:rPr>
                <w:color w:val="000000"/>
                <w:u w:color="000000"/>
              </w:rPr>
            </w:pPr>
            <w:r>
              <w:rPr>
                <w:sz w:val="16"/>
              </w:rPr>
              <w:t>11 830,14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5D5160" w14:textId="77777777" w:rsidR="00A77B3E" w:rsidRDefault="00E904F0">
            <w:pPr>
              <w:jc w:val="center"/>
              <w:rPr>
                <w:color w:val="000000"/>
                <w:u w:color="000000"/>
              </w:rPr>
            </w:pPr>
            <w:r>
              <w:rPr>
                <w:sz w:val="16"/>
              </w:rPr>
              <w:t>11 830,14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07950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ED46D9" w14:textId="77777777" w:rsidR="00A77B3E" w:rsidRDefault="00E904F0">
            <w:pPr>
              <w:jc w:val="center"/>
              <w:rPr>
                <w:color w:val="000000"/>
                <w:u w:color="000000"/>
              </w:rPr>
            </w:pPr>
            <w:r>
              <w:rPr>
                <w:sz w:val="16"/>
              </w:rPr>
              <w:t>0,00</w:t>
            </w:r>
          </w:p>
        </w:tc>
      </w:tr>
      <w:tr w:rsidR="00C20633" w14:paraId="607017F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A790C3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D64C42" w14:textId="77777777" w:rsidR="00A77B3E" w:rsidRDefault="00E904F0">
            <w:pPr>
              <w:jc w:val="center"/>
              <w:rPr>
                <w:color w:val="000000"/>
                <w:u w:color="000000"/>
              </w:rPr>
            </w:pPr>
            <w:r>
              <w:rPr>
                <w:sz w:val="16"/>
              </w:rPr>
              <w:t>41,52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38553E" w14:textId="77777777" w:rsidR="00A77B3E" w:rsidRDefault="00E904F0">
            <w:pPr>
              <w:jc w:val="center"/>
              <w:rPr>
                <w:color w:val="000000"/>
                <w:u w:color="000000"/>
              </w:rPr>
            </w:pPr>
            <w:r>
              <w:rPr>
                <w:sz w:val="16"/>
              </w:rPr>
              <w:t>40,94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2B207E" w14:textId="77777777" w:rsidR="00A77B3E" w:rsidRDefault="00E904F0">
            <w:pPr>
              <w:jc w:val="center"/>
              <w:rPr>
                <w:color w:val="000000"/>
                <w:u w:color="000000"/>
              </w:rPr>
            </w:pPr>
            <w:r>
              <w:rPr>
                <w:sz w:val="16"/>
              </w:rPr>
              <w:t>43,08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8A23A5" w14:textId="77777777" w:rsidR="00A77B3E" w:rsidRDefault="00E904F0">
            <w:pPr>
              <w:jc w:val="center"/>
              <w:rPr>
                <w:color w:val="000000"/>
                <w:u w:color="000000"/>
              </w:rPr>
            </w:pPr>
            <w:r>
              <w:rPr>
                <w:sz w:val="16"/>
              </w:rPr>
              <w:t>44,23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862851" w14:textId="77777777" w:rsidR="00A77B3E" w:rsidRDefault="00E904F0">
            <w:pPr>
              <w:jc w:val="center"/>
              <w:rPr>
                <w:color w:val="000000"/>
                <w:u w:color="000000"/>
              </w:rPr>
            </w:pPr>
            <w:r>
              <w:rPr>
                <w:sz w:val="16"/>
              </w:rPr>
              <w:t>42,74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C567D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2CA633" w14:textId="77777777" w:rsidR="00A77B3E" w:rsidRDefault="00E904F0">
            <w:pPr>
              <w:jc w:val="center"/>
              <w:rPr>
                <w:color w:val="000000"/>
                <w:u w:color="000000"/>
              </w:rPr>
            </w:pPr>
            <w:r>
              <w:rPr>
                <w:sz w:val="16"/>
              </w:rPr>
              <w:t>12,14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F0D44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0DB6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10411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9DDF00" w14:textId="77777777" w:rsidR="00A77B3E" w:rsidRDefault="00E904F0">
            <w:pPr>
              <w:jc w:val="center"/>
              <w:rPr>
                <w:color w:val="000000"/>
                <w:u w:color="000000"/>
              </w:rPr>
            </w:pPr>
            <w:r>
              <w:rPr>
                <w:sz w:val="16"/>
              </w:rPr>
              <w:t>52,73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81066C" w14:textId="77777777" w:rsidR="00A77B3E" w:rsidRDefault="00E904F0">
            <w:pPr>
              <w:jc w:val="center"/>
              <w:rPr>
                <w:color w:val="000000"/>
                <w:u w:color="000000"/>
              </w:rPr>
            </w:pPr>
            <w:r>
              <w:rPr>
                <w:sz w:val="16"/>
              </w:rPr>
              <w:t>52,73</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E04E2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22FDD1" w14:textId="77777777" w:rsidR="00A77B3E" w:rsidRDefault="00E904F0">
            <w:pPr>
              <w:jc w:val="center"/>
              <w:rPr>
                <w:color w:val="000000"/>
                <w:u w:color="000000"/>
              </w:rPr>
            </w:pPr>
            <w:r>
              <w:rPr>
                <w:sz w:val="16"/>
              </w:rPr>
              <w:t>0,00</w:t>
            </w:r>
          </w:p>
        </w:tc>
      </w:tr>
      <w:tr w:rsidR="00C20633" w14:paraId="6E73614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7550F5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5395811" w14:textId="77777777" w:rsidR="00A77B3E" w:rsidRDefault="00E904F0">
            <w:pPr>
              <w:jc w:val="center"/>
              <w:rPr>
                <w:color w:val="000000"/>
                <w:u w:color="000000"/>
              </w:rPr>
            </w:pPr>
            <w:r>
              <w:rPr>
                <w:sz w:val="16"/>
              </w:rPr>
              <w:t>75404</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3F43C26"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BB44B94" w14:textId="77777777" w:rsidR="00A77B3E" w:rsidRDefault="00E904F0">
            <w:pPr>
              <w:jc w:val="left"/>
              <w:rPr>
                <w:color w:val="000000"/>
                <w:u w:color="000000"/>
              </w:rPr>
            </w:pPr>
            <w:r>
              <w:rPr>
                <w:sz w:val="16"/>
              </w:rPr>
              <w:t>Komendy wojewódzkie Policji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C45B6E"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F4961A"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2F4920"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1516C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16EAEA" w14:textId="77777777" w:rsidR="00A77B3E" w:rsidRDefault="00E904F0">
            <w:pPr>
              <w:jc w:val="center"/>
              <w:rPr>
                <w:color w:val="000000"/>
                <w:u w:color="000000"/>
              </w:rPr>
            </w:pPr>
            <w:r>
              <w:rPr>
                <w:sz w:val="16"/>
              </w:rPr>
              <w:t>15 000,00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3EF61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72A29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D498C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F6EC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E6753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2CBB6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1DCC8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3B879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CEA3ED" w14:textId="77777777" w:rsidR="00A77B3E" w:rsidRDefault="00E904F0">
            <w:pPr>
              <w:jc w:val="center"/>
              <w:rPr>
                <w:color w:val="000000"/>
                <w:u w:color="000000"/>
              </w:rPr>
            </w:pPr>
            <w:r>
              <w:rPr>
                <w:sz w:val="16"/>
              </w:rPr>
              <w:t>0,00</w:t>
            </w:r>
          </w:p>
        </w:tc>
      </w:tr>
      <w:tr w:rsidR="00C20633" w14:paraId="5B7EE937" w14:textId="77777777">
        <w:tc>
          <w:tcPr>
            <w:tcW w:w="570" w:type="dxa"/>
            <w:vMerge/>
            <w:tcBorders>
              <w:top w:val="nil"/>
              <w:left w:val="single" w:sz="2" w:space="0" w:color="auto"/>
              <w:bottom w:val="single" w:sz="2" w:space="0" w:color="auto"/>
              <w:right w:val="single" w:sz="2" w:space="0" w:color="auto"/>
            </w:tcBorders>
            <w:tcMar>
              <w:top w:w="100" w:type="dxa"/>
            </w:tcMar>
          </w:tcPr>
          <w:p w14:paraId="5B6905F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716AEB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C39A87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B003B4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EF54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9A209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E099B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76EEE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B80EC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1CA41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D0DD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E099C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7979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45AB3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C64E3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B2BF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6DAFA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F81D0A" w14:textId="77777777" w:rsidR="00A77B3E" w:rsidRDefault="00E904F0">
            <w:pPr>
              <w:jc w:val="center"/>
              <w:rPr>
                <w:color w:val="000000"/>
                <w:u w:color="000000"/>
              </w:rPr>
            </w:pPr>
            <w:r>
              <w:rPr>
                <w:sz w:val="16"/>
              </w:rPr>
              <w:t>0,00</w:t>
            </w:r>
          </w:p>
        </w:tc>
      </w:tr>
      <w:tr w:rsidR="00C20633" w14:paraId="405A38E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EC5C1F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AFED0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25623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3599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5BC05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EED7B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D783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E8C3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902A5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B5D4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9F6A3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BB8A3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B140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F44E0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61572D" w14:textId="77777777" w:rsidR="00A77B3E" w:rsidRDefault="00E904F0">
            <w:pPr>
              <w:jc w:val="center"/>
              <w:rPr>
                <w:color w:val="000000"/>
                <w:u w:color="000000"/>
              </w:rPr>
            </w:pPr>
            <w:r>
              <w:rPr>
                <w:sz w:val="16"/>
              </w:rPr>
              <w:t>0,00</w:t>
            </w:r>
          </w:p>
        </w:tc>
      </w:tr>
      <w:tr w:rsidR="00C20633" w14:paraId="5C7E8D4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045004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2289D4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B258AF2" w14:textId="77777777" w:rsidR="00A77B3E" w:rsidRDefault="00E904F0">
            <w:pPr>
              <w:jc w:val="center"/>
              <w:rPr>
                <w:color w:val="000000"/>
                <w:u w:color="000000"/>
              </w:rPr>
            </w:pPr>
            <w:r>
              <w:rPr>
                <w:sz w:val="16"/>
              </w:rPr>
              <w:t>2300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A5058ED" w14:textId="77777777" w:rsidR="00A77B3E" w:rsidRDefault="00E904F0">
            <w:pPr>
              <w:jc w:val="left"/>
              <w:rPr>
                <w:color w:val="000000"/>
                <w:u w:color="000000"/>
              </w:rPr>
            </w:pPr>
            <w:r>
              <w:rPr>
                <w:sz w:val="16"/>
              </w:rPr>
              <w:t>Wpłaty jednostek na państwowy fundusz celowy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707569"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54F38B"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0FF063"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85FE7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7F5E9E" w14:textId="77777777" w:rsidR="00A77B3E" w:rsidRDefault="00E904F0">
            <w:pPr>
              <w:jc w:val="center"/>
              <w:rPr>
                <w:color w:val="000000"/>
                <w:u w:color="000000"/>
              </w:rPr>
            </w:pPr>
            <w:r>
              <w:rPr>
                <w:sz w:val="16"/>
              </w:rPr>
              <w:t>15 000,00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5D88E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59AD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63FDC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0C61D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1229B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D6CC0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5D5E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10F55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A0A248" w14:textId="77777777" w:rsidR="00A77B3E" w:rsidRDefault="00E904F0">
            <w:pPr>
              <w:jc w:val="center"/>
              <w:rPr>
                <w:color w:val="000000"/>
                <w:u w:color="000000"/>
              </w:rPr>
            </w:pPr>
            <w:r>
              <w:rPr>
                <w:sz w:val="16"/>
              </w:rPr>
              <w:t>0,00</w:t>
            </w:r>
          </w:p>
        </w:tc>
      </w:tr>
      <w:tr w:rsidR="00C20633" w14:paraId="0ACD9158" w14:textId="77777777">
        <w:tc>
          <w:tcPr>
            <w:tcW w:w="570" w:type="dxa"/>
            <w:vMerge/>
            <w:tcBorders>
              <w:top w:val="nil"/>
              <w:left w:val="single" w:sz="2" w:space="0" w:color="auto"/>
              <w:bottom w:val="single" w:sz="2" w:space="0" w:color="auto"/>
              <w:right w:val="single" w:sz="2" w:space="0" w:color="auto"/>
            </w:tcBorders>
            <w:tcMar>
              <w:top w:w="100" w:type="dxa"/>
            </w:tcMar>
          </w:tcPr>
          <w:p w14:paraId="7DFED6F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48AFEA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3583CF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B28741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FADA2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8F890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894F6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B7E52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DFE9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0CF05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6E3A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C4B0E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C476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131B1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04308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C5A0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9FAE7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F56918" w14:textId="77777777" w:rsidR="00A77B3E" w:rsidRDefault="00E904F0">
            <w:pPr>
              <w:jc w:val="center"/>
              <w:rPr>
                <w:color w:val="000000"/>
                <w:u w:color="000000"/>
              </w:rPr>
            </w:pPr>
            <w:r>
              <w:rPr>
                <w:sz w:val="16"/>
              </w:rPr>
              <w:t>0,00</w:t>
            </w:r>
          </w:p>
        </w:tc>
      </w:tr>
      <w:tr w:rsidR="00C20633" w14:paraId="6908BDE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B4D855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01CA3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B7E89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61BF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08972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9BB86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FDAC8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D03C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9FF20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1555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904AD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93C6B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3A2A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84E9E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0ED4DC" w14:textId="77777777" w:rsidR="00A77B3E" w:rsidRDefault="00E904F0">
            <w:pPr>
              <w:jc w:val="center"/>
              <w:rPr>
                <w:color w:val="000000"/>
                <w:u w:color="000000"/>
              </w:rPr>
            </w:pPr>
            <w:r>
              <w:rPr>
                <w:sz w:val="16"/>
              </w:rPr>
              <w:t>0,00</w:t>
            </w:r>
          </w:p>
        </w:tc>
      </w:tr>
      <w:tr w:rsidR="00C20633" w14:paraId="0A0D974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F69E4B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C779BC3" w14:textId="77777777" w:rsidR="00A77B3E" w:rsidRDefault="00E904F0">
            <w:pPr>
              <w:jc w:val="center"/>
              <w:rPr>
                <w:color w:val="000000"/>
                <w:u w:color="000000"/>
              </w:rPr>
            </w:pPr>
            <w:r>
              <w:rPr>
                <w:sz w:val="16"/>
              </w:rPr>
              <w:t>75412</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39F87E4"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A2D2000" w14:textId="77777777" w:rsidR="00A77B3E" w:rsidRDefault="00E904F0">
            <w:pPr>
              <w:jc w:val="left"/>
              <w:rPr>
                <w:color w:val="000000"/>
                <w:u w:color="000000"/>
              </w:rPr>
            </w:pPr>
            <w:r>
              <w:rPr>
                <w:sz w:val="16"/>
              </w:rPr>
              <w:t>Ochotnicze straże pożarne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31889A" w14:textId="77777777" w:rsidR="00A77B3E" w:rsidRDefault="00E904F0">
            <w:pPr>
              <w:jc w:val="center"/>
              <w:rPr>
                <w:color w:val="000000"/>
                <w:u w:color="000000"/>
              </w:rPr>
            </w:pPr>
            <w:r>
              <w:rPr>
                <w:sz w:val="16"/>
              </w:rPr>
              <w:t>418 935,94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52454D" w14:textId="77777777" w:rsidR="00A77B3E" w:rsidRDefault="00E904F0">
            <w:pPr>
              <w:jc w:val="center"/>
              <w:rPr>
                <w:color w:val="000000"/>
                <w:u w:color="000000"/>
              </w:rPr>
            </w:pPr>
            <w:r>
              <w:rPr>
                <w:sz w:val="16"/>
              </w:rPr>
              <w:t>396 500,00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396E26" w14:textId="77777777" w:rsidR="00A77B3E" w:rsidRDefault="00E904F0">
            <w:pPr>
              <w:jc w:val="center"/>
              <w:rPr>
                <w:color w:val="000000"/>
                <w:u w:color="000000"/>
              </w:rPr>
            </w:pPr>
            <w:r>
              <w:rPr>
                <w:sz w:val="16"/>
              </w:rPr>
              <w:t>366 500,00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434CBE" w14:textId="77777777" w:rsidR="00A77B3E" w:rsidRDefault="00E904F0">
            <w:pPr>
              <w:jc w:val="center"/>
              <w:rPr>
                <w:color w:val="000000"/>
                <w:u w:color="000000"/>
              </w:rPr>
            </w:pPr>
            <w:r>
              <w:rPr>
                <w:sz w:val="16"/>
              </w:rPr>
              <w:t>90 000,00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E403EB" w14:textId="77777777" w:rsidR="00A77B3E" w:rsidRDefault="00E904F0">
            <w:pPr>
              <w:jc w:val="center"/>
              <w:rPr>
                <w:color w:val="000000"/>
                <w:u w:color="000000"/>
              </w:rPr>
            </w:pPr>
            <w:r>
              <w:rPr>
                <w:sz w:val="16"/>
              </w:rPr>
              <w:t>276 500,00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77219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517CAB" w14:textId="77777777" w:rsidR="00A77B3E" w:rsidRDefault="00E904F0">
            <w:pPr>
              <w:jc w:val="center"/>
              <w:rPr>
                <w:color w:val="000000"/>
                <w:u w:color="000000"/>
              </w:rPr>
            </w:pPr>
            <w:r>
              <w:rPr>
                <w:sz w:val="16"/>
              </w:rPr>
              <w:t>30 000,00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2896E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31A2D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3FD45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C0D73C" w14:textId="77777777" w:rsidR="00A77B3E" w:rsidRDefault="00E904F0">
            <w:pPr>
              <w:jc w:val="center"/>
              <w:rPr>
                <w:color w:val="000000"/>
                <w:u w:color="000000"/>
              </w:rPr>
            </w:pPr>
            <w:r>
              <w:rPr>
                <w:sz w:val="16"/>
              </w:rPr>
              <w:t>22 435,94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0DD64E" w14:textId="77777777" w:rsidR="00A77B3E" w:rsidRDefault="00E904F0">
            <w:pPr>
              <w:jc w:val="center"/>
              <w:rPr>
                <w:color w:val="000000"/>
                <w:u w:color="000000"/>
              </w:rPr>
            </w:pPr>
            <w:r>
              <w:rPr>
                <w:sz w:val="16"/>
              </w:rPr>
              <w:t>22 435,94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E33DC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C699F9" w14:textId="77777777" w:rsidR="00A77B3E" w:rsidRDefault="00E904F0">
            <w:pPr>
              <w:jc w:val="center"/>
              <w:rPr>
                <w:color w:val="000000"/>
                <w:u w:color="000000"/>
              </w:rPr>
            </w:pPr>
            <w:r>
              <w:rPr>
                <w:sz w:val="16"/>
              </w:rPr>
              <w:t>0,00</w:t>
            </w:r>
          </w:p>
        </w:tc>
      </w:tr>
      <w:tr w:rsidR="00C20633" w14:paraId="37E71DAD" w14:textId="77777777">
        <w:tc>
          <w:tcPr>
            <w:tcW w:w="570" w:type="dxa"/>
            <w:vMerge/>
            <w:tcBorders>
              <w:top w:val="nil"/>
              <w:left w:val="single" w:sz="2" w:space="0" w:color="auto"/>
              <w:bottom w:val="single" w:sz="2" w:space="0" w:color="auto"/>
              <w:right w:val="single" w:sz="2" w:space="0" w:color="auto"/>
            </w:tcBorders>
            <w:tcMar>
              <w:top w:w="100" w:type="dxa"/>
            </w:tcMar>
          </w:tcPr>
          <w:p w14:paraId="46719D5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FADF9E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05A0BC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983D0B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EA4E54" w14:textId="77777777" w:rsidR="00A77B3E" w:rsidRDefault="00E904F0">
            <w:pPr>
              <w:jc w:val="center"/>
              <w:rPr>
                <w:color w:val="000000"/>
                <w:u w:color="000000"/>
              </w:rPr>
            </w:pPr>
            <w:r>
              <w:rPr>
                <w:sz w:val="16"/>
              </w:rPr>
              <w:t>177 261,29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CBA431" w14:textId="77777777" w:rsidR="00A77B3E" w:rsidRDefault="00E904F0">
            <w:pPr>
              <w:jc w:val="center"/>
              <w:rPr>
                <w:color w:val="000000"/>
                <w:u w:color="000000"/>
              </w:rPr>
            </w:pPr>
            <w:r>
              <w:rPr>
                <w:sz w:val="16"/>
              </w:rPr>
              <w:t>165 431,15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669DB4" w14:textId="77777777" w:rsidR="00A77B3E" w:rsidRDefault="00E904F0">
            <w:pPr>
              <w:jc w:val="center"/>
              <w:rPr>
                <w:color w:val="000000"/>
                <w:u w:color="000000"/>
              </w:rPr>
            </w:pPr>
            <w:r>
              <w:rPr>
                <w:sz w:val="16"/>
              </w:rPr>
              <w:t>161 790,37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BCDB2E" w14:textId="77777777" w:rsidR="00A77B3E" w:rsidRDefault="00E904F0">
            <w:pPr>
              <w:jc w:val="center"/>
              <w:rPr>
                <w:color w:val="000000"/>
                <w:u w:color="000000"/>
              </w:rPr>
            </w:pPr>
            <w:r>
              <w:rPr>
                <w:sz w:val="16"/>
              </w:rPr>
              <w:t>40 253,52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3156EB" w14:textId="77777777" w:rsidR="00A77B3E" w:rsidRDefault="00E904F0">
            <w:pPr>
              <w:jc w:val="center"/>
              <w:rPr>
                <w:color w:val="000000"/>
                <w:u w:color="000000"/>
              </w:rPr>
            </w:pPr>
            <w:r>
              <w:rPr>
                <w:sz w:val="16"/>
              </w:rPr>
              <w:t>121 536,85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E03BB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603DEA" w14:textId="77777777" w:rsidR="00A77B3E" w:rsidRDefault="00E904F0">
            <w:pPr>
              <w:jc w:val="center"/>
              <w:rPr>
                <w:color w:val="000000"/>
                <w:u w:color="000000"/>
              </w:rPr>
            </w:pPr>
            <w:r>
              <w:rPr>
                <w:sz w:val="16"/>
              </w:rPr>
              <w:t>3 640,78</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3410B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7182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B8F7D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08FE66" w14:textId="77777777" w:rsidR="00A77B3E" w:rsidRDefault="00E904F0">
            <w:pPr>
              <w:jc w:val="center"/>
              <w:rPr>
                <w:color w:val="000000"/>
                <w:u w:color="000000"/>
              </w:rPr>
            </w:pPr>
            <w:r>
              <w:rPr>
                <w:sz w:val="16"/>
              </w:rPr>
              <w:t>11 830,14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145C3A" w14:textId="77777777" w:rsidR="00A77B3E" w:rsidRDefault="00E904F0">
            <w:pPr>
              <w:jc w:val="center"/>
              <w:rPr>
                <w:color w:val="000000"/>
                <w:u w:color="000000"/>
              </w:rPr>
            </w:pPr>
            <w:r>
              <w:rPr>
                <w:sz w:val="16"/>
              </w:rPr>
              <w:t>11 830,14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2320B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AB123A" w14:textId="77777777" w:rsidR="00A77B3E" w:rsidRDefault="00E904F0">
            <w:pPr>
              <w:jc w:val="center"/>
              <w:rPr>
                <w:color w:val="000000"/>
                <w:u w:color="000000"/>
              </w:rPr>
            </w:pPr>
            <w:r>
              <w:rPr>
                <w:sz w:val="16"/>
              </w:rPr>
              <w:t>0,00</w:t>
            </w:r>
          </w:p>
        </w:tc>
      </w:tr>
      <w:tr w:rsidR="00C20633" w14:paraId="51C673C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86A513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B96205" w14:textId="77777777" w:rsidR="00A77B3E" w:rsidRDefault="00E904F0">
            <w:pPr>
              <w:jc w:val="center"/>
              <w:rPr>
                <w:color w:val="000000"/>
                <w:u w:color="000000"/>
              </w:rPr>
            </w:pPr>
            <w:r>
              <w:rPr>
                <w:sz w:val="16"/>
              </w:rPr>
              <w:t>42,31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F253E0" w14:textId="77777777" w:rsidR="00A77B3E" w:rsidRDefault="00E904F0">
            <w:pPr>
              <w:jc w:val="center"/>
              <w:rPr>
                <w:color w:val="000000"/>
                <w:u w:color="000000"/>
              </w:rPr>
            </w:pPr>
            <w:r>
              <w:rPr>
                <w:sz w:val="16"/>
              </w:rPr>
              <w:t>41,72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888E18" w14:textId="77777777" w:rsidR="00A77B3E" w:rsidRDefault="00E904F0">
            <w:pPr>
              <w:jc w:val="center"/>
              <w:rPr>
                <w:color w:val="000000"/>
                <w:u w:color="000000"/>
              </w:rPr>
            </w:pPr>
            <w:r>
              <w:rPr>
                <w:sz w:val="16"/>
              </w:rPr>
              <w:t>44,14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C000C4" w14:textId="77777777" w:rsidR="00A77B3E" w:rsidRDefault="00E904F0">
            <w:pPr>
              <w:jc w:val="center"/>
              <w:rPr>
                <w:color w:val="000000"/>
                <w:u w:color="000000"/>
              </w:rPr>
            </w:pPr>
            <w:r>
              <w:rPr>
                <w:sz w:val="16"/>
              </w:rPr>
              <w:t>44,73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EA3513" w14:textId="77777777" w:rsidR="00A77B3E" w:rsidRDefault="00E904F0">
            <w:pPr>
              <w:jc w:val="center"/>
              <w:rPr>
                <w:color w:val="000000"/>
                <w:u w:color="000000"/>
              </w:rPr>
            </w:pPr>
            <w:r>
              <w:rPr>
                <w:sz w:val="16"/>
              </w:rPr>
              <w:t>43,96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02D38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79894F" w14:textId="77777777" w:rsidR="00A77B3E" w:rsidRDefault="00E904F0">
            <w:pPr>
              <w:jc w:val="center"/>
              <w:rPr>
                <w:color w:val="000000"/>
                <w:u w:color="000000"/>
              </w:rPr>
            </w:pPr>
            <w:r>
              <w:rPr>
                <w:sz w:val="16"/>
              </w:rPr>
              <w:t>12,14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95561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13B7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64FE2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76C223" w14:textId="77777777" w:rsidR="00A77B3E" w:rsidRDefault="00E904F0">
            <w:pPr>
              <w:jc w:val="center"/>
              <w:rPr>
                <w:color w:val="000000"/>
                <w:u w:color="000000"/>
              </w:rPr>
            </w:pPr>
            <w:r>
              <w:rPr>
                <w:sz w:val="16"/>
              </w:rPr>
              <w:t>52,73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027361" w14:textId="77777777" w:rsidR="00A77B3E" w:rsidRDefault="00E904F0">
            <w:pPr>
              <w:jc w:val="center"/>
              <w:rPr>
                <w:color w:val="000000"/>
                <w:u w:color="000000"/>
              </w:rPr>
            </w:pPr>
            <w:r>
              <w:rPr>
                <w:sz w:val="16"/>
              </w:rPr>
              <w:t>52,73</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11590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9261FF" w14:textId="77777777" w:rsidR="00A77B3E" w:rsidRDefault="00E904F0">
            <w:pPr>
              <w:jc w:val="center"/>
              <w:rPr>
                <w:color w:val="000000"/>
                <w:u w:color="000000"/>
              </w:rPr>
            </w:pPr>
            <w:r>
              <w:rPr>
                <w:sz w:val="16"/>
              </w:rPr>
              <w:t>0,00</w:t>
            </w:r>
          </w:p>
        </w:tc>
      </w:tr>
      <w:tr w:rsidR="00C20633" w14:paraId="0A8F15D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553F10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053918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102FA60" w14:textId="77777777" w:rsidR="00A77B3E" w:rsidRDefault="00E904F0">
            <w:pPr>
              <w:jc w:val="center"/>
              <w:rPr>
                <w:color w:val="000000"/>
                <w:u w:color="000000"/>
              </w:rPr>
            </w:pPr>
            <w:r>
              <w:rPr>
                <w:sz w:val="16"/>
              </w:rPr>
              <w:t>3030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A4C2B43" w14:textId="77777777" w:rsidR="00A77B3E" w:rsidRDefault="00E904F0">
            <w:pPr>
              <w:jc w:val="left"/>
              <w:rPr>
                <w:color w:val="000000"/>
                <w:u w:color="000000"/>
              </w:rPr>
            </w:pPr>
            <w:r>
              <w:rPr>
                <w:sz w:val="16"/>
              </w:rPr>
              <w:t xml:space="preserve">Różne wydatki na rzecz osób fizycznych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2482E1" w14:textId="77777777" w:rsidR="00A77B3E" w:rsidRDefault="00E904F0">
            <w:pPr>
              <w:jc w:val="center"/>
              <w:rPr>
                <w:color w:val="000000"/>
                <w:u w:color="000000"/>
              </w:rPr>
            </w:pPr>
            <w:r>
              <w:rPr>
                <w:sz w:val="16"/>
              </w:rPr>
              <w:t>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BDCDE6" w14:textId="77777777" w:rsidR="00A77B3E" w:rsidRDefault="00E904F0">
            <w:pPr>
              <w:jc w:val="center"/>
              <w:rPr>
                <w:color w:val="000000"/>
                <w:u w:color="000000"/>
              </w:rPr>
            </w:pPr>
            <w:r>
              <w:rPr>
                <w:sz w:val="16"/>
              </w:rPr>
              <w:t>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90DA6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187AC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2A6BA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708CD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D88752" w14:textId="77777777" w:rsidR="00A77B3E" w:rsidRDefault="00E904F0">
            <w:pPr>
              <w:jc w:val="center"/>
              <w:rPr>
                <w:color w:val="000000"/>
                <w:u w:color="000000"/>
              </w:rPr>
            </w:pPr>
            <w:r>
              <w:rPr>
                <w:sz w:val="16"/>
              </w:rPr>
              <w:t>30 000,00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CC45D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A0C0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F5406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B40B9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2DF38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E4610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6C15D9" w14:textId="77777777" w:rsidR="00A77B3E" w:rsidRDefault="00E904F0">
            <w:pPr>
              <w:jc w:val="center"/>
              <w:rPr>
                <w:color w:val="000000"/>
                <w:u w:color="000000"/>
              </w:rPr>
            </w:pPr>
            <w:r>
              <w:rPr>
                <w:sz w:val="16"/>
              </w:rPr>
              <w:t>0,00</w:t>
            </w:r>
          </w:p>
        </w:tc>
      </w:tr>
      <w:tr w:rsidR="00C20633" w14:paraId="6DDBB76D" w14:textId="77777777">
        <w:tc>
          <w:tcPr>
            <w:tcW w:w="570" w:type="dxa"/>
            <w:vMerge/>
            <w:tcBorders>
              <w:top w:val="nil"/>
              <w:left w:val="single" w:sz="2" w:space="0" w:color="auto"/>
              <w:bottom w:val="single" w:sz="2" w:space="0" w:color="auto"/>
              <w:right w:val="single" w:sz="2" w:space="0" w:color="auto"/>
            </w:tcBorders>
            <w:tcMar>
              <w:top w:w="100" w:type="dxa"/>
            </w:tcMar>
          </w:tcPr>
          <w:p w14:paraId="2E4614E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19BB68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DB755F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D6A435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A6538B" w14:textId="77777777" w:rsidR="00A77B3E" w:rsidRDefault="00E904F0">
            <w:pPr>
              <w:jc w:val="center"/>
              <w:rPr>
                <w:color w:val="000000"/>
                <w:u w:color="000000"/>
              </w:rPr>
            </w:pPr>
            <w:r>
              <w:rPr>
                <w:sz w:val="16"/>
              </w:rPr>
              <w:t>3 640,78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DFEDC4" w14:textId="77777777" w:rsidR="00A77B3E" w:rsidRDefault="00E904F0">
            <w:pPr>
              <w:jc w:val="center"/>
              <w:rPr>
                <w:color w:val="000000"/>
                <w:u w:color="000000"/>
              </w:rPr>
            </w:pPr>
            <w:r>
              <w:rPr>
                <w:sz w:val="16"/>
              </w:rPr>
              <w:t>3 640,78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B12BC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E863C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47B86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79563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ECD11F" w14:textId="77777777" w:rsidR="00A77B3E" w:rsidRDefault="00E904F0">
            <w:pPr>
              <w:jc w:val="center"/>
              <w:rPr>
                <w:color w:val="000000"/>
                <w:u w:color="000000"/>
              </w:rPr>
            </w:pPr>
            <w:r>
              <w:rPr>
                <w:sz w:val="16"/>
              </w:rPr>
              <w:t>3 640,78</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1F6FF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186C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0321C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32B26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F298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E0589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B46D8E" w14:textId="77777777" w:rsidR="00A77B3E" w:rsidRDefault="00E904F0">
            <w:pPr>
              <w:jc w:val="center"/>
              <w:rPr>
                <w:color w:val="000000"/>
                <w:u w:color="000000"/>
              </w:rPr>
            </w:pPr>
            <w:r>
              <w:rPr>
                <w:sz w:val="16"/>
              </w:rPr>
              <w:t>0,00</w:t>
            </w:r>
          </w:p>
        </w:tc>
      </w:tr>
      <w:tr w:rsidR="00C20633" w14:paraId="22B9631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118BE7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4ED9FB" w14:textId="77777777" w:rsidR="00A77B3E" w:rsidRDefault="00E904F0">
            <w:pPr>
              <w:jc w:val="center"/>
              <w:rPr>
                <w:color w:val="000000"/>
                <w:u w:color="000000"/>
              </w:rPr>
            </w:pPr>
            <w:r>
              <w:rPr>
                <w:sz w:val="16"/>
              </w:rPr>
              <w:t>12,14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0D3F5C" w14:textId="77777777" w:rsidR="00A77B3E" w:rsidRDefault="00E904F0">
            <w:pPr>
              <w:jc w:val="center"/>
              <w:rPr>
                <w:color w:val="000000"/>
                <w:u w:color="000000"/>
              </w:rPr>
            </w:pPr>
            <w:r>
              <w:rPr>
                <w:sz w:val="16"/>
              </w:rPr>
              <w:t>12,14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4489B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63C41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65757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579C3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119386" w14:textId="77777777" w:rsidR="00A77B3E" w:rsidRDefault="00E904F0">
            <w:pPr>
              <w:jc w:val="center"/>
              <w:rPr>
                <w:color w:val="000000"/>
                <w:u w:color="000000"/>
              </w:rPr>
            </w:pPr>
            <w:r>
              <w:rPr>
                <w:sz w:val="16"/>
              </w:rPr>
              <w:t>12,14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553A7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B0EF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E790C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A9B5F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B7EF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5B73E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7A7A7A" w14:textId="77777777" w:rsidR="00A77B3E" w:rsidRDefault="00E904F0">
            <w:pPr>
              <w:jc w:val="center"/>
              <w:rPr>
                <w:color w:val="000000"/>
                <w:u w:color="000000"/>
              </w:rPr>
            </w:pPr>
            <w:r>
              <w:rPr>
                <w:sz w:val="16"/>
              </w:rPr>
              <w:t>0,00</w:t>
            </w:r>
          </w:p>
        </w:tc>
      </w:tr>
      <w:tr w:rsidR="00C20633" w14:paraId="392600F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D1AB80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513B6F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0601A2C"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1D8D30B"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25044C" w14:textId="77777777" w:rsidR="00A77B3E" w:rsidRDefault="00E904F0">
            <w:pPr>
              <w:jc w:val="center"/>
              <w:rPr>
                <w:color w:val="000000"/>
                <w:u w:color="000000"/>
              </w:rPr>
            </w:pPr>
            <w:r>
              <w:rPr>
                <w:sz w:val="16"/>
              </w:rPr>
              <w:t>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228D09" w14:textId="77777777" w:rsidR="00A77B3E" w:rsidRDefault="00E904F0">
            <w:pPr>
              <w:jc w:val="center"/>
              <w:rPr>
                <w:color w:val="000000"/>
                <w:u w:color="000000"/>
              </w:rPr>
            </w:pPr>
            <w:r>
              <w:rPr>
                <w:sz w:val="16"/>
              </w:rPr>
              <w:t>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89594D" w14:textId="77777777" w:rsidR="00A77B3E" w:rsidRDefault="00E904F0">
            <w:pPr>
              <w:jc w:val="center"/>
              <w:rPr>
                <w:color w:val="000000"/>
                <w:u w:color="000000"/>
              </w:rPr>
            </w:pPr>
            <w:r>
              <w:rPr>
                <w:sz w:val="16"/>
              </w:rPr>
              <w:t>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33C04D" w14:textId="77777777" w:rsidR="00A77B3E" w:rsidRDefault="00E904F0">
            <w:pPr>
              <w:jc w:val="center"/>
              <w:rPr>
                <w:color w:val="000000"/>
                <w:u w:color="000000"/>
              </w:rPr>
            </w:pPr>
            <w:r>
              <w:rPr>
                <w:sz w:val="16"/>
              </w:rPr>
              <w:t>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65484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93954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D1AB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BE016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48FB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ED602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8E910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5ECA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81099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5A66C9" w14:textId="77777777" w:rsidR="00A77B3E" w:rsidRDefault="00E904F0">
            <w:pPr>
              <w:jc w:val="center"/>
              <w:rPr>
                <w:color w:val="000000"/>
                <w:u w:color="000000"/>
              </w:rPr>
            </w:pPr>
            <w:r>
              <w:rPr>
                <w:sz w:val="16"/>
              </w:rPr>
              <w:t>0,00</w:t>
            </w:r>
          </w:p>
        </w:tc>
      </w:tr>
      <w:tr w:rsidR="00C20633" w14:paraId="57EB40A8" w14:textId="77777777">
        <w:tc>
          <w:tcPr>
            <w:tcW w:w="570" w:type="dxa"/>
            <w:vMerge/>
            <w:tcBorders>
              <w:top w:val="nil"/>
              <w:left w:val="single" w:sz="2" w:space="0" w:color="auto"/>
              <w:bottom w:val="single" w:sz="2" w:space="0" w:color="auto"/>
              <w:right w:val="single" w:sz="2" w:space="0" w:color="auto"/>
            </w:tcBorders>
            <w:tcMar>
              <w:top w:w="100" w:type="dxa"/>
            </w:tcMar>
          </w:tcPr>
          <w:p w14:paraId="01FEE1D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A29AE3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C0E7DE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3000D2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05B15D" w14:textId="77777777" w:rsidR="00A77B3E" w:rsidRDefault="00E904F0">
            <w:pPr>
              <w:jc w:val="center"/>
              <w:rPr>
                <w:color w:val="000000"/>
                <w:u w:color="000000"/>
              </w:rPr>
            </w:pPr>
            <w:r>
              <w:rPr>
                <w:sz w:val="16"/>
              </w:rPr>
              <w:t>169,29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72241C" w14:textId="77777777" w:rsidR="00A77B3E" w:rsidRDefault="00E904F0">
            <w:pPr>
              <w:jc w:val="center"/>
              <w:rPr>
                <w:color w:val="000000"/>
                <w:u w:color="000000"/>
              </w:rPr>
            </w:pPr>
            <w:r>
              <w:rPr>
                <w:sz w:val="16"/>
              </w:rPr>
              <w:t>169,29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E03285" w14:textId="77777777" w:rsidR="00A77B3E" w:rsidRDefault="00E904F0">
            <w:pPr>
              <w:jc w:val="center"/>
              <w:rPr>
                <w:color w:val="000000"/>
                <w:u w:color="000000"/>
              </w:rPr>
            </w:pPr>
            <w:r>
              <w:rPr>
                <w:sz w:val="16"/>
              </w:rPr>
              <w:t>169,29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FEE4D1" w14:textId="77777777" w:rsidR="00A77B3E" w:rsidRDefault="00E904F0">
            <w:pPr>
              <w:jc w:val="center"/>
              <w:rPr>
                <w:color w:val="000000"/>
                <w:u w:color="000000"/>
              </w:rPr>
            </w:pPr>
            <w:r>
              <w:rPr>
                <w:sz w:val="16"/>
              </w:rPr>
              <w:t>169,29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9D113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AA95B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3F72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1059A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4CFE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D392A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AE266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0307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46259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1CB227" w14:textId="77777777" w:rsidR="00A77B3E" w:rsidRDefault="00E904F0">
            <w:pPr>
              <w:jc w:val="center"/>
              <w:rPr>
                <w:color w:val="000000"/>
                <w:u w:color="000000"/>
              </w:rPr>
            </w:pPr>
            <w:r>
              <w:rPr>
                <w:sz w:val="16"/>
              </w:rPr>
              <w:t>0,00</w:t>
            </w:r>
          </w:p>
        </w:tc>
      </w:tr>
      <w:tr w:rsidR="00C20633" w14:paraId="396F0D8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71C599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A64A5B" w14:textId="77777777" w:rsidR="00A77B3E" w:rsidRDefault="00E904F0">
            <w:pPr>
              <w:jc w:val="center"/>
              <w:rPr>
                <w:color w:val="000000"/>
                <w:u w:color="000000"/>
              </w:rPr>
            </w:pPr>
            <w:r>
              <w:rPr>
                <w:sz w:val="16"/>
              </w:rPr>
              <w:t>2,12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7F3DA2" w14:textId="77777777" w:rsidR="00A77B3E" w:rsidRDefault="00E904F0">
            <w:pPr>
              <w:jc w:val="center"/>
              <w:rPr>
                <w:color w:val="000000"/>
                <w:u w:color="000000"/>
              </w:rPr>
            </w:pPr>
            <w:r>
              <w:rPr>
                <w:sz w:val="16"/>
              </w:rPr>
              <w:t>2,12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6C28A5" w14:textId="77777777" w:rsidR="00A77B3E" w:rsidRDefault="00E904F0">
            <w:pPr>
              <w:jc w:val="center"/>
              <w:rPr>
                <w:color w:val="000000"/>
                <w:u w:color="000000"/>
              </w:rPr>
            </w:pPr>
            <w:r>
              <w:rPr>
                <w:sz w:val="16"/>
              </w:rPr>
              <w:t>2,12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603601" w14:textId="77777777" w:rsidR="00A77B3E" w:rsidRDefault="00E904F0">
            <w:pPr>
              <w:jc w:val="center"/>
              <w:rPr>
                <w:color w:val="000000"/>
                <w:u w:color="000000"/>
              </w:rPr>
            </w:pPr>
            <w:r>
              <w:rPr>
                <w:sz w:val="16"/>
              </w:rPr>
              <w:t>2,12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04AC1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49CAA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EFAD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DEE84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81C62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9BC89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6C386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BBB9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B7236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D70888" w14:textId="77777777" w:rsidR="00A77B3E" w:rsidRDefault="00E904F0">
            <w:pPr>
              <w:jc w:val="center"/>
              <w:rPr>
                <w:color w:val="000000"/>
                <w:u w:color="000000"/>
              </w:rPr>
            </w:pPr>
            <w:r>
              <w:rPr>
                <w:sz w:val="16"/>
              </w:rPr>
              <w:t>0,00</w:t>
            </w:r>
          </w:p>
        </w:tc>
      </w:tr>
      <w:tr w:rsidR="00C20633" w14:paraId="727B3EF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4665F0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659C80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D5C491B"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86D54FF"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62795B"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D64CCF"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4D763F"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BE0894" w14:textId="77777777" w:rsidR="00A77B3E" w:rsidRDefault="00E904F0">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5C10B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FA65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20F0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AD7B4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5E22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58202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D622A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FC3A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4EFF8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AE6591" w14:textId="77777777" w:rsidR="00A77B3E" w:rsidRDefault="00E904F0">
            <w:pPr>
              <w:jc w:val="center"/>
              <w:rPr>
                <w:color w:val="000000"/>
                <w:u w:color="000000"/>
              </w:rPr>
            </w:pPr>
            <w:r>
              <w:rPr>
                <w:sz w:val="16"/>
              </w:rPr>
              <w:t>0,00</w:t>
            </w:r>
          </w:p>
        </w:tc>
      </w:tr>
      <w:tr w:rsidR="00C20633" w14:paraId="264B343F" w14:textId="77777777">
        <w:tc>
          <w:tcPr>
            <w:tcW w:w="570" w:type="dxa"/>
            <w:vMerge/>
            <w:tcBorders>
              <w:top w:val="nil"/>
              <w:left w:val="single" w:sz="2" w:space="0" w:color="auto"/>
              <w:bottom w:val="single" w:sz="2" w:space="0" w:color="auto"/>
              <w:right w:val="single" w:sz="2" w:space="0" w:color="auto"/>
            </w:tcBorders>
            <w:tcMar>
              <w:top w:w="100" w:type="dxa"/>
            </w:tcMar>
          </w:tcPr>
          <w:p w14:paraId="7D2C95D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27E991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DC4557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010442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123D7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CBEC4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33F33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05C71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B395F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8E2CE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5D8EE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3F3C5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FA66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3F77C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E369A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5933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22AE1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7E107C" w14:textId="77777777" w:rsidR="00A77B3E" w:rsidRDefault="00E904F0">
            <w:pPr>
              <w:jc w:val="center"/>
              <w:rPr>
                <w:color w:val="000000"/>
                <w:u w:color="000000"/>
              </w:rPr>
            </w:pPr>
            <w:r>
              <w:rPr>
                <w:sz w:val="16"/>
              </w:rPr>
              <w:t>0,00</w:t>
            </w:r>
          </w:p>
        </w:tc>
      </w:tr>
      <w:tr w:rsidR="00C20633" w14:paraId="2853F14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E202E8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A4C7A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8B513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B884A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C4C47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B106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5277F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D061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48660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7E30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06F81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690E4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55BE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7115E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636CDB" w14:textId="77777777" w:rsidR="00A77B3E" w:rsidRDefault="00E904F0">
            <w:pPr>
              <w:jc w:val="center"/>
              <w:rPr>
                <w:color w:val="000000"/>
                <w:u w:color="000000"/>
              </w:rPr>
            </w:pPr>
            <w:r>
              <w:rPr>
                <w:sz w:val="16"/>
              </w:rPr>
              <w:t>0,00</w:t>
            </w:r>
          </w:p>
        </w:tc>
      </w:tr>
      <w:tr w:rsidR="00C20633" w14:paraId="177D2A4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75C74A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0F4238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103CB5B"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99D4FAD"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069615" w14:textId="77777777" w:rsidR="00A77B3E" w:rsidRDefault="00E904F0">
            <w:pPr>
              <w:jc w:val="center"/>
              <w:rPr>
                <w:color w:val="000000"/>
                <w:u w:color="000000"/>
              </w:rPr>
            </w:pPr>
            <w:r>
              <w:rPr>
                <w:sz w:val="16"/>
              </w:rPr>
              <w:t>80 000,00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B89598" w14:textId="77777777" w:rsidR="00A77B3E" w:rsidRDefault="00E904F0">
            <w:pPr>
              <w:jc w:val="center"/>
              <w:rPr>
                <w:color w:val="000000"/>
                <w:u w:color="000000"/>
              </w:rPr>
            </w:pPr>
            <w:r>
              <w:rPr>
                <w:sz w:val="16"/>
              </w:rPr>
              <w:t>80 000,00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4FCC9F" w14:textId="77777777" w:rsidR="00A77B3E" w:rsidRDefault="00E904F0">
            <w:pPr>
              <w:jc w:val="center"/>
              <w:rPr>
                <w:color w:val="000000"/>
                <w:u w:color="000000"/>
              </w:rPr>
            </w:pPr>
            <w:r>
              <w:rPr>
                <w:sz w:val="16"/>
              </w:rPr>
              <w:t>80 000,00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69D8E2" w14:textId="77777777" w:rsidR="00A77B3E" w:rsidRDefault="00E904F0">
            <w:pPr>
              <w:jc w:val="center"/>
              <w:rPr>
                <w:color w:val="000000"/>
                <w:u w:color="000000"/>
              </w:rPr>
            </w:pPr>
            <w:r>
              <w:rPr>
                <w:sz w:val="16"/>
              </w:rPr>
              <w:t>80 000,00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B2503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BCEAA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8224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C74E7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1AA1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C1A68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1E8F2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671D5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DD7FB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78E1D9" w14:textId="77777777" w:rsidR="00A77B3E" w:rsidRDefault="00E904F0">
            <w:pPr>
              <w:jc w:val="center"/>
              <w:rPr>
                <w:color w:val="000000"/>
                <w:u w:color="000000"/>
              </w:rPr>
            </w:pPr>
            <w:r>
              <w:rPr>
                <w:sz w:val="16"/>
              </w:rPr>
              <w:t>0,00</w:t>
            </w:r>
          </w:p>
        </w:tc>
      </w:tr>
      <w:tr w:rsidR="00C20633" w14:paraId="4E7CCC47" w14:textId="77777777">
        <w:tc>
          <w:tcPr>
            <w:tcW w:w="570" w:type="dxa"/>
            <w:vMerge/>
            <w:tcBorders>
              <w:top w:val="nil"/>
              <w:left w:val="single" w:sz="2" w:space="0" w:color="auto"/>
              <w:bottom w:val="single" w:sz="2" w:space="0" w:color="auto"/>
              <w:right w:val="single" w:sz="2" w:space="0" w:color="auto"/>
            </w:tcBorders>
            <w:tcMar>
              <w:top w:w="100" w:type="dxa"/>
            </w:tcMar>
          </w:tcPr>
          <w:p w14:paraId="37CBEE1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579AB5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7AF114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236C77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8F88BC" w14:textId="77777777" w:rsidR="00A77B3E" w:rsidRDefault="00E904F0">
            <w:pPr>
              <w:jc w:val="center"/>
              <w:rPr>
                <w:color w:val="000000"/>
                <w:u w:color="000000"/>
              </w:rPr>
            </w:pPr>
            <w:r>
              <w:rPr>
                <w:sz w:val="16"/>
              </w:rPr>
              <w:t>40 084,23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7D5FF9" w14:textId="77777777" w:rsidR="00A77B3E" w:rsidRDefault="00E904F0">
            <w:pPr>
              <w:jc w:val="center"/>
              <w:rPr>
                <w:color w:val="000000"/>
                <w:u w:color="000000"/>
              </w:rPr>
            </w:pPr>
            <w:r>
              <w:rPr>
                <w:sz w:val="16"/>
              </w:rPr>
              <w:t>40 084,23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D7BED4" w14:textId="77777777" w:rsidR="00A77B3E" w:rsidRDefault="00E904F0">
            <w:pPr>
              <w:jc w:val="center"/>
              <w:rPr>
                <w:color w:val="000000"/>
                <w:u w:color="000000"/>
              </w:rPr>
            </w:pPr>
            <w:r>
              <w:rPr>
                <w:sz w:val="16"/>
              </w:rPr>
              <w:t>40 084,23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C0B005" w14:textId="77777777" w:rsidR="00A77B3E" w:rsidRDefault="00E904F0">
            <w:pPr>
              <w:jc w:val="center"/>
              <w:rPr>
                <w:color w:val="000000"/>
                <w:u w:color="000000"/>
              </w:rPr>
            </w:pPr>
            <w:r>
              <w:rPr>
                <w:sz w:val="16"/>
              </w:rPr>
              <w:t>40 084,23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2D83F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2C4D8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A73A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6C5C7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2458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6FE8A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3CEDE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7FFA0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A7DE7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0D9794" w14:textId="77777777" w:rsidR="00A77B3E" w:rsidRDefault="00E904F0">
            <w:pPr>
              <w:jc w:val="center"/>
              <w:rPr>
                <w:color w:val="000000"/>
                <w:u w:color="000000"/>
              </w:rPr>
            </w:pPr>
            <w:r>
              <w:rPr>
                <w:sz w:val="16"/>
              </w:rPr>
              <w:t>0,00</w:t>
            </w:r>
          </w:p>
        </w:tc>
      </w:tr>
      <w:tr w:rsidR="00C20633" w14:paraId="39D0000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4B58C8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DCA427" w14:textId="77777777" w:rsidR="00A77B3E" w:rsidRDefault="00E904F0">
            <w:pPr>
              <w:jc w:val="center"/>
              <w:rPr>
                <w:color w:val="000000"/>
                <w:u w:color="000000"/>
              </w:rPr>
            </w:pPr>
            <w:r>
              <w:rPr>
                <w:sz w:val="16"/>
              </w:rPr>
              <w:t>50,11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926435" w14:textId="77777777" w:rsidR="00A77B3E" w:rsidRDefault="00E904F0">
            <w:pPr>
              <w:jc w:val="center"/>
              <w:rPr>
                <w:color w:val="000000"/>
                <w:u w:color="000000"/>
              </w:rPr>
            </w:pPr>
            <w:r>
              <w:rPr>
                <w:sz w:val="16"/>
              </w:rPr>
              <w:t>50,11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1AF847" w14:textId="77777777" w:rsidR="00A77B3E" w:rsidRDefault="00E904F0">
            <w:pPr>
              <w:jc w:val="center"/>
              <w:rPr>
                <w:color w:val="000000"/>
                <w:u w:color="000000"/>
              </w:rPr>
            </w:pPr>
            <w:r>
              <w:rPr>
                <w:sz w:val="16"/>
              </w:rPr>
              <w:t>50,11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B3B061" w14:textId="77777777" w:rsidR="00A77B3E" w:rsidRDefault="00E904F0">
            <w:pPr>
              <w:jc w:val="center"/>
              <w:rPr>
                <w:color w:val="000000"/>
                <w:u w:color="000000"/>
              </w:rPr>
            </w:pPr>
            <w:r>
              <w:rPr>
                <w:sz w:val="16"/>
              </w:rPr>
              <w:t>50,11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826B5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5D4E0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87902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B1FCB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37C1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0A3C3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B4973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1B05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A0BA7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1F8F7A" w14:textId="77777777" w:rsidR="00A77B3E" w:rsidRDefault="00E904F0">
            <w:pPr>
              <w:jc w:val="center"/>
              <w:rPr>
                <w:color w:val="000000"/>
                <w:u w:color="000000"/>
              </w:rPr>
            </w:pPr>
            <w:r>
              <w:rPr>
                <w:sz w:val="16"/>
              </w:rPr>
              <w:t>0,00</w:t>
            </w:r>
          </w:p>
        </w:tc>
      </w:tr>
      <w:tr w:rsidR="00C20633" w14:paraId="63DD7A9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B9DFC0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6DAC9E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280544C" w14:textId="77777777" w:rsidR="00A77B3E" w:rsidRDefault="00E904F0">
            <w:pPr>
              <w:jc w:val="center"/>
              <w:rPr>
                <w:color w:val="000000"/>
                <w:u w:color="000000"/>
              </w:rPr>
            </w:pPr>
            <w:r>
              <w:rPr>
                <w:sz w:val="16"/>
              </w:rPr>
              <w:t>4190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02EB60F" w14:textId="77777777" w:rsidR="00A77B3E" w:rsidRDefault="00E904F0">
            <w:pPr>
              <w:jc w:val="left"/>
              <w:rPr>
                <w:color w:val="000000"/>
                <w:u w:color="000000"/>
              </w:rPr>
            </w:pPr>
            <w:r>
              <w:rPr>
                <w:sz w:val="16"/>
              </w:rPr>
              <w:t>Nagrody konkursowe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0B3E1C"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5A77C9"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B23C06"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B5A28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27C6B1" w14:textId="77777777" w:rsidR="00A77B3E" w:rsidRDefault="00E904F0">
            <w:pPr>
              <w:jc w:val="center"/>
              <w:rPr>
                <w:color w:val="000000"/>
                <w:u w:color="000000"/>
              </w:rPr>
            </w:pPr>
            <w:r>
              <w:rPr>
                <w:sz w:val="16"/>
              </w:rPr>
              <w:t>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FE450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A9DC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7E047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7EA9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3ED2F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2F43A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42A7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1500F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D37286" w14:textId="77777777" w:rsidR="00A77B3E" w:rsidRDefault="00E904F0">
            <w:pPr>
              <w:jc w:val="center"/>
              <w:rPr>
                <w:color w:val="000000"/>
                <w:u w:color="000000"/>
              </w:rPr>
            </w:pPr>
            <w:r>
              <w:rPr>
                <w:sz w:val="16"/>
              </w:rPr>
              <w:t>0,00</w:t>
            </w:r>
          </w:p>
        </w:tc>
      </w:tr>
      <w:tr w:rsidR="00C20633" w14:paraId="713AF99E" w14:textId="77777777">
        <w:tc>
          <w:tcPr>
            <w:tcW w:w="570" w:type="dxa"/>
            <w:vMerge/>
            <w:tcBorders>
              <w:top w:val="nil"/>
              <w:left w:val="single" w:sz="2" w:space="0" w:color="auto"/>
              <w:bottom w:val="single" w:sz="2" w:space="0" w:color="auto"/>
              <w:right w:val="single" w:sz="2" w:space="0" w:color="auto"/>
            </w:tcBorders>
            <w:tcMar>
              <w:top w:w="100" w:type="dxa"/>
            </w:tcMar>
          </w:tcPr>
          <w:p w14:paraId="42B59D4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C60324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1763E3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03E7F9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B12D4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23C95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EF53A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686FE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9ABD8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65A32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3026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52D25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5CA8A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BDEB8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02498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CAA6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57695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7114E2" w14:textId="77777777" w:rsidR="00A77B3E" w:rsidRDefault="00E904F0">
            <w:pPr>
              <w:jc w:val="center"/>
              <w:rPr>
                <w:color w:val="000000"/>
                <w:u w:color="000000"/>
              </w:rPr>
            </w:pPr>
            <w:r>
              <w:rPr>
                <w:sz w:val="16"/>
              </w:rPr>
              <w:t>0,00</w:t>
            </w:r>
          </w:p>
        </w:tc>
      </w:tr>
      <w:tr w:rsidR="00C20633" w14:paraId="6C8AE91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E87109D"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955EB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6003F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8551B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9C55F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9A83A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BA5E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C2D9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1CC52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C441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1A979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369B4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F0C73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16841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D51B73" w14:textId="77777777" w:rsidR="00A77B3E" w:rsidRDefault="00E904F0">
            <w:pPr>
              <w:jc w:val="center"/>
              <w:rPr>
                <w:color w:val="000000"/>
                <w:u w:color="000000"/>
              </w:rPr>
            </w:pPr>
            <w:r>
              <w:rPr>
                <w:sz w:val="16"/>
              </w:rPr>
              <w:t>0,00</w:t>
            </w:r>
          </w:p>
        </w:tc>
      </w:tr>
      <w:tr w:rsidR="00C20633" w14:paraId="379B4D6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81DCB5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A0D848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3A1AE99"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CB3D39D"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C9F212" w14:textId="77777777" w:rsidR="00A77B3E" w:rsidRDefault="00E904F0">
            <w:pPr>
              <w:jc w:val="center"/>
              <w:rPr>
                <w:color w:val="000000"/>
                <w:u w:color="000000"/>
              </w:rPr>
            </w:pPr>
            <w:r>
              <w:rPr>
                <w:sz w:val="16"/>
              </w:rPr>
              <w:t>50 000,00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5873AF" w14:textId="77777777" w:rsidR="00A77B3E" w:rsidRDefault="00E904F0">
            <w:pPr>
              <w:jc w:val="center"/>
              <w:rPr>
                <w:color w:val="000000"/>
                <w:u w:color="000000"/>
              </w:rPr>
            </w:pPr>
            <w:r>
              <w:rPr>
                <w:sz w:val="16"/>
              </w:rPr>
              <w:t>50 000,00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5ABD90" w14:textId="77777777" w:rsidR="00A77B3E" w:rsidRDefault="00E904F0">
            <w:pPr>
              <w:jc w:val="center"/>
              <w:rPr>
                <w:color w:val="000000"/>
                <w:u w:color="000000"/>
              </w:rPr>
            </w:pPr>
            <w:r>
              <w:rPr>
                <w:sz w:val="16"/>
              </w:rPr>
              <w:t>50 000,00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2737F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9B0C33" w14:textId="77777777" w:rsidR="00A77B3E" w:rsidRDefault="00E904F0">
            <w:pPr>
              <w:jc w:val="center"/>
              <w:rPr>
                <w:color w:val="000000"/>
                <w:u w:color="000000"/>
              </w:rPr>
            </w:pPr>
            <w:r>
              <w:rPr>
                <w:sz w:val="16"/>
              </w:rPr>
              <w:t>50 000,00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2FB19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BD60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1F622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0581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37BEB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9BF8E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A967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F0A2F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A81786" w14:textId="77777777" w:rsidR="00A77B3E" w:rsidRDefault="00E904F0">
            <w:pPr>
              <w:jc w:val="center"/>
              <w:rPr>
                <w:color w:val="000000"/>
                <w:u w:color="000000"/>
              </w:rPr>
            </w:pPr>
            <w:r>
              <w:rPr>
                <w:sz w:val="16"/>
              </w:rPr>
              <w:t>0,00</w:t>
            </w:r>
          </w:p>
        </w:tc>
      </w:tr>
      <w:tr w:rsidR="00C20633" w14:paraId="5FDFFD85" w14:textId="77777777">
        <w:tc>
          <w:tcPr>
            <w:tcW w:w="570" w:type="dxa"/>
            <w:vMerge/>
            <w:tcBorders>
              <w:top w:val="nil"/>
              <w:left w:val="single" w:sz="2" w:space="0" w:color="auto"/>
              <w:bottom w:val="single" w:sz="2" w:space="0" w:color="auto"/>
              <w:right w:val="single" w:sz="2" w:space="0" w:color="auto"/>
            </w:tcBorders>
            <w:tcMar>
              <w:top w:w="100" w:type="dxa"/>
            </w:tcMar>
          </w:tcPr>
          <w:p w14:paraId="5BF5BE4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D90F99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DC4DDB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47B967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484844" w14:textId="77777777" w:rsidR="00A77B3E" w:rsidRDefault="00E904F0">
            <w:pPr>
              <w:jc w:val="center"/>
              <w:rPr>
                <w:color w:val="000000"/>
                <w:u w:color="000000"/>
              </w:rPr>
            </w:pPr>
            <w:r>
              <w:rPr>
                <w:sz w:val="16"/>
              </w:rPr>
              <w:t>26 086,59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094E43" w14:textId="77777777" w:rsidR="00A77B3E" w:rsidRDefault="00E904F0">
            <w:pPr>
              <w:jc w:val="center"/>
              <w:rPr>
                <w:color w:val="000000"/>
                <w:u w:color="000000"/>
              </w:rPr>
            </w:pPr>
            <w:r>
              <w:rPr>
                <w:sz w:val="16"/>
              </w:rPr>
              <w:t>26 086,59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0C6052" w14:textId="77777777" w:rsidR="00A77B3E" w:rsidRDefault="00E904F0">
            <w:pPr>
              <w:jc w:val="center"/>
              <w:rPr>
                <w:color w:val="000000"/>
                <w:u w:color="000000"/>
              </w:rPr>
            </w:pPr>
            <w:r>
              <w:rPr>
                <w:sz w:val="16"/>
              </w:rPr>
              <w:t>26 086,59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D7E68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B4BB57" w14:textId="77777777" w:rsidR="00A77B3E" w:rsidRDefault="00E904F0">
            <w:pPr>
              <w:jc w:val="center"/>
              <w:rPr>
                <w:color w:val="000000"/>
                <w:u w:color="000000"/>
              </w:rPr>
            </w:pPr>
            <w:r>
              <w:rPr>
                <w:sz w:val="16"/>
              </w:rPr>
              <w:t>26 086,59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83C5B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4487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FEA0F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72255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0FF70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85127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219B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48C9D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73B47D" w14:textId="77777777" w:rsidR="00A77B3E" w:rsidRDefault="00E904F0">
            <w:pPr>
              <w:jc w:val="center"/>
              <w:rPr>
                <w:color w:val="000000"/>
                <w:u w:color="000000"/>
              </w:rPr>
            </w:pPr>
            <w:r>
              <w:rPr>
                <w:sz w:val="16"/>
              </w:rPr>
              <w:t>0,00</w:t>
            </w:r>
          </w:p>
        </w:tc>
      </w:tr>
      <w:tr w:rsidR="00C20633" w14:paraId="36A6F80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F0DB68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2113E4" w14:textId="77777777" w:rsidR="00A77B3E" w:rsidRDefault="00E904F0">
            <w:pPr>
              <w:jc w:val="center"/>
              <w:rPr>
                <w:color w:val="000000"/>
                <w:u w:color="000000"/>
              </w:rPr>
            </w:pPr>
            <w:r>
              <w:rPr>
                <w:sz w:val="16"/>
              </w:rPr>
              <w:t>52,17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04F568" w14:textId="77777777" w:rsidR="00A77B3E" w:rsidRDefault="00E904F0">
            <w:pPr>
              <w:jc w:val="center"/>
              <w:rPr>
                <w:color w:val="000000"/>
                <w:u w:color="000000"/>
              </w:rPr>
            </w:pPr>
            <w:r>
              <w:rPr>
                <w:sz w:val="16"/>
              </w:rPr>
              <w:t>52,17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477FFB" w14:textId="77777777" w:rsidR="00A77B3E" w:rsidRDefault="00E904F0">
            <w:pPr>
              <w:jc w:val="center"/>
              <w:rPr>
                <w:color w:val="000000"/>
                <w:u w:color="000000"/>
              </w:rPr>
            </w:pPr>
            <w:r>
              <w:rPr>
                <w:sz w:val="16"/>
              </w:rPr>
              <w:t>52,17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059AE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15284C" w14:textId="77777777" w:rsidR="00A77B3E" w:rsidRDefault="00E904F0">
            <w:pPr>
              <w:jc w:val="center"/>
              <w:rPr>
                <w:color w:val="000000"/>
                <w:u w:color="000000"/>
              </w:rPr>
            </w:pPr>
            <w:r>
              <w:rPr>
                <w:sz w:val="16"/>
              </w:rPr>
              <w:t>52,17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B7E04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23B02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29900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8717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9AF4A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A9C4F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F677C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5DAF5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1B555F" w14:textId="77777777" w:rsidR="00A77B3E" w:rsidRDefault="00E904F0">
            <w:pPr>
              <w:jc w:val="center"/>
              <w:rPr>
                <w:color w:val="000000"/>
                <w:u w:color="000000"/>
              </w:rPr>
            </w:pPr>
            <w:r>
              <w:rPr>
                <w:sz w:val="16"/>
              </w:rPr>
              <w:t>0,00</w:t>
            </w:r>
          </w:p>
        </w:tc>
      </w:tr>
      <w:tr w:rsidR="00C20633" w14:paraId="2370A25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E85FF3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59C65D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BFC2E9E" w14:textId="77777777" w:rsidR="00A77B3E" w:rsidRDefault="00E904F0">
            <w:pPr>
              <w:jc w:val="center"/>
              <w:rPr>
                <w:color w:val="000000"/>
                <w:u w:color="000000"/>
              </w:rPr>
            </w:pPr>
            <w:r>
              <w:rPr>
                <w:sz w:val="16"/>
              </w:rPr>
              <w:t>4220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49535BF" w14:textId="77777777" w:rsidR="00A77B3E" w:rsidRDefault="00E904F0">
            <w:pPr>
              <w:jc w:val="left"/>
              <w:rPr>
                <w:color w:val="000000"/>
                <w:u w:color="000000"/>
              </w:rPr>
            </w:pPr>
            <w:r>
              <w:rPr>
                <w:sz w:val="16"/>
              </w:rPr>
              <w:t>Zakup środków żywności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3BABC5"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394DB5"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66C184"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1AB79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024FD6" w14:textId="77777777" w:rsidR="00A77B3E" w:rsidRDefault="00E904F0">
            <w:pPr>
              <w:jc w:val="center"/>
              <w:rPr>
                <w:color w:val="000000"/>
                <w:u w:color="000000"/>
              </w:rPr>
            </w:pPr>
            <w:r>
              <w:rPr>
                <w:sz w:val="16"/>
              </w:rPr>
              <w:t>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BD83E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7A39D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09CFC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75346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6819D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B4902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0AAE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C2895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1CEB03" w14:textId="77777777" w:rsidR="00A77B3E" w:rsidRDefault="00E904F0">
            <w:pPr>
              <w:jc w:val="center"/>
              <w:rPr>
                <w:color w:val="000000"/>
                <w:u w:color="000000"/>
              </w:rPr>
            </w:pPr>
            <w:r>
              <w:rPr>
                <w:sz w:val="16"/>
              </w:rPr>
              <w:t>0,00</w:t>
            </w:r>
          </w:p>
        </w:tc>
      </w:tr>
      <w:tr w:rsidR="00C20633" w14:paraId="467DAD8C" w14:textId="77777777">
        <w:tc>
          <w:tcPr>
            <w:tcW w:w="570" w:type="dxa"/>
            <w:vMerge/>
            <w:tcBorders>
              <w:top w:val="nil"/>
              <w:left w:val="single" w:sz="2" w:space="0" w:color="auto"/>
              <w:bottom w:val="single" w:sz="2" w:space="0" w:color="auto"/>
              <w:right w:val="single" w:sz="2" w:space="0" w:color="auto"/>
            </w:tcBorders>
            <w:tcMar>
              <w:top w:w="100" w:type="dxa"/>
            </w:tcMar>
          </w:tcPr>
          <w:p w14:paraId="3310ABB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1974EB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4B46D4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8D1BEC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90745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CB1EB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6643C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42DA7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C4972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E8B6E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BCE54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B595B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3D3FA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C0EAE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FF661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FC94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EA9C7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80926A" w14:textId="77777777" w:rsidR="00A77B3E" w:rsidRDefault="00E904F0">
            <w:pPr>
              <w:jc w:val="center"/>
              <w:rPr>
                <w:color w:val="000000"/>
                <w:u w:color="000000"/>
              </w:rPr>
            </w:pPr>
            <w:r>
              <w:rPr>
                <w:sz w:val="16"/>
              </w:rPr>
              <w:t>0,00</w:t>
            </w:r>
          </w:p>
        </w:tc>
      </w:tr>
      <w:tr w:rsidR="00C20633" w14:paraId="424DBEA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E77A0CF"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6113F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46F03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7A953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BB6F5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AC43D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B254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537B5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AEA4C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F40B4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62A53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6864A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EA2D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D93D5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120B72" w14:textId="77777777" w:rsidR="00A77B3E" w:rsidRDefault="00E904F0">
            <w:pPr>
              <w:jc w:val="center"/>
              <w:rPr>
                <w:color w:val="000000"/>
                <w:u w:color="000000"/>
              </w:rPr>
            </w:pPr>
            <w:r>
              <w:rPr>
                <w:sz w:val="16"/>
              </w:rPr>
              <w:t>0,00</w:t>
            </w:r>
          </w:p>
        </w:tc>
      </w:tr>
      <w:tr w:rsidR="00C20633" w14:paraId="09C6FA7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B98B76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CC0F25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11DBA1D" w14:textId="77777777" w:rsidR="00A77B3E" w:rsidRDefault="00E904F0">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C79C187" w14:textId="77777777" w:rsidR="00A77B3E" w:rsidRDefault="00E904F0">
            <w:pPr>
              <w:jc w:val="left"/>
              <w:rPr>
                <w:color w:val="000000"/>
                <w:u w:color="000000"/>
              </w:rPr>
            </w:pPr>
            <w:r>
              <w:rPr>
                <w:sz w:val="16"/>
              </w:rPr>
              <w:t>Zakup energii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022D76" w14:textId="77777777" w:rsidR="00A77B3E" w:rsidRDefault="00E904F0">
            <w:pPr>
              <w:jc w:val="center"/>
              <w:rPr>
                <w:color w:val="000000"/>
                <w:u w:color="000000"/>
              </w:rPr>
            </w:pPr>
            <w:r>
              <w:rPr>
                <w:sz w:val="16"/>
              </w:rPr>
              <w:t>80 000,00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96E468" w14:textId="77777777" w:rsidR="00A77B3E" w:rsidRDefault="00E904F0">
            <w:pPr>
              <w:jc w:val="center"/>
              <w:rPr>
                <w:color w:val="000000"/>
                <w:u w:color="000000"/>
              </w:rPr>
            </w:pPr>
            <w:r>
              <w:rPr>
                <w:sz w:val="16"/>
              </w:rPr>
              <w:t>80 000,00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C529C5" w14:textId="77777777" w:rsidR="00A77B3E" w:rsidRDefault="00E904F0">
            <w:pPr>
              <w:jc w:val="center"/>
              <w:rPr>
                <w:color w:val="000000"/>
                <w:u w:color="000000"/>
              </w:rPr>
            </w:pPr>
            <w:r>
              <w:rPr>
                <w:sz w:val="16"/>
              </w:rPr>
              <w:t>80 000,00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E0490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5F5370" w14:textId="77777777" w:rsidR="00A77B3E" w:rsidRDefault="00E904F0">
            <w:pPr>
              <w:jc w:val="center"/>
              <w:rPr>
                <w:color w:val="000000"/>
                <w:u w:color="000000"/>
              </w:rPr>
            </w:pPr>
            <w:r>
              <w:rPr>
                <w:sz w:val="16"/>
              </w:rPr>
              <w:t>80 000,00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10AFC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333E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E6287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ABDD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5F9FE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870D0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0ACB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24926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110A5A" w14:textId="77777777" w:rsidR="00A77B3E" w:rsidRDefault="00E904F0">
            <w:pPr>
              <w:jc w:val="center"/>
              <w:rPr>
                <w:color w:val="000000"/>
                <w:u w:color="000000"/>
              </w:rPr>
            </w:pPr>
            <w:r>
              <w:rPr>
                <w:sz w:val="16"/>
              </w:rPr>
              <w:t>0,00</w:t>
            </w:r>
          </w:p>
        </w:tc>
      </w:tr>
      <w:tr w:rsidR="00C20633" w14:paraId="62C94B0B" w14:textId="77777777">
        <w:tc>
          <w:tcPr>
            <w:tcW w:w="570" w:type="dxa"/>
            <w:vMerge/>
            <w:tcBorders>
              <w:top w:val="nil"/>
              <w:left w:val="single" w:sz="2" w:space="0" w:color="auto"/>
              <w:bottom w:val="single" w:sz="2" w:space="0" w:color="auto"/>
              <w:right w:val="single" w:sz="2" w:space="0" w:color="auto"/>
            </w:tcBorders>
            <w:tcMar>
              <w:top w:w="100" w:type="dxa"/>
            </w:tcMar>
          </w:tcPr>
          <w:p w14:paraId="31842E1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6E8969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3E6438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3BA352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957368" w14:textId="77777777" w:rsidR="00A77B3E" w:rsidRDefault="00E904F0">
            <w:pPr>
              <w:jc w:val="center"/>
              <w:rPr>
                <w:color w:val="000000"/>
                <w:u w:color="000000"/>
              </w:rPr>
            </w:pPr>
            <w:r>
              <w:rPr>
                <w:sz w:val="16"/>
              </w:rPr>
              <w:t>67 022,14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7921A5" w14:textId="77777777" w:rsidR="00A77B3E" w:rsidRDefault="00E904F0">
            <w:pPr>
              <w:jc w:val="center"/>
              <w:rPr>
                <w:color w:val="000000"/>
                <w:u w:color="000000"/>
              </w:rPr>
            </w:pPr>
            <w:r>
              <w:rPr>
                <w:sz w:val="16"/>
              </w:rPr>
              <w:t>67 022,14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0C67A5" w14:textId="77777777" w:rsidR="00A77B3E" w:rsidRDefault="00E904F0">
            <w:pPr>
              <w:jc w:val="center"/>
              <w:rPr>
                <w:color w:val="000000"/>
                <w:u w:color="000000"/>
              </w:rPr>
            </w:pPr>
            <w:r>
              <w:rPr>
                <w:sz w:val="16"/>
              </w:rPr>
              <w:t>67 022,14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F1015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CCCBEE" w14:textId="77777777" w:rsidR="00A77B3E" w:rsidRDefault="00E904F0">
            <w:pPr>
              <w:jc w:val="center"/>
              <w:rPr>
                <w:color w:val="000000"/>
                <w:u w:color="000000"/>
              </w:rPr>
            </w:pPr>
            <w:r>
              <w:rPr>
                <w:sz w:val="16"/>
              </w:rPr>
              <w:t>67 022,14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B8503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E91C6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F3628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1796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07EF0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69C33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7245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DAA47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E57514" w14:textId="77777777" w:rsidR="00A77B3E" w:rsidRDefault="00E904F0">
            <w:pPr>
              <w:jc w:val="center"/>
              <w:rPr>
                <w:color w:val="000000"/>
                <w:u w:color="000000"/>
              </w:rPr>
            </w:pPr>
            <w:r>
              <w:rPr>
                <w:sz w:val="16"/>
              </w:rPr>
              <w:t>0,00</w:t>
            </w:r>
          </w:p>
        </w:tc>
      </w:tr>
      <w:tr w:rsidR="00C20633" w14:paraId="37C93D5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F50C97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4E170D" w14:textId="77777777" w:rsidR="00A77B3E" w:rsidRDefault="00E904F0">
            <w:pPr>
              <w:jc w:val="center"/>
              <w:rPr>
                <w:color w:val="000000"/>
                <w:u w:color="000000"/>
              </w:rPr>
            </w:pPr>
            <w:r>
              <w:rPr>
                <w:sz w:val="16"/>
              </w:rPr>
              <w:t>83,78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D71D60" w14:textId="77777777" w:rsidR="00A77B3E" w:rsidRDefault="00E904F0">
            <w:pPr>
              <w:jc w:val="center"/>
              <w:rPr>
                <w:color w:val="000000"/>
                <w:u w:color="000000"/>
              </w:rPr>
            </w:pPr>
            <w:r>
              <w:rPr>
                <w:sz w:val="16"/>
              </w:rPr>
              <w:t>83,78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8EA292" w14:textId="77777777" w:rsidR="00A77B3E" w:rsidRDefault="00E904F0">
            <w:pPr>
              <w:jc w:val="center"/>
              <w:rPr>
                <w:color w:val="000000"/>
                <w:u w:color="000000"/>
              </w:rPr>
            </w:pPr>
            <w:r>
              <w:rPr>
                <w:sz w:val="16"/>
              </w:rPr>
              <w:t>83,78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FFABC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6EE5EA" w14:textId="77777777" w:rsidR="00A77B3E" w:rsidRDefault="00E904F0">
            <w:pPr>
              <w:jc w:val="center"/>
              <w:rPr>
                <w:color w:val="000000"/>
                <w:u w:color="000000"/>
              </w:rPr>
            </w:pPr>
            <w:r>
              <w:rPr>
                <w:sz w:val="16"/>
              </w:rPr>
              <w:t>83,78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77010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6F13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578A6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6526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792BC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90886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CD592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E19AD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FCE426" w14:textId="77777777" w:rsidR="00A77B3E" w:rsidRDefault="00E904F0">
            <w:pPr>
              <w:jc w:val="center"/>
              <w:rPr>
                <w:color w:val="000000"/>
                <w:u w:color="000000"/>
              </w:rPr>
            </w:pPr>
            <w:r>
              <w:rPr>
                <w:sz w:val="16"/>
              </w:rPr>
              <w:t>0,00</w:t>
            </w:r>
          </w:p>
        </w:tc>
      </w:tr>
      <w:tr w:rsidR="00C20633" w14:paraId="4490B30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E42A0D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D217CC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8BD8164" w14:textId="77777777" w:rsidR="00A77B3E" w:rsidRDefault="00E904F0">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919A6A8" w14:textId="77777777" w:rsidR="00A77B3E" w:rsidRDefault="00E904F0">
            <w:pPr>
              <w:jc w:val="left"/>
              <w:rPr>
                <w:color w:val="000000"/>
                <w:u w:color="000000"/>
              </w:rPr>
            </w:pPr>
            <w:r>
              <w:rPr>
                <w:sz w:val="16"/>
              </w:rPr>
              <w:t>Zakup usług remontowych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1B3FE4"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6EE4E6"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500195"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59632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3EC271" w14:textId="77777777" w:rsidR="00A77B3E" w:rsidRDefault="00E904F0">
            <w:pPr>
              <w:jc w:val="center"/>
              <w:rPr>
                <w:color w:val="000000"/>
                <w:u w:color="000000"/>
              </w:rPr>
            </w:pPr>
            <w:r>
              <w:rPr>
                <w:sz w:val="16"/>
              </w:rPr>
              <w:t>20 000,00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B61DA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9C56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B9D24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C5D52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8EF25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F3BDC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C49B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8551F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A6A83A" w14:textId="77777777" w:rsidR="00A77B3E" w:rsidRDefault="00E904F0">
            <w:pPr>
              <w:jc w:val="center"/>
              <w:rPr>
                <w:color w:val="000000"/>
                <w:u w:color="000000"/>
              </w:rPr>
            </w:pPr>
            <w:r>
              <w:rPr>
                <w:sz w:val="16"/>
              </w:rPr>
              <w:t>0,00</w:t>
            </w:r>
          </w:p>
        </w:tc>
      </w:tr>
      <w:tr w:rsidR="00C20633" w14:paraId="7FA575D2" w14:textId="77777777">
        <w:tc>
          <w:tcPr>
            <w:tcW w:w="570" w:type="dxa"/>
            <w:vMerge/>
            <w:tcBorders>
              <w:top w:val="nil"/>
              <w:left w:val="single" w:sz="2" w:space="0" w:color="auto"/>
              <w:bottom w:val="single" w:sz="2" w:space="0" w:color="auto"/>
              <w:right w:val="single" w:sz="2" w:space="0" w:color="auto"/>
            </w:tcBorders>
            <w:tcMar>
              <w:top w:w="100" w:type="dxa"/>
            </w:tcMar>
          </w:tcPr>
          <w:p w14:paraId="7E31EED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CA45DE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8B3894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AA6A6F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60055B" w14:textId="77777777" w:rsidR="00A77B3E" w:rsidRDefault="00E904F0">
            <w:pPr>
              <w:jc w:val="center"/>
              <w:rPr>
                <w:color w:val="000000"/>
                <w:u w:color="000000"/>
              </w:rPr>
            </w:pPr>
            <w:r>
              <w:rPr>
                <w:sz w:val="16"/>
              </w:rPr>
              <w:t>4 300,69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BA53AB" w14:textId="77777777" w:rsidR="00A77B3E" w:rsidRDefault="00E904F0">
            <w:pPr>
              <w:jc w:val="center"/>
              <w:rPr>
                <w:color w:val="000000"/>
                <w:u w:color="000000"/>
              </w:rPr>
            </w:pPr>
            <w:r>
              <w:rPr>
                <w:sz w:val="16"/>
              </w:rPr>
              <w:t>4 300,69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289845" w14:textId="77777777" w:rsidR="00A77B3E" w:rsidRDefault="00E904F0">
            <w:pPr>
              <w:jc w:val="center"/>
              <w:rPr>
                <w:color w:val="000000"/>
                <w:u w:color="000000"/>
              </w:rPr>
            </w:pPr>
            <w:r>
              <w:rPr>
                <w:sz w:val="16"/>
              </w:rPr>
              <w:t>4 300,69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665E0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3290B4" w14:textId="77777777" w:rsidR="00A77B3E" w:rsidRDefault="00E904F0">
            <w:pPr>
              <w:jc w:val="center"/>
              <w:rPr>
                <w:color w:val="000000"/>
                <w:u w:color="000000"/>
              </w:rPr>
            </w:pPr>
            <w:r>
              <w:rPr>
                <w:sz w:val="16"/>
              </w:rPr>
              <w:t>4 300,69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E638E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211AB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0B4F9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F98E5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D6F08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D56E9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0055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E55CE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298A25" w14:textId="77777777" w:rsidR="00A77B3E" w:rsidRDefault="00E904F0">
            <w:pPr>
              <w:jc w:val="center"/>
              <w:rPr>
                <w:color w:val="000000"/>
                <w:u w:color="000000"/>
              </w:rPr>
            </w:pPr>
            <w:r>
              <w:rPr>
                <w:sz w:val="16"/>
              </w:rPr>
              <w:t>0,00</w:t>
            </w:r>
          </w:p>
        </w:tc>
      </w:tr>
      <w:tr w:rsidR="00C20633" w14:paraId="63CAAA5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9A5E4F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4D8BF5" w14:textId="77777777" w:rsidR="00A77B3E" w:rsidRDefault="00E904F0">
            <w:pPr>
              <w:jc w:val="center"/>
              <w:rPr>
                <w:color w:val="000000"/>
                <w:u w:color="000000"/>
              </w:rPr>
            </w:pPr>
            <w:r>
              <w:rPr>
                <w:sz w:val="16"/>
              </w:rPr>
              <w:t>21,50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FF00A3" w14:textId="77777777" w:rsidR="00A77B3E" w:rsidRDefault="00E904F0">
            <w:pPr>
              <w:jc w:val="center"/>
              <w:rPr>
                <w:color w:val="000000"/>
                <w:u w:color="000000"/>
              </w:rPr>
            </w:pPr>
            <w:r>
              <w:rPr>
                <w:sz w:val="16"/>
              </w:rPr>
              <w:t>21,50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C81D65" w14:textId="77777777" w:rsidR="00A77B3E" w:rsidRDefault="00E904F0">
            <w:pPr>
              <w:jc w:val="center"/>
              <w:rPr>
                <w:color w:val="000000"/>
                <w:u w:color="000000"/>
              </w:rPr>
            </w:pPr>
            <w:r>
              <w:rPr>
                <w:sz w:val="16"/>
              </w:rPr>
              <w:t>21,50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1C7DA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0DB1A8" w14:textId="77777777" w:rsidR="00A77B3E" w:rsidRDefault="00E904F0">
            <w:pPr>
              <w:jc w:val="center"/>
              <w:rPr>
                <w:color w:val="000000"/>
                <w:u w:color="000000"/>
              </w:rPr>
            </w:pPr>
            <w:r>
              <w:rPr>
                <w:sz w:val="16"/>
              </w:rPr>
              <w:t>21,50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655E3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DC11D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A51EE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9E530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E3798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BAD96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344E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B5EE7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89CEAE" w14:textId="77777777" w:rsidR="00A77B3E" w:rsidRDefault="00E904F0">
            <w:pPr>
              <w:jc w:val="center"/>
              <w:rPr>
                <w:color w:val="000000"/>
                <w:u w:color="000000"/>
              </w:rPr>
            </w:pPr>
            <w:r>
              <w:rPr>
                <w:sz w:val="16"/>
              </w:rPr>
              <w:t>0,00</w:t>
            </w:r>
          </w:p>
        </w:tc>
      </w:tr>
      <w:tr w:rsidR="00C20633" w14:paraId="4823971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0F5061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2F6CB2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0DCD004"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225076A"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9A55CF" w14:textId="77777777" w:rsidR="00A77B3E" w:rsidRDefault="00E904F0">
            <w:pPr>
              <w:jc w:val="center"/>
              <w:rPr>
                <w:color w:val="000000"/>
                <w:u w:color="000000"/>
              </w:rPr>
            </w:pPr>
            <w:r>
              <w:rPr>
                <w:sz w:val="16"/>
              </w:rPr>
              <w:t>55 000,00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DABA0B" w14:textId="77777777" w:rsidR="00A77B3E" w:rsidRDefault="00E904F0">
            <w:pPr>
              <w:jc w:val="center"/>
              <w:rPr>
                <w:color w:val="000000"/>
                <w:u w:color="000000"/>
              </w:rPr>
            </w:pPr>
            <w:r>
              <w:rPr>
                <w:sz w:val="16"/>
              </w:rPr>
              <w:t>55 000,00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201BA7" w14:textId="77777777" w:rsidR="00A77B3E" w:rsidRDefault="00E904F0">
            <w:pPr>
              <w:jc w:val="center"/>
              <w:rPr>
                <w:color w:val="000000"/>
                <w:u w:color="000000"/>
              </w:rPr>
            </w:pPr>
            <w:r>
              <w:rPr>
                <w:sz w:val="16"/>
              </w:rPr>
              <w:t>55 000,00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D19F7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DFBB94" w14:textId="77777777" w:rsidR="00A77B3E" w:rsidRDefault="00E904F0">
            <w:pPr>
              <w:jc w:val="center"/>
              <w:rPr>
                <w:color w:val="000000"/>
                <w:u w:color="000000"/>
              </w:rPr>
            </w:pPr>
            <w:r>
              <w:rPr>
                <w:sz w:val="16"/>
              </w:rPr>
              <w:t>55 000,00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2BCF5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BE2DC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EDDD0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44BA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A4FEA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CAC3E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CB6B2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DBCF3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A9C626" w14:textId="77777777" w:rsidR="00A77B3E" w:rsidRDefault="00E904F0">
            <w:pPr>
              <w:jc w:val="center"/>
              <w:rPr>
                <w:color w:val="000000"/>
                <w:u w:color="000000"/>
              </w:rPr>
            </w:pPr>
            <w:r>
              <w:rPr>
                <w:sz w:val="16"/>
              </w:rPr>
              <w:t>0,00</w:t>
            </w:r>
          </w:p>
        </w:tc>
      </w:tr>
      <w:tr w:rsidR="00C20633" w14:paraId="7610B53C" w14:textId="77777777">
        <w:tc>
          <w:tcPr>
            <w:tcW w:w="570" w:type="dxa"/>
            <w:vMerge/>
            <w:tcBorders>
              <w:top w:val="nil"/>
              <w:left w:val="single" w:sz="2" w:space="0" w:color="auto"/>
              <w:bottom w:val="single" w:sz="2" w:space="0" w:color="auto"/>
              <w:right w:val="single" w:sz="2" w:space="0" w:color="auto"/>
            </w:tcBorders>
            <w:tcMar>
              <w:top w:w="100" w:type="dxa"/>
            </w:tcMar>
          </w:tcPr>
          <w:p w14:paraId="18682DC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FB16F7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50DA38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746A17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AE54DC" w14:textId="77777777" w:rsidR="00A77B3E" w:rsidRDefault="00E904F0">
            <w:pPr>
              <w:jc w:val="center"/>
              <w:rPr>
                <w:color w:val="000000"/>
                <w:u w:color="000000"/>
              </w:rPr>
            </w:pPr>
            <w:r>
              <w:rPr>
                <w:sz w:val="16"/>
              </w:rPr>
              <w:t>11 491,67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FA5FF4" w14:textId="77777777" w:rsidR="00A77B3E" w:rsidRDefault="00E904F0">
            <w:pPr>
              <w:jc w:val="center"/>
              <w:rPr>
                <w:color w:val="000000"/>
                <w:u w:color="000000"/>
              </w:rPr>
            </w:pPr>
            <w:r>
              <w:rPr>
                <w:sz w:val="16"/>
              </w:rPr>
              <w:t>11 491,67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3FDA00" w14:textId="77777777" w:rsidR="00A77B3E" w:rsidRDefault="00E904F0">
            <w:pPr>
              <w:jc w:val="center"/>
              <w:rPr>
                <w:color w:val="000000"/>
                <w:u w:color="000000"/>
              </w:rPr>
            </w:pPr>
            <w:r>
              <w:rPr>
                <w:sz w:val="16"/>
              </w:rPr>
              <w:t>11 491,67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9AFAF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9B45E0" w14:textId="77777777" w:rsidR="00A77B3E" w:rsidRDefault="00E904F0">
            <w:pPr>
              <w:jc w:val="center"/>
              <w:rPr>
                <w:color w:val="000000"/>
                <w:u w:color="000000"/>
              </w:rPr>
            </w:pPr>
            <w:r>
              <w:rPr>
                <w:sz w:val="16"/>
              </w:rPr>
              <w:t>11 491,67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D4825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99D1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F87A0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6E9B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3F8EF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5BEDD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BF80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B3BDA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805384" w14:textId="77777777" w:rsidR="00A77B3E" w:rsidRDefault="00E904F0">
            <w:pPr>
              <w:jc w:val="center"/>
              <w:rPr>
                <w:color w:val="000000"/>
                <w:u w:color="000000"/>
              </w:rPr>
            </w:pPr>
            <w:r>
              <w:rPr>
                <w:sz w:val="16"/>
              </w:rPr>
              <w:t>0,00</w:t>
            </w:r>
          </w:p>
        </w:tc>
      </w:tr>
      <w:tr w:rsidR="00C20633" w14:paraId="02D9A41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A05A72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EB1DDF" w14:textId="77777777" w:rsidR="00A77B3E" w:rsidRDefault="00E904F0">
            <w:pPr>
              <w:jc w:val="center"/>
              <w:rPr>
                <w:color w:val="000000"/>
                <w:u w:color="000000"/>
              </w:rPr>
            </w:pPr>
            <w:r>
              <w:rPr>
                <w:sz w:val="16"/>
              </w:rPr>
              <w:t>20,89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E5DA96" w14:textId="77777777" w:rsidR="00A77B3E" w:rsidRDefault="00E904F0">
            <w:pPr>
              <w:jc w:val="center"/>
              <w:rPr>
                <w:color w:val="000000"/>
                <w:u w:color="000000"/>
              </w:rPr>
            </w:pPr>
            <w:r>
              <w:rPr>
                <w:sz w:val="16"/>
              </w:rPr>
              <w:t>20,89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FF9FE1" w14:textId="77777777" w:rsidR="00A77B3E" w:rsidRDefault="00E904F0">
            <w:pPr>
              <w:jc w:val="center"/>
              <w:rPr>
                <w:color w:val="000000"/>
                <w:u w:color="000000"/>
              </w:rPr>
            </w:pPr>
            <w:r>
              <w:rPr>
                <w:sz w:val="16"/>
              </w:rPr>
              <w:t>20,89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A5707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D7D366" w14:textId="77777777" w:rsidR="00A77B3E" w:rsidRDefault="00E904F0">
            <w:pPr>
              <w:jc w:val="center"/>
              <w:rPr>
                <w:color w:val="000000"/>
                <w:u w:color="000000"/>
              </w:rPr>
            </w:pPr>
            <w:r>
              <w:rPr>
                <w:sz w:val="16"/>
              </w:rPr>
              <w:t>20,89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D5F84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A277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E0ECB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E6D6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BAA78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BA5FB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F65E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A4582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D7AB77" w14:textId="77777777" w:rsidR="00A77B3E" w:rsidRDefault="00E904F0">
            <w:pPr>
              <w:jc w:val="center"/>
              <w:rPr>
                <w:color w:val="000000"/>
                <w:u w:color="000000"/>
              </w:rPr>
            </w:pPr>
            <w:r>
              <w:rPr>
                <w:sz w:val="16"/>
              </w:rPr>
              <w:t>0,00</w:t>
            </w:r>
          </w:p>
        </w:tc>
      </w:tr>
      <w:tr w:rsidR="00C20633" w14:paraId="0FAFB31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279A2A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F61003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752F769" w14:textId="77777777" w:rsidR="00A77B3E" w:rsidRDefault="00E904F0">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4EA230E" w14:textId="77777777" w:rsidR="00A77B3E" w:rsidRDefault="00E904F0">
            <w:pPr>
              <w:jc w:val="left"/>
              <w:rPr>
                <w:color w:val="000000"/>
                <w:u w:color="000000"/>
              </w:rPr>
            </w:pPr>
            <w:r>
              <w:rPr>
                <w:sz w:val="16"/>
              </w:rPr>
              <w:t>Opłaty z tytułu zakupu usług telekomunikacyjnych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4F947E" w14:textId="77777777" w:rsidR="00A77B3E" w:rsidRDefault="00E904F0">
            <w:pPr>
              <w:jc w:val="center"/>
              <w:rPr>
                <w:color w:val="000000"/>
                <w:u w:color="000000"/>
              </w:rPr>
            </w:pPr>
            <w:r>
              <w:rPr>
                <w:sz w:val="16"/>
              </w:rPr>
              <w:t>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009FC3" w14:textId="77777777" w:rsidR="00A77B3E" w:rsidRDefault="00E904F0">
            <w:pPr>
              <w:jc w:val="center"/>
              <w:rPr>
                <w:color w:val="000000"/>
                <w:u w:color="000000"/>
              </w:rPr>
            </w:pPr>
            <w:r>
              <w:rPr>
                <w:sz w:val="16"/>
              </w:rPr>
              <w:t>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FDA439" w14:textId="77777777" w:rsidR="00A77B3E" w:rsidRDefault="00E904F0">
            <w:pPr>
              <w:jc w:val="center"/>
              <w:rPr>
                <w:color w:val="000000"/>
                <w:u w:color="000000"/>
              </w:rPr>
            </w:pPr>
            <w:r>
              <w:rPr>
                <w:sz w:val="16"/>
              </w:rPr>
              <w:t>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921B3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2BC8CD" w14:textId="77777777" w:rsidR="00A77B3E" w:rsidRDefault="00E904F0">
            <w:pPr>
              <w:jc w:val="center"/>
              <w:rPr>
                <w:color w:val="000000"/>
                <w:u w:color="000000"/>
              </w:rPr>
            </w:pPr>
            <w:r>
              <w:rPr>
                <w:sz w:val="16"/>
              </w:rPr>
              <w:t>8 000,00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C351E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2A582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8470F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EF62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AEBBA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61B35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29B0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65ED0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440CE7" w14:textId="77777777" w:rsidR="00A77B3E" w:rsidRDefault="00E904F0">
            <w:pPr>
              <w:jc w:val="center"/>
              <w:rPr>
                <w:color w:val="000000"/>
                <w:u w:color="000000"/>
              </w:rPr>
            </w:pPr>
            <w:r>
              <w:rPr>
                <w:sz w:val="16"/>
              </w:rPr>
              <w:t>0,00</w:t>
            </w:r>
          </w:p>
        </w:tc>
      </w:tr>
      <w:tr w:rsidR="00C20633" w14:paraId="75065588" w14:textId="77777777">
        <w:tc>
          <w:tcPr>
            <w:tcW w:w="570" w:type="dxa"/>
            <w:vMerge/>
            <w:tcBorders>
              <w:top w:val="nil"/>
              <w:left w:val="single" w:sz="2" w:space="0" w:color="auto"/>
              <w:bottom w:val="single" w:sz="2" w:space="0" w:color="auto"/>
              <w:right w:val="single" w:sz="2" w:space="0" w:color="auto"/>
            </w:tcBorders>
            <w:tcMar>
              <w:top w:w="100" w:type="dxa"/>
            </w:tcMar>
          </w:tcPr>
          <w:p w14:paraId="6276438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E09B1D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4F955F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C64713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578465" w14:textId="77777777" w:rsidR="00A77B3E" w:rsidRDefault="00E904F0">
            <w:pPr>
              <w:jc w:val="center"/>
              <w:rPr>
                <w:color w:val="000000"/>
                <w:u w:color="000000"/>
              </w:rPr>
            </w:pPr>
            <w:r>
              <w:rPr>
                <w:sz w:val="16"/>
              </w:rPr>
              <w:t>976,76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7F1300" w14:textId="77777777" w:rsidR="00A77B3E" w:rsidRDefault="00E904F0">
            <w:pPr>
              <w:jc w:val="center"/>
              <w:rPr>
                <w:color w:val="000000"/>
                <w:u w:color="000000"/>
              </w:rPr>
            </w:pPr>
            <w:r>
              <w:rPr>
                <w:sz w:val="16"/>
              </w:rPr>
              <w:t>976,76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08A798" w14:textId="77777777" w:rsidR="00A77B3E" w:rsidRDefault="00E904F0">
            <w:pPr>
              <w:jc w:val="center"/>
              <w:rPr>
                <w:color w:val="000000"/>
                <w:u w:color="000000"/>
              </w:rPr>
            </w:pPr>
            <w:r>
              <w:rPr>
                <w:sz w:val="16"/>
              </w:rPr>
              <w:t>976,76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12155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CA4B88" w14:textId="77777777" w:rsidR="00A77B3E" w:rsidRDefault="00E904F0">
            <w:pPr>
              <w:jc w:val="center"/>
              <w:rPr>
                <w:color w:val="000000"/>
                <w:u w:color="000000"/>
              </w:rPr>
            </w:pPr>
            <w:r>
              <w:rPr>
                <w:sz w:val="16"/>
              </w:rPr>
              <w:t>976,76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C07A7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2734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09490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42C7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E9FB3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582E3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F128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AF804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D8DF96" w14:textId="77777777" w:rsidR="00A77B3E" w:rsidRDefault="00E904F0">
            <w:pPr>
              <w:jc w:val="center"/>
              <w:rPr>
                <w:color w:val="000000"/>
                <w:u w:color="000000"/>
              </w:rPr>
            </w:pPr>
            <w:r>
              <w:rPr>
                <w:sz w:val="16"/>
              </w:rPr>
              <w:t>0,00</w:t>
            </w:r>
          </w:p>
        </w:tc>
      </w:tr>
      <w:tr w:rsidR="00C20633" w14:paraId="165A7EE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F0C2CA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19F262" w14:textId="77777777" w:rsidR="00A77B3E" w:rsidRDefault="00E904F0">
            <w:pPr>
              <w:jc w:val="center"/>
              <w:rPr>
                <w:color w:val="000000"/>
                <w:u w:color="000000"/>
              </w:rPr>
            </w:pPr>
            <w:r>
              <w:rPr>
                <w:sz w:val="16"/>
              </w:rPr>
              <w:t>12,21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749323" w14:textId="77777777" w:rsidR="00A77B3E" w:rsidRDefault="00E904F0">
            <w:pPr>
              <w:jc w:val="center"/>
              <w:rPr>
                <w:color w:val="000000"/>
                <w:u w:color="000000"/>
              </w:rPr>
            </w:pPr>
            <w:r>
              <w:rPr>
                <w:sz w:val="16"/>
              </w:rPr>
              <w:t>12,21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3D7106" w14:textId="77777777" w:rsidR="00A77B3E" w:rsidRDefault="00E904F0">
            <w:pPr>
              <w:jc w:val="center"/>
              <w:rPr>
                <w:color w:val="000000"/>
                <w:u w:color="000000"/>
              </w:rPr>
            </w:pPr>
            <w:r>
              <w:rPr>
                <w:sz w:val="16"/>
              </w:rPr>
              <w:t>12,21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25955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DF4A94" w14:textId="77777777" w:rsidR="00A77B3E" w:rsidRDefault="00E904F0">
            <w:pPr>
              <w:jc w:val="center"/>
              <w:rPr>
                <w:color w:val="000000"/>
                <w:u w:color="000000"/>
              </w:rPr>
            </w:pPr>
            <w:r>
              <w:rPr>
                <w:sz w:val="16"/>
              </w:rPr>
              <w:t>12,21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3CF90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2A7A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A3BAD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447B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48F84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68CB2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4756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DFFE7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3333E4" w14:textId="77777777" w:rsidR="00A77B3E" w:rsidRDefault="00E904F0">
            <w:pPr>
              <w:jc w:val="center"/>
              <w:rPr>
                <w:color w:val="000000"/>
                <w:u w:color="000000"/>
              </w:rPr>
            </w:pPr>
            <w:r>
              <w:rPr>
                <w:sz w:val="16"/>
              </w:rPr>
              <w:t>0,00</w:t>
            </w:r>
          </w:p>
        </w:tc>
      </w:tr>
      <w:tr w:rsidR="00C20633" w14:paraId="7B41808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8C446C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CDC23B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4534B78" w14:textId="77777777" w:rsidR="00A77B3E" w:rsidRDefault="00E904F0">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A831D93" w14:textId="77777777" w:rsidR="00A77B3E" w:rsidRDefault="00E904F0">
            <w:pPr>
              <w:jc w:val="left"/>
              <w:rPr>
                <w:color w:val="000000"/>
                <w:u w:color="000000"/>
              </w:rPr>
            </w:pPr>
            <w:r>
              <w:rPr>
                <w:sz w:val="16"/>
              </w:rPr>
              <w:t>Różne opłaty i składki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12684B" w14:textId="77777777" w:rsidR="00A77B3E" w:rsidRDefault="00E904F0">
            <w:pPr>
              <w:jc w:val="center"/>
              <w:rPr>
                <w:color w:val="000000"/>
                <w:u w:color="000000"/>
              </w:rPr>
            </w:pPr>
            <w:r>
              <w:rPr>
                <w:sz w:val="16"/>
              </w:rPr>
              <w:t>55 000,00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37E190" w14:textId="77777777" w:rsidR="00A77B3E" w:rsidRDefault="00E904F0">
            <w:pPr>
              <w:jc w:val="center"/>
              <w:rPr>
                <w:color w:val="000000"/>
                <w:u w:color="000000"/>
              </w:rPr>
            </w:pPr>
            <w:r>
              <w:rPr>
                <w:sz w:val="16"/>
              </w:rPr>
              <w:t>55 000,00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D4FC65" w14:textId="77777777" w:rsidR="00A77B3E" w:rsidRDefault="00E904F0">
            <w:pPr>
              <w:jc w:val="center"/>
              <w:rPr>
                <w:color w:val="000000"/>
                <w:u w:color="000000"/>
              </w:rPr>
            </w:pPr>
            <w:r>
              <w:rPr>
                <w:sz w:val="16"/>
              </w:rPr>
              <w:t>55 000,00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E3998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861DDE" w14:textId="77777777" w:rsidR="00A77B3E" w:rsidRDefault="00E904F0">
            <w:pPr>
              <w:jc w:val="center"/>
              <w:rPr>
                <w:color w:val="000000"/>
                <w:u w:color="000000"/>
              </w:rPr>
            </w:pPr>
            <w:r>
              <w:rPr>
                <w:sz w:val="16"/>
              </w:rPr>
              <w:t>55 000,00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34CCA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9BF7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8380C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F08D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759DC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32715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3240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D0878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EBCDC3" w14:textId="77777777" w:rsidR="00A77B3E" w:rsidRDefault="00E904F0">
            <w:pPr>
              <w:jc w:val="center"/>
              <w:rPr>
                <w:color w:val="000000"/>
                <w:u w:color="000000"/>
              </w:rPr>
            </w:pPr>
            <w:r>
              <w:rPr>
                <w:sz w:val="16"/>
              </w:rPr>
              <w:t>0,00</w:t>
            </w:r>
          </w:p>
        </w:tc>
      </w:tr>
      <w:tr w:rsidR="00C20633" w14:paraId="12D9D432" w14:textId="77777777">
        <w:tc>
          <w:tcPr>
            <w:tcW w:w="570" w:type="dxa"/>
            <w:vMerge/>
            <w:tcBorders>
              <w:top w:val="nil"/>
              <w:left w:val="single" w:sz="2" w:space="0" w:color="auto"/>
              <w:bottom w:val="single" w:sz="2" w:space="0" w:color="auto"/>
              <w:right w:val="single" w:sz="2" w:space="0" w:color="auto"/>
            </w:tcBorders>
            <w:tcMar>
              <w:top w:w="100" w:type="dxa"/>
            </w:tcMar>
          </w:tcPr>
          <w:p w14:paraId="1AEC172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E410CD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09717A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F7369A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A96C3D" w14:textId="77777777" w:rsidR="00A77B3E" w:rsidRDefault="00E904F0">
            <w:pPr>
              <w:jc w:val="center"/>
              <w:rPr>
                <w:color w:val="000000"/>
                <w:u w:color="000000"/>
              </w:rPr>
            </w:pPr>
            <w:r>
              <w:rPr>
                <w:sz w:val="16"/>
              </w:rPr>
              <w:t>11 659,00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AA0C98" w14:textId="77777777" w:rsidR="00A77B3E" w:rsidRDefault="00E904F0">
            <w:pPr>
              <w:jc w:val="center"/>
              <w:rPr>
                <w:color w:val="000000"/>
                <w:u w:color="000000"/>
              </w:rPr>
            </w:pPr>
            <w:r>
              <w:rPr>
                <w:sz w:val="16"/>
              </w:rPr>
              <w:t>11 659,00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B1F20A" w14:textId="77777777" w:rsidR="00A77B3E" w:rsidRDefault="00E904F0">
            <w:pPr>
              <w:jc w:val="center"/>
              <w:rPr>
                <w:color w:val="000000"/>
                <w:u w:color="000000"/>
              </w:rPr>
            </w:pPr>
            <w:r>
              <w:rPr>
                <w:sz w:val="16"/>
              </w:rPr>
              <w:t>11 659,00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9F6D2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2A82CD" w14:textId="77777777" w:rsidR="00A77B3E" w:rsidRDefault="00E904F0">
            <w:pPr>
              <w:jc w:val="center"/>
              <w:rPr>
                <w:color w:val="000000"/>
                <w:u w:color="000000"/>
              </w:rPr>
            </w:pPr>
            <w:r>
              <w:rPr>
                <w:sz w:val="16"/>
              </w:rPr>
              <w:t>11 659,00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E8B6F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BFAF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C024D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526F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8787D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735EB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06100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A21CE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3AEE6D" w14:textId="77777777" w:rsidR="00A77B3E" w:rsidRDefault="00E904F0">
            <w:pPr>
              <w:jc w:val="center"/>
              <w:rPr>
                <w:color w:val="000000"/>
                <w:u w:color="000000"/>
              </w:rPr>
            </w:pPr>
            <w:r>
              <w:rPr>
                <w:sz w:val="16"/>
              </w:rPr>
              <w:t>0,00</w:t>
            </w:r>
          </w:p>
        </w:tc>
      </w:tr>
      <w:tr w:rsidR="00C20633" w14:paraId="32A67B6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9AE3AB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101D75" w14:textId="77777777" w:rsidR="00A77B3E" w:rsidRDefault="00E904F0">
            <w:pPr>
              <w:jc w:val="center"/>
              <w:rPr>
                <w:color w:val="000000"/>
                <w:u w:color="000000"/>
              </w:rPr>
            </w:pPr>
            <w:r>
              <w:rPr>
                <w:sz w:val="16"/>
              </w:rPr>
              <w:t>21,20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46DF34" w14:textId="77777777" w:rsidR="00A77B3E" w:rsidRDefault="00E904F0">
            <w:pPr>
              <w:jc w:val="center"/>
              <w:rPr>
                <w:color w:val="000000"/>
                <w:u w:color="000000"/>
              </w:rPr>
            </w:pPr>
            <w:r>
              <w:rPr>
                <w:sz w:val="16"/>
              </w:rPr>
              <w:t>21,20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EDB598" w14:textId="77777777" w:rsidR="00A77B3E" w:rsidRDefault="00E904F0">
            <w:pPr>
              <w:jc w:val="center"/>
              <w:rPr>
                <w:color w:val="000000"/>
                <w:u w:color="000000"/>
              </w:rPr>
            </w:pPr>
            <w:r>
              <w:rPr>
                <w:sz w:val="16"/>
              </w:rPr>
              <w:t>21,20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5C4AA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A9D378" w14:textId="77777777" w:rsidR="00A77B3E" w:rsidRDefault="00E904F0">
            <w:pPr>
              <w:jc w:val="center"/>
              <w:rPr>
                <w:color w:val="000000"/>
                <w:u w:color="000000"/>
              </w:rPr>
            </w:pPr>
            <w:r>
              <w:rPr>
                <w:sz w:val="16"/>
              </w:rPr>
              <w:t>21,20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228FC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F21E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8DEAD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7636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059B8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2C19A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E006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76E9C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F225F2" w14:textId="77777777" w:rsidR="00A77B3E" w:rsidRDefault="00E904F0">
            <w:pPr>
              <w:jc w:val="center"/>
              <w:rPr>
                <w:color w:val="000000"/>
                <w:u w:color="000000"/>
              </w:rPr>
            </w:pPr>
            <w:r>
              <w:rPr>
                <w:sz w:val="16"/>
              </w:rPr>
              <w:t>0,00</w:t>
            </w:r>
          </w:p>
        </w:tc>
      </w:tr>
      <w:tr w:rsidR="00C20633" w14:paraId="259EC6F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7D9CC2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979DFE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38FF57E" w14:textId="77777777" w:rsidR="00A77B3E" w:rsidRDefault="00E904F0">
            <w:pPr>
              <w:jc w:val="center"/>
              <w:rPr>
                <w:color w:val="000000"/>
                <w:u w:color="000000"/>
              </w:rPr>
            </w:pPr>
            <w:r>
              <w:rPr>
                <w:sz w:val="16"/>
              </w:rPr>
              <w:t>4520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4C9A251" w14:textId="77777777" w:rsidR="00A77B3E" w:rsidRDefault="00E904F0">
            <w:pPr>
              <w:jc w:val="left"/>
              <w:rPr>
                <w:color w:val="000000"/>
                <w:u w:color="000000"/>
              </w:rPr>
            </w:pPr>
            <w:r>
              <w:rPr>
                <w:sz w:val="16"/>
              </w:rPr>
              <w:t>Opłaty na rzecz budżetów jednostek samorządu terytorialnego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64B21A"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115D86"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3D9B7F"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832B5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232232" w14:textId="77777777" w:rsidR="00A77B3E" w:rsidRDefault="00E904F0">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E38D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B301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44C83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C12A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820EF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84FEF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35E6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C773E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B5AC47" w14:textId="77777777" w:rsidR="00A77B3E" w:rsidRDefault="00E904F0">
            <w:pPr>
              <w:jc w:val="center"/>
              <w:rPr>
                <w:color w:val="000000"/>
                <w:u w:color="000000"/>
              </w:rPr>
            </w:pPr>
            <w:r>
              <w:rPr>
                <w:sz w:val="16"/>
              </w:rPr>
              <w:t>0,00</w:t>
            </w:r>
          </w:p>
        </w:tc>
      </w:tr>
      <w:tr w:rsidR="00C20633" w14:paraId="6B37B953" w14:textId="77777777">
        <w:tc>
          <w:tcPr>
            <w:tcW w:w="570" w:type="dxa"/>
            <w:vMerge/>
            <w:tcBorders>
              <w:top w:val="nil"/>
              <w:left w:val="single" w:sz="2" w:space="0" w:color="auto"/>
              <w:bottom w:val="single" w:sz="2" w:space="0" w:color="auto"/>
              <w:right w:val="single" w:sz="2" w:space="0" w:color="auto"/>
            </w:tcBorders>
            <w:tcMar>
              <w:top w:w="100" w:type="dxa"/>
            </w:tcMar>
          </w:tcPr>
          <w:p w14:paraId="574464F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5E188F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850E2B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215948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EF5B3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8BA0A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9F1CA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1C1C4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7573D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E99A6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D4599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7D2A2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C7EF0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29512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1B55A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B0E3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05E9B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E4CA75" w14:textId="77777777" w:rsidR="00A77B3E" w:rsidRDefault="00E904F0">
            <w:pPr>
              <w:jc w:val="center"/>
              <w:rPr>
                <w:color w:val="000000"/>
                <w:u w:color="000000"/>
              </w:rPr>
            </w:pPr>
            <w:r>
              <w:rPr>
                <w:sz w:val="16"/>
              </w:rPr>
              <w:t>0,00</w:t>
            </w:r>
          </w:p>
        </w:tc>
      </w:tr>
      <w:tr w:rsidR="00C20633" w14:paraId="4803810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3CDA8A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CBE01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61A3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C5C13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913F6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3B358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8067D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1C4B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94766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8FF8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41375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F3CC3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EDE66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AD76B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AFBD71" w14:textId="77777777" w:rsidR="00A77B3E" w:rsidRDefault="00E904F0">
            <w:pPr>
              <w:jc w:val="center"/>
              <w:rPr>
                <w:color w:val="000000"/>
                <w:u w:color="000000"/>
              </w:rPr>
            </w:pPr>
            <w:r>
              <w:rPr>
                <w:sz w:val="16"/>
              </w:rPr>
              <w:t>0,00</w:t>
            </w:r>
          </w:p>
        </w:tc>
      </w:tr>
      <w:tr w:rsidR="00C20633" w14:paraId="3830931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979AF6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C49DAC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85BDE04"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760F661"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D8A02E"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8606B5"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BC53A8"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E1F7E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F0F2CD" w14:textId="77777777" w:rsidR="00A77B3E" w:rsidRDefault="00E904F0">
            <w:pPr>
              <w:jc w:val="center"/>
              <w:rPr>
                <w:color w:val="000000"/>
                <w:u w:color="000000"/>
              </w:rPr>
            </w:pPr>
            <w:r>
              <w:rPr>
                <w:sz w:val="16"/>
              </w:rPr>
              <w:t>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9F79B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0C3F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E3BD8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EA32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8F8A1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B1A55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20E6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3D6BA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5807D0" w14:textId="77777777" w:rsidR="00A77B3E" w:rsidRDefault="00E904F0">
            <w:pPr>
              <w:jc w:val="center"/>
              <w:rPr>
                <w:color w:val="000000"/>
                <w:u w:color="000000"/>
              </w:rPr>
            </w:pPr>
            <w:r>
              <w:rPr>
                <w:sz w:val="16"/>
              </w:rPr>
              <w:t>0,00</w:t>
            </w:r>
          </w:p>
        </w:tc>
      </w:tr>
      <w:tr w:rsidR="00C20633" w14:paraId="57B01E33" w14:textId="77777777">
        <w:tc>
          <w:tcPr>
            <w:tcW w:w="570" w:type="dxa"/>
            <w:vMerge/>
            <w:tcBorders>
              <w:top w:val="nil"/>
              <w:left w:val="single" w:sz="2" w:space="0" w:color="auto"/>
              <w:bottom w:val="single" w:sz="2" w:space="0" w:color="auto"/>
              <w:right w:val="single" w:sz="2" w:space="0" w:color="auto"/>
            </w:tcBorders>
            <w:tcMar>
              <w:top w:w="100" w:type="dxa"/>
            </w:tcMar>
          </w:tcPr>
          <w:p w14:paraId="3A880C6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051DCD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F90CCE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111ED1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C0B0F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52D7D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30201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4BCDE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27C01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00CE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F756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C7405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FB2A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ACCAE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F1EDF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421C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4A692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B1D7CA" w14:textId="77777777" w:rsidR="00A77B3E" w:rsidRDefault="00E904F0">
            <w:pPr>
              <w:jc w:val="center"/>
              <w:rPr>
                <w:color w:val="000000"/>
                <w:u w:color="000000"/>
              </w:rPr>
            </w:pPr>
            <w:r>
              <w:rPr>
                <w:sz w:val="16"/>
              </w:rPr>
              <w:t>0,00</w:t>
            </w:r>
          </w:p>
        </w:tc>
      </w:tr>
      <w:tr w:rsidR="00C20633" w14:paraId="50F1808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A835EC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D6A58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98BAE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46223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9BF8C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A34E0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F5E9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18C1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D2E0B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0355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04143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88D89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E961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5362B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FEB850" w14:textId="77777777" w:rsidR="00A77B3E" w:rsidRDefault="00E904F0">
            <w:pPr>
              <w:jc w:val="center"/>
              <w:rPr>
                <w:color w:val="000000"/>
                <w:u w:color="000000"/>
              </w:rPr>
            </w:pPr>
            <w:r>
              <w:rPr>
                <w:sz w:val="16"/>
              </w:rPr>
              <w:t>0,00</w:t>
            </w:r>
          </w:p>
        </w:tc>
      </w:tr>
      <w:tr w:rsidR="00C20633" w14:paraId="35668A8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BDC55A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ECE60E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E69309A" w14:textId="77777777" w:rsidR="00A77B3E" w:rsidRDefault="00E904F0">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47A48E1" w14:textId="77777777" w:rsidR="00A77B3E" w:rsidRDefault="00E904F0">
            <w:pPr>
              <w:jc w:val="left"/>
              <w:rPr>
                <w:color w:val="000000"/>
                <w:u w:color="000000"/>
              </w:rPr>
            </w:pPr>
            <w:r>
              <w:rPr>
                <w:sz w:val="16"/>
              </w:rPr>
              <w:t>Wydatki inwestycyjne jednostek budżetowych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4ABDC6" w14:textId="77777777" w:rsidR="00A77B3E" w:rsidRDefault="00E904F0">
            <w:pPr>
              <w:jc w:val="center"/>
              <w:rPr>
                <w:color w:val="000000"/>
                <w:u w:color="000000"/>
              </w:rPr>
            </w:pPr>
            <w:r>
              <w:rPr>
                <w:sz w:val="16"/>
              </w:rPr>
              <w:t>22 435,94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5F2D3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55AFF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4C06D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AF793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C915C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55705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C3E63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649F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3B8C9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8C5D09" w14:textId="77777777" w:rsidR="00A77B3E" w:rsidRDefault="00E904F0">
            <w:pPr>
              <w:jc w:val="center"/>
              <w:rPr>
                <w:color w:val="000000"/>
                <w:u w:color="000000"/>
              </w:rPr>
            </w:pPr>
            <w:r>
              <w:rPr>
                <w:sz w:val="16"/>
              </w:rPr>
              <w:t>22 435,94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D9EB40" w14:textId="77777777" w:rsidR="00A77B3E" w:rsidRDefault="00E904F0">
            <w:pPr>
              <w:jc w:val="center"/>
              <w:rPr>
                <w:color w:val="000000"/>
                <w:u w:color="000000"/>
              </w:rPr>
            </w:pPr>
            <w:r>
              <w:rPr>
                <w:sz w:val="16"/>
              </w:rPr>
              <w:t>22 435,94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22CCF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1D1975" w14:textId="77777777" w:rsidR="00A77B3E" w:rsidRDefault="00E904F0">
            <w:pPr>
              <w:jc w:val="center"/>
              <w:rPr>
                <w:color w:val="000000"/>
                <w:u w:color="000000"/>
              </w:rPr>
            </w:pPr>
            <w:r>
              <w:rPr>
                <w:sz w:val="16"/>
              </w:rPr>
              <w:t>0,00</w:t>
            </w:r>
          </w:p>
        </w:tc>
      </w:tr>
      <w:tr w:rsidR="00C20633" w14:paraId="1CCC99F0" w14:textId="77777777">
        <w:tc>
          <w:tcPr>
            <w:tcW w:w="570" w:type="dxa"/>
            <w:vMerge/>
            <w:tcBorders>
              <w:top w:val="nil"/>
              <w:left w:val="single" w:sz="2" w:space="0" w:color="auto"/>
              <w:bottom w:val="single" w:sz="2" w:space="0" w:color="auto"/>
              <w:right w:val="single" w:sz="2" w:space="0" w:color="auto"/>
            </w:tcBorders>
            <w:tcMar>
              <w:top w:w="100" w:type="dxa"/>
            </w:tcMar>
          </w:tcPr>
          <w:p w14:paraId="39DD1B8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2761CF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842843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AD7840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EFF985" w14:textId="77777777" w:rsidR="00A77B3E" w:rsidRDefault="00E904F0">
            <w:pPr>
              <w:jc w:val="center"/>
              <w:rPr>
                <w:color w:val="000000"/>
                <w:u w:color="000000"/>
              </w:rPr>
            </w:pPr>
            <w:r>
              <w:rPr>
                <w:sz w:val="16"/>
              </w:rPr>
              <w:t>11 830,14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44578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DECBA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38B2C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2FF4C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CD763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3DF2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7DB78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F64E9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32F36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B1189F" w14:textId="77777777" w:rsidR="00A77B3E" w:rsidRDefault="00E904F0">
            <w:pPr>
              <w:jc w:val="center"/>
              <w:rPr>
                <w:color w:val="000000"/>
                <w:u w:color="000000"/>
              </w:rPr>
            </w:pPr>
            <w:r>
              <w:rPr>
                <w:sz w:val="16"/>
              </w:rPr>
              <w:t>11 830,14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0A9A47" w14:textId="77777777" w:rsidR="00A77B3E" w:rsidRDefault="00E904F0">
            <w:pPr>
              <w:jc w:val="center"/>
              <w:rPr>
                <w:color w:val="000000"/>
                <w:u w:color="000000"/>
              </w:rPr>
            </w:pPr>
            <w:r>
              <w:rPr>
                <w:sz w:val="16"/>
              </w:rPr>
              <w:t>11 830,14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CD5BD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498DAB" w14:textId="77777777" w:rsidR="00A77B3E" w:rsidRDefault="00E904F0">
            <w:pPr>
              <w:jc w:val="center"/>
              <w:rPr>
                <w:color w:val="000000"/>
                <w:u w:color="000000"/>
              </w:rPr>
            </w:pPr>
            <w:r>
              <w:rPr>
                <w:sz w:val="16"/>
              </w:rPr>
              <w:t>0,00</w:t>
            </w:r>
          </w:p>
        </w:tc>
      </w:tr>
      <w:tr w:rsidR="00C20633" w14:paraId="75208CA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03A443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58868B" w14:textId="77777777" w:rsidR="00A77B3E" w:rsidRDefault="00E904F0">
            <w:pPr>
              <w:jc w:val="center"/>
              <w:rPr>
                <w:color w:val="000000"/>
                <w:u w:color="000000"/>
              </w:rPr>
            </w:pPr>
            <w:r>
              <w:rPr>
                <w:sz w:val="16"/>
              </w:rPr>
              <w:t>52,73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2E46C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5D46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5969E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3FFEE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2200A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7F53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B5C02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99C0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7EE0B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8071C0" w14:textId="77777777" w:rsidR="00A77B3E" w:rsidRDefault="00E904F0">
            <w:pPr>
              <w:jc w:val="center"/>
              <w:rPr>
                <w:color w:val="000000"/>
                <w:u w:color="000000"/>
              </w:rPr>
            </w:pPr>
            <w:r>
              <w:rPr>
                <w:sz w:val="16"/>
              </w:rPr>
              <w:t>52,73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98AA7D" w14:textId="77777777" w:rsidR="00A77B3E" w:rsidRDefault="00E904F0">
            <w:pPr>
              <w:jc w:val="center"/>
              <w:rPr>
                <w:color w:val="000000"/>
                <w:u w:color="000000"/>
              </w:rPr>
            </w:pPr>
            <w:r>
              <w:rPr>
                <w:sz w:val="16"/>
              </w:rPr>
              <w:t>52,73</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D1722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14F5A5" w14:textId="77777777" w:rsidR="00A77B3E" w:rsidRDefault="00E904F0">
            <w:pPr>
              <w:jc w:val="center"/>
              <w:rPr>
                <w:color w:val="000000"/>
                <w:u w:color="000000"/>
              </w:rPr>
            </w:pPr>
            <w:r>
              <w:rPr>
                <w:sz w:val="16"/>
              </w:rPr>
              <w:t>0,00</w:t>
            </w:r>
          </w:p>
        </w:tc>
      </w:tr>
      <w:tr w:rsidR="00C20633" w14:paraId="56D9281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CC21C4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DC459DD" w14:textId="77777777" w:rsidR="00A77B3E" w:rsidRDefault="00E904F0">
            <w:pPr>
              <w:jc w:val="center"/>
              <w:rPr>
                <w:color w:val="000000"/>
                <w:u w:color="000000"/>
              </w:rPr>
            </w:pPr>
            <w:r>
              <w:rPr>
                <w:sz w:val="16"/>
              </w:rPr>
              <w:t>75414</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0B84D6D"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97F15C8" w14:textId="77777777" w:rsidR="00A77B3E" w:rsidRDefault="00E904F0">
            <w:pPr>
              <w:jc w:val="left"/>
              <w:rPr>
                <w:color w:val="000000"/>
                <w:u w:color="000000"/>
              </w:rPr>
            </w:pPr>
            <w:r>
              <w:rPr>
                <w:sz w:val="16"/>
              </w:rPr>
              <w:t>Obrona cywilna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736291" w14:textId="77777777" w:rsidR="00A77B3E" w:rsidRDefault="00E904F0">
            <w:pPr>
              <w:jc w:val="center"/>
              <w:rPr>
                <w:color w:val="000000"/>
                <w:u w:color="000000"/>
              </w:rPr>
            </w:pPr>
            <w:r>
              <w:rPr>
                <w:sz w:val="16"/>
              </w:rPr>
              <w:t>3 349,00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98FE09" w14:textId="77777777" w:rsidR="00A77B3E" w:rsidRDefault="00E904F0">
            <w:pPr>
              <w:jc w:val="center"/>
              <w:rPr>
                <w:color w:val="000000"/>
                <w:u w:color="000000"/>
              </w:rPr>
            </w:pPr>
            <w:r>
              <w:rPr>
                <w:sz w:val="16"/>
              </w:rPr>
              <w:t>3 349,00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56834C" w14:textId="77777777" w:rsidR="00A77B3E" w:rsidRDefault="00E904F0">
            <w:pPr>
              <w:jc w:val="center"/>
              <w:rPr>
                <w:color w:val="000000"/>
                <w:u w:color="000000"/>
              </w:rPr>
            </w:pPr>
            <w:r>
              <w:rPr>
                <w:sz w:val="16"/>
              </w:rPr>
              <w:t>3 349,00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F7E740" w14:textId="77777777" w:rsidR="00A77B3E" w:rsidRDefault="00E904F0">
            <w:pPr>
              <w:jc w:val="center"/>
              <w:rPr>
                <w:color w:val="000000"/>
                <w:u w:color="000000"/>
              </w:rPr>
            </w:pPr>
            <w:r>
              <w:rPr>
                <w:sz w:val="16"/>
              </w:rPr>
              <w:t>3 349,00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6F90F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1A14C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9CBC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FC991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8A013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5C759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18E67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4D78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07811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EFC159" w14:textId="77777777" w:rsidR="00A77B3E" w:rsidRDefault="00E904F0">
            <w:pPr>
              <w:jc w:val="center"/>
              <w:rPr>
                <w:color w:val="000000"/>
                <w:u w:color="000000"/>
              </w:rPr>
            </w:pPr>
            <w:r>
              <w:rPr>
                <w:sz w:val="16"/>
              </w:rPr>
              <w:t>0,00</w:t>
            </w:r>
          </w:p>
        </w:tc>
      </w:tr>
      <w:tr w:rsidR="00C20633" w14:paraId="40533B4F" w14:textId="77777777">
        <w:tc>
          <w:tcPr>
            <w:tcW w:w="570" w:type="dxa"/>
            <w:vMerge/>
            <w:tcBorders>
              <w:top w:val="nil"/>
              <w:left w:val="single" w:sz="2" w:space="0" w:color="auto"/>
              <w:bottom w:val="single" w:sz="2" w:space="0" w:color="auto"/>
              <w:right w:val="single" w:sz="2" w:space="0" w:color="auto"/>
            </w:tcBorders>
            <w:tcMar>
              <w:top w:w="100" w:type="dxa"/>
            </w:tcMar>
          </w:tcPr>
          <w:p w14:paraId="63E382A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A18E08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76B091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04893F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61580C" w14:textId="77777777" w:rsidR="00A77B3E" w:rsidRDefault="00E904F0">
            <w:pPr>
              <w:jc w:val="center"/>
              <w:rPr>
                <w:color w:val="000000"/>
                <w:u w:color="000000"/>
              </w:rPr>
            </w:pPr>
            <w:r>
              <w:rPr>
                <w:sz w:val="16"/>
              </w:rPr>
              <w:t>1 032,00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7BC516" w14:textId="77777777" w:rsidR="00A77B3E" w:rsidRDefault="00E904F0">
            <w:pPr>
              <w:jc w:val="center"/>
              <w:rPr>
                <w:color w:val="000000"/>
                <w:u w:color="000000"/>
              </w:rPr>
            </w:pPr>
            <w:r>
              <w:rPr>
                <w:sz w:val="16"/>
              </w:rPr>
              <w:t>1 032,00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44C778" w14:textId="77777777" w:rsidR="00A77B3E" w:rsidRDefault="00E904F0">
            <w:pPr>
              <w:jc w:val="center"/>
              <w:rPr>
                <w:color w:val="000000"/>
                <w:u w:color="000000"/>
              </w:rPr>
            </w:pPr>
            <w:r>
              <w:rPr>
                <w:sz w:val="16"/>
              </w:rPr>
              <w:t>1 032,00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A4FE56" w14:textId="77777777" w:rsidR="00A77B3E" w:rsidRDefault="00E904F0">
            <w:pPr>
              <w:jc w:val="center"/>
              <w:rPr>
                <w:color w:val="000000"/>
                <w:u w:color="000000"/>
              </w:rPr>
            </w:pPr>
            <w:r>
              <w:rPr>
                <w:sz w:val="16"/>
              </w:rPr>
              <w:t>1 032,00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BE2ED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17C2D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9AE9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FAF33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504F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04046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28D9C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3767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8213A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38564A" w14:textId="77777777" w:rsidR="00A77B3E" w:rsidRDefault="00E904F0">
            <w:pPr>
              <w:jc w:val="center"/>
              <w:rPr>
                <w:color w:val="000000"/>
                <w:u w:color="000000"/>
              </w:rPr>
            </w:pPr>
            <w:r>
              <w:rPr>
                <w:sz w:val="16"/>
              </w:rPr>
              <w:t>0,00</w:t>
            </w:r>
          </w:p>
        </w:tc>
      </w:tr>
      <w:tr w:rsidR="00C20633" w14:paraId="2C1FA9A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4172B2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DF4EC3" w14:textId="77777777" w:rsidR="00A77B3E" w:rsidRDefault="00E904F0">
            <w:pPr>
              <w:jc w:val="center"/>
              <w:rPr>
                <w:color w:val="000000"/>
                <w:u w:color="000000"/>
              </w:rPr>
            </w:pPr>
            <w:r>
              <w:rPr>
                <w:sz w:val="16"/>
              </w:rPr>
              <w:t>30,82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DD4F47" w14:textId="77777777" w:rsidR="00A77B3E" w:rsidRDefault="00E904F0">
            <w:pPr>
              <w:jc w:val="center"/>
              <w:rPr>
                <w:color w:val="000000"/>
                <w:u w:color="000000"/>
              </w:rPr>
            </w:pPr>
            <w:r>
              <w:rPr>
                <w:sz w:val="16"/>
              </w:rPr>
              <w:t>30,82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3738BA" w14:textId="77777777" w:rsidR="00A77B3E" w:rsidRDefault="00E904F0">
            <w:pPr>
              <w:jc w:val="center"/>
              <w:rPr>
                <w:color w:val="000000"/>
                <w:u w:color="000000"/>
              </w:rPr>
            </w:pPr>
            <w:r>
              <w:rPr>
                <w:sz w:val="16"/>
              </w:rPr>
              <w:t>30,82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87FAA2" w14:textId="77777777" w:rsidR="00A77B3E" w:rsidRDefault="00E904F0">
            <w:pPr>
              <w:jc w:val="center"/>
              <w:rPr>
                <w:color w:val="000000"/>
                <w:u w:color="000000"/>
              </w:rPr>
            </w:pPr>
            <w:r>
              <w:rPr>
                <w:sz w:val="16"/>
              </w:rPr>
              <w:t>30,82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A6E22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3E0A0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1329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21592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6536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EDB10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AE358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47AA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6E382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6D1732" w14:textId="77777777" w:rsidR="00A77B3E" w:rsidRDefault="00E904F0">
            <w:pPr>
              <w:jc w:val="center"/>
              <w:rPr>
                <w:color w:val="000000"/>
                <w:u w:color="000000"/>
              </w:rPr>
            </w:pPr>
            <w:r>
              <w:rPr>
                <w:sz w:val="16"/>
              </w:rPr>
              <w:t>0,00</w:t>
            </w:r>
          </w:p>
        </w:tc>
      </w:tr>
      <w:tr w:rsidR="00C20633" w14:paraId="0249B11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5BBAF3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C3D215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0345945"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351B064"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E8BDC7" w14:textId="77777777" w:rsidR="00A77B3E" w:rsidRDefault="00E904F0">
            <w:pPr>
              <w:jc w:val="center"/>
              <w:rPr>
                <w:color w:val="000000"/>
                <w:u w:color="000000"/>
              </w:rPr>
            </w:pPr>
            <w:r>
              <w:rPr>
                <w:sz w:val="16"/>
              </w:rPr>
              <w:t>2 801,34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C53FC6" w14:textId="77777777" w:rsidR="00A77B3E" w:rsidRDefault="00E904F0">
            <w:pPr>
              <w:jc w:val="center"/>
              <w:rPr>
                <w:color w:val="000000"/>
                <w:u w:color="000000"/>
              </w:rPr>
            </w:pPr>
            <w:r>
              <w:rPr>
                <w:sz w:val="16"/>
              </w:rPr>
              <w:t>2 801,34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2C8FE2" w14:textId="77777777" w:rsidR="00A77B3E" w:rsidRDefault="00E904F0">
            <w:pPr>
              <w:jc w:val="center"/>
              <w:rPr>
                <w:color w:val="000000"/>
                <w:u w:color="000000"/>
              </w:rPr>
            </w:pPr>
            <w:r>
              <w:rPr>
                <w:sz w:val="16"/>
              </w:rPr>
              <w:t>2 801,34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989BCE" w14:textId="77777777" w:rsidR="00A77B3E" w:rsidRDefault="00E904F0">
            <w:pPr>
              <w:jc w:val="center"/>
              <w:rPr>
                <w:color w:val="000000"/>
                <w:u w:color="000000"/>
              </w:rPr>
            </w:pPr>
            <w:r>
              <w:rPr>
                <w:sz w:val="16"/>
              </w:rPr>
              <w:t>2 801,34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9E0B5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26232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2091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74E3E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58670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74EA9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581FB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C54AD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D48C5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17EF73" w14:textId="77777777" w:rsidR="00A77B3E" w:rsidRDefault="00E904F0">
            <w:pPr>
              <w:jc w:val="center"/>
              <w:rPr>
                <w:color w:val="000000"/>
                <w:u w:color="000000"/>
              </w:rPr>
            </w:pPr>
            <w:r>
              <w:rPr>
                <w:sz w:val="16"/>
              </w:rPr>
              <w:t>0,00</w:t>
            </w:r>
          </w:p>
        </w:tc>
      </w:tr>
      <w:tr w:rsidR="00C20633" w14:paraId="6E2D3796" w14:textId="77777777">
        <w:tc>
          <w:tcPr>
            <w:tcW w:w="570" w:type="dxa"/>
            <w:vMerge/>
            <w:tcBorders>
              <w:top w:val="nil"/>
              <w:left w:val="single" w:sz="2" w:space="0" w:color="auto"/>
              <w:bottom w:val="single" w:sz="2" w:space="0" w:color="auto"/>
              <w:right w:val="single" w:sz="2" w:space="0" w:color="auto"/>
            </w:tcBorders>
            <w:tcMar>
              <w:top w:w="100" w:type="dxa"/>
            </w:tcMar>
          </w:tcPr>
          <w:p w14:paraId="601BC6E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4AA55F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5B0277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1E5DD9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71AA0A" w14:textId="77777777" w:rsidR="00A77B3E" w:rsidRDefault="00E904F0">
            <w:pPr>
              <w:jc w:val="center"/>
              <w:rPr>
                <w:color w:val="000000"/>
                <w:u w:color="000000"/>
              </w:rPr>
            </w:pPr>
            <w:r>
              <w:rPr>
                <w:sz w:val="16"/>
              </w:rPr>
              <w:t>677,23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951B78" w14:textId="77777777" w:rsidR="00A77B3E" w:rsidRDefault="00E904F0">
            <w:pPr>
              <w:jc w:val="center"/>
              <w:rPr>
                <w:color w:val="000000"/>
                <w:u w:color="000000"/>
              </w:rPr>
            </w:pPr>
            <w:r>
              <w:rPr>
                <w:sz w:val="16"/>
              </w:rPr>
              <w:t>677,23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4BC2A2" w14:textId="77777777" w:rsidR="00A77B3E" w:rsidRDefault="00E904F0">
            <w:pPr>
              <w:jc w:val="center"/>
              <w:rPr>
                <w:color w:val="000000"/>
                <w:u w:color="000000"/>
              </w:rPr>
            </w:pPr>
            <w:r>
              <w:rPr>
                <w:sz w:val="16"/>
              </w:rPr>
              <w:t>677,23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7673E2" w14:textId="77777777" w:rsidR="00A77B3E" w:rsidRDefault="00E904F0">
            <w:pPr>
              <w:jc w:val="center"/>
              <w:rPr>
                <w:color w:val="000000"/>
                <w:u w:color="000000"/>
              </w:rPr>
            </w:pPr>
            <w:r>
              <w:rPr>
                <w:sz w:val="16"/>
              </w:rPr>
              <w:t>677,23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484CF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BD6B7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D140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92070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25C5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10238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2F96C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B76A7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7C36D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50A740" w14:textId="77777777" w:rsidR="00A77B3E" w:rsidRDefault="00E904F0">
            <w:pPr>
              <w:jc w:val="center"/>
              <w:rPr>
                <w:color w:val="000000"/>
                <w:u w:color="000000"/>
              </w:rPr>
            </w:pPr>
            <w:r>
              <w:rPr>
                <w:sz w:val="16"/>
              </w:rPr>
              <w:t>0,00</w:t>
            </w:r>
          </w:p>
        </w:tc>
      </w:tr>
      <w:tr w:rsidR="00C20633" w14:paraId="0CC072F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7BA609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1763E2" w14:textId="77777777" w:rsidR="00A77B3E" w:rsidRDefault="00E904F0">
            <w:pPr>
              <w:jc w:val="center"/>
              <w:rPr>
                <w:color w:val="000000"/>
                <w:u w:color="000000"/>
              </w:rPr>
            </w:pPr>
            <w:r>
              <w:rPr>
                <w:sz w:val="16"/>
              </w:rPr>
              <w:t>24,18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5F9A56" w14:textId="77777777" w:rsidR="00A77B3E" w:rsidRDefault="00E904F0">
            <w:pPr>
              <w:jc w:val="center"/>
              <w:rPr>
                <w:color w:val="000000"/>
                <w:u w:color="000000"/>
              </w:rPr>
            </w:pPr>
            <w:r>
              <w:rPr>
                <w:sz w:val="16"/>
              </w:rPr>
              <w:t>24,18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B0A8C9" w14:textId="77777777" w:rsidR="00A77B3E" w:rsidRDefault="00E904F0">
            <w:pPr>
              <w:jc w:val="center"/>
              <w:rPr>
                <w:color w:val="000000"/>
                <w:u w:color="000000"/>
              </w:rPr>
            </w:pPr>
            <w:r>
              <w:rPr>
                <w:sz w:val="16"/>
              </w:rPr>
              <w:t>24,18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48152A" w14:textId="77777777" w:rsidR="00A77B3E" w:rsidRDefault="00E904F0">
            <w:pPr>
              <w:jc w:val="center"/>
              <w:rPr>
                <w:color w:val="000000"/>
                <w:u w:color="000000"/>
              </w:rPr>
            </w:pPr>
            <w:r>
              <w:rPr>
                <w:sz w:val="16"/>
              </w:rPr>
              <w:t>24,18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60C68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ADBDF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5E06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39836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72043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17B17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0081D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8109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5117E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0F51C2" w14:textId="77777777" w:rsidR="00A77B3E" w:rsidRDefault="00E904F0">
            <w:pPr>
              <w:jc w:val="center"/>
              <w:rPr>
                <w:color w:val="000000"/>
                <w:u w:color="000000"/>
              </w:rPr>
            </w:pPr>
            <w:r>
              <w:rPr>
                <w:sz w:val="16"/>
              </w:rPr>
              <w:t>0,00</w:t>
            </w:r>
          </w:p>
        </w:tc>
      </w:tr>
      <w:tr w:rsidR="00C20633" w14:paraId="10FCC62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E065DD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54BF11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D6C6788"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2CC8906"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B182FE" w14:textId="77777777" w:rsidR="00A77B3E" w:rsidRDefault="00E904F0">
            <w:pPr>
              <w:jc w:val="center"/>
              <w:rPr>
                <w:color w:val="000000"/>
                <w:u w:color="000000"/>
              </w:rPr>
            </w:pPr>
            <w:r>
              <w:rPr>
                <w:sz w:val="16"/>
              </w:rPr>
              <w:t>479,03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FB45FC" w14:textId="77777777" w:rsidR="00A77B3E" w:rsidRDefault="00E904F0">
            <w:pPr>
              <w:jc w:val="center"/>
              <w:rPr>
                <w:color w:val="000000"/>
                <w:u w:color="000000"/>
              </w:rPr>
            </w:pPr>
            <w:r>
              <w:rPr>
                <w:sz w:val="16"/>
              </w:rPr>
              <w:t>479,03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B883D4" w14:textId="77777777" w:rsidR="00A77B3E" w:rsidRDefault="00E904F0">
            <w:pPr>
              <w:jc w:val="center"/>
              <w:rPr>
                <w:color w:val="000000"/>
                <w:u w:color="000000"/>
              </w:rPr>
            </w:pPr>
            <w:r>
              <w:rPr>
                <w:sz w:val="16"/>
              </w:rPr>
              <w:t>479,03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A62718" w14:textId="77777777" w:rsidR="00A77B3E" w:rsidRDefault="00E904F0">
            <w:pPr>
              <w:jc w:val="center"/>
              <w:rPr>
                <w:color w:val="000000"/>
                <w:u w:color="000000"/>
              </w:rPr>
            </w:pPr>
            <w:r>
              <w:rPr>
                <w:sz w:val="16"/>
              </w:rPr>
              <w:t>479,03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369DB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4D08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46A8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CBA7E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F408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E5C61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ED6BB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4A6C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2B91D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8784C1" w14:textId="77777777" w:rsidR="00A77B3E" w:rsidRDefault="00E904F0">
            <w:pPr>
              <w:jc w:val="center"/>
              <w:rPr>
                <w:color w:val="000000"/>
                <w:u w:color="000000"/>
              </w:rPr>
            </w:pPr>
            <w:r>
              <w:rPr>
                <w:sz w:val="16"/>
              </w:rPr>
              <w:t>0,00</w:t>
            </w:r>
          </w:p>
        </w:tc>
      </w:tr>
      <w:tr w:rsidR="00C20633" w14:paraId="0F265DDA" w14:textId="77777777">
        <w:tc>
          <w:tcPr>
            <w:tcW w:w="570" w:type="dxa"/>
            <w:vMerge/>
            <w:tcBorders>
              <w:top w:val="nil"/>
              <w:left w:val="single" w:sz="2" w:space="0" w:color="auto"/>
              <w:bottom w:val="single" w:sz="2" w:space="0" w:color="auto"/>
              <w:right w:val="single" w:sz="2" w:space="0" w:color="auto"/>
            </w:tcBorders>
            <w:tcMar>
              <w:top w:w="100" w:type="dxa"/>
            </w:tcMar>
          </w:tcPr>
          <w:p w14:paraId="4C4B223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96D1DA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A168E6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E626C1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DAC585" w14:textId="77777777" w:rsidR="00A77B3E" w:rsidRDefault="00E904F0">
            <w:pPr>
              <w:jc w:val="center"/>
              <w:rPr>
                <w:color w:val="000000"/>
                <w:u w:color="000000"/>
              </w:rPr>
            </w:pPr>
            <w:r>
              <w:rPr>
                <w:sz w:val="16"/>
              </w:rPr>
              <w:t>310,31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D8344B" w14:textId="77777777" w:rsidR="00A77B3E" w:rsidRDefault="00E904F0">
            <w:pPr>
              <w:jc w:val="center"/>
              <w:rPr>
                <w:color w:val="000000"/>
                <w:u w:color="000000"/>
              </w:rPr>
            </w:pPr>
            <w:r>
              <w:rPr>
                <w:sz w:val="16"/>
              </w:rPr>
              <w:t>310,31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5AE4D6" w14:textId="77777777" w:rsidR="00A77B3E" w:rsidRDefault="00E904F0">
            <w:pPr>
              <w:jc w:val="center"/>
              <w:rPr>
                <w:color w:val="000000"/>
                <w:u w:color="000000"/>
              </w:rPr>
            </w:pPr>
            <w:r>
              <w:rPr>
                <w:sz w:val="16"/>
              </w:rPr>
              <w:t>310,31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099312" w14:textId="77777777" w:rsidR="00A77B3E" w:rsidRDefault="00E904F0">
            <w:pPr>
              <w:jc w:val="center"/>
              <w:rPr>
                <w:color w:val="000000"/>
                <w:u w:color="000000"/>
              </w:rPr>
            </w:pPr>
            <w:r>
              <w:rPr>
                <w:sz w:val="16"/>
              </w:rPr>
              <w:t>310,31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5C159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B646D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C7492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4DD10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58E9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05021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2D2E5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57129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7064E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DAA62F" w14:textId="77777777" w:rsidR="00A77B3E" w:rsidRDefault="00E904F0">
            <w:pPr>
              <w:jc w:val="center"/>
              <w:rPr>
                <w:color w:val="000000"/>
                <w:u w:color="000000"/>
              </w:rPr>
            </w:pPr>
            <w:r>
              <w:rPr>
                <w:sz w:val="16"/>
              </w:rPr>
              <w:t>0,00</w:t>
            </w:r>
          </w:p>
        </w:tc>
      </w:tr>
      <w:tr w:rsidR="00C20633" w14:paraId="3C5F2C7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DEB229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9A4BF3" w14:textId="77777777" w:rsidR="00A77B3E" w:rsidRDefault="00E904F0">
            <w:pPr>
              <w:jc w:val="center"/>
              <w:rPr>
                <w:color w:val="000000"/>
                <w:u w:color="000000"/>
              </w:rPr>
            </w:pPr>
            <w:r>
              <w:rPr>
                <w:sz w:val="16"/>
              </w:rPr>
              <w:t>64,78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608E5B" w14:textId="77777777" w:rsidR="00A77B3E" w:rsidRDefault="00E904F0">
            <w:pPr>
              <w:jc w:val="center"/>
              <w:rPr>
                <w:color w:val="000000"/>
                <w:u w:color="000000"/>
              </w:rPr>
            </w:pPr>
            <w:r>
              <w:rPr>
                <w:sz w:val="16"/>
              </w:rPr>
              <w:t>64,78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42142B" w14:textId="77777777" w:rsidR="00A77B3E" w:rsidRDefault="00E904F0">
            <w:pPr>
              <w:jc w:val="center"/>
              <w:rPr>
                <w:color w:val="000000"/>
                <w:u w:color="000000"/>
              </w:rPr>
            </w:pPr>
            <w:r>
              <w:rPr>
                <w:sz w:val="16"/>
              </w:rPr>
              <w:t>64,78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0CB108" w14:textId="77777777" w:rsidR="00A77B3E" w:rsidRDefault="00E904F0">
            <w:pPr>
              <w:jc w:val="center"/>
              <w:rPr>
                <w:color w:val="000000"/>
                <w:u w:color="000000"/>
              </w:rPr>
            </w:pPr>
            <w:r>
              <w:rPr>
                <w:sz w:val="16"/>
              </w:rPr>
              <w:t>64,78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F039A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E17D6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9514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4595D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9257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25A11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A3001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469C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E59B7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8B12DB" w14:textId="77777777" w:rsidR="00A77B3E" w:rsidRDefault="00E904F0">
            <w:pPr>
              <w:jc w:val="center"/>
              <w:rPr>
                <w:color w:val="000000"/>
                <w:u w:color="000000"/>
              </w:rPr>
            </w:pPr>
            <w:r>
              <w:rPr>
                <w:sz w:val="16"/>
              </w:rPr>
              <w:t>0,00</w:t>
            </w:r>
          </w:p>
        </w:tc>
      </w:tr>
      <w:tr w:rsidR="00C20633" w14:paraId="04E2744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A3A4B1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9608EF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859AE77"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386D410"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823292" w14:textId="77777777" w:rsidR="00A77B3E" w:rsidRDefault="00E904F0">
            <w:pPr>
              <w:jc w:val="center"/>
              <w:rPr>
                <w:color w:val="000000"/>
                <w:u w:color="000000"/>
              </w:rPr>
            </w:pPr>
            <w:r>
              <w:rPr>
                <w:sz w:val="16"/>
              </w:rPr>
              <w:t>68,63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DACCD4" w14:textId="77777777" w:rsidR="00A77B3E" w:rsidRDefault="00E904F0">
            <w:pPr>
              <w:jc w:val="center"/>
              <w:rPr>
                <w:color w:val="000000"/>
                <w:u w:color="000000"/>
              </w:rPr>
            </w:pPr>
            <w:r>
              <w:rPr>
                <w:sz w:val="16"/>
              </w:rPr>
              <w:t>68,63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F0A6EC" w14:textId="77777777" w:rsidR="00A77B3E" w:rsidRDefault="00E904F0">
            <w:pPr>
              <w:jc w:val="center"/>
              <w:rPr>
                <w:color w:val="000000"/>
                <w:u w:color="000000"/>
              </w:rPr>
            </w:pPr>
            <w:r>
              <w:rPr>
                <w:sz w:val="16"/>
              </w:rPr>
              <w:t>68,63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4097A1" w14:textId="77777777" w:rsidR="00A77B3E" w:rsidRDefault="00E904F0">
            <w:pPr>
              <w:jc w:val="center"/>
              <w:rPr>
                <w:color w:val="000000"/>
                <w:u w:color="000000"/>
              </w:rPr>
            </w:pPr>
            <w:r>
              <w:rPr>
                <w:sz w:val="16"/>
              </w:rPr>
              <w:t>68,63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05EAE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11A3F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CB30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0A40A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5E8E8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8F68D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B549F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E2232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6B540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837313" w14:textId="77777777" w:rsidR="00A77B3E" w:rsidRDefault="00E904F0">
            <w:pPr>
              <w:jc w:val="center"/>
              <w:rPr>
                <w:color w:val="000000"/>
                <w:u w:color="000000"/>
              </w:rPr>
            </w:pPr>
            <w:r>
              <w:rPr>
                <w:sz w:val="16"/>
              </w:rPr>
              <w:t>0,00</w:t>
            </w:r>
          </w:p>
        </w:tc>
      </w:tr>
      <w:tr w:rsidR="00C20633" w14:paraId="187A0F66" w14:textId="77777777">
        <w:tc>
          <w:tcPr>
            <w:tcW w:w="570" w:type="dxa"/>
            <w:vMerge/>
            <w:tcBorders>
              <w:top w:val="nil"/>
              <w:left w:val="single" w:sz="2" w:space="0" w:color="auto"/>
              <w:bottom w:val="single" w:sz="2" w:space="0" w:color="auto"/>
              <w:right w:val="single" w:sz="2" w:space="0" w:color="auto"/>
            </w:tcBorders>
            <w:tcMar>
              <w:top w:w="100" w:type="dxa"/>
            </w:tcMar>
          </w:tcPr>
          <w:p w14:paraId="7E93692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835370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C8D2D8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F17BAF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6BFD9B" w14:textId="77777777" w:rsidR="00A77B3E" w:rsidRDefault="00E904F0">
            <w:pPr>
              <w:jc w:val="center"/>
              <w:rPr>
                <w:color w:val="000000"/>
                <w:u w:color="000000"/>
              </w:rPr>
            </w:pPr>
            <w:r>
              <w:rPr>
                <w:sz w:val="16"/>
              </w:rPr>
              <w:t>44,46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ECEA6B" w14:textId="77777777" w:rsidR="00A77B3E" w:rsidRDefault="00E904F0">
            <w:pPr>
              <w:jc w:val="center"/>
              <w:rPr>
                <w:color w:val="000000"/>
                <w:u w:color="000000"/>
              </w:rPr>
            </w:pPr>
            <w:r>
              <w:rPr>
                <w:sz w:val="16"/>
              </w:rPr>
              <w:t>44,46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E9CCD0" w14:textId="77777777" w:rsidR="00A77B3E" w:rsidRDefault="00E904F0">
            <w:pPr>
              <w:jc w:val="center"/>
              <w:rPr>
                <w:color w:val="000000"/>
                <w:u w:color="000000"/>
              </w:rPr>
            </w:pPr>
            <w:r>
              <w:rPr>
                <w:sz w:val="16"/>
              </w:rPr>
              <w:t>44,46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62F50C" w14:textId="77777777" w:rsidR="00A77B3E" w:rsidRDefault="00E904F0">
            <w:pPr>
              <w:jc w:val="center"/>
              <w:rPr>
                <w:color w:val="000000"/>
                <w:u w:color="000000"/>
              </w:rPr>
            </w:pPr>
            <w:r>
              <w:rPr>
                <w:sz w:val="16"/>
              </w:rPr>
              <w:t>44,46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5F8AA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56F27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A0F10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4BC16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46A1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B4170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E32F9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A5B6D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63D05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3C4D9C" w14:textId="77777777" w:rsidR="00A77B3E" w:rsidRDefault="00E904F0">
            <w:pPr>
              <w:jc w:val="center"/>
              <w:rPr>
                <w:color w:val="000000"/>
                <w:u w:color="000000"/>
              </w:rPr>
            </w:pPr>
            <w:r>
              <w:rPr>
                <w:sz w:val="16"/>
              </w:rPr>
              <w:t>0,00</w:t>
            </w:r>
          </w:p>
        </w:tc>
      </w:tr>
      <w:tr w:rsidR="00C20633" w14:paraId="53FBCBB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DAD789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F8566F" w14:textId="77777777" w:rsidR="00A77B3E" w:rsidRDefault="00E904F0">
            <w:pPr>
              <w:jc w:val="center"/>
              <w:rPr>
                <w:color w:val="000000"/>
                <w:u w:color="000000"/>
              </w:rPr>
            </w:pPr>
            <w:r>
              <w:rPr>
                <w:sz w:val="16"/>
              </w:rPr>
              <w:t>64,78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18936D" w14:textId="77777777" w:rsidR="00A77B3E" w:rsidRDefault="00E904F0">
            <w:pPr>
              <w:jc w:val="center"/>
              <w:rPr>
                <w:color w:val="000000"/>
                <w:u w:color="000000"/>
              </w:rPr>
            </w:pPr>
            <w:r>
              <w:rPr>
                <w:sz w:val="16"/>
              </w:rPr>
              <w:t>64,78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DC91CB" w14:textId="77777777" w:rsidR="00A77B3E" w:rsidRDefault="00E904F0">
            <w:pPr>
              <w:jc w:val="center"/>
              <w:rPr>
                <w:color w:val="000000"/>
                <w:u w:color="000000"/>
              </w:rPr>
            </w:pPr>
            <w:r>
              <w:rPr>
                <w:sz w:val="16"/>
              </w:rPr>
              <w:t>64,78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D1E061" w14:textId="77777777" w:rsidR="00A77B3E" w:rsidRDefault="00E904F0">
            <w:pPr>
              <w:jc w:val="center"/>
              <w:rPr>
                <w:color w:val="000000"/>
                <w:u w:color="000000"/>
              </w:rPr>
            </w:pPr>
            <w:r>
              <w:rPr>
                <w:sz w:val="16"/>
              </w:rPr>
              <w:t>64,78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99B59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D83F3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FE07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69469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C50F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EF9D4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70899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5B9B4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60036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6E4FE4" w14:textId="77777777" w:rsidR="00A77B3E" w:rsidRDefault="00E904F0">
            <w:pPr>
              <w:jc w:val="center"/>
              <w:rPr>
                <w:color w:val="000000"/>
                <w:u w:color="000000"/>
              </w:rPr>
            </w:pPr>
            <w:r>
              <w:rPr>
                <w:sz w:val="16"/>
              </w:rPr>
              <w:t>0,00</w:t>
            </w:r>
          </w:p>
        </w:tc>
      </w:tr>
      <w:tr w:rsidR="00C20633" w14:paraId="36895E9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DC44A2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E5CDBD5" w14:textId="77777777" w:rsidR="00A77B3E" w:rsidRDefault="00E904F0">
            <w:pPr>
              <w:jc w:val="center"/>
              <w:rPr>
                <w:color w:val="000000"/>
                <w:u w:color="000000"/>
              </w:rPr>
            </w:pPr>
            <w:r>
              <w:rPr>
                <w:sz w:val="16"/>
              </w:rPr>
              <w:t>75421</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B6A605A"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AFF6524" w14:textId="77777777" w:rsidR="00A77B3E" w:rsidRDefault="00E904F0">
            <w:pPr>
              <w:jc w:val="left"/>
              <w:rPr>
                <w:color w:val="000000"/>
                <w:u w:color="000000"/>
              </w:rPr>
            </w:pPr>
            <w:r>
              <w:rPr>
                <w:sz w:val="16"/>
              </w:rPr>
              <w:t>Zarządzanie kryzysowe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D7E713" w14:textId="77777777" w:rsidR="00A77B3E" w:rsidRDefault="00E904F0">
            <w:pPr>
              <w:jc w:val="center"/>
              <w:rPr>
                <w:color w:val="000000"/>
                <w:u w:color="000000"/>
              </w:rPr>
            </w:pPr>
            <w:r>
              <w:rPr>
                <w:sz w:val="16"/>
              </w:rPr>
              <w:t>17 500,00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C8AB4D" w14:textId="77777777" w:rsidR="00A77B3E" w:rsidRDefault="00E904F0">
            <w:pPr>
              <w:jc w:val="center"/>
              <w:rPr>
                <w:color w:val="000000"/>
                <w:u w:color="000000"/>
              </w:rPr>
            </w:pPr>
            <w:r>
              <w:rPr>
                <w:sz w:val="16"/>
              </w:rPr>
              <w:t>17 500,00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609C4A" w14:textId="77777777" w:rsidR="00A77B3E" w:rsidRDefault="00E904F0">
            <w:pPr>
              <w:jc w:val="center"/>
              <w:rPr>
                <w:color w:val="000000"/>
                <w:u w:color="000000"/>
              </w:rPr>
            </w:pPr>
            <w:r>
              <w:rPr>
                <w:sz w:val="16"/>
              </w:rPr>
              <w:t>17 500,00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588B4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E37503" w14:textId="77777777" w:rsidR="00A77B3E" w:rsidRDefault="00E904F0">
            <w:pPr>
              <w:jc w:val="center"/>
              <w:rPr>
                <w:color w:val="000000"/>
                <w:u w:color="000000"/>
              </w:rPr>
            </w:pPr>
            <w:r>
              <w:rPr>
                <w:sz w:val="16"/>
              </w:rPr>
              <w:t>17 500,00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0CCE9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5ED3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F6ABC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2803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0AC25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CDBC7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C545E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16AF3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4DA395" w14:textId="77777777" w:rsidR="00A77B3E" w:rsidRDefault="00E904F0">
            <w:pPr>
              <w:jc w:val="center"/>
              <w:rPr>
                <w:color w:val="000000"/>
                <w:u w:color="000000"/>
              </w:rPr>
            </w:pPr>
            <w:r>
              <w:rPr>
                <w:sz w:val="16"/>
              </w:rPr>
              <w:t>0,00</w:t>
            </w:r>
          </w:p>
        </w:tc>
      </w:tr>
      <w:tr w:rsidR="00C20633" w14:paraId="1DED97D3" w14:textId="77777777">
        <w:tc>
          <w:tcPr>
            <w:tcW w:w="570" w:type="dxa"/>
            <w:vMerge/>
            <w:tcBorders>
              <w:top w:val="nil"/>
              <w:left w:val="single" w:sz="2" w:space="0" w:color="auto"/>
              <w:bottom w:val="single" w:sz="2" w:space="0" w:color="auto"/>
              <w:right w:val="single" w:sz="2" w:space="0" w:color="auto"/>
            </w:tcBorders>
            <w:tcMar>
              <w:top w:w="100" w:type="dxa"/>
            </w:tcMar>
          </w:tcPr>
          <w:p w14:paraId="4EFEFAC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6E6C2E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DCF533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5B802C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5057B3" w14:textId="77777777" w:rsidR="00A77B3E" w:rsidRDefault="00E904F0">
            <w:pPr>
              <w:jc w:val="center"/>
              <w:rPr>
                <w:color w:val="000000"/>
                <w:u w:color="000000"/>
              </w:rPr>
            </w:pPr>
            <w:r>
              <w:rPr>
                <w:sz w:val="16"/>
              </w:rPr>
              <w:t>10 523,04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415713" w14:textId="77777777" w:rsidR="00A77B3E" w:rsidRDefault="00E904F0">
            <w:pPr>
              <w:jc w:val="center"/>
              <w:rPr>
                <w:color w:val="000000"/>
                <w:u w:color="000000"/>
              </w:rPr>
            </w:pPr>
            <w:r>
              <w:rPr>
                <w:sz w:val="16"/>
              </w:rPr>
              <w:t>10 523,04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B66711" w14:textId="77777777" w:rsidR="00A77B3E" w:rsidRDefault="00E904F0">
            <w:pPr>
              <w:jc w:val="center"/>
              <w:rPr>
                <w:color w:val="000000"/>
                <w:u w:color="000000"/>
              </w:rPr>
            </w:pPr>
            <w:r>
              <w:rPr>
                <w:sz w:val="16"/>
              </w:rPr>
              <w:t>10 523,04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9CD7F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16AC19" w14:textId="77777777" w:rsidR="00A77B3E" w:rsidRDefault="00E904F0">
            <w:pPr>
              <w:jc w:val="center"/>
              <w:rPr>
                <w:color w:val="000000"/>
                <w:u w:color="000000"/>
              </w:rPr>
            </w:pPr>
            <w:r>
              <w:rPr>
                <w:sz w:val="16"/>
              </w:rPr>
              <w:t>10 523,04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D514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8D938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61CC5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E993E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DAE9E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4BB0C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C9EA8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364EB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77E735" w14:textId="77777777" w:rsidR="00A77B3E" w:rsidRDefault="00E904F0">
            <w:pPr>
              <w:jc w:val="center"/>
              <w:rPr>
                <w:color w:val="000000"/>
                <w:u w:color="000000"/>
              </w:rPr>
            </w:pPr>
            <w:r>
              <w:rPr>
                <w:sz w:val="16"/>
              </w:rPr>
              <w:t>0,00</w:t>
            </w:r>
          </w:p>
        </w:tc>
      </w:tr>
      <w:tr w:rsidR="00C20633" w14:paraId="1B98632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EE63CA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B121E4" w14:textId="77777777" w:rsidR="00A77B3E" w:rsidRDefault="00E904F0">
            <w:pPr>
              <w:jc w:val="center"/>
              <w:rPr>
                <w:color w:val="000000"/>
                <w:u w:color="000000"/>
              </w:rPr>
            </w:pPr>
            <w:r>
              <w:rPr>
                <w:sz w:val="16"/>
              </w:rPr>
              <w:t>60,13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6DF827" w14:textId="77777777" w:rsidR="00A77B3E" w:rsidRDefault="00E904F0">
            <w:pPr>
              <w:jc w:val="center"/>
              <w:rPr>
                <w:color w:val="000000"/>
                <w:u w:color="000000"/>
              </w:rPr>
            </w:pPr>
            <w:r>
              <w:rPr>
                <w:sz w:val="16"/>
              </w:rPr>
              <w:t>60,13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D5BF38" w14:textId="77777777" w:rsidR="00A77B3E" w:rsidRDefault="00E904F0">
            <w:pPr>
              <w:jc w:val="center"/>
              <w:rPr>
                <w:color w:val="000000"/>
                <w:u w:color="000000"/>
              </w:rPr>
            </w:pPr>
            <w:r>
              <w:rPr>
                <w:sz w:val="16"/>
              </w:rPr>
              <w:t>60,13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15930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B61230" w14:textId="77777777" w:rsidR="00A77B3E" w:rsidRDefault="00E904F0">
            <w:pPr>
              <w:jc w:val="center"/>
              <w:rPr>
                <w:color w:val="000000"/>
                <w:u w:color="000000"/>
              </w:rPr>
            </w:pPr>
            <w:r>
              <w:rPr>
                <w:sz w:val="16"/>
              </w:rPr>
              <w:t>60,13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E4A07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EBE3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77CE5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334C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FF18A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613CC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6623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60FAC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814DF5" w14:textId="77777777" w:rsidR="00A77B3E" w:rsidRDefault="00E904F0">
            <w:pPr>
              <w:jc w:val="center"/>
              <w:rPr>
                <w:color w:val="000000"/>
                <w:u w:color="000000"/>
              </w:rPr>
            </w:pPr>
            <w:r>
              <w:rPr>
                <w:sz w:val="16"/>
              </w:rPr>
              <w:t>0,00</w:t>
            </w:r>
          </w:p>
        </w:tc>
      </w:tr>
      <w:tr w:rsidR="00C20633" w14:paraId="27099C5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021B7E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897CFE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30F0432"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220A5A5"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7F5641" w14:textId="77777777" w:rsidR="00A77B3E" w:rsidRDefault="00E904F0">
            <w:pPr>
              <w:jc w:val="center"/>
              <w:rPr>
                <w:color w:val="000000"/>
                <w:u w:color="000000"/>
              </w:rPr>
            </w:pPr>
            <w:r>
              <w:rPr>
                <w:sz w:val="16"/>
              </w:rPr>
              <w:t>13 500,00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1CAEA3" w14:textId="77777777" w:rsidR="00A77B3E" w:rsidRDefault="00E904F0">
            <w:pPr>
              <w:jc w:val="center"/>
              <w:rPr>
                <w:color w:val="000000"/>
                <w:u w:color="000000"/>
              </w:rPr>
            </w:pPr>
            <w:r>
              <w:rPr>
                <w:sz w:val="16"/>
              </w:rPr>
              <w:t>13 500,00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6497CD" w14:textId="77777777" w:rsidR="00A77B3E" w:rsidRDefault="00E904F0">
            <w:pPr>
              <w:jc w:val="center"/>
              <w:rPr>
                <w:color w:val="000000"/>
                <w:u w:color="000000"/>
              </w:rPr>
            </w:pPr>
            <w:r>
              <w:rPr>
                <w:sz w:val="16"/>
              </w:rPr>
              <w:t>13 500,00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20859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B1BDD5" w14:textId="77777777" w:rsidR="00A77B3E" w:rsidRDefault="00E904F0">
            <w:pPr>
              <w:jc w:val="center"/>
              <w:rPr>
                <w:color w:val="000000"/>
                <w:u w:color="000000"/>
              </w:rPr>
            </w:pPr>
            <w:r>
              <w:rPr>
                <w:sz w:val="16"/>
              </w:rPr>
              <w:t>13 500,00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CC756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C11F9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E6245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0D36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E675B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3E9FC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83AAD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3D0FD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964609" w14:textId="77777777" w:rsidR="00A77B3E" w:rsidRDefault="00E904F0">
            <w:pPr>
              <w:jc w:val="center"/>
              <w:rPr>
                <w:color w:val="000000"/>
                <w:u w:color="000000"/>
              </w:rPr>
            </w:pPr>
            <w:r>
              <w:rPr>
                <w:sz w:val="16"/>
              </w:rPr>
              <w:t>0,00</w:t>
            </w:r>
          </w:p>
        </w:tc>
      </w:tr>
      <w:tr w:rsidR="00C20633" w14:paraId="05C2AE2A" w14:textId="77777777">
        <w:tc>
          <w:tcPr>
            <w:tcW w:w="570" w:type="dxa"/>
            <w:vMerge/>
            <w:tcBorders>
              <w:top w:val="nil"/>
              <w:left w:val="single" w:sz="2" w:space="0" w:color="auto"/>
              <w:bottom w:val="single" w:sz="2" w:space="0" w:color="auto"/>
              <w:right w:val="single" w:sz="2" w:space="0" w:color="auto"/>
            </w:tcBorders>
            <w:tcMar>
              <w:top w:w="100" w:type="dxa"/>
            </w:tcMar>
          </w:tcPr>
          <w:p w14:paraId="36BE891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69F3ED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63B342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84D42F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0DF1EB" w14:textId="77777777" w:rsidR="00A77B3E" w:rsidRDefault="00E904F0">
            <w:pPr>
              <w:jc w:val="center"/>
              <w:rPr>
                <w:color w:val="000000"/>
                <w:u w:color="000000"/>
              </w:rPr>
            </w:pPr>
            <w:r>
              <w:rPr>
                <w:sz w:val="16"/>
              </w:rPr>
              <w:t>10 523,04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067A19" w14:textId="77777777" w:rsidR="00A77B3E" w:rsidRDefault="00E904F0">
            <w:pPr>
              <w:jc w:val="center"/>
              <w:rPr>
                <w:color w:val="000000"/>
                <w:u w:color="000000"/>
              </w:rPr>
            </w:pPr>
            <w:r>
              <w:rPr>
                <w:sz w:val="16"/>
              </w:rPr>
              <w:t>10 523,04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86CDA0" w14:textId="77777777" w:rsidR="00A77B3E" w:rsidRDefault="00E904F0">
            <w:pPr>
              <w:jc w:val="center"/>
              <w:rPr>
                <w:color w:val="000000"/>
                <w:u w:color="000000"/>
              </w:rPr>
            </w:pPr>
            <w:r>
              <w:rPr>
                <w:sz w:val="16"/>
              </w:rPr>
              <w:t>10 523,04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8B43F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BB80EB" w14:textId="77777777" w:rsidR="00A77B3E" w:rsidRDefault="00E904F0">
            <w:pPr>
              <w:jc w:val="center"/>
              <w:rPr>
                <w:color w:val="000000"/>
                <w:u w:color="000000"/>
              </w:rPr>
            </w:pPr>
            <w:r>
              <w:rPr>
                <w:sz w:val="16"/>
              </w:rPr>
              <w:t>10 523,04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4DB2E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D61C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0370F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10A6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DB7A0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E57F4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501E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BF786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7A4554" w14:textId="77777777" w:rsidR="00A77B3E" w:rsidRDefault="00E904F0">
            <w:pPr>
              <w:jc w:val="center"/>
              <w:rPr>
                <w:color w:val="000000"/>
                <w:u w:color="000000"/>
              </w:rPr>
            </w:pPr>
            <w:r>
              <w:rPr>
                <w:sz w:val="16"/>
              </w:rPr>
              <w:t>0,00</w:t>
            </w:r>
          </w:p>
        </w:tc>
      </w:tr>
      <w:tr w:rsidR="00C20633" w14:paraId="6F68BF4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8A04479"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6F86CF" w14:textId="77777777" w:rsidR="00A77B3E" w:rsidRDefault="00E904F0">
            <w:pPr>
              <w:jc w:val="center"/>
              <w:rPr>
                <w:color w:val="000000"/>
                <w:u w:color="000000"/>
              </w:rPr>
            </w:pPr>
            <w:r>
              <w:rPr>
                <w:sz w:val="16"/>
              </w:rPr>
              <w:t>77,95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939D85" w14:textId="77777777" w:rsidR="00A77B3E" w:rsidRDefault="00E904F0">
            <w:pPr>
              <w:jc w:val="center"/>
              <w:rPr>
                <w:color w:val="000000"/>
                <w:u w:color="000000"/>
              </w:rPr>
            </w:pPr>
            <w:r>
              <w:rPr>
                <w:sz w:val="16"/>
              </w:rPr>
              <w:t>77,95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0EEDDA" w14:textId="77777777" w:rsidR="00A77B3E" w:rsidRDefault="00E904F0">
            <w:pPr>
              <w:jc w:val="center"/>
              <w:rPr>
                <w:color w:val="000000"/>
                <w:u w:color="000000"/>
              </w:rPr>
            </w:pPr>
            <w:r>
              <w:rPr>
                <w:sz w:val="16"/>
              </w:rPr>
              <w:t>77,95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C7ABD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177938" w14:textId="77777777" w:rsidR="00A77B3E" w:rsidRDefault="00E904F0">
            <w:pPr>
              <w:jc w:val="center"/>
              <w:rPr>
                <w:color w:val="000000"/>
                <w:u w:color="000000"/>
              </w:rPr>
            </w:pPr>
            <w:r>
              <w:rPr>
                <w:sz w:val="16"/>
              </w:rPr>
              <w:t>77,95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9242B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1568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690F2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76CD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B6267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EDF52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E2AED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592CA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126991" w14:textId="77777777" w:rsidR="00A77B3E" w:rsidRDefault="00E904F0">
            <w:pPr>
              <w:jc w:val="center"/>
              <w:rPr>
                <w:color w:val="000000"/>
                <w:u w:color="000000"/>
              </w:rPr>
            </w:pPr>
            <w:r>
              <w:rPr>
                <w:sz w:val="16"/>
              </w:rPr>
              <w:t>0,00</w:t>
            </w:r>
          </w:p>
        </w:tc>
      </w:tr>
      <w:tr w:rsidR="00C20633" w14:paraId="5AF21DF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07F24A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8AE832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9EAFAA9" w14:textId="77777777" w:rsidR="00A77B3E" w:rsidRDefault="00E904F0">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69F10C4" w14:textId="77777777" w:rsidR="00A77B3E" w:rsidRDefault="00E904F0">
            <w:pPr>
              <w:jc w:val="left"/>
              <w:rPr>
                <w:color w:val="000000"/>
                <w:u w:color="000000"/>
              </w:rPr>
            </w:pPr>
            <w:r>
              <w:rPr>
                <w:sz w:val="16"/>
              </w:rPr>
              <w:t>Zakup usług remontowych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531435"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3B0966"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E46739"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58AF0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3F77A8" w14:textId="77777777" w:rsidR="00A77B3E" w:rsidRDefault="00E904F0">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DE593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12B1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29F5D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C97C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B229D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FB890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C491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074D4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2C84DF" w14:textId="77777777" w:rsidR="00A77B3E" w:rsidRDefault="00E904F0">
            <w:pPr>
              <w:jc w:val="center"/>
              <w:rPr>
                <w:color w:val="000000"/>
                <w:u w:color="000000"/>
              </w:rPr>
            </w:pPr>
            <w:r>
              <w:rPr>
                <w:sz w:val="16"/>
              </w:rPr>
              <w:t>0,00</w:t>
            </w:r>
          </w:p>
        </w:tc>
      </w:tr>
      <w:tr w:rsidR="00C20633" w14:paraId="538DC941" w14:textId="77777777">
        <w:tc>
          <w:tcPr>
            <w:tcW w:w="570" w:type="dxa"/>
            <w:vMerge/>
            <w:tcBorders>
              <w:top w:val="nil"/>
              <w:left w:val="single" w:sz="2" w:space="0" w:color="auto"/>
              <w:bottom w:val="single" w:sz="2" w:space="0" w:color="auto"/>
              <w:right w:val="single" w:sz="2" w:space="0" w:color="auto"/>
            </w:tcBorders>
            <w:tcMar>
              <w:top w:w="100" w:type="dxa"/>
            </w:tcMar>
          </w:tcPr>
          <w:p w14:paraId="1573E34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9E3A34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CFC2F1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1A6693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1EDB6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D43E1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5EA9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94005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DD28B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70205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968F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063FA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C5DF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1899E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D44BA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67AD6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74DAF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00B0DC" w14:textId="77777777" w:rsidR="00A77B3E" w:rsidRDefault="00E904F0">
            <w:pPr>
              <w:jc w:val="center"/>
              <w:rPr>
                <w:color w:val="000000"/>
                <w:u w:color="000000"/>
              </w:rPr>
            </w:pPr>
            <w:r>
              <w:rPr>
                <w:sz w:val="16"/>
              </w:rPr>
              <w:t>0,00</w:t>
            </w:r>
          </w:p>
        </w:tc>
      </w:tr>
      <w:tr w:rsidR="00C20633" w14:paraId="6DD4096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16E9A9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2D030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DAB0A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B9204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18E95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BD61E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6117C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DA37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80224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AEFA9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D0710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8D3B9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34CB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769D5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7FD9D2" w14:textId="77777777" w:rsidR="00A77B3E" w:rsidRDefault="00E904F0">
            <w:pPr>
              <w:jc w:val="center"/>
              <w:rPr>
                <w:color w:val="000000"/>
                <w:u w:color="000000"/>
              </w:rPr>
            </w:pPr>
            <w:r>
              <w:rPr>
                <w:sz w:val="16"/>
              </w:rPr>
              <w:t>0,00</w:t>
            </w:r>
          </w:p>
        </w:tc>
      </w:tr>
      <w:tr w:rsidR="00C20633" w14:paraId="4ED17F8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A78C20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5B76C4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8C146B1"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9C1D3E8"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EB62CA"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39D4B9"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A28212"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649D3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F12FE9" w14:textId="77777777" w:rsidR="00A77B3E" w:rsidRDefault="00E904F0">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C7D60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6BE4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1D6D4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F75D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C3E2A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DB5F5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E630D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EBF7C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8D6110" w14:textId="77777777" w:rsidR="00A77B3E" w:rsidRDefault="00E904F0">
            <w:pPr>
              <w:jc w:val="center"/>
              <w:rPr>
                <w:color w:val="000000"/>
                <w:u w:color="000000"/>
              </w:rPr>
            </w:pPr>
            <w:r>
              <w:rPr>
                <w:sz w:val="16"/>
              </w:rPr>
              <w:t>0,00</w:t>
            </w:r>
          </w:p>
        </w:tc>
      </w:tr>
      <w:tr w:rsidR="00C20633" w14:paraId="7C9EBD0A" w14:textId="77777777">
        <w:tc>
          <w:tcPr>
            <w:tcW w:w="570" w:type="dxa"/>
            <w:vMerge/>
            <w:tcBorders>
              <w:top w:val="nil"/>
              <w:left w:val="single" w:sz="2" w:space="0" w:color="auto"/>
              <w:bottom w:val="single" w:sz="2" w:space="0" w:color="auto"/>
              <w:right w:val="single" w:sz="2" w:space="0" w:color="auto"/>
            </w:tcBorders>
            <w:tcMar>
              <w:top w:w="100" w:type="dxa"/>
            </w:tcMar>
          </w:tcPr>
          <w:p w14:paraId="5615366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6D5E72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711070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3466A4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6934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09A6B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4D0AC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A24CE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6D330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4A753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7FC6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F5B2D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D9B8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9503C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BF6DF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EA9A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2BD32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505377" w14:textId="77777777" w:rsidR="00A77B3E" w:rsidRDefault="00E904F0">
            <w:pPr>
              <w:jc w:val="center"/>
              <w:rPr>
                <w:color w:val="000000"/>
                <w:u w:color="000000"/>
              </w:rPr>
            </w:pPr>
            <w:r>
              <w:rPr>
                <w:sz w:val="16"/>
              </w:rPr>
              <w:t>0,00</w:t>
            </w:r>
          </w:p>
        </w:tc>
      </w:tr>
      <w:tr w:rsidR="00C20633" w14:paraId="30980D8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0C72D6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25C38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CAD6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8C340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B47AC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D82C9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3485F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03082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5D84D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BDBB2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C227A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7812F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7DBE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13ED2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7E1928" w14:textId="77777777" w:rsidR="00A77B3E" w:rsidRDefault="00E904F0">
            <w:pPr>
              <w:jc w:val="center"/>
              <w:rPr>
                <w:color w:val="000000"/>
                <w:u w:color="000000"/>
              </w:rPr>
            </w:pPr>
            <w:r>
              <w:rPr>
                <w:sz w:val="16"/>
              </w:rPr>
              <w:t>0,00</w:t>
            </w:r>
          </w:p>
        </w:tc>
      </w:tr>
      <w:tr w:rsidR="00C20633" w14:paraId="7D848A2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44B4FB4" w14:textId="77777777" w:rsidR="00A77B3E" w:rsidRDefault="00E904F0">
            <w:pPr>
              <w:jc w:val="center"/>
              <w:rPr>
                <w:color w:val="000000"/>
                <w:u w:color="000000"/>
              </w:rPr>
            </w:pPr>
            <w:r>
              <w:rPr>
                <w:sz w:val="16"/>
              </w:rPr>
              <w:t>757</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83D828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AC67D72"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BC73B8E" w14:textId="77777777" w:rsidR="00A77B3E" w:rsidRDefault="00E904F0">
            <w:pPr>
              <w:jc w:val="left"/>
              <w:rPr>
                <w:color w:val="000000"/>
                <w:u w:color="000000"/>
              </w:rPr>
            </w:pPr>
            <w:r>
              <w:rPr>
                <w:sz w:val="16"/>
              </w:rPr>
              <w:t>Obsługa długu publicznego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4498D1" w14:textId="77777777" w:rsidR="00A77B3E" w:rsidRDefault="00E904F0">
            <w:pPr>
              <w:jc w:val="center"/>
              <w:rPr>
                <w:color w:val="000000"/>
                <w:u w:color="000000"/>
              </w:rPr>
            </w:pPr>
            <w:r>
              <w:rPr>
                <w:sz w:val="16"/>
              </w:rPr>
              <w:t>280 000,00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A768C9" w14:textId="77777777" w:rsidR="00A77B3E" w:rsidRDefault="00E904F0">
            <w:pPr>
              <w:jc w:val="center"/>
              <w:rPr>
                <w:color w:val="000000"/>
                <w:u w:color="000000"/>
              </w:rPr>
            </w:pPr>
            <w:r>
              <w:rPr>
                <w:sz w:val="16"/>
              </w:rPr>
              <w:t>280 000,00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6BBF3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934C7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E84C0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B8FB7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92C43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7D50B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8F1A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F20725" w14:textId="77777777" w:rsidR="00A77B3E" w:rsidRDefault="00E904F0">
            <w:pPr>
              <w:jc w:val="center"/>
              <w:rPr>
                <w:color w:val="000000"/>
                <w:u w:color="000000"/>
              </w:rPr>
            </w:pPr>
            <w:r>
              <w:rPr>
                <w:sz w:val="16"/>
              </w:rPr>
              <w:t>280 000,00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08EF3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CE8D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1C92E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3DCA3F" w14:textId="77777777" w:rsidR="00A77B3E" w:rsidRDefault="00E904F0">
            <w:pPr>
              <w:jc w:val="center"/>
              <w:rPr>
                <w:color w:val="000000"/>
                <w:u w:color="000000"/>
              </w:rPr>
            </w:pPr>
            <w:r>
              <w:rPr>
                <w:sz w:val="16"/>
              </w:rPr>
              <w:t>0,00</w:t>
            </w:r>
          </w:p>
        </w:tc>
      </w:tr>
      <w:tr w:rsidR="00C20633" w14:paraId="10C20FAB" w14:textId="77777777">
        <w:tc>
          <w:tcPr>
            <w:tcW w:w="570" w:type="dxa"/>
            <w:vMerge/>
            <w:tcBorders>
              <w:top w:val="nil"/>
              <w:left w:val="single" w:sz="2" w:space="0" w:color="auto"/>
              <w:bottom w:val="single" w:sz="2" w:space="0" w:color="auto"/>
              <w:right w:val="single" w:sz="2" w:space="0" w:color="auto"/>
            </w:tcBorders>
            <w:tcMar>
              <w:top w:w="100" w:type="dxa"/>
            </w:tcMar>
          </w:tcPr>
          <w:p w14:paraId="60B608D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27ECD6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59A5DA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E06BD5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9A4989" w14:textId="77777777" w:rsidR="00A77B3E" w:rsidRDefault="00E904F0">
            <w:pPr>
              <w:jc w:val="center"/>
              <w:rPr>
                <w:color w:val="000000"/>
                <w:u w:color="000000"/>
              </w:rPr>
            </w:pPr>
            <w:r>
              <w:rPr>
                <w:sz w:val="16"/>
              </w:rPr>
              <w:t>87 208,78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03D694" w14:textId="77777777" w:rsidR="00A77B3E" w:rsidRDefault="00E904F0">
            <w:pPr>
              <w:jc w:val="center"/>
              <w:rPr>
                <w:color w:val="000000"/>
                <w:u w:color="000000"/>
              </w:rPr>
            </w:pPr>
            <w:r>
              <w:rPr>
                <w:sz w:val="16"/>
              </w:rPr>
              <w:t>87 208,78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4B9C0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AD44C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33914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584F3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E4D53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D3803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EA4F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E8028A" w14:textId="77777777" w:rsidR="00A77B3E" w:rsidRDefault="00E904F0">
            <w:pPr>
              <w:jc w:val="center"/>
              <w:rPr>
                <w:color w:val="000000"/>
                <w:u w:color="000000"/>
              </w:rPr>
            </w:pPr>
            <w:r>
              <w:rPr>
                <w:sz w:val="16"/>
              </w:rPr>
              <w:t>87 208,78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B626E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000DD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1EDBE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E7D423" w14:textId="77777777" w:rsidR="00A77B3E" w:rsidRDefault="00E904F0">
            <w:pPr>
              <w:jc w:val="center"/>
              <w:rPr>
                <w:color w:val="000000"/>
                <w:u w:color="000000"/>
              </w:rPr>
            </w:pPr>
            <w:r>
              <w:rPr>
                <w:sz w:val="16"/>
              </w:rPr>
              <w:t>0,00</w:t>
            </w:r>
          </w:p>
        </w:tc>
      </w:tr>
      <w:tr w:rsidR="00C20633" w14:paraId="5549D4C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FDFDB8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F4A92C" w14:textId="77777777" w:rsidR="00A77B3E" w:rsidRDefault="00E904F0">
            <w:pPr>
              <w:jc w:val="center"/>
              <w:rPr>
                <w:color w:val="000000"/>
                <w:u w:color="000000"/>
              </w:rPr>
            </w:pPr>
            <w:r>
              <w:rPr>
                <w:sz w:val="16"/>
              </w:rPr>
              <w:t>31,15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0AD793" w14:textId="77777777" w:rsidR="00A77B3E" w:rsidRDefault="00E904F0">
            <w:pPr>
              <w:jc w:val="center"/>
              <w:rPr>
                <w:color w:val="000000"/>
                <w:u w:color="000000"/>
              </w:rPr>
            </w:pPr>
            <w:r>
              <w:rPr>
                <w:sz w:val="16"/>
              </w:rPr>
              <w:t>31,15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FCED0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1E227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1C67B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C4FFA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9067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DBF46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3BAA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19E11A" w14:textId="77777777" w:rsidR="00A77B3E" w:rsidRDefault="00E904F0">
            <w:pPr>
              <w:jc w:val="center"/>
              <w:rPr>
                <w:color w:val="000000"/>
                <w:u w:color="000000"/>
              </w:rPr>
            </w:pPr>
            <w:r>
              <w:rPr>
                <w:sz w:val="16"/>
              </w:rPr>
              <w:t>31,15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DD7E7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492A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EE061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6CA6DB" w14:textId="77777777" w:rsidR="00A77B3E" w:rsidRDefault="00E904F0">
            <w:pPr>
              <w:jc w:val="center"/>
              <w:rPr>
                <w:color w:val="000000"/>
                <w:u w:color="000000"/>
              </w:rPr>
            </w:pPr>
            <w:r>
              <w:rPr>
                <w:sz w:val="16"/>
              </w:rPr>
              <w:t>0,00</w:t>
            </w:r>
          </w:p>
        </w:tc>
      </w:tr>
      <w:tr w:rsidR="00C20633" w14:paraId="4D460D5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C73EEF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6A3676D" w14:textId="77777777" w:rsidR="00A77B3E" w:rsidRDefault="00E904F0">
            <w:pPr>
              <w:jc w:val="center"/>
              <w:rPr>
                <w:color w:val="000000"/>
                <w:u w:color="000000"/>
              </w:rPr>
            </w:pPr>
            <w:r>
              <w:rPr>
                <w:sz w:val="16"/>
              </w:rPr>
              <w:t>75702</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5C3977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B959188" w14:textId="77777777" w:rsidR="00A77B3E" w:rsidRDefault="00E904F0">
            <w:pPr>
              <w:jc w:val="left"/>
              <w:rPr>
                <w:color w:val="000000"/>
                <w:u w:color="000000"/>
              </w:rPr>
            </w:pPr>
            <w:r>
              <w:rPr>
                <w:sz w:val="16"/>
              </w:rPr>
              <w:t>Obsługa papierów wartościowych, kredytów i pożyczek oraz innych zobowiązań jednostek samorządu terytorialnego zaliczanych do tytułu dłużnego – kredyty i pożyczki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FCF32F" w14:textId="77777777" w:rsidR="00A77B3E" w:rsidRDefault="00E904F0">
            <w:pPr>
              <w:jc w:val="center"/>
              <w:rPr>
                <w:color w:val="000000"/>
                <w:u w:color="000000"/>
              </w:rPr>
            </w:pPr>
            <w:r>
              <w:rPr>
                <w:sz w:val="16"/>
              </w:rPr>
              <w:t>280 000,00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0A37AD" w14:textId="77777777" w:rsidR="00A77B3E" w:rsidRDefault="00E904F0">
            <w:pPr>
              <w:jc w:val="center"/>
              <w:rPr>
                <w:color w:val="000000"/>
                <w:u w:color="000000"/>
              </w:rPr>
            </w:pPr>
            <w:r>
              <w:rPr>
                <w:sz w:val="16"/>
              </w:rPr>
              <w:t>280 000,00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06CD6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01BA7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5A170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3163A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C988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83169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0553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6CAFE0" w14:textId="77777777" w:rsidR="00A77B3E" w:rsidRDefault="00E904F0">
            <w:pPr>
              <w:jc w:val="center"/>
              <w:rPr>
                <w:color w:val="000000"/>
                <w:u w:color="000000"/>
              </w:rPr>
            </w:pPr>
            <w:r>
              <w:rPr>
                <w:sz w:val="16"/>
              </w:rPr>
              <w:t>280 000,00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A3DF7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C1CA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8929E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18B78B" w14:textId="77777777" w:rsidR="00A77B3E" w:rsidRDefault="00E904F0">
            <w:pPr>
              <w:jc w:val="center"/>
              <w:rPr>
                <w:color w:val="000000"/>
                <w:u w:color="000000"/>
              </w:rPr>
            </w:pPr>
            <w:r>
              <w:rPr>
                <w:sz w:val="16"/>
              </w:rPr>
              <w:t>0,00</w:t>
            </w:r>
          </w:p>
        </w:tc>
      </w:tr>
      <w:tr w:rsidR="00C20633" w14:paraId="691C7FE8" w14:textId="77777777">
        <w:tc>
          <w:tcPr>
            <w:tcW w:w="570" w:type="dxa"/>
            <w:vMerge/>
            <w:tcBorders>
              <w:top w:val="nil"/>
              <w:left w:val="single" w:sz="2" w:space="0" w:color="auto"/>
              <w:bottom w:val="single" w:sz="2" w:space="0" w:color="auto"/>
              <w:right w:val="single" w:sz="2" w:space="0" w:color="auto"/>
            </w:tcBorders>
            <w:tcMar>
              <w:top w:w="100" w:type="dxa"/>
            </w:tcMar>
          </w:tcPr>
          <w:p w14:paraId="13798A4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8BACC4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13C0E7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80303E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B9A2B1" w14:textId="77777777" w:rsidR="00A77B3E" w:rsidRDefault="00E904F0">
            <w:pPr>
              <w:jc w:val="center"/>
              <w:rPr>
                <w:color w:val="000000"/>
                <w:u w:color="000000"/>
              </w:rPr>
            </w:pPr>
            <w:r>
              <w:rPr>
                <w:sz w:val="16"/>
              </w:rPr>
              <w:t>87 208,78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A317BF" w14:textId="77777777" w:rsidR="00A77B3E" w:rsidRDefault="00E904F0">
            <w:pPr>
              <w:jc w:val="center"/>
              <w:rPr>
                <w:color w:val="000000"/>
                <w:u w:color="000000"/>
              </w:rPr>
            </w:pPr>
            <w:r>
              <w:rPr>
                <w:sz w:val="16"/>
              </w:rPr>
              <w:t>87 208,78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D2E41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85EB5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A1B13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191BC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4C222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C6D8C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7652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55873C" w14:textId="77777777" w:rsidR="00A77B3E" w:rsidRDefault="00E904F0">
            <w:pPr>
              <w:jc w:val="center"/>
              <w:rPr>
                <w:color w:val="000000"/>
                <w:u w:color="000000"/>
              </w:rPr>
            </w:pPr>
            <w:r>
              <w:rPr>
                <w:sz w:val="16"/>
              </w:rPr>
              <w:t>87 208,78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31BCF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2A79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94C6D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9D6AF2" w14:textId="77777777" w:rsidR="00A77B3E" w:rsidRDefault="00E904F0">
            <w:pPr>
              <w:jc w:val="center"/>
              <w:rPr>
                <w:color w:val="000000"/>
                <w:u w:color="000000"/>
              </w:rPr>
            </w:pPr>
            <w:r>
              <w:rPr>
                <w:sz w:val="16"/>
              </w:rPr>
              <w:t>0,00</w:t>
            </w:r>
          </w:p>
        </w:tc>
      </w:tr>
      <w:tr w:rsidR="00C20633" w14:paraId="39E7BB9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563D7C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58ACE0" w14:textId="77777777" w:rsidR="00A77B3E" w:rsidRDefault="00E904F0">
            <w:pPr>
              <w:jc w:val="center"/>
              <w:rPr>
                <w:color w:val="000000"/>
                <w:u w:color="000000"/>
              </w:rPr>
            </w:pPr>
            <w:r>
              <w:rPr>
                <w:sz w:val="16"/>
              </w:rPr>
              <w:t>31,15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ECFC31" w14:textId="77777777" w:rsidR="00A77B3E" w:rsidRDefault="00E904F0">
            <w:pPr>
              <w:jc w:val="center"/>
              <w:rPr>
                <w:color w:val="000000"/>
                <w:u w:color="000000"/>
              </w:rPr>
            </w:pPr>
            <w:r>
              <w:rPr>
                <w:sz w:val="16"/>
              </w:rPr>
              <w:t>31,15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93D67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96839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43303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9C96B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4E35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59269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2AC6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026DB7" w14:textId="77777777" w:rsidR="00A77B3E" w:rsidRDefault="00E904F0">
            <w:pPr>
              <w:jc w:val="center"/>
              <w:rPr>
                <w:color w:val="000000"/>
                <w:u w:color="000000"/>
              </w:rPr>
            </w:pPr>
            <w:r>
              <w:rPr>
                <w:sz w:val="16"/>
              </w:rPr>
              <w:t>31,15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37E19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D55A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00D6F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440E5C" w14:textId="77777777" w:rsidR="00A77B3E" w:rsidRDefault="00E904F0">
            <w:pPr>
              <w:jc w:val="center"/>
              <w:rPr>
                <w:color w:val="000000"/>
                <w:u w:color="000000"/>
              </w:rPr>
            </w:pPr>
            <w:r>
              <w:rPr>
                <w:sz w:val="16"/>
              </w:rPr>
              <w:t>0,00</w:t>
            </w:r>
          </w:p>
        </w:tc>
      </w:tr>
      <w:tr w:rsidR="00C20633" w14:paraId="701D42C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A142D0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30F4C1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CE6E832" w14:textId="77777777" w:rsidR="00A77B3E" w:rsidRDefault="00E904F0">
            <w:pPr>
              <w:jc w:val="center"/>
              <w:rPr>
                <w:color w:val="000000"/>
                <w:u w:color="000000"/>
              </w:rPr>
            </w:pPr>
            <w:r>
              <w:rPr>
                <w:sz w:val="16"/>
              </w:rPr>
              <w:t>8070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16697D7" w14:textId="77777777" w:rsidR="00A77B3E" w:rsidRDefault="00E904F0">
            <w:pPr>
              <w:jc w:val="left"/>
              <w:rPr>
                <w:color w:val="000000"/>
                <w:u w:color="000000"/>
              </w:rPr>
            </w:pPr>
            <w:r>
              <w:rPr>
                <w:sz w:val="16"/>
              </w:rPr>
              <w:t>Odsetki, dyskonto i inne rozliczenia dotyczące skarbowych papierów wartościowych, kredytów i pożyczek oraz innych instrumentó</w:t>
            </w:r>
            <w:r>
              <w:rPr>
                <w:sz w:val="16"/>
              </w:rPr>
              <w:lastRenderedPageBreak/>
              <w:t>w finansowych, związanych z obsługą długu krajowego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DBC621" w14:textId="77777777" w:rsidR="00A77B3E" w:rsidRDefault="00E904F0">
            <w:pPr>
              <w:jc w:val="center"/>
              <w:rPr>
                <w:color w:val="000000"/>
                <w:u w:color="000000"/>
              </w:rPr>
            </w:pPr>
            <w:r>
              <w:rPr>
                <w:sz w:val="16"/>
              </w:rPr>
              <w:lastRenderedPageBreak/>
              <w:t>280 000,00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4CD494" w14:textId="77777777" w:rsidR="00A77B3E" w:rsidRDefault="00E904F0">
            <w:pPr>
              <w:jc w:val="center"/>
              <w:rPr>
                <w:color w:val="000000"/>
                <w:u w:color="000000"/>
              </w:rPr>
            </w:pPr>
            <w:r>
              <w:rPr>
                <w:sz w:val="16"/>
              </w:rPr>
              <w:t>280 000,00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8408F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596F8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179E6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24968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AFB35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7F61C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D6D4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B551D0" w14:textId="77777777" w:rsidR="00A77B3E" w:rsidRDefault="00E904F0">
            <w:pPr>
              <w:jc w:val="center"/>
              <w:rPr>
                <w:color w:val="000000"/>
                <w:u w:color="000000"/>
              </w:rPr>
            </w:pPr>
            <w:r>
              <w:rPr>
                <w:sz w:val="16"/>
              </w:rPr>
              <w:t>280 000,00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106DF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5812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D3033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2E73CC" w14:textId="77777777" w:rsidR="00A77B3E" w:rsidRDefault="00E904F0">
            <w:pPr>
              <w:jc w:val="center"/>
              <w:rPr>
                <w:color w:val="000000"/>
                <w:u w:color="000000"/>
              </w:rPr>
            </w:pPr>
            <w:r>
              <w:rPr>
                <w:sz w:val="16"/>
              </w:rPr>
              <w:t>0,00</w:t>
            </w:r>
          </w:p>
        </w:tc>
      </w:tr>
      <w:tr w:rsidR="00C20633" w14:paraId="7C104049" w14:textId="77777777">
        <w:tc>
          <w:tcPr>
            <w:tcW w:w="570" w:type="dxa"/>
            <w:vMerge/>
            <w:tcBorders>
              <w:top w:val="nil"/>
              <w:left w:val="single" w:sz="2" w:space="0" w:color="auto"/>
              <w:bottom w:val="single" w:sz="2" w:space="0" w:color="auto"/>
              <w:right w:val="single" w:sz="2" w:space="0" w:color="auto"/>
            </w:tcBorders>
            <w:tcMar>
              <w:top w:w="100" w:type="dxa"/>
            </w:tcMar>
          </w:tcPr>
          <w:p w14:paraId="2D96EAD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1BAFB6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D4BE0C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2FB393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CFB82C" w14:textId="77777777" w:rsidR="00A77B3E" w:rsidRDefault="00E904F0">
            <w:pPr>
              <w:jc w:val="center"/>
              <w:rPr>
                <w:color w:val="000000"/>
                <w:u w:color="000000"/>
              </w:rPr>
            </w:pPr>
            <w:r>
              <w:rPr>
                <w:sz w:val="16"/>
              </w:rPr>
              <w:t>87 208,78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D92FBF" w14:textId="77777777" w:rsidR="00A77B3E" w:rsidRDefault="00E904F0">
            <w:pPr>
              <w:jc w:val="center"/>
              <w:rPr>
                <w:color w:val="000000"/>
                <w:u w:color="000000"/>
              </w:rPr>
            </w:pPr>
            <w:r>
              <w:rPr>
                <w:sz w:val="16"/>
              </w:rPr>
              <w:t>87 208,78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09A2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A558B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4A3DE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3588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BBEE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B226D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88CD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3858C9" w14:textId="77777777" w:rsidR="00A77B3E" w:rsidRDefault="00E904F0">
            <w:pPr>
              <w:jc w:val="center"/>
              <w:rPr>
                <w:color w:val="000000"/>
                <w:u w:color="000000"/>
              </w:rPr>
            </w:pPr>
            <w:r>
              <w:rPr>
                <w:sz w:val="16"/>
              </w:rPr>
              <w:t>87 208,78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B30D3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0D88C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45502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20BD70" w14:textId="77777777" w:rsidR="00A77B3E" w:rsidRDefault="00E904F0">
            <w:pPr>
              <w:jc w:val="center"/>
              <w:rPr>
                <w:color w:val="000000"/>
                <w:u w:color="000000"/>
              </w:rPr>
            </w:pPr>
            <w:r>
              <w:rPr>
                <w:sz w:val="16"/>
              </w:rPr>
              <w:t>0,00</w:t>
            </w:r>
          </w:p>
        </w:tc>
      </w:tr>
      <w:tr w:rsidR="00C20633" w14:paraId="0A3542B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67F1F1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D97946" w14:textId="77777777" w:rsidR="00A77B3E" w:rsidRDefault="00E904F0">
            <w:pPr>
              <w:jc w:val="center"/>
              <w:rPr>
                <w:color w:val="000000"/>
                <w:u w:color="000000"/>
              </w:rPr>
            </w:pPr>
            <w:r>
              <w:rPr>
                <w:sz w:val="16"/>
              </w:rPr>
              <w:t>31,15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0E2ED3" w14:textId="77777777" w:rsidR="00A77B3E" w:rsidRDefault="00E904F0">
            <w:pPr>
              <w:jc w:val="center"/>
              <w:rPr>
                <w:color w:val="000000"/>
                <w:u w:color="000000"/>
              </w:rPr>
            </w:pPr>
            <w:r>
              <w:rPr>
                <w:sz w:val="16"/>
              </w:rPr>
              <w:t>31,15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27179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BFD10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C2814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E5B60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8486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2E8E5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1823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099729" w14:textId="77777777" w:rsidR="00A77B3E" w:rsidRDefault="00E904F0">
            <w:pPr>
              <w:jc w:val="center"/>
              <w:rPr>
                <w:color w:val="000000"/>
                <w:u w:color="000000"/>
              </w:rPr>
            </w:pPr>
            <w:r>
              <w:rPr>
                <w:sz w:val="16"/>
              </w:rPr>
              <w:t>31,15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F8F3B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AB463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B2954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15E66A" w14:textId="77777777" w:rsidR="00A77B3E" w:rsidRDefault="00E904F0">
            <w:pPr>
              <w:jc w:val="center"/>
              <w:rPr>
                <w:color w:val="000000"/>
                <w:u w:color="000000"/>
              </w:rPr>
            </w:pPr>
            <w:r>
              <w:rPr>
                <w:sz w:val="16"/>
              </w:rPr>
              <w:t>0,00</w:t>
            </w:r>
          </w:p>
        </w:tc>
      </w:tr>
      <w:tr w:rsidR="00C20633" w14:paraId="6B1383D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84CD732" w14:textId="77777777" w:rsidR="00A77B3E" w:rsidRDefault="00E904F0">
            <w:pPr>
              <w:jc w:val="center"/>
              <w:rPr>
                <w:color w:val="000000"/>
                <w:u w:color="000000"/>
              </w:rPr>
            </w:pPr>
            <w:r>
              <w:rPr>
                <w:sz w:val="16"/>
              </w:rPr>
              <w:t>758</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6E870E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E4042A8"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24A00E0" w14:textId="77777777" w:rsidR="00A77B3E" w:rsidRDefault="00E904F0">
            <w:pPr>
              <w:jc w:val="left"/>
              <w:rPr>
                <w:color w:val="000000"/>
                <w:u w:color="000000"/>
              </w:rPr>
            </w:pPr>
            <w:r>
              <w:rPr>
                <w:sz w:val="16"/>
              </w:rPr>
              <w:t>Różne rozliczenia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103CAF" w14:textId="77777777" w:rsidR="00A77B3E" w:rsidRDefault="00E904F0">
            <w:pPr>
              <w:jc w:val="center"/>
              <w:rPr>
                <w:color w:val="000000"/>
                <w:u w:color="000000"/>
              </w:rPr>
            </w:pPr>
            <w:r>
              <w:rPr>
                <w:sz w:val="16"/>
              </w:rPr>
              <w:t>254 350,00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F4DEF6" w14:textId="77777777" w:rsidR="00A77B3E" w:rsidRDefault="00E904F0">
            <w:pPr>
              <w:jc w:val="center"/>
              <w:rPr>
                <w:color w:val="000000"/>
                <w:u w:color="000000"/>
              </w:rPr>
            </w:pPr>
            <w:r>
              <w:rPr>
                <w:sz w:val="16"/>
              </w:rPr>
              <w:t>254 350,00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1A77F5" w14:textId="77777777" w:rsidR="00A77B3E" w:rsidRDefault="00E904F0">
            <w:pPr>
              <w:jc w:val="center"/>
              <w:rPr>
                <w:color w:val="000000"/>
                <w:u w:color="000000"/>
              </w:rPr>
            </w:pPr>
            <w:r>
              <w:rPr>
                <w:sz w:val="16"/>
              </w:rPr>
              <w:t>254 350,00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78BDC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148774" w14:textId="77777777" w:rsidR="00A77B3E" w:rsidRDefault="00E904F0">
            <w:pPr>
              <w:jc w:val="center"/>
              <w:rPr>
                <w:color w:val="000000"/>
                <w:u w:color="000000"/>
              </w:rPr>
            </w:pPr>
            <w:r>
              <w:rPr>
                <w:sz w:val="16"/>
              </w:rPr>
              <w:t>254 350,00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9D4E0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C710B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D878A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9A29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39534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3D909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E075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FFF3D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3A7125" w14:textId="77777777" w:rsidR="00A77B3E" w:rsidRDefault="00E904F0">
            <w:pPr>
              <w:jc w:val="center"/>
              <w:rPr>
                <w:color w:val="000000"/>
                <w:u w:color="000000"/>
              </w:rPr>
            </w:pPr>
            <w:r>
              <w:rPr>
                <w:sz w:val="16"/>
              </w:rPr>
              <w:t>0,00</w:t>
            </w:r>
          </w:p>
        </w:tc>
      </w:tr>
      <w:tr w:rsidR="00C20633" w14:paraId="3492472B" w14:textId="77777777">
        <w:tc>
          <w:tcPr>
            <w:tcW w:w="570" w:type="dxa"/>
            <w:vMerge/>
            <w:tcBorders>
              <w:top w:val="nil"/>
              <w:left w:val="single" w:sz="2" w:space="0" w:color="auto"/>
              <w:bottom w:val="single" w:sz="2" w:space="0" w:color="auto"/>
              <w:right w:val="single" w:sz="2" w:space="0" w:color="auto"/>
            </w:tcBorders>
            <w:tcMar>
              <w:top w:w="100" w:type="dxa"/>
            </w:tcMar>
          </w:tcPr>
          <w:p w14:paraId="66B4A79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B8D39D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3F0067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A346FD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B2C9C4" w14:textId="77777777" w:rsidR="00A77B3E" w:rsidRDefault="00E904F0">
            <w:pPr>
              <w:jc w:val="center"/>
              <w:rPr>
                <w:color w:val="000000"/>
                <w:u w:color="000000"/>
              </w:rPr>
            </w:pPr>
            <w:r>
              <w:rPr>
                <w:sz w:val="16"/>
              </w:rPr>
              <w:t>13 480,00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F3556C" w14:textId="77777777" w:rsidR="00A77B3E" w:rsidRDefault="00E904F0">
            <w:pPr>
              <w:jc w:val="center"/>
              <w:rPr>
                <w:color w:val="000000"/>
                <w:u w:color="000000"/>
              </w:rPr>
            </w:pPr>
            <w:r>
              <w:rPr>
                <w:sz w:val="16"/>
              </w:rPr>
              <w:t>13 480,00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20D551" w14:textId="77777777" w:rsidR="00A77B3E" w:rsidRDefault="00E904F0">
            <w:pPr>
              <w:jc w:val="center"/>
              <w:rPr>
                <w:color w:val="000000"/>
                <w:u w:color="000000"/>
              </w:rPr>
            </w:pPr>
            <w:r>
              <w:rPr>
                <w:sz w:val="16"/>
              </w:rPr>
              <w:t>13 480,00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A4706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78C927" w14:textId="77777777" w:rsidR="00A77B3E" w:rsidRDefault="00E904F0">
            <w:pPr>
              <w:jc w:val="center"/>
              <w:rPr>
                <w:color w:val="000000"/>
                <w:u w:color="000000"/>
              </w:rPr>
            </w:pPr>
            <w:r>
              <w:rPr>
                <w:sz w:val="16"/>
              </w:rPr>
              <w:t>13 480,00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C9BDA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7E6D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4A87B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4540A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CF652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691C8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7855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6BCC9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94DA94" w14:textId="77777777" w:rsidR="00A77B3E" w:rsidRDefault="00E904F0">
            <w:pPr>
              <w:jc w:val="center"/>
              <w:rPr>
                <w:color w:val="000000"/>
                <w:u w:color="000000"/>
              </w:rPr>
            </w:pPr>
            <w:r>
              <w:rPr>
                <w:sz w:val="16"/>
              </w:rPr>
              <w:t>0,00</w:t>
            </w:r>
          </w:p>
        </w:tc>
      </w:tr>
      <w:tr w:rsidR="00C20633" w14:paraId="52C1A26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AC1099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9914C9" w14:textId="77777777" w:rsidR="00A77B3E" w:rsidRDefault="00E904F0">
            <w:pPr>
              <w:jc w:val="center"/>
              <w:rPr>
                <w:color w:val="000000"/>
                <w:u w:color="000000"/>
              </w:rPr>
            </w:pPr>
            <w:r>
              <w:rPr>
                <w:sz w:val="16"/>
              </w:rPr>
              <w:t>5,30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BF2854" w14:textId="77777777" w:rsidR="00A77B3E" w:rsidRDefault="00E904F0">
            <w:pPr>
              <w:jc w:val="center"/>
              <w:rPr>
                <w:color w:val="000000"/>
                <w:u w:color="000000"/>
              </w:rPr>
            </w:pPr>
            <w:r>
              <w:rPr>
                <w:sz w:val="16"/>
              </w:rPr>
              <w:t>5,30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7AF908" w14:textId="77777777" w:rsidR="00A77B3E" w:rsidRDefault="00E904F0">
            <w:pPr>
              <w:jc w:val="center"/>
              <w:rPr>
                <w:color w:val="000000"/>
                <w:u w:color="000000"/>
              </w:rPr>
            </w:pPr>
            <w:r>
              <w:rPr>
                <w:sz w:val="16"/>
              </w:rPr>
              <w:t>5,30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B06B9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1B7458" w14:textId="77777777" w:rsidR="00A77B3E" w:rsidRDefault="00E904F0">
            <w:pPr>
              <w:jc w:val="center"/>
              <w:rPr>
                <w:color w:val="000000"/>
                <w:u w:color="000000"/>
              </w:rPr>
            </w:pPr>
            <w:r>
              <w:rPr>
                <w:sz w:val="16"/>
              </w:rPr>
              <w:t>5,30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4AFF3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2D40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090F6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A0FA8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B7B62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D4D1E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85B1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EE141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86358F" w14:textId="77777777" w:rsidR="00A77B3E" w:rsidRDefault="00E904F0">
            <w:pPr>
              <w:jc w:val="center"/>
              <w:rPr>
                <w:color w:val="000000"/>
                <w:u w:color="000000"/>
              </w:rPr>
            </w:pPr>
            <w:r>
              <w:rPr>
                <w:sz w:val="16"/>
              </w:rPr>
              <w:t>0,00</w:t>
            </w:r>
          </w:p>
        </w:tc>
      </w:tr>
      <w:tr w:rsidR="00C20633" w14:paraId="2B287AC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98092D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48D8C16" w14:textId="77777777" w:rsidR="00A77B3E" w:rsidRDefault="00E904F0">
            <w:pPr>
              <w:jc w:val="center"/>
              <w:rPr>
                <w:color w:val="000000"/>
                <w:u w:color="000000"/>
              </w:rPr>
            </w:pPr>
            <w:r>
              <w:rPr>
                <w:sz w:val="16"/>
              </w:rPr>
              <w:t>75814</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543DCE4"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77DF9CF" w14:textId="77777777" w:rsidR="00A77B3E" w:rsidRDefault="00E904F0">
            <w:pPr>
              <w:jc w:val="left"/>
              <w:rPr>
                <w:color w:val="000000"/>
                <w:u w:color="000000"/>
              </w:rPr>
            </w:pPr>
            <w:r>
              <w:rPr>
                <w:sz w:val="16"/>
              </w:rPr>
              <w:t>Różne rozliczenia finansowe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E55205" w14:textId="77777777" w:rsidR="00A77B3E" w:rsidRDefault="00E904F0">
            <w:pPr>
              <w:jc w:val="center"/>
              <w:rPr>
                <w:color w:val="000000"/>
                <w:u w:color="000000"/>
              </w:rPr>
            </w:pPr>
            <w:r>
              <w:rPr>
                <w:sz w:val="16"/>
              </w:rPr>
              <w:t>26 000,00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8838CB" w14:textId="77777777" w:rsidR="00A77B3E" w:rsidRDefault="00E904F0">
            <w:pPr>
              <w:jc w:val="center"/>
              <w:rPr>
                <w:color w:val="000000"/>
                <w:u w:color="000000"/>
              </w:rPr>
            </w:pPr>
            <w:r>
              <w:rPr>
                <w:sz w:val="16"/>
              </w:rPr>
              <w:t>26 000,00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F7BFAD" w14:textId="77777777" w:rsidR="00A77B3E" w:rsidRDefault="00E904F0">
            <w:pPr>
              <w:jc w:val="center"/>
              <w:rPr>
                <w:color w:val="000000"/>
                <w:u w:color="000000"/>
              </w:rPr>
            </w:pPr>
            <w:r>
              <w:rPr>
                <w:sz w:val="16"/>
              </w:rPr>
              <w:t>26 000,00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813A7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ACF9A4" w14:textId="77777777" w:rsidR="00A77B3E" w:rsidRDefault="00E904F0">
            <w:pPr>
              <w:jc w:val="center"/>
              <w:rPr>
                <w:color w:val="000000"/>
                <w:u w:color="000000"/>
              </w:rPr>
            </w:pPr>
            <w:r>
              <w:rPr>
                <w:sz w:val="16"/>
              </w:rPr>
              <w:t>26 000,00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F1DF9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1AB9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499A0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A757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E73D0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1D379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EB8ED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D31A2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A03545" w14:textId="77777777" w:rsidR="00A77B3E" w:rsidRDefault="00E904F0">
            <w:pPr>
              <w:jc w:val="center"/>
              <w:rPr>
                <w:color w:val="000000"/>
                <w:u w:color="000000"/>
              </w:rPr>
            </w:pPr>
            <w:r>
              <w:rPr>
                <w:sz w:val="16"/>
              </w:rPr>
              <w:t>0,00</w:t>
            </w:r>
          </w:p>
        </w:tc>
      </w:tr>
      <w:tr w:rsidR="00C20633" w14:paraId="722912D0" w14:textId="77777777">
        <w:tc>
          <w:tcPr>
            <w:tcW w:w="570" w:type="dxa"/>
            <w:vMerge/>
            <w:tcBorders>
              <w:top w:val="nil"/>
              <w:left w:val="single" w:sz="2" w:space="0" w:color="auto"/>
              <w:bottom w:val="single" w:sz="2" w:space="0" w:color="auto"/>
              <w:right w:val="single" w:sz="2" w:space="0" w:color="auto"/>
            </w:tcBorders>
            <w:tcMar>
              <w:top w:w="100" w:type="dxa"/>
            </w:tcMar>
          </w:tcPr>
          <w:p w14:paraId="4AF9D3B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D3B132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E59AD1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150EAC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4C5F7D" w14:textId="77777777" w:rsidR="00A77B3E" w:rsidRDefault="00E904F0">
            <w:pPr>
              <w:jc w:val="center"/>
              <w:rPr>
                <w:color w:val="000000"/>
                <w:u w:color="000000"/>
              </w:rPr>
            </w:pPr>
            <w:r>
              <w:rPr>
                <w:sz w:val="16"/>
              </w:rPr>
              <w:t>13 480,00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F80DE8" w14:textId="77777777" w:rsidR="00A77B3E" w:rsidRDefault="00E904F0">
            <w:pPr>
              <w:jc w:val="center"/>
              <w:rPr>
                <w:color w:val="000000"/>
                <w:u w:color="000000"/>
              </w:rPr>
            </w:pPr>
            <w:r>
              <w:rPr>
                <w:sz w:val="16"/>
              </w:rPr>
              <w:t>13 480,00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3A72C5" w14:textId="77777777" w:rsidR="00A77B3E" w:rsidRDefault="00E904F0">
            <w:pPr>
              <w:jc w:val="center"/>
              <w:rPr>
                <w:color w:val="000000"/>
                <w:u w:color="000000"/>
              </w:rPr>
            </w:pPr>
            <w:r>
              <w:rPr>
                <w:sz w:val="16"/>
              </w:rPr>
              <w:t>13 480,00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51C23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9478DE" w14:textId="77777777" w:rsidR="00A77B3E" w:rsidRDefault="00E904F0">
            <w:pPr>
              <w:jc w:val="center"/>
              <w:rPr>
                <w:color w:val="000000"/>
                <w:u w:color="000000"/>
              </w:rPr>
            </w:pPr>
            <w:r>
              <w:rPr>
                <w:sz w:val="16"/>
              </w:rPr>
              <w:t>13 480,00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EDC20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3957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D1D12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52B3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B4249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EBF25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BC02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AEBEE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DE1DC6" w14:textId="77777777" w:rsidR="00A77B3E" w:rsidRDefault="00E904F0">
            <w:pPr>
              <w:jc w:val="center"/>
              <w:rPr>
                <w:color w:val="000000"/>
                <w:u w:color="000000"/>
              </w:rPr>
            </w:pPr>
            <w:r>
              <w:rPr>
                <w:sz w:val="16"/>
              </w:rPr>
              <w:t>0,00</w:t>
            </w:r>
          </w:p>
        </w:tc>
      </w:tr>
      <w:tr w:rsidR="00C20633" w14:paraId="7EFD5CB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CC3A64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CDECA5" w14:textId="77777777" w:rsidR="00A77B3E" w:rsidRDefault="00E904F0">
            <w:pPr>
              <w:jc w:val="center"/>
              <w:rPr>
                <w:color w:val="000000"/>
                <w:u w:color="000000"/>
              </w:rPr>
            </w:pPr>
            <w:r>
              <w:rPr>
                <w:sz w:val="16"/>
              </w:rPr>
              <w:t>51,85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FC5866" w14:textId="77777777" w:rsidR="00A77B3E" w:rsidRDefault="00E904F0">
            <w:pPr>
              <w:jc w:val="center"/>
              <w:rPr>
                <w:color w:val="000000"/>
                <w:u w:color="000000"/>
              </w:rPr>
            </w:pPr>
            <w:r>
              <w:rPr>
                <w:sz w:val="16"/>
              </w:rPr>
              <w:t>51,85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D80E74" w14:textId="77777777" w:rsidR="00A77B3E" w:rsidRDefault="00E904F0">
            <w:pPr>
              <w:jc w:val="center"/>
              <w:rPr>
                <w:color w:val="000000"/>
                <w:u w:color="000000"/>
              </w:rPr>
            </w:pPr>
            <w:r>
              <w:rPr>
                <w:sz w:val="16"/>
              </w:rPr>
              <w:t>51,85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AF6A5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8F11D3" w14:textId="77777777" w:rsidR="00A77B3E" w:rsidRDefault="00E904F0">
            <w:pPr>
              <w:jc w:val="center"/>
              <w:rPr>
                <w:color w:val="000000"/>
                <w:u w:color="000000"/>
              </w:rPr>
            </w:pPr>
            <w:r>
              <w:rPr>
                <w:sz w:val="16"/>
              </w:rPr>
              <w:t>51,85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ABA86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68BF6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83A48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4C1E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4CEC0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07C3E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F241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C64AF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360227" w14:textId="77777777" w:rsidR="00A77B3E" w:rsidRDefault="00E904F0">
            <w:pPr>
              <w:jc w:val="center"/>
              <w:rPr>
                <w:color w:val="000000"/>
                <w:u w:color="000000"/>
              </w:rPr>
            </w:pPr>
            <w:r>
              <w:rPr>
                <w:sz w:val="16"/>
              </w:rPr>
              <w:t>0,00</w:t>
            </w:r>
          </w:p>
        </w:tc>
      </w:tr>
      <w:tr w:rsidR="00C20633" w14:paraId="2254F4C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8DAF4C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2ED72E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A5DBE04"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94F7ED7"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C1BA59" w14:textId="77777777" w:rsidR="00A77B3E" w:rsidRDefault="00E904F0">
            <w:pPr>
              <w:jc w:val="center"/>
              <w:rPr>
                <w:color w:val="000000"/>
                <w:u w:color="000000"/>
              </w:rPr>
            </w:pPr>
            <w:r>
              <w:rPr>
                <w:sz w:val="16"/>
              </w:rPr>
              <w:t>26 000,00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16C3AC" w14:textId="77777777" w:rsidR="00A77B3E" w:rsidRDefault="00E904F0">
            <w:pPr>
              <w:jc w:val="center"/>
              <w:rPr>
                <w:color w:val="000000"/>
                <w:u w:color="000000"/>
              </w:rPr>
            </w:pPr>
            <w:r>
              <w:rPr>
                <w:sz w:val="16"/>
              </w:rPr>
              <w:t>26 000,00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5D6113" w14:textId="77777777" w:rsidR="00A77B3E" w:rsidRDefault="00E904F0">
            <w:pPr>
              <w:jc w:val="center"/>
              <w:rPr>
                <w:color w:val="000000"/>
                <w:u w:color="000000"/>
              </w:rPr>
            </w:pPr>
            <w:r>
              <w:rPr>
                <w:sz w:val="16"/>
              </w:rPr>
              <w:t>26 000,00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61C33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8BAA84" w14:textId="77777777" w:rsidR="00A77B3E" w:rsidRDefault="00E904F0">
            <w:pPr>
              <w:jc w:val="center"/>
              <w:rPr>
                <w:color w:val="000000"/>
                <w:u w:color="000000"/>
              </w:rPr>
            </w:pPr>
            <w:r>
              <w:rPr>
                <w:sz w:val="16"/>
              </w:rPr>
              <w:t>26 000,00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195C0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EB41D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4AC1A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F348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306E5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063A1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EFD5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D5085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ADB066" w14:textId="77777777" w:rsidR="00A77B3E" w:rsidRDefault="00E904F0">
            <w:pPr>
              <w:jc w:val="center"/>
              <w:rPr>
                <w:color w:val="000000"/>
                <w:u w:color="000000"/>
              </w:rPr>
            </w:pPr>
            <w:r>
              <w:rPr>
                <w:sz w:val="16"/>
              </w:rPr>
              <w:t>0,00</w:t>
            </w:r>
          </w:p>
        </w:tc>
      </w:tr>
      <w:tr w:rsidR="00C20633" w14:paraId="7B03C6ED" w14:textId="77777777">
        <w:tc>
          <w:tcPr>
            <w:tcW w:w="570" w:type="dxa"/>
            <w:vMerge/>
            <w:tcBorders>
              <w:top w:val="nil"/>
              <w:left w:val="single" w:sz="2" w:space="0" w:color="auto"/>
              <w:bottom w:val="single" w:sz="2" w:space="0" w:color="auto"/>
              <w:right w:val="single" w:sz="2" w:space="0" w:color="auto"/>
            </w:tcBorders>
            <w:tcMar>
              <w:top w:w="100" w:type="dxa"/>
            </w:tcMar>
          </w:tcPr>
          <w:p w14:paraId="303F20D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0DC372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B3BCCB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0292A8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51B13F" w14:textId="77777777" w:rsidR="00A77B3E" w:rsidRDefault="00E904F0">
            <w:pPr>
              <w:jc w:val="center"/>
              <w:rPr>
                <w:color w:val="000000"/>
                <w:u w:color="000000"/>
              </w:rPr>
            </w:pPr>
            <w:r>
              <w:rPr>
                <w:sz w:val="16"/>
              </w:rPr>
              <w:t>13 480,00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0991CF" w14:textId="77777777" w:rsidR="00A77B3E" w:rsidRDefault="00E904F0">
            <w:pPr>
              <w:jc w:val="center"/>
              <w:rPr>
                <w:color w:val="000000"/>
                <w:u w:color="000000"/>
              </w:rPr>
            </w:pPr>
            <w:r>
              <w:rPr>
                <w:sz w:val="16"/>
              </w:rPr>
              <w:t>13 480,00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2B7676" w14:textId="77777777" w:rsidR="00A77B3E" w:rsidRDefault="00E904F0">
            <w:pPr>
              <w:jc w:val="center"/>
              <w:rPr>
                <w:color w:val="000000"/>
                <w:u w:color="000000"/>
              </w:rPr>
            </w:pPr>
            <w:r>
              <w:rPr>
                <w:sz w:val="16"/>
              </w:rPr>
              <w:t>13 480,00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6C528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A7C237" w14:textId="77777777" w:rsidR="00A77B3E" w:rsidRDefault="00E904F0">
            <w:pPr>
              <w:jc w:val="center"/>
              <w:rPr>
                <w:color w:val="000000"/>
                <w:u w:color="000000"/>
              </w:rPr>
            </w:pPr>
            <w:r>
              <w:rPr>
                <w:sz w:val="16"/>
              </w:rPr>
              <w:t>13 480,00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D28D6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875E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44AD3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B5A8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17365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8DC0F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2FA8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50E36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2FFCD7" w14:textId="77777777" w:rsidR="00A77B3E" w:rsidRDefault="00E904F0">
            <w:pPr>
              <w:jc w:val="center"/>
              <w:rPr>
                <w:color w:val="000000"/>
                <w:u w:color="000000"/>
              </w:rPr>
            </w:pPr>
            <w:r>
              <w:rPr>
                <w:sz w:val="16"/>
              </w:rPr>
              <w:t>0,00</w:t>
            </w:r>
          </w:p>
        </w:tc>
      </w:tr>
      <w:tr w:rsidR="00C20633" w14:paraId="3A7CD1F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AF377F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4F3BE4" w14:textId="77777777" w:rsidR="00A77B3E" w:rsidRDefault="00E904F0">
            <w:pPr>
              <w:jc w:val="center"/>
              <w:rPr>
                <w:color w:val="000000"/>
                <w:u w:color="000000"/>
              </w:rPr>
            </w:pPr>
            <w:r>
              <w:rPr>
                <w:sz w:val="16"/>
              </w:rPr>
              <w:t>51,85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B973E3" w14:textId="77777777" w:rsidR="00A77B3E" w:rsidRDefault="00E904F0">
            <w:pPr>
              <w:jc w:val="center"/>
              <w:rPr>
                <w:color w:val="000000"/>
                <w:u w:color="000000"/>
              </w:rPr>
            </w:pPr>
            <w:r>
              <w:rPr>
                <w:sz w:val="16"/>
              </w:rPr>
              <w:t>51,85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9FD869" w14:textId="77777777" w:rsidR="00A77B3E" w:rsidRDefault="00E904F0">
            <w:pPr>
              <w:jc w:val="center"/>
              <w:rPr>
                <w:color w:val="000000"/>
                <w:u w:color="000000"/>
              </w:rPr>
            </w:pPr>
            <w:r>
              <w:rPr>
                <w:sz w:val="16"/>
              </w:rPr>
              <w:t>51,85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3DDAE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02E66C" w14:textId="77777777" w:rsidR="00A77B3E" w:rsidRDefault="00E904F0">
            <w:pPr>
              <w:jc w:val="center"/>
              <w:rPr>
                <w:color w:val="000000"/>
                <w:u w:color="000000"/>
              </w:rPr>
            </w:pPr>
            <w:r>
              <w:rPr>
                <w:sz w:val="16"/>
              </w:rPr>
              <w:t>51,85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4E7A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B6B7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A05BC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EDB91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E33C8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95699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00DD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47564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C4D71A" w14:textId="77777777" w:rsidR="00A77B3E" w:rsidRDefault="00E904F0">
            <w:pPr>
              <w:jc w:val="center"/>
              <w:rPr>
                <w:color w:val="000000"/>
                <w:u w:color="000000"/>
              </w:rPr>
            </w:pPr>
            <w:r>
              <w:rPr>
                <w:sz w:val="16"/>
              </w:rPr>
              <w:t>0,00</w:t>
            </w:r>
          </w:p>
        </w:tc>
      </w:tr>
      <w:tr w:rsidR="00C20633" w14:paraId="4B12C6B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18FE28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7F2EB53" w14:textId="77777777" w:rsidR="00A77B3E" w:rsidRDefault="00E904F0">
            <w:pPr>
              <w:jc w:val="center"/>
              <w:rPr>
                <w:color w:val="000000"/>
                <w:u w:color="000000"/>
              </w:rPr>
            </w:pPr>
            <w:r>
              <w:rPr>
                <w:sz w:val="16"/>
              </w:rPr>
              <w:t>75818</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D3AC084"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1F88157" w14:textId="77777777" w:rsidR="00A77B3E" w:rsidRDefault="00E904F0">
            <w:pPr>
              <w:jc w:val="left"/>
              <w:rPr>
                <w:color w:val="000000"/>
                <w:u w:color="000000"/>
              </w:rPr>
            </w:pPr>
            <w:r>
              <w:rPr>
                <w:sz w:val="16"/>
              </w:rPr>
              <w:t>Rezerwy ogólne i celowe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86A3F9" w14:textId="77777777" w:rsidR="00A77B3E" w:rsidRDefault="00E904F0">
            <w:pPr>
              <w:jc w:val="center"/>
              <w:rPr>
                <w:color w:val="000000"/>
                <w:u w:color="000000"/>
              </w:rPr>
            </w:pPr>
            <w:r>
              <w:rPr>
                <w:sz w:val="16"/>
              </w:rPr>
              <w:t>228 350,00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4D583C" w14:textId="77777777" w:rsidR="00A77B3E" w:rsidRDefault="00E904F0">
            <w:pPr>
              <w:jc w:val="center"/>
              <w:rPr>
                <w:color w:val="000000"/>
                <w:u w:color="000000"/>
              </w:rPr>
            </w:pPr>
            <w:r>
              <w:rPr>
                <w:sz w:val="16"/>
              </w:rPr>
              <w:t>228 350,00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3EB8EE" w14:textId="77777777" w:rsidR="00A77B3E" w:rsidRDefault="00E904F0">
            <w:pPr>
              <w:jc w:val="center"/>
              <w:rPr>
                <w:color w:val="000000"/>
                <w:u w:color="000000"/>
              </w:rPr>
            </w:pPr>
            <w:r>
              <w:rPr>
                <w:sz w:val="16"/>
              </w:rPr>
              <w:t>228 350,00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49791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B6960E" w14:textId="77777777" w:rsidR="00A77B3E" w:rsidRDefault="00E904F0">
            <w:pPr>
              <w:jc w:val="center"/>
              <w:rPr>
                <w:color w:val="000000"/>
                <w:u w:color="000000"/>
              </w:rPr>
            </w:pPr>
            <w:r>
              <w:rPr>
                <w:sz w:val="16"/>
              </w:rPr>
              <w:t>228 350,00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A7943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EDE8D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0B027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6A27B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8319F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88A57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41E7E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698E8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8EEC7A" w14:textId="77777777" w:rsidR="00A77B3E" w:rsidRDefault="00E904F0">
            <w:pPr>
              <w:jc w:val="center"/>
              <w:rPr>
                <w:color w:val="000000"/>
                <w:u w:color="000000"/>
              </w:rPr>
            </w:pPr>
            <w:r>
              <w:rPr>
                <w:sz w:val="16"/>
              </w:rPr>
              <w:t>0,00</w:t>
            </w:r>
          </w:p>
        </w:tc>
      </w:tr>
      <w:tr w:rsidR="00C20633" w14:paraId="3B46E1D3" w14:textId="77777777">
        <w:tc>
          <w:tcPr>
            <w:tcW w:w="570" w:type="dxa"/>
            <w:vMerge/>
            <w:tcBorders>
              <w:top w:val="nil"/>
              <w:left w:val="single" w:sz="2" w:space="0" w:color="auto"/>
              <w:bottom w:val="single" w:sz="2" w:space="0" w:color="auto"/>
              <w:right w:val="single" w:sz="2" w:space="0" w:color="auto"/>
            </w:tcBorders>
            <w:tcMar>
              <w:top w:w="100" w:type="dxa"/>
            </w:tcMar>
          </w:tcPr>
          <w:p w14:paraId="2A5DE50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F28C84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A988AF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916DAC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D2CF1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6083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ACF10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A7F4D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6968C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E641E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7A765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1B798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12A6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83E6B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37D50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F424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24E8A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FEC7E2" w14:textId="77777777" w:rsidR="00A77B3E" w:rsidRDefault="00E904F0">
            <w:pPr>
              <w:jc w:val="center"/>
              <w:rPr>
                <w:color w:val="000000"/>
                <w:u w:color="000000"/>
              </w:rPr>
            </w:pPr>
            <w:r>
              <w:rPr>
                <w:sz w:val="16"/>
              </w:rPr>
              <w:t>0,00</w:t>
            </w:r>
          </w:p>
        </w:tc>
      </w:tr>
      <w:tr w:rsidR="00C20633" w14:paraId="0E87329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952226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FDF56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BD18A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68D3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81258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8A3D6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61A40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DF83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C6A99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64D8E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E0ED1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F4F59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7E27A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C2FE7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A7FC4E" w14:textId="77777777" w:rsidR="00A77B3E" w:rsidRDefault="00E904F0">
            <w:pPr>
              <w:jc w:val="center"/>
              <w:rPr>
                <w:color w:val="000000"/>
                <w:u w:color="000000"/>
              </w:rPr>
            </w:pPr>
            <w:r>
              <w:rPr>
                <w:sz w:val="16"/>
              </w:rPr>
              <w:t>0,00</w:t>
            </w:r>
          </w:p>
        </w:tc>
      </w:tr>
      <w:tr w:rsidR="00C20633" w14:paraId="015C638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3ABFD2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81BB38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9C26342" w14:textId="77777777" w:rsidR="00A77B3E" w:rsidRDefault="00E904F0">
            <w:pPr>
              <w:jc w:val="center"/>
              <w:rPr>
                <w:color w:val="000000"/>
                <w:u w:color="000000"/>
              </w:rPr>
            </w:pPr>
            <w:r>
              <w:rPr>
                <w:sz w:val="16"/>
              </w:rPr>
              <w:t>4810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166BD6F" w14:textId="77777777" w:rsidR="00A77B3E" w:rsidRDefault="00E904F0">
            <w:pPr>
              <w:jc w:val="left"/>
              <w:rPr>
                <w:color w:val="000000"/>
                <w:u w:color="000000"/>
              </w:rPr>
            </w:pPr>
            <w:r>
              <w:rPr>
                <w:sz w:val="16"/>
              </w:rPr>
              <w:t>Rezerwy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7E18BA" w14:textId="77777777" w:rsidR="00A77B3E" w:rsidRDefault="00E904F0">
            <w:pPr>
              <w:jc w:val="center"/>
              <w:rPr>
                <w:color w:val="000000"/>
                <w:u w:color="000000"/>
              </w:rPr>
            </w:pPr>
            <w:r>
              <w:rPr>
                <w:sz w:val="16"/>
              </w:rPr>
              <w:t>228 350,00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876367" w14:textId="77777777" w:rsidR="00A77B3E" w:rsidRDefault="00E904F0">
            <w:pPr>
              <w:jc w:val="center"/>
              <w:rPr>
                <w:color w:val="000000"/>
                <w:u w:color="000000"/>
              </w:rPr>
            </w:pPr>
            <w:r>
              <w:rPr>
                <w:sz w:val="16"/>
              </w:rPr>
              <w:t>228 350,00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FD1301" w14:textId="77777777" w:rsidR="00A77B3E" w:rsidRDefault="00E904F0">
            <w:pPr>
              <w:jc w:val="center"/>
              <w:rPr>
                <w:color w:val="000000"/>
                <w:u w:color="000000"/>
              </w:rPr>
            </w:pPr>
            <w:r>
              <w:rPr>
                <w:sz w:val="16"/>
              </w:rPr>
              <w:t>228 350,00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CEC3C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38E4BC" w14:textId="77777777" w:rsidR="00A77B3E" w:rsidRDefault="00E904F0">
            <w:pPr>
              <w:jc w:val="center"/>
              <w:rPr>
                <w:color w:val="000000"/>
                <w:u w:color="000000"/>
              </w:rPr>
            </w:pPr>
            <w:r>
              <w:rPr>
                <w:sz w:val="16"/>
              </w:rPr>
              <w:t>228 350,00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ABD27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B70F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DD788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64E1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2FC1A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246B4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3332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1F275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363356" w14:textId="77777777" w:rsidR="00A77B3E" w:rsidRDefault="00E904F0">
            <w:pPr>
              <w:jc w:val="center"/>
              <w:rPr>
                <w:color w:val="000000"/>
                <w:u w:color="000000"/>
              </w:rPr>
            </w:pPr>
            <w:r>
              <w:rPr>
                <w:sz w:val="16"/>
              </w:rPr>
              <w:t>0,00</w:t>
            </w:r>
          </w:p>
        </w:tc>
      </w:tr>
      <w:tr w:rsidR="00C20633" w14:paraId="261C3832" w14:textId="77777777">
        <w:tc>
          <w:tcPr>
            <w:tcW w:w="570" w:type="dxa"/>
            <w:vMerge/>
            <w:tcBorders>
              <w:top w:val="nil"/>
              <w:left w:val="single" w:sz="2" w:space="0" w:color="auto"/>
              <w:bottom w:val="single" w:sz="2" w:space="0" w:color="auto"/>
              <w:right w:val="single" w:sz="2" w:space="0" w:color="auto"/>
            </w:tcBorders>
            <w:tcMar>
              <w:top w:w="100" w:type="dxa"/>
            </w:tcMar>
          </w:tcPr>
          <w:p w14:paraId="5063F50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5BD1C5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2F4028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611CA3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884D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1D311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F1697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66FA5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9E401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0E329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B86C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2B394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41DB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7E1FE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99A22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EE7A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DD58A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9F2A07" w14:textId="77777777" w:rsidR="00A77B3E" w:rsidRDefault="00E904F0">
            <w:pPr>
              <w:jc w:val="center"/>
              <w:rPr>
                <w:color w:val="000000"/>
                <w:u w:color="000000"/>
              </w:rPr>
            </w:pPr>
            <w:r>
              <w:rPr>
                <w:sz w:val="16"/>
              </w:rPr>
              <w:t>0,00</w:t>
            </w:r>
          </w:p>
        </w:tc>
      </w:tr>
      <w:tr w:rsidR="00C20633" w14:paraId="434B62F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3A48DF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E7E2B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F2B0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6237A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FD54D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AD647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F352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A3EC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B6A83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608C1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EB321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ED46C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C09F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BB6F5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AB4A3A" w14:textId="77777777" w:rsidR="00A77B3E" w:rsidRDefault="00E904F0">
            <w:pPr>
              <w:jc w:val="center"/>
              <w:rPr>
                <w:color w:val="000000"/>
                <w:u w:color="000000"/>
              </w:rPr>
            </w:pPr>
            <w:r>
              <w:rPr>
                <w:sz w:val="16"/>
              </w:rPr>
              <w:t>0,00</w:t>
            </w:r>
          </w:p>
        </w:tc>
      </w:tr>
      <w:tr w:rsidR="00C20633" w14:paraId="38B6CE7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E1FA984" w14:textId="77777777" w:rsidR="00A77B3E" w:rsidRDefault="00E904F0">
            <w:pPr>
              <w:jc w:val="center"/>
              <w:rPr>
                <w:color w:val="000000"/>
                <w:u w:color="000000"/>
              </w:rPr>
            </w:pPr>
            <w:r>
              <w:rPr>
                <w:sz w:val="16"/>
              </w:rPr>
              <w:t>801</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FB7115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D21B93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1CA13D8" w14:textId="77777777" w:rsidR="00A77B3E" w:rsidRDefault="00E904F0">
            <w:pPr>
              <w:jc w:val="left"/>
              <w:rPr>
                <w:color w:val="000000"/>
                <w:u w:color="000000"/>
              </w:rPr>
            </w:pPr>
            <w:r>
              <w:rPr>
                <w:sz w:val="16"/>
              </w:rPr>
              <w:t>Oświata i wychowanie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682228" w14:textId="77777777" w:rsidR="00A77B3E" w:rsidRDefault="00E904F0">
            <w:pPr>
              <w:jc w:val="center"/>
              <w:rPr>
                <w:color w:val="000000"/>
                <w:u w:color="000000"/>
              </w:rPr>
            </w:pPr>
            <w:r>
              <w:rPr>
                <w:sz w:val="16"/>
              </w:rPr>
              <w:t>22 396 711,17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F32675" w14:textId="77777777" w:rsidR="00A77B3E" w:rsidRDefault="00E904F0">
            <w:pPr>
              <w:jc w:val="center"/>
              <w:rPr>
                <w:color w:val="000000"/>
                <w:u w:color="000000"/>
              </w:rPr>
            </w:pPr>
            <w:r>
              <w:rPr>
                <w:sz w:val="16"/>
              </w:rPr>
              <w:t>22 302 711,17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172CBE" w14:textId="77777777" w:rsidR="00A77B3E" w:rsidRDefault="00E904F0">
            <w:pPr>
              <w:jc w:val="center"/>
              <w:rPr>
                <w:color w:val="000000"/>
                <w:u w:color="000000"/>
              </w:rPr>
            </w:pPr>
            <w:r>
              <w:rPr>
                <w:sz w:val="16"/>
              </w:rPr>
              <w:t>21 516 471,17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1C77D9" w14:textId="77777777" w:rsidR="00A77B3E" w:rsidRDefault="00E904F0">
            <w:pPr>
              <w:jc w:val="center"/>
              <w:rPr>
                <w:color w:val="000000"/>
                <w:u w:color="000000"/>
              </w:rPr>
            </w:pPr>
            <w:r>
              <w:rPr>
                <w:sz w:val="16"/>
              </w:rPr>
              <w:t>18 496 055,00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2E9F5D" w14:textId="77777777" w:rsidR="00A77B3E" w:rsidRDefault="00E904F0">
            <w:pPr>
              <w:jc w:val="center"/>
              <w:rPr>
                <w:color w:val="000000"/>
                <w:u w:color="000000"/>
              </w:rPr>
            </w:pPr>
            <w:r>
              <w:rPr>
                <w:sz w:val="16"/>
              </w:rPr>
              <w:t>3 020 416,17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A4A35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1AA0C3" w14:textId="77777777" w:rsidR="00A77B3E" w:rsidRDefault="00E904F0">
            <w:pPr>
              <w:jc w:val="center"/>
              <w:rPr>
                <w:color w:val="000000"/>
                <w:u w:color="000000"/>
              </w:rPr>
            </w:pPr>
            <w:r>
              <w:rPr>
                <w:sz w:val="16"/>
              </w:rPr>
              <w:t>786 240,00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962B1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00BB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37068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028484" w14:textId="77777777" w:rsidR="00A77B3E" w:rsidRDefault="00E904F0">
            <w:pPr>
              <w:jc w:val="center"/>
              <w:rPr>
                <w:color w:val="000000"/>
                <w:u w:color="000000"/>
              </w:rPr>
            </w:pPr>
            <w:r>
              <w:rPr>
                <w:sz w:val="16"/>
              </w:rPr>
              <w:t>94 000,00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A2B87D" w14:textId="77777777" w:rsidR="00A77B3E" w:rsidRDefault="00E904F0">
            <w:pPr>
              <w:jc w:val="center"/>
              <w:rPr>
                <w:color w:val="000000"/>
                <w:u w:color="000000"/>
              </w:rPr>
            </w:pPr>
            <w:r>
              <w:rPr>
                <w:sz w:val="16"/>
              </w:rPr>
              <w:t>94 000,00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8C428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E18BA4" w14:textId="77777777" w:rsidR="00A77B3E" w:rsidRDefault="00E904F0">
            <w:pPr>
              <w:jc w:val="center"/>
              <w:rPr>
                <w:color w:val="000000"/>
                <w:u w:color="000000"/>
              </w:rPr>
            </w:pPr>
            <w:r>
              <w:rPr>
                <w:sz w:val="16"/>
              </w:rPr>
              <w:t>0,00</w:t>
            </w:r>
          </w:p>
        </w:tc>
      </w:tr>
      <w:tr w:rsidR="00C20633" w14:paraId="4AFA135B" w14:textId="77777777">
        <w:tc>
          <w:tcPr>
            <w:tcW w:w="570" w:type="dxa"/>
            <w:vMerge/>
            <w:tcBorders>
              <w:top w:val="nil"/>
              <w:left w:val="single" w:sz="2" w:space="0" w:color="auto"/>
              <w:bottom w:val="single" w:sz="2" w:space="0" w:color="auto"/>
              <w:right w:val="single" w:sz="2" w:space="0" w:color="auto"/>
            </w:tcBorders>
            <w:tcMar>
              <w:top w:w="100" w:type="dxa"/>
            </w:tcMar>
          </w:tcPr>
          <w:p w14:paraId="581ACA4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6CEB7A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367209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659DB7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44DD7C" w14:textId="77777777" w:rsidR="00A77B3E" w:rsidRDefault="00E904F0">
            <w:pPr>
              <w:jc w:val="center"/>
              <w:rPr>
                <w:color w:val="000000"/>
                <w:u w:color="000000"/>
              </w:rPr>
            </w:pPr>
            <w:r>
              <w:rPr>
                <w:sz w:val="16"/>
              </w:rPr>
              <w:t>11 143 152,19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F1D110" w14:textId="77777777" w:rsidR="00A77B3E" w:rsidRDefault="00E904F0">
            <w:pPr>
              <w:jc w:val="center"/>
              <w:rPr>
                <w:color w:val="000000"/>
                <w:u w:color="000000"/>
              </w:rPr>
            </w:pPr>
            <w:r>
              <w:rPr>
                <w:sz w:val="16"/>
              </w:rPr>
              <w:t>11 088 838,83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EE25C3" w14:textId="77777777" w:rsidR="00A77B3E" w:rsidRDefault="00E904F0">
            <w:pPr>
              <w:jc w:val="center"/>
              <w:rPr>
                <w:color w:val="000000"/>
                <w:u w:color="000000"/>
              </w:rPr>
            </w:pPr>
            <w:r>
              <w:rPr>
                <w:sz w:val="16"/>
              </w:rPr>
              <w:t>10 719 128,78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2B603C" w14:textId="77777777" w:rsidR="00A77B3E" w:rsidRDefault="00E904F0">
            <w:pPr>
              <w:jc w:val="center"/>
              <w:rPr>
                <w:color w:val="000000"/>
                <w:u w:color="000000"/>
              </w:rPr>
            </w:pPr>
            <w:r>
              <w:rPr>
                <w:sz w:val="16"/>
              </w:rPr>
              <w:t>9 195 406,43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17D90E" w14:textId="77777777" w:rsidR="00A77B3E" w:rsidRDefault="00E904F0">
            <w:pPr>
              <w:jc w:val="center"/>
              <w:rPr>
                <w:color w:val="000000"/>
                <w:u w:color="000000"/>
              </w:rPr>
            </w:pPr>
            <w:r>
              <w:rPr>
                <w:sz w:val="16"/>
              </w:rPr>
              <w:t>1 523 722,35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EEC03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508E17" w14:textId="77777777" w:rsidR="00A77B3E" w:rsidRDefault="00E904F0">
            <w:pPr>
              <w:jc w:val="center"/>
              <w:rPr>
                <w:color w:val="000000"/>
                <w:u w:color="000000"/>
              </w:rPr>
            </w:pPr>
            <w:r>
              <w:rPr>
                <w:sz w:val="16"/>
              </w:rPr>
              <w:t>369 710,05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67E44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ADE63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65A51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7A7C41" w14:textId="77777777" w:rsidR="00A77B3E" w:rsidRDefault="00E904F0">
            <w:pPr>
              <w:jc w:val="center"/>
              <w:rPr>
                <w:color w:val="000000"/>
                <w:u w:color="000000"/>
              </w:rPr>
            </w:pPr>
            <w:r>
              <w:rPr>
                <w:sz w:val="16"/>
              </w:rPr>
              <w:t>54 313,36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FDA5DA" w14:textId="77777777" w:rsidR="00A77B3E" w:rsidRDefault="00E904F0">
            <w:pPr>
              <w:jc w:val="center"/>
              <w:rPr>
                <w:color w:val="000000"/>
                <w:u w:color="000000"/>
              </w:rPr>
            </w:pPr>
            <w:r>
              <w:rPr>
                <w:sz w:val="16"/>
              </w:rPr>
              <w:t>54 313,36</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D066A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FFC375" w14:textId="77777777" w:rsidR="00A77B3E" w:rsidRDefault="00E904F0">
            <w:pPr>
              <w:jc w:val="center"/>
              <w:rPr>
                <w:color w:val="000000"/>
                <w:u w:color="000000"/>
              </w:rPr>
            </w:pPr>
            <w:r>
              <w:rPr>
                <w:sz w:val="16"/>
              </w:rPr>
              <w:t>0,00</w:t>
            </w:r>
          </w:p>
        </w:tc>
      </w:tr>
      <w:tr w:rsidR="00C20633" w14:paraId="16606AE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6C5583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D5D468" w14:textId="77777777" w:rsidR="00A77B3E" w:rsidRDefault="00E904F0">
            <w:pPr>
              <w:jc w:val="center"/>
              <w:rPr>
                <w:color w:val="000000"/>
                <w:u w:color="000000"/>
              </w:rPr>
            </w:pPr>
            <w:r>
              <w:rPr>
                <w:sz w:val="16"/>
              </w:rPr>
              <w:t>49,75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4243AB" w14:textId="77777777" w:rsidR="00A77B3E" w:rsidRDefault="00E904F0">
            <w:pPr>
              <w:jc w:val="center"/>
              <w:rPr>
                <w:color w:val="000000"/>
                <w:u w:color="000000"/>
              </w:rPr>
            </w:pPr>
            <w:r>
              <w:rPr>
                <w:sz w:val="16"/>
              </w:rPr>
              <w:t>49,72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2ABF33" w14:textId="77777777" w:rsidR="00A77B3E" w:rsidRDefault="00E904F0">
            <w:pPr>
              <w:jc w:val="center"/>
              <w:rPr>
                <w:color w:val="000000"/>
                <w:u w:color="000000"/>
              </w:rPr>
            </w:pPr>
            <w:r>
              <w:rPr>
                <w:sz w:val="16"/>
              </w:rPr>
              <w:t>49,82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F5FDB0" w14:textId="77777777" w:rsidR="00A77B3E" w:rsidRDefault="00E904F0">
            <w:pPr>
              <w:jc w:val="center"/>
              <w:rPr>
                <w:color w:val="000000"/>
                <w:u w:color="000000"/>
              </w:rPr>
            </w:pPr>
            <w:r>
              <w:rPr>
                <w:sz w:val="16"/>
              </w:rPr>
              <w:t>49,72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123402" w14:textId="77777777" w:rsidR="00A77B3E" w:rsidRDefault="00E904F0">
            <w:pPr>
              <w:jc w:val="center"/>
              <w:rPr>
                <w:color w:val="000000"/>
                <w:u w:color="000000"/>
              </w:rPr>
            </w:pPr>
            <w:r>
              <w:rPr>
                <w:sz w:val="16"/>
              </w:rPr>
              <w:t>50,45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62203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7AE8FA" w14:textId="77777777" w:rsidR="00A77B3E" w:rsidRDefault="00E904F0">
            <w:pPr>
              <w:jc w:val="center"/>
              <w:rPr>
                <w:color w:val="000000"/>
                <w:u w:color="000000"/>
              </w:rPr>
            </w:pPr>
            <w:r>
              <w:rPr>
                <w:sz w:val="16"/>
              </w:rPr>
              <w:t>47,02</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48701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02430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D267B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E1C134" w14:textId="77777777" w:rsidR="00A77B3E" w:rsidRDefault="00E904F0">
            <w:pPr>
              <w:jc w:val="center"/>
              <w:rPr>
                <w:color w:val="000000"/>
                <w:u w:color="000000"/>
              </w:rPr>
            </w:pPr>
            <w:r>
              <w:rPr>
                <w:sz w:val="16"/>
              </w:rPr>
              <w:t>57,78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BDCD0B" w14:textId="77777777" w:rsidR="00A77B3E" w:rsidRDefault="00E904F0">
            <w:pPr>
              <w:jc w:val="center"/>
              <w:rPr>
                <w:color w:val="000000"/>
                <w:u w:color="000000"/>
              </w:rPr>
            </w:pPr>
            <w:r>
              <w:rPr>
                <w:sz w:val="16"/>
              </w:rPr>
              <w:t>57,78</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70011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E62D31" w14:textId="77777777" w:rsidR="00A77B3E" w:rsidRDefault="00E904F0">
            <w:pPr>
              <w:jc w:val="center"/>
              <w:rPr>
                <w:color w:val="000000"/>
                <w:u w:color="000000"/>
              </w:rPr>
            </w:pPr>
            <w:r>
              <w:rPr>
                <w:sz w:val="16"/>
              </w:rPr>
              <w:t>0,00</w:t>
            </w:r>
          </w:p>
        </w:tc>
      </w:tr>
      <w:tr w:rsidR="00C20633" w14:paraId="76B4EC0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BF0BE1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DB91A00" w14:textId="77777777" w:rsidR="00A77B3E" w:rsidRDefault="00E904F0">
            <w:pPr>
              <w:jc w:val="center"/>
              <w:rPr>
                <w:color w:val="000000"/>
                <w:u w:color="000000"/>
              </w:rPr>
            </w:pPr>
            <w:r>
              <w:rPr>
                <w:sz w:val="16"/>
              </w:rPr>
              <w:t>80101</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1273AD5"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908C622" w14:textId="77777777" w:rsidR="00A77B3E" w:rsidRDefault="00E904F0">
            <w:pPr>
              <w:jc w:val="left"/>
              <w:rPr>
                <w:color w:val="000000"/>
                <w:u w:color="000000"/>
              </w:rPr>
            </w:pPr>
            <w:r>
              <w:rPr>
                <w:sz w:val="16"/>
              </w:rPr>
              <w:t>Szkoły podstawowe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A5EE80" w14:textId="77777777" w:rsidR="00A77B3E" w:rsidRDefault="00E904F0">
            <w:pPr>
              <w:jc w:val="center"/>
              <w:rPr>
                <w:color w:val="000000"/>
                <w:u w:color="000000"/>
              </w:rPr>
            </w:pPr>
            <w:r>
              <w:rPr>
                <w:sz w:val="16"/>
              </w:rPr>
              <w:t>14 073 412,92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BB90C6" w14:textId="77777777" w:rsidR="00A77B3E" w:rsidRDefault="00E904F0">
            <w:pPr>
              <w:jc w:val="center"/>
              <w:rPr>
                <w:color w:val="000000"/>
                <w:u w:color="000000"/>
              </w:rPr>
            </w:pPr>
            <w:r>
              <w:rPr>
                <w:sz w:val="16"/>
              </w:rPr>
              <w:t>14 043 412,92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ADC18A" w14:textId="77777777" w:rsidR="00A77B3E" w:rsidRDefault="00E904F0">
            <w:pPr>
              <w:jc w:val="center"/>
              <w:rPr>
                <w:color w:val="000000"/>
                <w:u w:color="000000"/>
              </w:rPr>
            </w:pPr>
            <w:r>
              <w:rPr>
                <w:sz w:val="16"/>
              </w:rPr>
              <w:t>13 508 263,92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E69B28" w14:textId="77777777" w:rsidR="00A77B3E" w:rsidRDefault="00E904F0">
            <w:pPr>
              <w:jc w:val="center"/>
              <w:rPr>
                <w:color w:val="000000"/>
                <w:u w:color="000000"/>
              </w:rPr>
            </w:pPr>
            <w:r>
              <w:rPr>
                <w:sz w:val="16"/>
              </w:rPr>
              <w:t>12 213 415,00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DB2711" w14:textId="77777777" w:rsidR="00A77B3E" w:rsidRDefault="00E904F0">
            <w:pPr>
              <w:jc w:val="center"/>
              <w:rPr>
                <w:color w:val="000000"/>
                <w:u w:color="000000"/>
              </w:rPr>
            </w:pPr>
            <w:r>
              <w:rPr>
                <w:sz w:val="16"/>
              </w:rPr>
              <w:t>1 294 848,92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76B9B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BEF20D" w14:textId="77777777" w:rsidR="00A77B3E" w:rsidRDefault="00E904F0">
            <w:pPr>
              <w:jc w:val="center"/>
              <w:rPr>
                <w:color w:val="000000"/>
                <w:u w:color="000000"/>
              </w:rPr>
            </w:pPr>
            <w:r>
              <w:rPr>
                <w:sz w:val="16"/>
              </w:rPr>
              <w:t>535 149,00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58B76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8022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BAC0B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80D5A6" w14:textId="77777777" w:rsidR="00A77B3E" w:rsidRDefault="00E904F0">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9103C5" w14:textId="77777777" w:rsidR="00A77B3E" w:rsidRDefault="00E904F0">
            <w:pPr>
              <w:jc w:val="center"/>
              <w:rPr>
                <w:color w:val="000000"/>
                <w:u w:color="000000"/>
              </w:rPr>
            </w:pPr>
            <w:r>
              <w:rPr>
                <w:sz w:val="16"/>
              </w:rPr>
              <w:t>30 000,00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4A547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97200A" w14:textId="77777777" w:rsidR="00A77B3E" w:rsidRDefault="00E904F0">
            <w:pPr>
              <w:jc w:val="center"/>
              <w:rPr>
                <w:color w:val="000000"/>
                <w:u w:color="000000"/>
              </w:rPr>
            </w:pPr>
            <w:r>
              <w:rPr>
                <w:sz w:val="16"/>
              </w:rPr>
              <w:t>0,00</w:t>
            </w:r>
          </w:p>
        </w:tc>
      </w:tr>
      <w:tr w:rsidR="00C20633" w14:paraId="7C49F164" w14:textId="77777777">
        <w:tc>
          <w:tcPr>
            <w:tcW w:w="570" w:type="dxa"/>
            <w:vMerge/>
            <w:tcBorders>
              <w:top w:val="nil"/>
              <w:left w:val="single" w:sz="2" w:space="0" w:color="auto"/>
              <w:bottom w:val="single" w:sz="2" w:space="0" w:color="auto"/>
              <w:right w:val="single" w:sz="2" w:space="0" w:color="auto"/>
            </w:tcBorders>
            <w:tcMar>
              <w:top w:w="100" w:type="dxa"/>
            </w:tcMar>
          </w:tcPr>
          <w:p w14:paraId="15D0DFC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925B78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6FE6E8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9E37C5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254DF9" w14:textId="77777777" w:rsidR="00A77B3E" w:rsidRDefault="00E904F0">
            <w:pPr>
              <w:jc w:val="center"/>
              <w:rPr>
                <w:color w:val="000000"/>
                <w:u w:color="000000"/>
              </w:rPr>
            </w:pPr>
            <w:r>
              <w:rPr>
                <w:sz w:val="16"/>
              </w:rPr>
              <w:t>7 264 775,77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2D30C8" w14:textId="77777777" w:rsidR="00A77B3E" w:rsidRDefault="00E904F0">
            <w:pPr>
              <w:jc w:val="center"/>
              <w:rPr>
                <w:color w:val="000000"/>
                <w:u w:color="000000"/>
              </w:rPr>
            </w:pPr>
            <w:r>
              <w:rPr>
                <w:sz w:val="16"/>
              </w:rPr>
              <w:t>7 264 775,77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B55500" w14:textId="77777777" w:rsidR="00A77B3E" w:rsidRDefault="00E904F0">
            <w:pPr>
              <w:jc w:val="center"/>
              <w:rPr>
                <w:color w:val="000000"/>
                <w:u w:color="000000"/>
              </w:rPr>
            </w:pPr>
            <w:r>
              <w:rPr>
                <w:sz w:val="16"/>
              </w:rPr>
              <w:t>7 011 541,32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8AD3DE" w14:textId="77777777" w:rsidR="00A77B3E" w:rsidRDefault="00E904F0">
            <w:pPr>
              <w:jc w:val="center"/>
              <w:rPr>
                <w:color w:val="000000"/>
                <w:u w:color="000000"/>
              </w:rPr>
            </w:pPr>
            <w:r>
              <w:rPr>
                <w:sz w:val="16"/>
              </w:rPr>
              <w:t>6 217 436,41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EEB096" w14:textId="77777777" w:rsidR="00A77B3E" w:rsidRDefault="00E904F0">
            <w:pPr>
              <w:jc w:val="center"/>
              <w:rPr>
                <w:color w:val="000000"/>
                <w:u w:color="000000"/>
              </w:rPr>
            </w:pPr>
            <w:r>
              <w:rPr>
                <w:sz w:val="16"/>
              </w:rPr>
              <w:t>794 104,91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F9222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A07D86" w14:textId="77777777" w:rsidR="00A77B3E" w:rsidRDefault="00E904F0">
            <w:pPr>
              <w:jc w:val="center"/>
              <w:rPr>
                <w:color w:val="000000"/>
                <w:u w:color="000000"/>
              </w:rPr>
            </w:pPr>
            <w:r>
              <w:rPr>
                <w:sz w:val="16"/>
              </w:rPr>
              <w:t>253 234,45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FC567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8E1C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F3AAD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ED765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E27E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0CFE7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8A2213" w14:textId="77777777" w:rsidR="00A77B3E" w:rsidRDefault="00E904F0">
            <w:pPr>
              <w:jc w:val="center"/>
              <w:rPr>
                <w:color w:val="000000"/>
                <w:u w:color="000000"/>
              </w:rPr>
            </w:pPr>
            <w:r>
              <w:rPr>
                <w:sz w:val="16"/>
              </w:rPr>
              <w:t>0,00</w:t>
            </w:r>
          </w:p>
        </w:tc>
      </w:tr>
      <w:tr w:rsidR="00C20633" w14:paraId="663FD0B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BBE75E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BDDA0A" w14:textId="77777777" w:rsidR="00A77B3E" w:rsidRDefault="00E904F0">
            <w:pPr>
              <w:jc w:val="center"/>
              <w:rPr>
                <w:color w:val="000000"/>
                <w:u w:color="000000"/>
              </w:rPr>
            </w:pPr>
            <w:r>
              <w:rPr>
                <w:sz w:val="16"/>
              </w:rPr>
              <w:t>51,62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62712C" w14:textId="77777777" w:rsidR="00A77B3E" w:rsidRDefault="00E904F0">
            <w:pPr>
              <w:jc w:val="center"/>
              <w:rPr>
                <w:color w:val="000000"/>
                <w:u w:color="000000"/>
              </w:rPr>
            </w:pPr>
            <w:r>
              <w:rPr>
                <w:sz w:val="16"/>
              </w:rPr>
              <w:t>51,73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9C8006" w14:textId="77777777" w:rsidR="00A77B3E" w:rsidRDefault="00E904F0">
            <w:pPr>
              <w:jc w:val="center"/>
              <w:rPr>
                <w:color w:val="000000"/>
                <w:u w:color="000000"/>
              </w:rPr>
            </w:pPr>
            <w:r>
              <w:rPr>
                <w:sz w:val="16"/>
              </w:rPr>
              <w:t>51,91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E83440" w14:textId="77777777" w:rsidR="00A77B3E" w:rsidRDefault="00E904F0">
            <w:pPr>
              <w:jc w:val="center"/>
              <w:rPr>
                <w:color w:val="000000"/>
                <w:u w:color="000000"/>
              </w:rPr>
            </w:pPr>
            <w:r>
              <w:rPr>
                <w:sz w:val="16"/>
              </w:rPr>
              <w:t>50,91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2985CC" w14:textId="77777777" w:rsidR="00A77B3E" w:rsidRDefault="00E904F0">
            <w:pPr>
              <w:jc w:val="center"/>
              <w:rPr>
                <w:color w:val="000000"/>
                <w:u w:color="000000"/>
              </w:rPr>
            </w:pPr>
            <w:r>
              <w:rPr>
                <w:sz w:val="16"/>
              </w:rPr>
              <w:t>61,33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FE910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0F13BC" w14:textId="77777777" w:rsidR="00A77B3E" w:rsidRDefault="00E904F0">
            <w:pPr>
              <w:jc w:val="center"/>
              <w:rPr>
                <w:color w:val="000000"/>
                <w:u w:color="000000"/>
              </w:rPr>
            </w:pPr>
            <w:r>
              <w:rPr>
                <w:sz w:val="16"/>
              </w:rPr>
              <w:t>47,32</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74EAB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5E2D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0557D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082EC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F8117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C2D56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819BB8" w14:textId="77777777" w:rsidR="00A77B3E" w:rsidRDefault="00E904F0">
            <w:pPr>
              <w:jc w:val="center"/>
              <w:rPr>
                <w:color w:val="000000"/>
                <w:u w:color="000000"/>
              </w:rPr>
            </w:pPr>
            <w:r>
              <w:rPr>
                <w:sz w:val="16"/>
              </w:rPr>
              <w:t>0,00</w:t>
            </w:r>
          </w:p>
        </w:tc>
      </w:tr>
      <w:tr w:rsidR="00C20633" w14:paraId="00D0219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937B5E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94A578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40DA6FF"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ACC5842" w14:textId="77777777" w:rsidR="00A77B3E" w:rsidRDefault="00E904F0">
            <w:pPr>
              <w:jc w:val="left"/>
              <w:rPr>
                <w:color w:val="000000"/>
                <w:u w:color="000000"/>
              </w:rPr>
            </w:pPr>
            <w:r>
              <w:rPr>
                <w:sz w:val="16"/>
              </w:rPr>
              <w:t xml:space="preserve">Wydatki osobowe niezaliczone </w:t>
            </w:r>
            <w:r>
              <w:rPr>
                <w:sz w:val="16"/>
              </w:rPr>
              <w:lastRenderedPageBreak/>
              <w:t>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62AABA" w14:textId="77777777" w:rsidR="00A77B3E" w:rsidRDefault="00E904F0">
            <w:pPr>
              <w:jc w:val="center"/>
              <w:rPr>
                <w:color w:val="000000"/>
                <w:u w:color="000000"/>
              </w:rPr>
            </w:pPr>
            <w:r>
              <w:rPr>
                <w:sz w:val="16"/>
              </w:rPr>
              <w:lastRenderedPageBreak/>
              <w:t>535 149,00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3C77BE" w14:textId="77777777" w:rsidR="00A77B3E" w:rsidRDefault="00E904F0">
            <w:pPr>
              <w:jc w:val="center"/>
              <w:rPr>
                <w:color w:val="000000"/>
                <w:u w:color="000000"/>
              </w:rPr>
            </w:pPr>
            <w:r>
              <w:rPr>
                <w:sz w:val="16"/>
              </w:rPr>
              <w:t>535 149,00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CA632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4AB2A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B5611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5AFC8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95EDCD" w14:textId="77777777" w:rsidR="00A77B3E" w:rsidRDefault="00E904F0">
            <w:pPr>
              <w:jc w:val="center"/>
              <w:rPr>
                <w:color w:val="000000"/>
                <w:u w:color="000000"/>
              </w:rPr>
            </w:pPr>
            <w:r>
              <w:rPr>
                <w:sz w:val="16"/>
              </w:rPr>
              <w:t>535 149,00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D0C4D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1D21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A02B6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ADE94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DC3BD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F06D2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98B7CD" w14:textId="77777777" w:rsidR="00A77B3E" w:rsidRDefault="00E904F0">
            <w:pPr>
              <w:jc w:val="center"/>
              <w:rPr>
                <w:color w:val="000000"/>
                <w:u w:color="000000"/>
              </w:rPr>
            </w:pPr>
            <w:r>
              <w:rPr>
                <w:sz w:val="16"/>
              </w:rPr>
              <w:t>0,00</w:t>
            </w:r>
          </w:p>
        </w:tc>
      </w:tr>
      <w:tr w:rsidR="00C20633" w14:paraId="448C2612" w14:textId="77777777">
        <w:tc>
          <w:tcPr>
            <w:tcW w:w="570" w:type="dxa"/>
            <w:vMerge/>
            <w:tcBorders>
              <w:top w:val="nil"/>
              <w:left w:val="single" w:sz="2" w:space="0" w:color="auto"/>
              <w:bottom w:val="single" w:sz="2" w:space="0" w:color="auto"/>
              <w:right w:val="single" w:sz="2" w:space="0" w:color="auto"/>
            </w:tcBorders>
            <w:tcMar>
              <w:top w:w="100" w:type="dxa"/>
            </w:tcMar>
          </w:tcPr>
          <w:p w14:paraId="4BA684B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E3D290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B5CF09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786263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7524FC" w14:textId="77777777" w:rsidR="00A77B3E" w:rsidRDefault="00E904F0">
            <w:pPr>
              <w:jc w:val="center"/>
              <w:rPr>
                <w:color w:val="000000"/>
                <w:u w:color="000000"/>
              </w:rPr>
            </w:pPr>
            <w:r>
              <w:rPr>
                <w:sz w:val="16"/>
              </w:rPr>
              <w:t>253 234,45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18ADF1" w14:textId="77777777" w:rsidR="00A77B3E" w:rsidRDefault="00E904F0">
            <w:pPr>
              <w:jc w:val="center"/>
              <w:rPr>
                <w:color w:val="000000"/>
                <w:u w:color="000000"/>
              </w:rPr>
            </w:pPr>
            <w:r>
              <w:rPr>
                <w:sz w:val="16"/>
              </w:rPr>
              <w:t>253 234,45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D5BA9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63E3A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20A13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D5598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D95443" w14:textId="77777777" w:rsidR="00A77B3E" w:rsidRDefault="00E904F0">
            <w:pPr>
              <w:jc w:val="center"/>
              <w:rPr>
                <w:color w:val="000000"/>
                <w:u w:color="000000"/>
              </w:rPr>
            </w:pPr>
            <w:r>
              <w:rPr>
                <w:sz w:val="16"/>
              </w:rPr>
              <w:t>253 234,45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82403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E7635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D9D75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27184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DBE0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3F32A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8759C8" w14:textId="77777777" w:rsidR="00A77B3E" w:rsidRDefault="00E904F0">
            <w:pPr>
              <w:jc w:val="center"/>
              <w:rPr>
                <w:color w:val="000000"/>
                <w:u w:color="000000"/>
              </w:rPr>
            </w:pPr>
            <w:r>
              <w:rPr>
                <w:sz w:val="16"/>
              </w:rPr>
              <w:t>0,00</w:t>
            </w:r>
          </w:p>
        </w:tc>
      </w:tr>
      <w:tr w:rsidR="00C20633" w14:paraId="6969560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F9D674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8F76AA" w14:textId="77777777" w:rsidR="00A77B3E" w:rsidRDefault="00E904F0">
            <w:pPr>
              <w:jc w:val="center"/>
              <w:rPr>
                <w:color w:val="000000"/>
                <w:u w:color="000000"/>
              </w:rPr>
            </w:pPr>
            <w:r>
              <w:rPr>
                <w:sz w:val="16"/>
              </w:rPr>
              <w:t>47,32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C8453A" w14:textId="77777777" w:rsidR="00A77B3E" w:rsidRDefault="00E904F0">
            <w:pPr>
              <w:jc w:val="center"/>
              <w:rPr>
                <w:color w:val="000000"/>
                <w:u w:color="000000"/>
              </w:rPr>
            </w:pPr>
            <w:r>
              <w:rPr>
                <w:sz w:val="16"/>
              </w:rPr>
              <w:t>47,32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14AA6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D8D25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0AD0B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F5C66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CA74E1" w14:textId="77777777" w:rsidR="00A77B3E" w:rsidRDefault="00E904F0">
            <w:pPr>
              <w:jc w:val="center"/>
              <w:rPr>
                <w:color w:val="000000"/>
                <w:u w:color="000000"/>
              </w:rPr>
            </w:pPr>
            <w:r>
              <w:rPr>
                <w:sz w:val="16"/>
              </w:rPr>
              <w:t>47,32</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F2AC7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CE10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50EB6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642EC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62758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42DC6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0F70DC" w14:textId="77777777" w:rsidR="00A77B3E" w:rsidRDefault="00E904F0">
            <w:pPr>
              <w:jc w:val="center"/>
              <w:rPr>
                <w:color w:val="000000"/>
                <w:u w:color="000000"/>
              </w:rPr>
            </w:pPr>
            <w:r>
              <w:rPr>
                <w:sz w:val="16"/>
              </w:rPr>
              <w:t>0,00</w:t>
            </w:r>
          </w:p>
        </w:tc>
      </w:tr>
      <w:tr w:rsidR="00C20633" w14:paraId="440CBAC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915330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D53D5D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43F25FE"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5A16467"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95A92B" w14:textId="77777777" w:rsidR="00A77B3E" w:rsidRDefault="00E904F0">
            <w:pPr>
              <w:jc w:val="center"/>
              <w:rPr>
                <w:color w:val="000000"/>
                <w:u w:color="000000"/>
              </w:rPr>
            </w:pPr>
            <w:r>
              <w:rPr>
                <w:sz w:val="16"/>
              </w:rPr>
              <w:t>9 428 774,00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87CA16" w14:textId="77777777" w:rsidR="00A77B3E" w:rsidRDefault="00E904F0">
            <w:pPr>
              <w:jc w:val="center"/>
              <w:rPr>
                <w:color w:val="000000"/>
                <w:u w:color="000000"/>
              </w:rPr>
            </w:pPr>
            <w:r>
              <w:rPr>
                <w:sz w:val="16"/>
              </w:rPr>
              <w:t>9 428 774,00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608462" w14:textId="77777777" w:rsidR="00A77B3E" w:rsidRDefault="00E904F0">
            <w:pPr>
              <w:jc w:val="center"/>
              <w:rPr>
                <w:color w:val="000000"/>
                <w:u w:color="000000"/>
              </w:rPr>
            </w:pPr>
            <w:r>
              <w:rPr>
                <w:sz w:val="16"/>
              </w:rPr>
              <w:t>9 428 774,00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C38DFF" w14:textId="77777777" w:rsidR="00A77B3E" w:rsidRDefault="00E904F0">
            <w:pPr>
              <w:jc w:val="center"/>
              <w:rPr>
                <w:color w:val="000000"/>
                <w:u w:color="000000"/>
              </w:rPr>
            </w:pPr>
            <w:r>
              <w:rPr>
                <w:sz w:val="16"/>
              </w:rPr>
              <w:t>9 428 774,00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2B6D2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06E16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03339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E01B8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8BD4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74FA6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B79EA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4F61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6831E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4FD78A" w14:textId="77777777" w:rsidR="00A77B3E" w:rsidRDefault="00E904F0">
            <w:pPr>
              <w:jc w:val="center"/>
              <w:rPr>
                <w:color w:val="000000"/>
                <w:u w:color="000000"/>
              </w:rPr>
            </w:pPr>
            <w:r>
              <w:rPr>
                <w:sz w:val="16"/>
              </w:rPr>
              <w:t>0,00</w:t>
            </w:r>
          </w:p>
        </w:tc>
      </w:tr>
      <w:tr w:rsidR="00C20633" w14:paraId="026B5A6F" w14:textId="77777777">
        <w:tc>
          <w:tcPr>
            <w:tcW w:w="570" w:type="dxa"/>
            <w:vMerge/>
            <w:tcBorders>
              <w:top w:val="nil"/>
              <w:left w:val="single" w:sz="2" w:space="0" w:color="auto"/>
              <w:bottom w:val="single" w:sz="2" w:space="0" w:color="auto"/>
              <w:right w:val="single" w:sz="2" w:space="0" w:color="auto"/>
            </w:tcBorders>
            <w:tcMar>
              <w:top w:w="100" w:type="dxa"/>
            </w:tcMar>
          </w:tcPr>
          <w:p w14:paraId="3767130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850E09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1C592F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3A3125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02CDC7" w14:textId="77777777" w:rsidR="00A77B3E" w:rsidRDefault="00E904F0">
            <w:pPr>
              <w:jc w:val="center"/>
              <w:rPr>
                <w:color w:val="000000"/>
                <w:u w:color="000000"/>
              </w:rPr>
            </w:pPr>
            <w:r>
              <w:rPr>
                <w:sz w:val="16"/>
              </w:rPr>
              <w:t>4 488 279,10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9CF3AF" w14:textId="77777777" w:rsidR="00A77B3E" w:rsidRDefault="00E904F0">
            <w:pPr>
              <w:jc w:val="center"/>
              <w:rPr>
                <w:color w:val="000000"/>
                <w:u w:color="000000"/>
              </w:rPr>
            </w:pPr>
            <w:r>
              <w:rPr>
                <w:sz w:val="16"/>
              </w:rPr>
              <w:t>4 488 279,10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3D3060" w14:textId="77777777" w:rsidR="00A77B3E" w:rsidRDefault="00E904F0">
            <w:pPr>
              <w:jc w:val="center"/>
              <w:rPr>
                <w:color w:val="000000"/>
                <w:u w:color="000000"/>
              </w:rPr>
            </w:pPr>
            <w:r>
              <w:rPr>
                <w:sz w:val="16"/>
              </w:rPr>
              <w:t>4 488 279,10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75CEBA" w14:textId="77777777" w:rsidR="00A77B3E" w:rsidRDefault="00E904F0">
            <w:pPr>
              <w:jc w:val="center"/>
              <w:rPr>
                <w:color w:val="000000"/>
                <w:u w:color="000000"/>
              </w:rPr>
            </w:pPr>
            <w:r>
              <w:rPr>
                <w:sz w:val="16"/>
              </w:rPr>
              <w:t>4 488 279,10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88BF8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27EDD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DD18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149CB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CD0D8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8C76A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B13F4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694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14E4D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9AC459" w14:textId="77777777" w:rsidR="00A77B3E" w:rsidRDefault="00E904F0">
            <w:pPr>
              <w:jc w:val="center"/>
              <w:rPr>
                <w:color w:val="000000"/>
                <w:u w:color="000000"/>
              </w:rPr>
            </w:pPr>
            <w:r>
              <w:rPr>
                <w:sz w:val="16"/>
              </w:rPr>
              <w:t>0,00</w:t>
            </w:r>
          </w:p>
        </w:tc>
      </w:tr>
      <w:tr w:rsidR="00C20633" w14:paraId="5D53CDE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B790E7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2CE9A4" w14:textId="77777777" w:rsidR="00A77B3E" w:rsidRDefault="00E904F0">
            <w:pPr>
              <w:jc w:val="center"/>
              <w:rPr>
                <w:color w:val="000000"/>
                <w:u w:color="000000"/>
              </w:rPr>
            </w:pPr>
            <w:r>
              <w:rPr>
                <w:sz w:val="16"/>
              </w:rPr>
              <w:t>47,60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0BED1A" w14:textId="77777777" w:rsidR="00A77B3E" w:rsidRDefault="00E904F0">
            <w:pPr>
              <w:jc w:val="center"/>
              <w:rPr>
                <w:color w:val="000000"/>
                <w:u w:color="000000"/>
              </w:rPr>
            </w:pPr>
            <w:r>
              <w:rPr>
                <w:sz w:val="16"/>
              </w:rPr>
              <w:t>47,60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93E4F3" w14:textId="77777777" w:rsidR="00A77B3E" w:rsidRDefault="00E904F0">
            <w:pPr>
              <w:jc w:val="center"/>
              <w:rPr>
                <w:color w:val="000000"/>
                <w:u w:color="000000"/>
              </w:rPr>
            </w:pPr>
            <w:r>
              <w:rPr>
                <w:sz w:val="16"/>
              </w:rPr>
              <w:t>47,60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C30456" w14:textId="77777777" w:rsidR="00A77B3E" w:rsidRDefault="00E904F0">
            <w:pPr>
              <w:jc w:val="center"/>
              <w:rPr>
                <w:color w:val="000000"/>
                <w:u w:color="000000"/>
              </w:rPr>
            </w:pPr>
            <w:r>
              <w:rPr>
                <w:sz w:val="16"/>
              </w:rPr>
              <w:t>47,60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8A2AB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956F4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DB6E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30F7C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9E51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A89A6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38162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B744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D20DD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68DF86" w14:textId="77777777" w:rsidR="00A77B3E" w:rsidRDefault="00E904F0">
            <w:pPr>
              <w:jc w:val="center"/>
              <w:rPr>
                <w:color w:val="000000"/>
                <w:u w:color="000000"/>
              </w:rPr>
            </w:pPr>
            <w:r>
              <w:rPr>
                <w:sz w:val="16"/>
              </w:rPr>
              <w:t>0,00</w:t>
            </w:r>
          </w:p>
        </w:tc>
      </w:tr>
      <w:tr w:rsidR="00C20633" w14:paraId="534702B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30FEA6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4A0E53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B870B08" w14:textId="77777777" w:rsidR="00A77B3E" w:rsidRDefault="00E904F0">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6BF22C0" w14:textId="77777777" w:rsidR="00A77B3E" w:rsidRDefault="00E904F0">
            <w:pPr>
              <w:jc w:val="left"/>
              <w:rPr>
                <w:color w:val="000000"/>
                <w:u w:color="000000"/>
              </w:rPr>
            </w:pPr>
            <w:r>
              <w:rPr>
                <w:sz w:val="16"/>
              </w:rPr>
              <w:t>Dodatkowe wynagrodzenie roczne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A4E881" w14:textId="77777777" w:rsidR="00A77B3E" w:rsidRDefault="00E904F0">
            <w:pPr>
              <w:jc w:val="center"/>
              <w:rPr>
                <w:color w:val="000000"/>
                <w:u w:color="000000"/>
              </w:rPr>
            </w:pPr>
            <w:r>
              <w:rPr>
                <w:sz w:val="16"/>
              </w:rPr>
              <w:t>763 192,00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788504" w14:textId="77777777" w:rsidR="00A77B3E" w:rsidRDefault="00E904F0">
            <w:pPr>
              <w:jc w:val="center"/>
              <w:rPr>
                <w:color w:val="000000"/>
                <w:u w:color="000000"/>
              </w:rPr>
            </w:pPr>
            <w:r>
              <w:rPr>
                <w:sz w:val="16"/>
              </w:rPr>
              <w:t>763 192,00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93B05D" w14:textId="77777777" w:rsidR="00A77B3E" w:rsidRDefault="00E904F0">
            <w:pPr>
              <w:jc w:val="center"/>
              <w:rPr>
                <w:color w:val="000000"/>
                <w:u w:color="000000"/>
              </w:rPr>
            </w:pPr>
            <w:r>
              <w:rPr>
                <w:sz w:val="16"/>
              </w:rPr>
              <w:t>763 192,00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E1A551" w14:textId="77777777" w:rsidR="00A77B3E" w:rsidRDefault="00E904F0">
            <w:pPr>
              <w:jc w:val="center"/>
              <w:rPr>
                <w:color w:val="000000"/>
                <w:u w:color="000000"/>
              </w:rPr>
            </w:pPr>
            <w:r>
              <w:rPr>
                <w:sz w:val="16"/>
              </w:rPr>
              <w:t>763 192,00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9003D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F0532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B1F4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083D5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257A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D8BF0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24B95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E83E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C262D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567EB1" w14:textId="77777777" w:rsidR="00A77B3E" w:rsidRDefault="00E904F0">
            <w:pPr>
              <w:jc w:val="center"/>
              <w:rPr>
                <w:color w:val="000000"/>
                <w:u w:color="000000"/>
              </w:rPr>
            </w:pPr>
            <w:r>
              <w:rPr>
                <w:sz w:val="16"/>
              </w:rPr>
              <w:t>0,00</w:t>
            </w:r>
          </w:p>
        </w:tc>
      </w:tr>
      <w:tr w:rsidR="00C20633" w14:paraId="071129E5" w14:textId="77777777">
        <w:tc>
          <w:tcPr>
            <w:tcW w:w="570" w:type="dxa"/>
            <w:vMerge/>
            <w:tcBorders>
              <w:top w:val="nil"/>
              <w:left w:val="single" w:sz="2" w:space="0" w:color="auto"/>
              <w:bottom w:val="single" w:sz="2" w:space="0" w:color="auto"/>
              <w:right w:val="single" w:sz="2" w:space="0" w:color="auto"/>
            </w:tcBorders>
            <w:tcMar>
              <w:top w:w="100" w:type="dxa"/>
            </w:tcMar>
          </w:tcPr>
          <w:p w14:paraId="663F61E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89C6CD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408EA6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515008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C31597" w14:textId="77777777" w:rsidR="00A77B3E" w:rsidRDefault="00E904F0">
            <w:pPr>
              <w:jc w:val="center"/>
              <w:rPr>
                <w:color w:val="000000"/>
                <w:u w:color="000000"/>
              </w:rPr>
            </w:pPr>
            <w:r>
              <w:rPr>
                <w:sz w:val="16"/>
              </w:rPr>
              <w:t>736 043,84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1FF8B4" w14:textId="77777777" w:rsidR="00A77B3E" w:rsidRDefault="00E904F0">
            <w:pPr>
              <w:jc w:val="center"/>
              <w:rPr>
                <w:color w:val="000000"/>
                <w:u w:color="000000"/>
              </w:rPr>
            </w:pPr>
            <w:r>
              <w:rPr>
                <w:sz w:val="16"/>
              </w:rPr>
              <w:t>736 043,84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94E9BC" w14:textId="77777777" w:rsidR="00A77B3E" w:rsidRDefault="00E904F0">
            <w:pPr>
              <w:jc w:val="center"/>
              <w:rPr>
                <w:color w:val="000000"/>
                <w:u w:color="000000"/>
              </w:rPr>
            </w:pPr>
            <w:r>
              <w:rPr>
                <w:sz w:val="16"/>
              </w:rPr>
              <w:t>736 043,84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D7A1B1" w14:textId="77777777" w:rsidR="00A77B3E" w:rsidRDefault="00E904F0">
            <w:pPr>
              <w:jc w:val="center"/>
              <w:rPr>
                <w:color w:val="000000"/>
                <w:u w:color="000000"/>
              </w:rPr>
            </w:pPr>
            <w:r>
              <w:rPr>
                <w:sz w:val="16"/>
              </w:rPr>
              <w:t>736 043,84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62FFA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F7A42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6071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F81AC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282A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E79B3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39F36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3C9F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B1522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A8D571" w14:textId="77777777" w:rsidR="00A77B3E" w:rsidRDefault="00E904F0">
            <w:pPr>
              <w:jc w:val="center"/>
              <w:rPr>
                <w:color w:val="000000"/>
                <w:u w:color="000000"/>
              </w:rPr>
            </w:pPr>
            <w:r>
              <w:rPr>
                <w:sz w:val="16"/>
              </w:rPr>
              <w:t>0,00</w:t>
            </w:r>
          </w:p>
        </w:tc>
      </w:tr>
      <w:tr w:rsidR="00C20633" w14:paraId="1CA40A9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880E18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57C4E4" w14:textId="77777777" w:rsidR="00A77B3E" w:rsidRDefault="00E904F0">
            <w:pPr>
              <w:jc w:val="center"/>
              <w:rPr>
                <w:color w:val="000000"/>
                <w:u w:color="000000"/>
              </w:rPr>
            </w:pPr>
            <w:r>
              <w:rPr>
                <w:sz w:val="16"/>
              </w:rPr>
              <w:t>96,44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292D0E" w14:textId="77777777" w:rsidR="00A77B3E" w:rsidRDefault="00E904F0">
            <w:pPr>
              <w:jc w:val="center"/>
              <w:rPr>
                <w:color w:val="000000"/>
                <w:u w:color="000000"/>
              </w:rPr>
            </w:pPr>
            <w:r>
              <w:rPr>
                <w:sz w:val="16"/>
              </w:rPr>
              <w:t>96,44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B23DD6" w14:textId="77777777" w:rsidR="00A77B3E" w:rsidRDefault="00E904F0">
            <w:pPr>
              <w:jc w:val="center"/>
              <w:rPr>
                <w:color w:val="000000"/>
                <w:u w:color="000000"/>
              </w:rPr>
            </w:pPr>
            <w:r>
              <w:rPr>
                <w:sz w:val="16"/>
              </w:rPr>
              <w:t>96,44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FB2D15" w14:textId="77777777" w:rsidR="00A77B3E" w:rsidRDefault="00E904F0">
            <w:pPr>
              <w:jc w:val="center"/>
              <w:rPr>
                <w:color w:val="000000"/>
                <w:u w:color="000000"/>
              </w:rPr>
            </w:pPr>
            <w:r>
              <w:rPr>
                <w:sz w:val="16"/>
              </w:rPr>
              <w:t>96,44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FD5F8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45F91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727C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2B290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D0E55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FB8D4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68BA7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C6F60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D908E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36DC08" w14:textId="77777777" w:rsidR="00A77B3E" w:rsidRDefault="00E904F0">
            <w:pPr>
              <w:jc w:val="center"/>
              <w:rPr>
                <w:color w:val="000000"/>
                <w:u w:color="000000"/>
              </w:rPr>
            </w:pPr>
            <w:r>
              <w:rPr>
                <w:sz w:val="16"/>
              </w:rPr>
              <w:t>0,00</w:t>
            </w:r>
          </w:p>
        </w:tc>
      </w:tr>
      <w:tr w:rsidR="00C20633" w14:paraId="0ED0B7F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C36AA4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82F4FD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A15DF98"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42F7575"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B9B590" w14:textId="77777777" w:rsidR="00A77B3E" w:rsidRDefault="00E904F0">
            <w:pPr>
              <w:jc w:val="center"/>
              <w:rPr>
                <w:color w:val="000000"/>
                <w:u w:color="000000"/>
              </w:rPr>
            </w:pPr>
            <w:r>
              <w:rPr>
                <w:sz w:val="16"/>
              </w:rPr>
              <w:t>1 788 770,00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7727A9" w14:textId="77777777" w:rsidR="00A77B3E" w:rsidRDefault="00E904F0">
            <w:pPr>
              <w:jc w:val="center"/>
              <w:rPr>
                <w:color w:val="000000"/>
                <w:u w:color="000000"/>
              </w:rPr>
            </w:pPr>
            <w:r>
              <w:rPr>
                <w:sz w:val="16"/>
              </w:rPr>
              <w:t>1 788 770,00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3949C7" w14:textId="77777777" w:rsidR="00A77B3E" w:rsidRDefault="00E904F0">
            <w:pPr>
              <w:jc w:val="center"/>
              <w:rPr>
                <w:color w:val="000000"/>
                <w:u w:color="000000"/>
              </w:rPr>
            </w:pPr>
            <w:r>
              <w:rPr>
                <w:sz w:val="16"/>
              </w:rPr>
              <w:t>1 788 770,00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D0006F" w14:textId="77777777" w:rsidR="00A77B3E" w:rsidRDefault="00E904F0">
            <w:pPr>
              <w:jc w:val="center"/>
              <w:rPr>
                <w:color w:val="000000"/>
                <w:u w:color="000000"/>
              </w:rPr>
            </w:pPr>
            <w:r>
              <w:rPr>
                <w:sz w:val="16"/>
              </w:rPr>
              <w:t>1 788 770,00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AD4B1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265DA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E31D7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EE43C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AA48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9D43E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428D5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354B0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8D02A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AB545F" w14:textId="77777777" w:rsidR="00A77B3E" w:rsidRDefault="00E904F0">
            <w:pPr>
              <w:jc w:val="center"/>
              <w:rPr>
                <w:color w:val="000000"/>
                <w:u w:color="000000"/>
              </w:rPr>
            </w:pPr>
            <w:r>
              <w:rPr>
                <w:sz w:val="16"/>
              </w:rPr>
              <w:t>0,00</w:t>
            </w:r>
          </w:p>
        </w:tc>
      </w:tr>
      <w:tr w:rsidR="00C20633" w14:paraId="1330BDB2" w14:textId="77777777">
        <w:tc>
          <w:tcPr>
            <w:tcW w:w="570" w:type="dxa"/>
            <w:vMerge/>
            <w:tcBorders>
              <w:top w:val="nil"/>
              <w:left w:val="single" w:sz="2" w:space="0" w:color="auto"/>
              <w:bottom w:val="single" w:sz="2" w:space="0" w:color="auto"/>
              <w:right w:val="single" w:sz="2" w:space="0" w:color="auto"/>
            </w:tcBorders>
            <w:tcMar>
              <w:top w:w="100" w:type="dxa"/>
            </w:tcMar>
          </w:tcPr>
          <w:p w14:paraId="782DAD6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B63521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C51236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FC7371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98B10A" w14:textId="77777777" w:rsidR="00A77B3E" w:rsidRDefault="00E904F0">
            <w:pPr>
              <w:jc w:val="center"/>
              <w:rPr>
                <w:color w:val="000000"/>
                <w:u w:color="000000"/>
              </w:rPr>
            </w:pPr>
            <w:r>
              <w:rPr>
                <w:sz w:val="16"/>
              </w:rPr>
              <w:t>908 186,20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CC9E02" w14:textId="77777777" w:rsidR="00A77B3E" w:rsidRDefault="00E904F0">
            <w:pPr>
              <w:jc w:val="center"/>
              <w:rPr>
                <w:color w:val="000000"/>
                <w:u w:color="000000"/>
              </w:rPr>
            </w:pPr>
            <w:r>
              <w:rPr>
                <w:sz w:val="16"/>
              </w:rPr>
              <w:t>908 186,20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D6703E" w14:textId="77777777" w:rsidR="00A77B3E" w:rsidRDefault="00E904F0">
            <w:pPr>
              <w:jc w:val="center"/>
              <w:rPr>
                <w:color w:val="000000"/>
                <w:u w:color="000000"/>
              </w:rPr>
            </w:pPr>
            <w:r>
              <w:rPr>
                <w:sz w:val="16"/>
              </w:rPr>
              <w:t>908 186,20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9CD93C" w14:textId="77777777" w:rsidR="00A77B3E" w:rsidRDefault="00E904F0">
            <w:pPr>
              <w:jc w:val="center"/>
              <w:rPr>
                <w:color w:val="000000"/>
                <w:u w:color="000000"/>
              </w:rPr>
            </w:pPr>
            <w:r>
              <w:rPr>
                <w:sz w:val="16"/>
              </w:rPr>
              <w:t>908 186,20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469D0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03D5C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2D66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C5C89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ADD8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45365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43AC5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37203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DB573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AE8BAA" w14:textId="77777777" w:rsidR="00A77B3E" w:rsidRDefault="00E904F0">
            <w:pPr>
              <w:jc w:val="center"/>
              <w:rPr>
                <w:color w:val="000000"/>
                <w:u w:color="000000"/>
              </w:rPr>
            </w:pPr>
            <w:r>
              <w:rPr>
                <w:sz w:val="16"/>
              </w:rPr>
              <w:t>0,00</w:t>
            </w:r>
          </w:p>
        </w:tc>
      </w:tr>
      <w:tr w:rsidR="00C20633" w14:paraId="66BD674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FEA0D5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0E7482" w14:textId="77777777" w:rsidR="00A77B3E" w:rsidRDefault="00E904F0">
            <w:pPr>
              <w:jc w:val="center"/>
              <w:rPr>
                <w:color w:val="000000"/>
                <w:u w:color="000000"/>
              </w:rPr>
            </w:pPr>
            <w:r>
              <w:rPr>
                <w:sz w:val="16"/>
              </w:rPr>
              <w:t>50,77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987805" w14:textId="77777777" w:rsidR="00A77B3E" w:rsidRDefault="00E904F0">
            <w:pPr>
              <w:jc w:val="center"/>
              <w:rPr>
                <w:color w:val="000000"/>
                <w:u w:color="000000"/>
              </w:rPr>
            </w:pPr>
            <w:r>
              <w:rPr>
                <w:sz w:val="16"/>
              </w:rPr>
              <w:t>50,77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4114A9" w14:textId="77777777" w:rsidR="00A77B3E" w:rsidRDefault="00E904F0">
            <w:pPr>
              <w:jc w:val="center"/>
              <w:rPr>
                <w:color w:val="000000"/>
                <w:u w:color="000000"/>
              </w:rPr>
            </w:pPr>
            <w:r>
              <w:rPr>
                <w:sz w:val="16"/>
              </w:rPr>
              <w:t>50,77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C25DC2" w14:textId="77777777" w:rsidR="00A77B3E" w:rsidRDefault="00E904F0">
            <w:pPr>
              <w:jc w:val="center"/>
              <w:rPr>
                <w:color w:val="000000"/>
                <w:u w:color="000000"/>
              </w:rPr>
            </w:pPr>
            <w:r>
              <w:rPr>
                <w:sz w:val="16"/>
              </w:rPr>
              <w:t>50,77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93951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CBADB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D3D9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4B56F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5537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45277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0898C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D94D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6EC2B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31E224" w14:textId="77777777" w:rsidR="00A77B3E" w:rsidRDefault="00E904F0">
            <w:pPr>
              <w:jc w:val="center"/>
              <w:rPr>
                <w:color w:val="000000"/>
                <w:u w:color="000000"/>
              </w:rPr>
            </w:pPr>
            <w:r>
              <w:rPr>
                <w:sz w:val="16"/>
              </w:rPr>
              <w:t>0,00</w:t>
            </w:r>
          </w:p>
        </w:tc>
      </w:tr>
      <w:tr w:rsidR="00C20633" w14:paraId="6BE30C8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B30E84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E4C274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A8B2102"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67E4AAE"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03BFE9" w14:textId="77777777" w:rsidR="00A77B3E" w:rsidRDefault="00E904F0">
            <w:pPr>
              <w:jc w:val="center"/>
              <w:rPr>
                <w:color w:val="000000"/>
                <w:u w:color="000000"/>
              </w:rPr>
            </w:pPr>
            <w:r>
              <w:rPr>
                <w:sz w:val="16"/>
              </w:rPr>
              <w:t>223 085,00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E65186" w14:textId="77777777" w:rsidR="00A77B3E" w:rsidRDefault="00E904F0">
            <w:pPr>
              <w:jc w:val="center"/>
              <w:rPr>
                <w:color w:val="000000"/>
                <w:u w:color="000000"/>
              </w:rPr>
            </w:pPr>
            <w:r>
              <w:rPr>
                <w:sz w:val="16"/>
              </w:rPr>
              <w:t>223 085,00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D2292C" w14:textId="77777777" w:rsidR="00A77B3E" w:rsidRDefault="00E904F0">
            <w:pPr>
              <w:jc w:val="center"/>
              <w:rPr>
                <w:color w:val="000000"/>
                <w:u w:color="000000"/>
              </w:rPr>
            </w:pPr>
            <w:r>
              <w:rPr>
                <w:sz w:val="16"/>
              </w:rPr>
              <w:t>223 085,00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8225E5" w14:textId="77777777" w:rsidR="00A77B3E" w:rsidRDefault="00E904F0">
            <w:pPr>
              <w:jc w:val="center"/>
              <w:rPr>
                <w:color w:val="000000"/>
                <w:u w:color="000000"/>
              </w:rPr>
            </w:pPr>
            <w:r>
              <w:rPr>
                <w:sz w:val="16"/>
              </w:rPr>
              <w:t>223 085,00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F4A2C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1564F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CE315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46BA0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5AA0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C9CDF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F052E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AA3D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F86F4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D12772" w14:textId="77777777" w:rsidR="00A77B3E" w:rsidRDefault="00E904F0">
            <w:pPr>
              <w:jc w:val="center"/>
              <w:rPr>
                <w:color w:val="000000"/>
                <w:u w:color="000000"/>
              </w:rPr>
            </w:pPr>
            <w:r>
              <w:rPr>
                <w:sz w:val="16"/>
              </w:rPr>
              <w:t>0,00</w:t>
            </w:r>
          </w:p>
        </w:tc>
      </w:tr>
      <w:tr w:rsidR="00C20633" w14:paraId="6D20698A" w14:textId="77777777">
        <w:tc>
          <w:tcPr>
            <w:tcW w:w="570" w:type="dxa"/>
            <w:vMerge/>
            <w:tcBorders>
              <w:top w:val="nil"/>
              <w:left w:val="single" w:sz="2" w:space="0" w:color="auto"/>
              <w:bottom w:val="single" w:sz="2" w:space="0" w:color="auto"/>
              <w:right w:val="single" w:sz="2" w:space="0" w:color="auto"/>
            </w:tcBorders>
            <w:tcMar>
              <w:top w:w="100" w:type="dxa"/>
            </w:tcMar>
          </w:tcPr>
          <w:p w14:paraId="0064F8F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CAF74F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22811A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639688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6B62AD" w14:textId="77777777" w:rsidR="00A77B3E" w:rsidRDefault="00E904F0">
            <w:pPr>
              <w:jc w:val="center"/>
              <w:rPr>
                <w:color w:val="000000"/>
                <w:u w:color="000000"/>
              </w:rPr>
            </w:pPr>
            <w:r>
              <w:rPr>
                <w:sz w:val="16"/>
              </w:rPr>
              <w:t>84 927,27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B54EB4" w14:textId="77777777" w:rsidR="00A77B3E" w:rsidRDefault="00E904F0">
            <w:pPr>
              <w:jc w:val="center"/>
              <w:rPr>
                <w:color w:val="000000"/>
                <w:u w:color="000000"/>
              </w:rPr>
            </w:pPr>
            <w:r>
              <w:rPr>
                <w:sz w:val="16"/>
              </w:rPr>
              <w:t>84 927,27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9930A5" w14:textId="77777777" w:rsidR="00A77B3E" w:rsidRDefault="00E904F0">
            <w:pPr>
              <w:jc w:val="center"/>
              <w:rPr>
                <w:color w:val="000000"/>
                <w:u w:color="000000"/>
              </w:rPr>
            </w:pPr>
            <w:r>
              <w:rPr>
                <w:sz w:val="16"/>
              </w:rPr>
              <w:t>84 927,27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EC214D" w14:textId="77777777" w:rsidR="00A77B3E" w:rsidRDefault="00E904F0">
            <w:pPr>
              <w:jc w:val="center"/>
              <w:rPr>
                <w:color w:val="000000"/>
                <w:u w:color="000000"/>
              </w:rPr>
            </w:pPr>
            <w:r>
              <w:rPr>
                <w:sz w:val="16"/>
              </w:rPr>
              <w:t>84 927,27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C66E7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8805C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5248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A9EE5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28DF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1D0E1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B332F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B6418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FCF38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170B7B" w14:textId="77777777" w:rsidR="00A77B3E" w:rsidRDefault="00E904F0">
            <w:pPr>
              <w:jc w:val="center"/>
              <w:rPr>
                <w:color w:val="000000"/>
                <w:u w:color="000000"/>
              </w:rPr>
            </w:pPr>
            <w:r>
              <w:rPr>
                <w:sz w:val="16"/>
              </w:rPr>
              <w:t>0,00</w:t>
            </w:r>
          </w:p>
        </w:tc>
      </w:tr>
      <w:tr w:rsidR="00C20633" w14:paraId="723D351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F7DB6B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D74D64" w14:textId="77777777" w:rsidR="00A77B3E" w:rsidRDefault="00E904F0">
            <w:pPr>
              <w:jc w:val="center"/>
              <w:rPr>
                <w:color w:val="000000"/>
                <w:u w:color="000000"/>
              </w:rPr>
            </w:pPr>
            <w:r>
              <w:rPr>
                <w:sz w:val="16"/>
              </w:rPr>
              <w:t>38,07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C0D709" w14:textId="77777777" w:rsidR="00A77B3E" w:rsidRDefault="00E904F0">
            <w:pPr>
              <w:jc w:val="center"/>
              <w:rPr>
                <w:color w:val="000000"/>
                <w:u w:color="000000"/>
              </w:rPr>
            </w:pPr>
            <w:r>
              <w:rPr>
                <w:sz w:val="16"/>
              </w:rPr>
              <w:t>38,07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0648B7" w14:textId="77777777" w:rsidR="00A77B3E" w:rsidRDefault="00E904F0">
            <w:pPr>
              <w:jc w:val="center"/>
              <w:rPr>
                <w:color w:val="000000"/>
                <w:u w:color="000000"/>
              </w:rPr>
            </w:pPr>
            <w:r>
              <w:rPr>
                <w:sz w:val="16"/>
              </w:rPr>
              <w:t>38,07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206328" w14:textId="77777777" w:rsidR="00A77B3E" w:rsidRDefault="00E904F0">
            <w:pPr>
              <w:jc w:val="center"/>
              <w:rPr>
                <w:color w:val="000000"/>
                <w:u w:color="000000"/>
              </w:rPr>
            </w:pPr>
            <w:r>
              <w:rPr>
                <w:sz w:val="16"/>
              </w:rPr>
              <w:t>38,07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88C4B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F0138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2AC4F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D403A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9D5D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26973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84E29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F596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8CDFE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759E0E" w14:textId="77777777" w:rsidR="00A77B3E" w:rsidRDefault="00E904F0">
            <w:pPr>
              <w:jc w:val="center"/>
              <w:rPr>
                <w:color w:val="000000"/>
                <w:u w:color="000000"/>
              </w:rPr>
            </w:pPr>
            <w:r>
              <w:rPr>
                <w:sz w:val="16"/>
              </w:rPr>
              <w:t>0,00</w:t>
            </w:r>
          </w:p>
        </w:tc>
      </w:tr>
      <w:tr w:rsidR="00C20633" w14:paraId="43E2C49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12B4B9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4FFA03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DB25F4F" w14:textId="77777777" w:rsidR="00A77B3E" w:rsidRDefault="00E904F0">
            <w:pPr>
              <w:jc w:val="center"/>
              <w:rPr>
                <w:color w:val="000000"/>
                <w:u w:color="000000"/>
              </w:rPr>
            </w:pPr>
            <w:r>
              <w:rPr>
                <w:sz w:val="16"/>
              </w:rPr>
              <w:t>4140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EFF20CD" w14:textId="77777777" w:rsidR="00A77B3E" w:rsidRDefault="00E904F0">
            <w:pPr>
              <w:jc w:val="left"/>
              <w:rPr>
                <w:color w:val="000000"/>
                <w:u w:color="000000"/>
              </w:rPr>
            </w:pPr>
            <w:r>
              <w:rPr>
                <w:sz w:val="16"/>
              </w:rPr>
              <w:t>Wpłaty na Państwowy Fundusz Rehabilitacji Osób Niepełnosprawnych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9A6723"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737D8F"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A4BA9A"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97961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66AD3A" w14:textId="77777777" w:rsidR="00A77B3E" w:rsidRDefault="00E904F0">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1069F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BE88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94850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C077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B32DD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F2CB1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6591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91E0A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653659" w14:textId="77777777" w:rsidR="00A77B3E" w:rsidRDefault="00E904F0">
            <w:pPr>
              <w:jc w:val="center"/>
              <w:rPr>
                <w:color w:val="000000"/>
                <w:u w:color="000000"/>
              </w:rPr>
            </w:pPr>
            <w:r>
              <w:rPr>
                <w:sz w:val="16"/>
              </w:rPr>
              <w:t>0,00</w:t>
            </w:r>
          </w:p>
        </w:tc>
      </w:tr>
      <w:tr w:rsidR="00C20633" w14:paraId="65709231" w14:textId="77777777">
        <w:tc>
          <w:tcPr>
            <w:tcW w:w="570" w:type="dxa"/>
            <w:vMerge/>
            <w:tcBorders>
              <w:top w:val="nil"/>
              <w:left w:val="single" w:sz="2" w:space="0" w:color="auto"/>
              <w:bottom w:val="single" w:sz="2" w:space="0" w:color="auto"/>
              <w:right w:val="single" w:sz="2" w:space="0" w:color="auto"/>
            </w:tcBorders>
            <w:tcMar>
              <w:top w:w="100" w:type="dxa"/>
            </w:tcMar>
          </w:tcPr>
          <w:p w14:paraId="6D9C503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0BDF76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2C9889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889854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CA199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45270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F7EC1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2954C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A5F3A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81A26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3FA3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7BE8A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985DA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4E92F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699EF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0561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6BBCD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38C1D3" w14:textId="77777777" w:rsidR="00A77B3E" w:rsidRDefault="00E904F0">
            <w:pPr>
              <w:jc w:val="center"/>
              <w:rPr>
                <w:color w:val="000000"/>
                <w:u w:color="000000"/>
              </w:rPr>
            </w:pPr>
            <w:r>
              <w:rPr>
                <w:sz w:val="16"/>
              </w:rPr>
              <w:t>0,00</w:t>
            </w:r>
          </w:p>
        </w:tc>
      </w:tr>
      <w:tr w:rsidR="00C20633" w14:paraId="69AC9AB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AA55A2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7FBF9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E6CE2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7F085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6F62C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2CFAC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9C9A1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D199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FCFE5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B6C9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4E58A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AB763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E26E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B8D46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B8FC1D" w14:textId="77777777" w:rsidR="00A77B3E" w:rsidRDefault="00E904F0">
            <w:pPr>
              <w:jc w:val="center"/>
              <w:rPr>
                <w:color w:val="000000"/>
                <w:u w:color="000000"/>
              </w:rPr>
            </w:pPr>
            <w:r>
              <w:rPr>
                <w:sz w:val="16"/>
              </w:rPr>
              <w:t>0,00</w:t>
            </w:r>
          </w:p>
        </w:tc>
      </w:tr>
      <w:tr w:rsidR="00C20633" w14:paraId="2339C9C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DB7F81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5B6024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282D2F6"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FE3E76F"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324C6A" w14:textId="77777777" w:rsidR="00A77B3E" w:rsidRDefault="00E904F0">
            <w:pPr>
              <w:jc w:val="center"/>
              <w:rPr>
                <w:color w:val="000000"/>
                <w:u w:color="000000"/>
              </w:rPr>
            </w:pPr>
            <w:r>
              <w:rPr>
                <w:sz w:val="16"/>
              </w:rPr>
              <w:t>9 594,00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AA5619" w14:textId="77777777" w:rsidR="00A77B3E" w:rsidRDefault="00E904F0">
            <w:pPr>
              <w:jc w:val="center"/>
              <w:rPr>
                <w:color w:val="000000"/>
                <w:u w:color="000000"/>
              </w:rPr>
            </w:pPr>
            <w:r>
              <w:rPr>
                <w:sz w:val="16"/>
              </w:rPr>
              <w:t>9 594,00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B5E3E2" w14:textId="77777777" w:rsidR="00A77B3E" w:rsidRDefault="00E904F0">
            <w:pPr>
              <w:jc w:val="center"/>
              <w:rPr>
                <w:color w:val="000000"/>
                <w:u w:color="000000"/>
              </w:rPr>
            </w:pPr>
            <w:r>
              <w:rPr>
                <w:sz w:val="16"/>
              </w:rPr>
              <w:t>9 594,00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F43709" w14:textId="77777777" w:rsidR="00A77B3E" w:rsidRDefault="00E904F0">
            <w:pPr>
              <w:jc w:val="center"/>
              <w:rPr>
                <w:color w:val="000000"/>
                <w:u w:color="000000"/>
              </w:rPr>
            </w:pPr>
            <w:r>
              <w:rPr>
                <w:sz w:val="16"/>
              </w:rPr>
              <w:t>9 594,00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F0174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B9014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7344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0C8B6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4BF8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7CE4C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61D85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B4B1C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161AE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120AEB" w14:textId="77777777" w:rsidR="00A77B3E" w:rsidRDefault="00E904F0">
            <w:pPr>
              <w:jc w:val="center"/>
              <w:rPr>
                <w:color w:val="000000"/>
                <w:u w:color="000000"/>
              </w:rPr>
            </w:pPr>
            <w:r>
              <w:rPr>
                <w:sz w:val="16"/>
              </w:rPr>
              <w:t>0,00</w:t>
            </w:r>
          </w:p>
        </w:tc>
      </w:tr>
      <w:tr w:rsidR="00C20633" w14:paraId="06C17B2B" w14:textId="77777777">
        <w:tc>
          <w:tcPr>
            <w:tcW w:w="570" w:type="dxa"/>
            <w:vMerge/>
            <w:tcBorders>
              <w:top w:val="nil"/>
              <w:left w:val="single" w:sz="2" w:space="0" w:color="auto"/>
              <w:bottom w:val="single" w:sz="2" w:space="0" w:color="auto"/>
              <w:right w:val="single" w:sz="2" w:space="0" w:color="auto"/>
            </w:tcBorders>
            <w:tcMar>
              <w:top w:w="100" w:type="dxa"/>
            </w:tcMar>
          </w:tcPr>
          <w:p w14:paraId="7AFE295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385A15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88C38D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66D519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E0049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1DF77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AC6B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9D2A3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6A21A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99E60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1B47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85997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5DD6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F15BE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5F49B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9ADB8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E5784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451849" w14:textId="77777777" w:rsidR="00A77B3E" w:rsidRDefault="00E904F0">
            <w:pPr>
              <w:jc w:val="center"/>
              <w:rPr>
                <w:color w:val="000000"/>
                <w:u w:color="000000"/>
              </w:rPr>
            </w:pPr>
            <w:r>
              <w:rPr>
                <w:sz w:val="16"/>
              </w:rPr>
              <w:t>0,00</w:t>
            </w:r>
          </w:p>
        </w:tc>
      </w:tr>
      <w:tr w:rsidR="00C20633" w14:paraId="1111B75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79EE18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3E1D9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0293E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F1FC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6C1D2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A7746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296A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E133B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88EDF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1DB5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DB403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3A61C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C50D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AA29D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1328D2" w14:textId="77777777" w:rsidR="00A77B3E" w:rsidRDefault="00E904F0">
            <w:pPr>
              <w:jc w:val="center"/>
              <w:rPr>
                <w:color w:val="000000"/>
                <w:u w:color="000000"/>
              </w:rPr>
            </w:pPr>
            <w:r>
              <w:rPr>
                <w:sz w:val="16"/>
              </w:rPr>
              <w:t>0,00</w:t>
            </w:r>
          </w:p>
        </w:tc>
      </w:tr>
      <w:tr w:rsidR="00C20633" w14:paraId="4D6C6C1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FB431A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EE2578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C446074"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6354BEF"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AEEB2A" w14:textId="77777777" w:rsidR="00A77B3E" w:rsidRDefault="00E904F0">
            <w:pPr>
              <w:jc w:val="center"/>
              <w:rPr>
                <w:color w:val="000000"/>
                <w:u w:color="000000"/>
              </w:rPr>
            </w:pPr>
            <w:r>
              <w:rPr>
                <w:sz w:val="16"/>
              </w:rPr>
              <w:t>102 000,00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806DD8" w14:textId="77777777" w:rsidR="00A77B3E" w:rsidRDefault="00E904F0">
            <w:pPr>
              <w:jc w:val="center"/>
              <w:rPr>
                <w:color w:val="000000"/>
                <w:u w:color="000000"/>
              </w:rPr>
            </w:pPr>
            <w:r>
              <w:rPr>
                <w:sz w:val="16"/>
              </w:rPr>
              <w:t>102 000,00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02CB2A" w14:textId="77777777" w:rsidR="00A77B3E" w:rsidRDefault="00E904F0">
            <w:pPr>
              <w:jc w:val="center"/>
              <w:rPr>
                <w:color w:val="000000"/>
                <w:u w:color="000000"/>
              </w:rPr>
            </w:pPr>
            <w:r>
              <w:rPr>
                <w:sz w:val="16"/>
              </w:rPr>
              <w:t>102 000,00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38DFF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F54BDE" w14:textId="77777777" w:rsidR="00A77B3E" w:rsidRDefault="00E904F0">
            <w:pPr>
              <w:jc w:val="center"/>
              <w:rPr>
                <w:color w:val="000000"/>
                <w:u w:color="000000"/>
              </w:rPr>
            </w:pPr>
            <w:r>
              <w:rPr>
                <w:sz w:val="16"/>
              </w:rPr>
              <w:t>102 000,00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6C598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B2FC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9E50D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8F1C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3D563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2073D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08B10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7B728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E5153B" w14:textId="77777777" w:rsidR="00A77B3E" w:rsidRDefault="00E904F0">
            <w:pPr>
              <w:jc w:val="center"/>
              <w:rPr>
                <w:color w:val="000000"/>
                <w:u w:color="000000"/>
              </w:rPr>
            </w:pPr>
            <w:r>
              <w:rPr>
                <w:sz w:val="16"/>
              </w:rPr>
              <w:t>0,00</w:t>
            </w:r>
          </w:p>
        </w:tc>
      </w:tr>
      <w:tr w:rsidR="00C20633" w14:paraId="38F56538" w14:textId="77777777">
        <w:tc>
          <w:tcPr>
            <w:tcW w:w="570" w:type="dxa"/>
            <w:vMerge/>
            <w:tcBorders>
              <w:top w:val="nil"/>
              <w:left w:val="single" w:sz="2" w:space="0" w:color="auto"/>
              <w:bottom w:val="single" w:sz="2" w:space="0" w:color="auto"/>
              <w:right w:val="single" w:sz="2" w:space="0" w:color="auto"/>
            </w:tcBorders>
            <w:tcMar>
              <w:top w:w="100" w:type="dxa"/>
            </w:tcMar>
          </w:tcPr>
          <w:p w14:paraId="537CCC7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5BD881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31B9CE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55FE23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769267" w14:textId="77777777" w:rsidR="00A77B3E" w:rsidRDefault="00E904F0">
            <w:pPr>
              <w:jc w:val="center"/>
              <w:rPr>
                <w:color w:val="000000"/>
                <w:u w:color="000000"/>
              </w:rPr>
            </w:pPr>
            <w:r>
              <w:rPr>
                <w:sz w:val="16"/>
              </w:rPr>
              <w:t>43 213,14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DB6744" w14:textId="77777777" w:rsidR="00A77B3E" w:rsidRDefault="00E904F0">
            <w:pPr>
              <w:jc w:val="center"/>
              <w:rPr>
                <w:color w:val="000000"/>
                <w:u w:color="000000"/>
              </w:rPr>
            </w:pPr>
            <w:r>
              <w:rPr>
                <w:sz w:val="16"/>
              </w:rPr>
              <w:t>43 213,14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155A1F" w14:textId="77777777" w:rsidR="00A77B3E" w:rsidRDefault="00E904F0">
            <w:pPr>
              <w:jc w:val="center"/>
              <w:rPr>
                <w:color w:val="000000"/>
                <w:u w:color="000000"/>
              </w:rPr>
            </w:pPr>
            <w:r>
              <w:rPr>
                <w:sz w:val="16"/>
              </w:rPr>
              <w:t>43 213,14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2F168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7F1207" w14:textId="77777777" w:rsidR="00A77B3E" w:rsidRDefault="00E904F0">
            <w:pPr>
              <w:jc w:val="center"/>
              <w:rPr>
                <w:color w:val="000000"/>
                <w:u w:color="000000"/>
              </w:rPr>
            </w:pPr>
            <w:r>
              <w:rPr>
                <w:sz w:val="16"/>
              </w:rPr>
              <w:t>43 213,14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E3751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1049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D232E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F8BA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0F7CF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396EF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63AB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AF056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6E4FBB" w14:textId="77777777" w:rsidR="00A77B3E" w:rsidRDefault="00E904F0">
            <w:pPr>
              <w:jc w:val="center"/>
              <w:rPr>
                <w:color w:val="000000"/>
                <w:u w:color="000000"/>
              </w:rPr>
            </w:pPr>
            <w:r>
              <w:rPr>
                <w:sz w:val="16"/>
              </w:rPr>
              <w:t>0,00</w:t>
            </w:r>
          </w:p>
        </w:tc>
      </w:tr>
      <w:tr w:rsidR="00C20633" w14:paraId="30174AA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938D63B"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7F7AD0" w14:textId="77777777" w:rsidR="00A77B3E" w:rsidRDefault="00E904F0">
            <w:pPr>
              <w:jc w:val="center"/>
              <w:rPr>
                <w:color w:val="000000"/>
                <w:u w:color="000000"/>
              </w:rPr>
            </w:pPr>
            <w:r>
              <w:rPr>
                <w:sz w:val="16"/>
              </w:rPr>
              <w:t>42,37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974E30" w14:textId="77777777" w:rsidR="00A77B3E" w:rsidRDefault="00E904F0">
            <w:pPr>
              <w:jc w:val="center"/>
              <w:rPr>
                <w:color w:val="000000"/>
                <w:u w:color="000000"/>
              </w:rPr>
            </w:pPr>
            <w:r>
              <w:rPr>
                <w:sz w:val="16"/>
              </w:rPr>
              <w:t>42,37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9F4BFE" w14:textId="77777777" w:rsidR="00A77B3E" w:rsidRDefault="00E904F0">
            <w:pPr>
              <w:jc w:val="center"/>
              <w:rPr>
                <w:color w:val="000000"/>
                <w:u w:color="000000"/>
              </w:rPr>
            </w:pPr>
            <w:r>
              <w:rPr>
                <w:sz w:val="16"/>
              </w:rPr>
              <w:t>42,37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33573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A4DFD1" w14:textId="77777777" w:rsidR="00A77B3E" w:rsidRDefault="00E904F0">
            <w:pPr>
              <w:jc w:val="center"/>
              <w:rPr>
                <w:color w:val="000000"/>
                <w:u w:color="000000"/>
              </w:rPr>
            </w:pPr>
            <w:r>
              <w:rPr>
                <w:sz w:val="16"/>
              </w:rPr>
              <w:t>42,37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2B602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1431C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C74E7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198E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8F210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F2EE5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ADA5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AED2D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DBFA1F" w14:textId="77777777" w:rsidR="00A77B3E" w:rsidRDefault="00E904F0">
            <w:pPr>
              <w:jc w:val="center"/>
              <w:rPr>
                <w:color w:val="000000"/>
                <w:u w:color="000000"/>
              </w:rPr>
            </w:pPr>
            <w:r>
              <w:rPr>
                <w:sz w:val="16"/>
              </w:rPr>
              <w:t>0,00</w:t>
            </w:r>
          </w:p>
        </w:tc>
      </w:tr>
      <w:tr w:rsidR="00C20633" w14:paraId="271D3B5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897EF3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7C1D9B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2C92FAB" w14:textId="77777777" w:rsidR="00A77B3E" w:rsidRDefault="00E904F0">
            <w:pPr>
              <w:jc w:val="center"/>
              <w:rPr>
                <w:color w:val="000000"/>
                <w:u w:color="000000"/>
              </w:rPr>
            </w:pPr>
            <w:r>
              <w:rPr>
                <w:sz w:val="16"/>
              </w:rPr>
              <w:t>4240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B36A131" w14:textId="77777777" w:rsidR="00A77B3E" w:rsidRDefault="00E904F0">
            <w:pPr>
              <w:jc w:val="left"/>
              <w:rPr>
                <w:color w:val="000000"/>
                <w:u w:color="000000"/>
              </w:rPr>
            </w:pPr>
            <w:r>
              <w:rPr>
                <w:sz w:val="16"/>
              </w:rPr>
              <w:t>Zakup środków dydaktycznych i książek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D2A832" w14:textId="77777777" w:rsidR="00A77B3E" w:rsidRDefault="00E904F0">
            <w:pPr>
              <w:jc w:val="center"/>
              <w:rPr>
                <w:color w:val="000000"/>
                <w:u w:color="000000"/>
              </w:rPr>
            </w:pPr>
            <w:r>
              <w:rPr>
                <w:sz w:val="16"/>
              </w:rPr>
              <w:t>19 000,00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8B665F" w14:textId="77777777" w:rsidR="00A77B3E" w:rsidRDefault="00E904F0">
            <w:pPr>
              <w:jc w:val="center"/>
              <w:rPr>
                <w:color w:val="000000"/>
                <w:u w:color="000000"/>
              </w:rPr>
            </w:pPr>
            <w:r>
              <w:rPr>
                <w:sz w:val="16"/>
              </w:rPr>
              <w:t>19 000,00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E32D0A" w14:textId="77777777" w:rsidR="00A77B3E" w:rsidRDefault="00E904F0">
            <w:pPr>
              <w:jc w:val="center"/>
              <w:rPr>
                <w:color w:val="000000"/>
                <w:u w:color="000000"/>
              </w:rPr>
            </w:pPr>
            <w:r>
              <w:rPr>
                <w:sz w:val="16"/>
              </w:rPr>
              <w:t>19 000,00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43D35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108502" w14:textId="77777777" w:rsidR="00A77B3E" w:rsidRDefault="00E904F0">
            <w:pPr>
              <w:jc w:val="center"/>
              <w:rPr>
                <w:color w:val="000000"/>
                <w:u w:color="000000"/>
              </w:rPr>
            </w:pPr>
            <w:r>
              <w:rPr>
                <w:sz w:val="16"/>
              </w:rPr>
              <w:t>19 000,00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CB58A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139C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71A5E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F575B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B0CFC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1F11C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F8EFA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0ED21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9E1F23" w14:textId="77777777" w:rsidR="00A77B3E" w:rsidRDefault="00E904F0">
            <w:pPr>
              <w:jc w:val="center"/>
              <w:rPr>
                <w:color w:val="000000"/>
                <w:u w:color="000000"/>
              </w:rPr>
            </w:pPr>
            <w:r>
              <w:rPr>
                <w:sz w:val="16"/>
              </w:rPr>
              <w:t>0,00</w:t>
            </w:r>
          </w:p>
        </w:tc>
      </w:tr>
      <w:tr w:rsidR="00C20633" w14:paraId="4B9C0271" w14:textId="77777777">
        <w:tc>
          <w:tcPr>
            <w:tcW w:w="570" w:type="dxa"/>
            <w:vMerge/>
            <w:tcBorders>
              <w:top w:val="nil"/>
              <w:left w:val="single" w:sz="2" w:space="0" w:color="auto"/>
              <w:bottom w:val="single" w:sz="2" w:space="0" w:color="auto"/>
              <w:right w:val="single" w:sz="2" w:space="0" w:color="auto"/>
            </w:tcBorders>
            <w:tcMar>
              <w:top w:w="100" w:type="dxa"/>
            </w:tcMar>
          </w:tcPr>
          <w:p w14:paraId="277A1FD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325686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D223E3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5B86EF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859DB2" w14:textId="77777777" w:rsidR="00A77B3E" w:rsidRDefault="00E904F0">
            <w:pPr>
              <w:jc w:val="center"/>
              <w:rPr>
                <w:color w:val="000000"/>
                <w:u w:color="000000"/>
              </w:rPr>
            </w:pPr>
            <w:r>
              <w:rPr>
                <w:sz w:val="16"/>
              </w:rPr>
              <w:t>2 828,38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FF96B2" w14:textId="77777777" w:rsidR="00A77B3E" w:rsidRDefault="00E904F0">
            <w:pPr>
              <w:jc w:val="center"/>
              <w:rPr>
                <w:color w:val="000000"/>
                <w:u w:color="000000"/>
              </w:rPr>
            </w:pPr>
            <w:r>
              <w:rPr>
                <w:sz w:val="16"/>
              </w:rPr>
              <w:t>2 828,38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450D20" w14:textId="77777777" w:rsidR="00A77B3E" w:rsidRDefault="00E904F0">
            <w:pPr>
              <w:jc w:val="center"/>
              <w:rPr>
                <w:color w:val="000000"/>
                <w:u w:color="000000"/>
              </w:rPr>
            </w:pPr>
            <w:r>
              <w:rPr>
                <w:sz w:val="16"/>
              </w:rPr>
              <w:t>2 828,38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152BA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38E496" w14:textId="77777777" w:rsidR="00A77B3E" w:rsidRDefault="00E904F0">
            <w:pPr>
              <w:jc w:val="center"/>
              <w:rPr>
                <w:color w:val="000000"/>
                <w:u w:color="000000"/>
              </w:rPr>
            </w:pPr>
            <w:r>
              <w:rPr>
                <w:sz w:val="16"/>
              </w:rPr>
              <w:t>2 828,38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A6217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5DA27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2DEAA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909A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88092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D3AC4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85FA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E1927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BC447B" w14:textId="77777777" w:rsidR="00A77B3E" w:rsidRDefault="00E904F0">
            <w:pPr>
              <w:jc w:val="center"/>
              <w:rPr>
                <w:color w:val="000000"/>
                <w:u w:color="000000"/>
              </w:rPr>
            </w:pPr>
            <w:r>
              <w:rPr>
                <w:sz w:val="16"/>
              </w:rPr>
              <w:t>0,00</w:t>
            </w:r>
          </w:p>
        </w:tc>
      </w:tr>
      <w:tr w:rsidR="00C20633" w14:paraId="734E51D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B16882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716D72" w14:textId="77777777" w:rsidR="00A77B3E" w:rsidRDefault="00E904F0">
            <w:pPr>
              <w:jc w:val="center"/>
              <w:rPr>
                <w:color w:val="000000"/>
                <w:u w:color="000000"/>
              </w:rPr>
            </w:pPr>
            <w:r>
              <w:rPr>
                <w:sz w:val="16"/>
              </w:rPr>
              <w:t>14,89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809A3D" w14:textId="77777777" w:rsidR="00A77B3E" w:rsidRDefault="00E904F0">
            <w:pPr>
              <w:jc w:val="center"/>
              <w:rPr>
                <w:color w:val="000000"/>
                <w:u w:color="000000"/>
              </w:rPr>
            </w:pPr>
            <w:r>
              <w:rPr>
                <w:sz w:val="16"/>
              </w:rPr>
              <w:t>14,89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A9D840" w14:textId="77777777" w:rsidR="00A77B3E" w:rsidRDefault="00E904F0">
            <w:pPr>
              <w:jc w:val="center"/>
              <w:rPr>
                <w:color w:val="000000"/>
                <w:u w:color="000000"/>
              </w:rPr>
            </w:pPr>
            <w:r>
              <w:rPr>
                <w:sz w:val="16"/>
              </w:rPr>
              <w:t>14,89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D9CAA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40DD89" w14:textId="77777777" w:rsidR="00A77B3E" w:rsidRDefault="00E904F0">
            <w:pPr>
              <w:jc w:val="center"/>
              <w:rPr>
                <w:color w:val="000000"/>
                <w:u w:color="000000"/>
              </w:rPr>
            </w:pPr>
            <w:r>
              <w:rPr>
                <w:sz w:val="16"/>
              </w:rPr>
              <w:t>14,89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7F9B5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768EB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4E4BA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B987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87BCC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62268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6C51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9183E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7D91C7" w14:textId="77777777" w:rsidR="00A77B3E" w:rsidRDefault="00E904F0">
            <w:pPr>
              <w:jc w:val="center"/>
              <w:rPr>
                <w:color w:val="000000"/>
                <w:u w:color="000000"/>
              </w:rPr>
            </w:pPr>
            <w:r>
              <w:rPr>
                <w:sz w:val="16"/>
              </w:rPr>
              <w:t>0,00</w:t>
            </w:r>
          </w:p>
        </w:tc>
      </w:tr>
      <w:tr w:rsidR="00C20633" w14:paraId="4D6138E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EA76B9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7D6834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B760578" w14:textId="77777777" w:rsidR="00A77B3E" w:rsidRDefault="00E904F0">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9BC908E" w14:textId="77777777" w:rsidR="00A77B3E" w:rsidRDefault="00E904F0">
            <w:pPr>
              <w:jc w:val="left"/>
              <w:rPr>
                <w:color w:val="000000"/>
                <w:u w:color="000000"/>
              </w:rPr>
            </w:pPr>
            <w:r>
              <w:rPr>
                <w:sz w:val="16"/>
              </w:rPr>
              <w:t>Zakup energii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0267C2" w14:textId="77777777" w:rsidR="00A77B3E" w:rsidRDefault="00E904F0">
            <w:pPr>
              <w:jc w:val="center"/>
              <w:rPr>
                <w:color w:val="000000"/>
                <w:u w:color="000000"/>
              </w:rPr>
            </w:pPr>
            <w:r>
              <w:rPr>
                <w:sz w:val="16"/>
              </w:rPr>
              <w:t>457 000,00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5364F3" w14:textId="77777777" w:rsidR="00A77B3E" w:rsidRDefault="00E904F0">
            <w:pPr>
              <w:jc w:val="center"/>
              <w:rPr>
                <w:color w:val="000000"/>
                <w:u w:color="000000"/>
              </w:rPr>
            </w:pPr>
            <w:r>
              <w:rPr>
                <w:sz w:val="16"/>
              </w:rPr>
              <w:t>457 000,00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54B8A2" w14:textId="77777777" w:rsidR="00A77B3E" w:rsidRDefault="00E904F0">
            <w:pPr>
              <w:jc w:val="center"/>
              <w:rPr>
                <w:color w:val="000000"/>
                <w:u w:color="000000"/>
              </w:rPr>
            </w:pPr>
            <w:r>
              <w:rPr>
                <w:sz w:val="16"/>
              </w:rPr>
              <w:t>457 000,00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3C107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4FA6F9" w14:textId="77777777" w:rsidR="00A77B3E" w:rsidRDefault="00E904F0">
            <w:pPr>
              <w:jc w:val="center"/>
              <w:rPr>
                <w:color w:val="000000"/>
                <w:u w:color="000000"/>
              </w:rPr>
            </w:pPr>
            <w:r>
              <w:rPr>
                <w:sz w:val="16"/>
              </w:rPr>
              <w:t>457 000,00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C59C3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05AF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243E2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721D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D78AC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F44FF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AD3FE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79541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9BC1A9" w14:textId="77777777" w:rsidR="00A77B3E" w:rsidRDefault="00E904F0">
            <w:pPr>
              <w:jc w:val="center"/>
              <w:rPr>
                <w:color w:val="000000"/>
                <w:u w:color="000000"/>
              </w:rPr>
            </w:pPr>
            <w:r>
              <w:rPr>
                <w:sz w:val="16"/>
              </w:rPr>
              <w:t>0,00</w:t>
            </w:r>
          </w:p>
        </w:tc>
      </w:tr>
      <w:tr w:rsidR="00C20633" w14:paraId="28CF968C" w14:textId="77777777">
        <w:tc>
          <w:tcPr>
            <w:tcW w:w="570" w:type="dxa"/>
            <w:vMerge/>
            <w:tcBorders>
              <w:top w:val="nil"/>
              <w:left w:val="single" w:sz="2" w:space="0" w:color="auto"/>
              <w:bottom w:val="single" w:sz="2" w:space="0" w:color="auto"/>
              <w:right w:val="single" w:sz="2" w:space="0" w:color="auto"/>
            </w:tcBorders>
            <w:tcMar>
              <w:top w:w="100" w:type="dxa"/>
            </w:tcMar>
          </w:tcPr>
          <w:p w14:paraId="25D1AF5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840953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0AA2FE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BFDB78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763F09" w14:textId="77777777" w:rsidR="00A77B3E" w:rsidRDefault="00E904F0">
            <w:pPr>
              <w:jc w:val="center"/>
              <w:rPr>
                <w:color w:val="000000"/>
                <w:u w:color="000000"/>
              </w:rPr>
            </w:pPr>
            <w:r>
              <w:rPr>
                <w:sz w:val="16"/>
              </w:rPr>
              <w:t>320 856,62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5D0E52" w14:textId="77777777" w:rsidR="00A77B3E" w:rsidRDefault="00E904F0">
            <w:pPr>
              <w:jc w:val="center"/>
              <w:rPr>
                <w:color w:val="000000"/>
                <w:u w:color="000000"/>
              </w:rPr>
            </w:pPr>
            <w:r>
              <w:rPr>
                <w:sz w:val="16"/>
              </w:rPr>
              <w:t>320 856,62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FB0F4B" w14:textId="77777777" w:rsidR="00A77B3E" w:rsidRDefault="00E904F0">
            <w:pPr>
              <w:jc w:val="center"/>
              <w:rPr>
                <w:color w:val="000000"/>
                <w:u w:color="000000"/>
              </w:rPr>
            </w:pPr>
            <w:r>
              <w:rPr>
                <w:sz w:val="16"/>
              </w:rPr>
              <w:t>320 856,62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86903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57F50F" w14:textId="77777777" w:rsidR="00A77B3E" w:rsidRDefault="00E904F0">
            <w:pPr>
              <w:jc w:val="center"/>
              <w:rPr>
                <w:color w:val="000000"/>
                <w:u w:color="000000"/>
              </w:rPr>
            </w:pPr>
            <w:r>
              <w:rPr>
                <w:sz w:val="16"/>
              </w:rPr>
              <w:t>320 856,62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61212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42CE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FEE0E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0761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3BF11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9BAEE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91C7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A6506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67525D" w14:textId="77777777" w:rsidR="00A77B3E" w:rsidRDefault="00E904F0">
            <w:pPr>
              <w:jc w:val="center"/>
              <w:rPr>
                <w:color w:val="000000"/>
                <w:u w:color="000000"/>
              </w:rPr>
            </w:pPr>
            <w:r>
              <w:rPr>
                <w:sz w:val="16"/>
              </w:rPr>
              <w:t>0,00</w:t>
            </w:r>
          </w:p>
        </w:tc>
      </w:tr>
      <w:tr w:rsidR="00C20633" w14:paraId="23DF229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ECF4DC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E6B73C" w14:textId="77777777" w:rsidR="00A77B3E" w:rsidRDefault="00E904F0">
            <w:pPr>
              <w:jc w:val="center"/>
              <w:rPr>
                <w:color w:val="000000"/>
                <w:u w:color="000000"/>
              </w:rPr>
            </w:pPr>
            <w:r>
              <w:rPr>
                <w:sz w:val="16"/>
              </w:rPr>
              <w:t>70,21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1055A1" w14:textId="77777777" w:rsidR="00A77B3E" w:rsidRDefault="00E904F0">
            <w:pPr>
              <w:jc w:val="center"/>
              <w:rPr>
                <w:color w:val="000000"/>
                <w:u w:color="000000"/>
              </w:rPr>
            </w:pPr>
            <w:r>
              <w:rPr>
                <w:sz w:val="16"/>
              </w:rPr>
              <w:t>70,21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B203B7" w14:textId="77777777" w:rsidR="00A77B3E" w:rsidRDefault="00E904F0">
            <w:pPr>
              <w:jc w:val="center"/>
              <w:rPr>
                <w:color w:val="000000"/>
                <w:u w:color="000000"/>
              </w:rPr>
            </w:pPr>
            <w:r>
              <w:rPr>
                <w:sz w:val="16"/>
              </w:rPr>
              <w:t>70,21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4551A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5978A3" w14:textId="77777777" w:rsidR="00A77B3E" w:rsidRDefault="00E904F0">
            <w:pPr>
              <w:jc w:val="center"/>
              <w:rPr>
                <w:color w:val="000000"/>
                <w:u w:color="000000"/>
              </w:rPr>
            </w:pPr>
            <w:r>
              <w:rPr>
                <w:sz w:val="16"/>
              </w:rPr>
              <w:t>70,21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75D5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853E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BE3F1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86CC8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60AD2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DFC32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4D9C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7AFBA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140A62" w14:textId="77777777" w:rsidR="00A77B3E" w:rsidRDefault="00E904F0">
            <w:pPr>
              <w:jc w:val="center"/>
              <w:rPr>
                <w:color w:val="000000"/>
                <w:u w:color="000000"/>
              </w:rPr>
            </w:pPr>
            <w:r>
              <w:rPr>
                <w:sz w:val="16"/>
              </w:rPr>
              <w:t>0,00</w:t>
            </w:r>
          </w:p>
        </w:tc>
      </w:tr>
      <w:tr w:rsidR="00C20633" w14:paraId="1D9CEB6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23F2EF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CFA468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86F64E1" w14:textId="77777777" w:rsidR="00A77B3E" w:rsidRDefault="00E904F0">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47DF769" w14:textId="77777777" w:rsidR="00A77B3E" w:rsidRDefault="00E904F0">
            <w:pPr>
              <w:jc w:val="left"/>
              <w:rPr>
                <w:color w:val="000000"/>
                <w:u w:color="000000"/>
              </w:rPr>
            </w:pPr>
            <w:r>
              <w:rPr>
                <w:sz w:val="16"/>
              </w:rPr>
              <w:t>Zakup usług remontowych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8951BB" w14:textId="77777777" w:rsidR="00A77B3E" w:rsidRDefault="00E904F0">
            <w:pPr>
              <w:jc w:val="center"/>
              <w:rPr>
                <w:color w:val="000000"/>
                <w:u w:color="000000"/>
              </w:rPr>
            </w:pPr>
            <w:r>
              <w:rPr>
                <w:sz w:val="16"/>
              </w:rPr>
              <w:t>40 410,65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1163EC" w14:textId="77777777" w:rsidR="00A77B3E" w:rsidRDefault="00E904F0">
            <w:pPr>
              <w:jc w:val="center"/>
              <w:rPr>
                <w:color w:val="000000"/>
                <w:u w:color="000000"/>
              </w:rPr>
            </w:pPr>
            <w:r>
              <w:rPr>
                <w:sz w:val="16"/>
              </w:rPr>
              <w:t>40 410,65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3351A4" w14:textId="77777777" w:rsidR="00A77B3E" w:rsidRDefault="00E904F0">
            <w:pPr>
              <w:jc w:val="center"/>
              <w:rPr>
                <w:color w:val="000000"/>
                <w:u w:color="000000"/>
              </w:rPr>
            </w:pPr>
            <w:r>
              <w:rPr>
                <w:sz w:val="16"/>
              </w:rPr>
              <w:t>40 410,65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CFD28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CD3A1F" w14:textId="77777777" w:rsidR="00A77B3E" w:rsidRDefault="00E904F0">
            <w:pPr>
              <w:jc w:val="center"/>
              <w:rPr>
                <w:color w:val="000000"/>
                <w:u w:color="000000"/>
              </w:rPr>
            </w:pPr>
            <w:r>
              <w:rPr>
                <w:sz w:val="16"/>
              </w:rPr>
              <w:t>40 410,65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3B9B5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C4326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CE575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F84C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AA7C7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76304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2628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FDA50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AFF027" w14:textId="77777777" w:rsidR="00A77B3E" w:rsidRDefault="00E904F0">
            <w:pPr>
              <w:jc w:val="center"/>
              <w:rPr>
                <w:color w:val="000000"/>
                <w:u w:color="000000"/>
              </w:rPr>
            </w:pPr>
            <w:r>
              <w:rPr>
                <w:sz w:val="16"/>
              </w:rPr>
              <w:t>0,00</w:t>
            </w:r>
          </w:p>
        </w:tc>
      </w:tr>
      <w:tr w:rsidR="00C20633" w14:paraId="23D9A5EA" w14:textId="77777777">
        <w:tc>
          <w:tcPr>
            <w:tcW w:w="570" w:type="dxa"/>
            <w:vMerge/>
            <w:tcBorders>
              <w:top w:val="nil"/>
              <w:left w:val="single" w:sz="2" w:space="0" w:color="auto"/>
              <w:bottom w:val="single" w:sz="2" w:space="0" w:color="auto"/>
              <w:right w:val="single" w:sz="2" w:space="0" w:color="auto"/>
            </w:tcBorders>
            <w:tcMar>
              <w:top w:w="100" w:type="dxa"/>
            </w:tcMar>
          </w:tcPr>
          <w:p w14:paraId="27FE883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ABD2EC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6B85EF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A20C97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DD5429" w14:textId="77777777" w:rsidR="00A77B3E" w:rsidRDefault="00E904F0">
            <w:pPr>
              <w:jc w:val="center"/>
              <w:rPr>
                <w:color w:val="000000"/>
                <w:u w:color="000000"/>
              </w:rPr>
            </w:pPr>
            <w:r>
              <w:rPr>
                <w:sz w:val="16"/>
              </w:rPr>
              <w:t>17 789,32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F28DC0" w14:textId="77777777" w:rsidR="00A77B3E" w:rsidRDefault="00E904F0">
            <w:pPr>
              <w:jc w:val="center"/>
              <w:rPr>
                <w:color w:val="000000"/>
                <w:u w:color="000000"/>
              </w:rPr>
            </w:pPr>
            <w:r>
              <w:rPr>
                <w:sz w:val="16"/>
              </w:rPr>
              <w:t>17 789,32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34C51C" w14:textId="77777777" w:rsidR="00A77B3E" w:rsidRDefault="00E904F0">
            <w:pPr>
              <w:jc w:val="center"/>
              <w:rPr>
                <w:color w:val="000000"/>
                <w:u w:color="000000"/>
              </w:rPr>
            </w:pPr>
            <w:r>
              <w:rPr>
                <w:sz w:val="16"/>
              </w:rPr>
              <w:t>17 789,32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7A8C2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5F8ADC" w14:textId="77777777" w:rsidR="00A77B3E" w:rsidRDefault="00E904F0">
            <w:pPr>
              <w:jc w:val="center"/>
              <w:rPr>
                <w:color w:val="000000"/>
                <w:u w:color="000000"/>
              </w:rPr>
            </w:pPr>
            <w:r>
              <w:rPr>
                <w:sz w:val="16"/>
              </w:rPr>
              <w:t>17 789,32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5EF9D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A3270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1D692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56B6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B6AA8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B8D3B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9FB3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AD9EC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B13F63" w14:textId="77777777" w:rsidR="00A77B3E" w:rsidRDefault="00E904F0">
            <w:pPr>
              <w:jc w:val="center"/>
              <w:rPr>
                <w:color w:val="000000"/>
                <w:u w:color="000000"/>
              </w:rPr>
            </w:pPr>
            <w:r>
              <w:rPr>
                <w:sz w:val="16"/>
              </w:rPr>
              <w:t>0,00</w:t>
            </w:r>
          </w:p>
        </w:tc>
      </w:tr>
      <w:tr w:rsidR="00C20633" w14:paraId="61DFA66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FBEB98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E060BD" w14:textId="77777777" w:rsidR="00A77B3E" w:rsidRDefault="00E904F0">
            <w:pPr>
              <w:jc w:val="center"/>
              <w:rPr>
                <w:color w:val="000000"/>
                <w:u w:color="000000"/>
              </w:rPr>
            </w:pPr>
            <w:r>
              <w:rPr>
                <w:sz w:val="16"/>
              </w:rPr>
              <w:t>44,02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EBED53" w14:textId="77777777" w:rsidR="00A77B3E" w:rsidRDefault="00E904F0">
            <w:pPr>
              <w:jc w:val="center"/>
              <w:rPr>
                <w:color w:val="000000"/>
                <w:u w:color="000000"/>
              </w:rPr>
            </w:pPr>
            <w:r>
              <w:rPr>
                <w:sz w:val="16"/>
              </w:rPr>
              <w:t>44,02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FC91FA" w14:textId="77777777" w:rsidR="00A77B3E" w:rsidRDefault="00E904F0">
            <w:pPr>
              <w:jc w:val="center"/>
              <w:rPr>
                <w:color w:val="000000"/>
                <w:u w:color="000000"/>
              </w:rPr>
            </w:pPr>
            <w:r>
              <w:rPr>
                <w:sz w:val="16"/>
              </w:rPr>
              <w:t>44,02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78E1F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807DEA" w14:textId="77777777" w:rsidR="00A77B3E" w:rsidRDefault="00E904F0">
            <w:pPr>
              <w:jc w:val="center"/>
              <w:rPr>
                <w:color w:val="000000"/>
                <w:u w:color="000000"/>
              </w:rPr>
            </w:pPr>
            <w:r>
              <w:rPr>
                <w:sz w:val="16"/>
              </w:rPr>
              <w:t>44,02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6B700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B54C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55FE0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FE9C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D8B4C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9D0D1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0C05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3BA05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8232B3" w14:textId="77777777" w:rsidR="00A77B3E" w:rsidRDefault="00E904F0">
            <w:pPr>
              <w:jc w:val="center"/>
              <w:rPr>
                <w:color w:val="000000"/>
                <w:u w:color="000000"/>
              </w:rPr>
            </w:pPr>
            <w:r>
              <w:rPr>
                <w:sz w:val="16"/>
              </w:rPr>
              <w:t>0,00</w:t>
            </w:r>
          </w:p>
        </w:tc>
      </w:tr>
      <w:tr w:rsidR="00C20633" w14:paraId="0A7A86B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BFF07F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1E287E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A852ABF" w14:textId="77777777" w:rsidR="00A77B3E" w:rsidRDefault="00E904F0">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1C5BC32" w14:textId="77777777" w:rsidR="00A77B3E" w:rsidRDefault="00E904F0">
            <w:pPr>
              <w:jc w:val="left"/>
              <w:rPr>
                <w:color w:val="000000"/>
                <w:u w:color="000000"/>
              </w:rPr>
            </w:pPr>
            <w:r>
              <w:rPr>
                <w:sz w:val="16"/>
              </w:rPr>
              <w:t>Zakup usług zdrowotnych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D1D010" w14:textId="77777777" w:rsidR="00A77B3E" w:rsidRDefault="00E904F0">
            <w:pPr>
              <w:jc w:val="center"/>
              <w:rPr>
                <w:color w:val="000000"/>
                <w:u w:color="000000"/>
              </w:rPr>
            </w:pPr>
            <w:r>
              <w:rPr>
                <w:sz w:val="16"/>
              </w:rPr>
              <w:t>13 100,00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27C012" w14:textId="77777777" w:rsidR="00A77B3E" w:rsidRDefault="00E904F0">
            <w:pPr>
              <w:jc w:val="center"/>
              <w:rPr>
                <w:color w:val="000000"/>
                <w:u w:color="000000"/>
              </w:rPr>
            </w:pPr>
            <w:r>
              <w:rPr>
                <w:sz w:val="16"/>
              </w:rPr>
              <w:t>13 100,00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00263D" w14:textId="77777777" w:rsidR="00A77B3E" w:rsidRDefault="00E904F0">
            <w:pPr>
              <w:jc w:val="center"/>
              <w:rPr>
                <w:color w:val="000000"/>
                <w:u w:color="000000"/>
              </w:rPr>
            </w:pPr>
            <w:r>
              <w:rPr>
                <w:sz w:val="16"/>
              </w:rPr>
              <w:t>13 100,00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C7D8B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D297B1" w14:textId="77777777" w:rsidR="00A77B3E" w:rsidRDefault="00E904F0">
            <w:pPr>
              <w:jc w:val="center"/>
              <w:rPr>
                <w:color w:val="000000"/>
                <w:u w:color="000000"/>
              </w:rPr>
            </w:pPr>
            <w:r>
              <w:rPr>
                <w:sz w:val="16"/>
              </w:rPr>
              <w:t>13 100,00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120A4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217A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54DF6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0C3F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DD8E8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B0BE5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82AA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C8793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DFE5AA" w14:textId="77777777" w:rsidR="00A77B3E" w:rsidRDefault="00E904F0">
            <w:pPr>
              <w:jc w:val="center"/>
              <w:rPr>
                <w:color w:val="000000"/>
                <w:u w:color="000000"/>
              </w:rPr>
            </w:pPr>
            <w:r>
              <w:rPr>
                <w:sz w:val="16"/>
              </w:rPr>
              <w:t>0,00</w:t>
            </w:r>
          </w:p>
        </w:tc>
      </w:tr>
      <w:tr w:rsidR="00C20633" w14:paraId="07DB2E22" w14:textId="77777777">
        <w:tc>
          <w:tcPr>
            <w:tcW w:w="570" w:type="dxa"/>
            <w:vMerge/>
            <w:tcBorders>
              <w:top w:val="nil"/>
              <w:left w:val="single" w:sz="2" w:space="0" w:color="auto"/>
              <w:bottom w:val="single" w:sz="2" w:space="0" w:color="auto"/>
              <w:right w:val="single" w:sz="2" w:space="0" w:color="auto"/>
            </w:tcBorders>
            <w:tcMar>
              <w:top w:w="100" w:type="dxa"/>
            </w:tcMar>
          </w:tcPr>
          <w:p w14:paraId="198E2FA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EC632F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49D204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AEBACF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566407" w14:textId="77777777" w:rsidR="00A77B3E" w:rsidRDefault="00E904F0">
            <w:pPr>
              <w:jc w:val="center"/>
              <w:rPr>
                <w:color w:val="000000"/>
                <w:u w:color="000000"/>
              </w:rPr>
            </w:pPr>
            <w:r>
              <w:rPr>
                <w:sz w:val="16"/>
              </w:rPr>
              <w:t>1 155,99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484FAA" w14:textId="77777777" w:rsidR="00A77B3E" w:rsidRDefault="00E904F0">
            <w:pPr>
              <w:jc w:val="center"/>
              <w:rPr>
                <w:color w:val="000000"/>
                <w:u w:color="000000"/>
              </w:rPr>
            </w:pPr>
            <w:r>
              <w:rPr>
                <w:sz w:val="16"/>
              </w:rPr>
              <w:t>1 155,99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24EEA0" w14:textId="77777777" w:rsidR="00A77B3E" w:rsidRDefault="00E904F0">
            <w:pPr>
              <w:jc w:val="center"/>
              <w:rPr>
                <w:color w:val="000000"/>
                <w:u w:color="000000"/>
              </w:rPr>
            </w:pPr>
            <w:r>
              <w:rPr>
                <w:sz w:val="16"/>
              </w:rPr>
              <w:t>1 155,99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E316A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E869FC" w14:textId="77777777" w:rsidR="00A77B3E" w:rsidRDefault="00E904F0">
            <w:pPr>
              <w:jc w:val="center"/>
              <w:rPr>
                <w:color w:val="000000"/>
                <w:u w:color="000000"/>
              </w:rPr>
            </w:pPr>
            <w:r>
              <w:rPr>
                <w:sz w:val="16"/>
              </w:rPr>
              <w:t>1 155,99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36C00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7139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C0CAE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33A4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302F6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9705D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C8D6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E3CAC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E65F1A" w14:textId="77777777" w:rsidR="00A77B3E" w:rsidRDefault="00E904F0">
            <w:pPr>
              <w:jc w:val="center"/>
              <w:rPr>
                <w:color w:val="000000"/>
                <w:u w:color="000000"/>
              </w:rPr>
            </w:pPr>
            <w:r>
              <w:rPr>
                <w:sz w:val="16"/>
              </w:rPr>
              <w:t>0,00</w:t>
            </w:r>
          </w:p>
        </w:tc>
      </w:tr>
      <w:tr w:rsidR="00C20633" w14:paraId="7D51E91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E857EF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65389A" w14:textId="77777777" w:rsidR="00A77B3E" w:rsidRDefault="00E904F0">
            <w:pPr>
              <w:jc w:val="center"/>
              <w:rPr>
                <w:color w:val="000000"/>
                <w:u w:color="000000"/>
              </w:rPr>
            </w:pPr>
            <w:r>
              <w:rPr>
                <w:sz w:val="16"/>
              </w:rPr>
              <w:t>8,82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39487B" w14:textId="77777777" w:rsidR="00A77B3E" w:rsidRDefault="00E904F0">
            <w:pPr>
              <w:jc w:val="center"/>
              <w:rPr>
                <w:color w:val="000000"/>
                <w:u w:color="000000"/>
              </w:rPr>
            </w:pPr>
            <w:r>
              <w:rPr>
                <w:sz w:val="16"/>
              </w:rPr>
              <w:t>8,82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9E7D0A" w14:textId="77777777" w:rsidR="00A77B3E" w:rsidRDefault="00E904F0">
            <w:pPr>
              <w:jc w:val="center"/>
              <w:rPr>
                <w:color w:val="000000"/>
                <w:u w:color="000000"/>
              </w:rPr>
            </w:pPr>
            <w:r>
              <w:rPr>
                <w:sz w:val="16"/>
              </w:rPr>
              <w:t>8,82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2FA0C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36E7D3" w14:textId="77777777" w:rsidR="00A77B3E" w:rsidRDefault="00E904F0">
            <w:pPr>
              <w:jc w:val="center"/>
              <w:rPr>
                <w:color w:val="000000"/>
                <w:u w:color="000000"/>
              </w:rPr>
            </w:pPr>
            <w:r>
              <w:rPr>
                <w:sz w:val="16"/>
              </w:rPr>
              <w:t>8,82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68701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A094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762E6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E03F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E2908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D080E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EF39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7DB3D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6874B3" w14:textId="77777777" w:rsidR="00A77B3E" w:rsidRDefault="00E904F0">
            <w:pPr>
              <w:jc w:val="center"/>
              <w:rPr>
                <w:color w:val="000000"/>
                <w:u w:color="000000"/>
              </w:rPr>
            </w:pPr>
            <w:r>
              <w:rPr>
                <w:sz w:val="16"/>
              </w:rPr>
              <w:t>0,00</w:t>
            </w:r>
          </w:p>
        </w:tc>
      </w:tr>
      <w:tr w:rsidR="00C20633" w14:paraId="4485129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A671CB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0C4CBA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8C6A515"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7B7EC93"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FB83FE" w14:textId="77777777" w:rsidR="00A77B3E" w:rsidRDefault="00E904F0">
            <w:pPr>
              <w:jc w:val="center"/>
              <w:rPr>
                <w:color w:val="000000"/>
                <w:u w:color="000000"/>
              </w:rPr>
            </w:pPr>
            <w:r>
              <w:rPr>
                <w:sz w:val="16"/>
              </w:rPr>
              <w:t>107 000,00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0370C8" w14:textId="77777777" w:rsidR="00A77B3E" w:rsidRDefault="00E904F0">
            <w:pPr>
              <w:jc w:val="center"/>
              <w:rPr>
                <w:color w:val="000000"/>
                <w:u w:color="000000"/>
              </w:rPr>
            </w:pPr>
            <w:r>
              <w:rPr>
                <w:sz w:val="16"/>
              </w:rPr>
              <w:t>107 000,00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0A6366" w14:textId="77777777" w:rsidR="00A77B3E" w:rsidRDefault="00E904F0">
            <w:pPr>
              <w:jc w:val="center"/>
              <w:rPr>
                <w:color w:val="000000"/>
                <w:u w:color="000000"/>
              </w:rPr>
            </w:pPr>
            <w:r>
              <w:rPr>
                <w:sz w:val="16"/>
              </w:rPr>
              <w:t>107 000,00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94297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081CF7" w14:textId="77777777" w:rsidR="00A77B3E" w:rsidRDefault="00E904F0">
            <w:pPr>
              <w:jc w:val="center"/>
              <w:rPr>
                <w:color w:val="000000"/>
                <w:u w:color="000000"/>
              </w:rPr>
            </w:pPr>
            <w:r>
              <w:rPr>
                <w:sz w:val="16"/>
              </w:rPr>
              <w:t>107 000,00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4BFB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0CCF3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77926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38769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2B9F9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96E21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6C4B9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9CEBB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0CDCF2" w14:textId="77777777" w:rsidR="00A77B3E" w:rsidRDefault="00E904F0">
            <w:pPr>
              <w:jc w:val="center"/>
              <w:rPr>
                <w:color w:val="000000"/>
                <w:u w:color="000000"/>
              </w:rPr>
            </w:pPr>
            <w:r>
              <w:rPr>
                <w:sz w:val="16"/>
              </w:rPr>
              <w:t>0,00</w:t>
            </w:r>
          </w:p>
        </w:tc>
      </w:tr>
      <w:tr w:rsidR="00C20633" w14:paraId="50F6B555" w14:textId="77777777">
        <w:tc>
          <w:tcPr>
            <w:tcW w:w="570" w:type="dxa"/>
            <w:vMerge/>
            <w:tcBorders>
              <w:top w:val="nil"/>
              <w:left w:val="single" w:sz="2" w:space="0" w:color="auto"/>
              <w:bottom w:val="single" w:sz="2" w:space="0" w:color="auto"/>
              <w:right w:val="single" w:sz="2" w:space="0" w:color="auto"/>
            </w:tcBorders>
            <w:tcMar>
              <w:top w:w="100" w:type="dxa"/>
            </w:tcMar>
          </w:tcPr>
          <w:p w14:paraId="4027339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AF3616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5EB963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9ED820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A16703" w14:textId="77777777" w:rsidR="00A77B3E" w:rsidRDefault="00E904F0">
            <w:pPr>
              <w:jc w:val="center"/>
              <w:rPr>
                <w:color w:val="000000"/>
                <w:u w:color="000000"/>
              </w:rPr>
            </w:pPr>
            <w:r>
              <w:rPr>
                <w:sz w:val="16"/>
              </w:rPr>
              <w:t>56 534,73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F9A139" w14:textId="77777777" w:rsidR="00A77B3E" w:rsidRDefault="00E904F0">
            <w:pPr>
              <w:jc w:val="center"/>
              <w:rPr>
                <w:color w:val="000000"/>
                <w:u w:color="000000"/>
              </w:rPr>
            </w:pPr>
            <w:r>
              <w:rPr>
                <w:sz w:val="16"/>
              </w:rPr>
              <w:t>56 534,73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AAFE51" w14:textId="77777777" w:rsidR="00A77B3E" w:rsidRDefault="00E904F0">
            <w:pPr>
              <w:jc w:val="center"/>
              <w:rPr>
                <w:color w:val="000000"/>
                <w:u w:color="000000"/>
              </w:rPr>
            </w:pPr>
            <w:r>
              <w:rPr>
                <w:sz w:val="16"/>
              </w:rPr>
              <w:t>56 534,73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EB57E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96D5CF" w14:textId="77777777" w:rsidR="00A77B3E" w:rsidRDefault="00E904F0">
            <w:pPr>
              <w:jc w:val="center"/>
              <w:rPr>
                <w:color w:val="000000"/>
                <w:u w:color="000000"/>
              </w:rPr>
            </w:pPr>
            <w:r>
              <w:rPr>
                <w:sz w:val="16"/>
              </w:rPr>
              <w:t>56 534,73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95513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58D3B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BDEFA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A10A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12447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D84FB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76B6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4383D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24E1C8" w14:textId="77777777" w:rsidR="00A77B3E" w:rsidRDefault="00E904F0">
            <w:pPr>
              <w:jc w:val="center"/>
              <w:rPr>
                <w:color w:val="000000"/>
                <w:u w:color="000000"/>
              </w:rPr>
            </w:pPr>
            <w:r>
              <w:rPr>
                <w:sz w:val="16"/>
              </w:rPr>
              <w:t>0,00</w:t>
            </w:r>
          </w:p>
        </w:tc>
      </w:tr>
      <w:tr w:rsidR="00C20633" w14:paraId="63161F6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3976B8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03DD61" w14:textId="77777777" w:rsidR="00A77B3E" w:rsidRDefault="00E904F0">
            <w:pPr>
              <w:jc w:val="center"/>
              <w:rPr>
                <w:color w:val="000000"/>
                <w:u w:color="000000"/>
              </w:rPr>
            </w:pPr>
            <w:r>
              <w:rPr>
                <w:sz w:val="16"/>
              </w:rPr>
              <w:t>52,84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50777A" w14:textId="77777777" w:rsidR="00A77B3E" w:rsidRDefault="00E904F0">
            <w:pPr>
              <w:jc w:val="center"/>
              <w:rPr>
                <w:color w:val="000000"/>
                <w:u w:color="000000"/>
              </w:rPr>
            </w:pPr>
            <w:r>
              <w:rPr>
                <w:sz w:val="16"/>
              </w:rPr>
              <w:t>52,84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0467BB" w14:textId="77777777" w:rsidR="00A77B3E" w:rsidRDefault="00E904F0">
            <w:pPr>
              <w:jc w:val="center"/>
              <w:rPr>
                <w:color w:val="000000"/>
                <w:u w:color="000000"/>
              </w:rPr>
            </w:pPr>
            <w:r>
              <w:rPr>
                <w:sz w:val="16"/>
              </w:rPr>
              <w:t>52,84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0C245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DAC1F1" w14:textId="77777777" w:rsidR="00A77B3E" w:rsidRDefault="00E904F0">
            <w:pPr>
              <w:jc w:val="center"/>
              <w:rPr>
                <w:color w:val="000000"/>
                <w:u w:color="000000"/>
              </w:rPr>
            </w:pPr>
            <w:r>
              <w:rPr>
                <w:sz w:val="16"/>
              </w:rPr>
              <w:t>52,84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4F3E7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1D89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2CB9E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E41D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43B7C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EF4E9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A637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9C577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D3DEC6" w14:textId="77777777" w:rsidR="00A77B3E" w:rsidRDefault="00E904F0">
            <w:pPr>
              <w:jc w:val="center"/>
              <w:rPr>
                <w:color w:val="000000"/>
                <w:u w:color="000000"/>
              </w:rPr>
            </w:pPr>
            <w:r>
              <w:rPr>
                <w:sz w:val="16"/>
              </w:rPr>
              <w:t>0,00</w:t>
            </w:r>
          </w:p>
        </w:tc>
      </w:tr>
      <w:tr w:rsidR="00C20633" w14:paraId="076EEA2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2BFAB9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E261B9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6FD4CFE" w14:textId="77777777" w:rsidR="00A77B3E" w:rsidRDefault="00E904F0">
            <w:pPr>
              <w:jc w:val="center"/>
              <w:rPr>
                <w:color w:val="000000"/>
                <w:u w:color="000000"/>
              </w:rPr>
            </w:pPr>
            <w:r>
              <w:rPr>
                <w:sz w:val="16"/>
              </w:rPr>
              <w:t>4330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E7F7DB8" w14:textId="77777777" w:rsidR="00A77B3E" w:rsidRDefault="00E904F0">
            <w:pPr>
              <w:jc w:val="left"/>
              <w:rPr>
                <w:color w:val="000000"/>
                <w:u w:color="000000"/>
              </w:rPr>
            </w:pPr>
            <w:r>
              <w:rPr>
                <w:sz w:val="16"/>
              </w:rPr>
              <w:t>Zakup usług przez jednostki samorządu terytorialnego od innych jednostek samorządu terytorialnego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06E6B0"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CCEF0A"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FB2B45"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B7F1B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C02EA0" w14:textId="77777777" w:rsidR="00A77B3E" w:rsidRDefault="00E904F0">
            <w:pPr>
              <w:jc w:val="center"/>
              <w:rPr>
                <w:color w:val="000000"/>
                <w:u w:color="000000"/>
              </w:rPr>
            </w:pPr>
            <w:r>
              <w:rPr>
                <w:sz w:val="16"/>
              </w:rPr>
              <w:t>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C99EB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DAD6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66CE8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0DAD9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C95B8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CA77C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611C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84B33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DD00A8" w14:textId="77777777" w:rsidR="00A77B3E" w:rsidRDefault="00E904F0">
            <w:pPr>
              <w:jc w:val="center"/>
              <w:rPr>
                <w:color w:val="000000"/>
                <w:u w:color="000000"/>
              </w:rPr>
            </w:pPr>
            <w:r>
              <w:rPr>
                <w:sz w:val="16"/>
              </w:rPr>
              <w:t>0,00</w:t>
            </w:r>
          </w:p>
        </w:tc>
      </w:tr>
      <w:tr w:rsidR="00C20633" w14:paraId="1044FC11" w14:textId="77777777">
        <w:tc>
          <w:tcPr>
            <w:tcW w:w="570" w:type="dxa"/>
            <w:vMerge/>
            <w:tcBorders>
              <w:top w:val="nil"/>
              <w:left w:val="single" w:sz="2" w:space="0" w:color="auto"/>
              <w:bottom w:val="single" w:sz="2" w:space="0" w:color="auto"/>
              <w:right w:val="single" w:sz="2" w:space="0" w:color="auto"/>
            </w:tcBorders>
            <w:tcMar>
              <w:top w:w="100" w:type="dxa"/>
            </w:tcMar>
          </w:tcPr>
          <w:p w14:paraId="451A7C3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41C28D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757984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67A6D6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C4FC4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0F68D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36D92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35721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672D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489FF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2D06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4E9D6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F87EF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2B6C5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E8692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17AAE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044BA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D79A3D" w14:textId="77777777" w:rsidR="00A77B3E" w:rsidRDefault="00E904F0">
            <w:pPr>
              <w:jc w:val="center"/>
              <w:rPr>
                <w:color w:val="000000"/>
                <w:u w:color="000000"/>
              </w:rPr>
            </w:pPr>
            <w:r>
              <w:rPr>
                <w:sz w:val="16"/>
              </w:rPr>
              <w:t>0,00</w:t>
            </w:r>
          </w:p>
        </w:tc>
      </w:tr>
      <w:tr w:rsidR="00C20633" w14:paraId="72BF9EE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186CCD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6D954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045C3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53B12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C118D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E1BB0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CFEE3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F3113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E9602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1974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A9945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AD325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71E2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0410A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0068C1" w14:textId="77777777" w:rsidR="00A77B3E" w:rsidRDefault="00E904F0">
            <w:pPr>
              <w:jc w:val="center"/>
              <w:rPr>
                <w:color w:val="000000"/>
                <w:u w:color="000000"/>
              </w:rPr>
            </w:pPr>
            <w:r>
              <w:rPr>
                <w:sz w:val="16"/>
              </w:rPr>
              <w:t>0,00</w:t>
            </w:r>
          </w:p>
        </w:tc>
      </w:tr>
      <w:tr w:rsidR="00C20633" w14:paraId="70DE5F4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C3F3E1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13DA0B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44C6F32" w14:textId="77777777" w:rsidR="00A77B3E" w:rsidRDefault="00E904F0">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352804B" w14:textId="77777777" w:rsidR="00A77B3E" w:rsidRDefault="00E904F0">
            <w:pPr>
              <w:jc w:val="left"/>
              <w:rPr>
                <w:color w:val="000000"/>
                <w:u w:color="000000"/>
              </w:rPr>
            </w:pPr>
            <w:r>
              <w:rPr>
                <w:sz w:val="16"/>
              </w:rPr>
              <w:t>Opłaty z tytułu zakupu usług telekomunikacyjnych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10A0C1" w14:textId="77777777" w:rsidR="00A77B3E" w:rsidRDefault="00E904F0">
            <w:pPr>
              <w:jc w:val="center"/>
              <w:rPr>
                <w:color w:val="000000"/>
                <w:u w:color="000000"/>
              </w:rPr>
            </w:pPr>
            <w:r>
              <w:rPr>
                <w:sz w:val="16"/>
              </w:rPr>
              <w:t>21 690,00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F3C7FB" w14:textId="77777777" w:rsidR="00A77B3E" w:rsidRDefault="00E904F0">
            <w:pPr>
              <w:jc w:val="center"/>
              <w:rPr>
                <w:color w:val="000000"/>
                <w:u w:color="000000"/>
              </w:rPr>
            </w:pPr>
            <w:r>
              <w:rPr>
                <w:sz w:val="16"/>
              </w:rPr>
              <w:t>21 690,00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4BC70B" w14:textId="77777777" w:rsidR="00A77B3E" w:rsidRDefault="00E904F0">
            <w:pPr>
              <w:jc w:val="center"/>
              <w:rPr>
                <w:color w:val="000000"/>
                <w:u w:color="000000"/>
              </w:rPr>
            </w:pPr>
            <w:r>
              <w:rPr>
                <w:sz w:val="16"/>
              </w:rPr>
              <w:t>21 690,00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1FC93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760841" w14:textId="77777777" w:rsidR="00A77B3E" w:rsidRDefault="00E904F0">
            <w:pPr>
              <w:jc w:val="center"/>
              <w:rPr>
                <w:color w:val="000000"/>
                <w:u w:color="000000"/>
              </w:rPr>
            </w:pPr>
            <w:r>
              <w:rPr>
                <w:sz w:val="16"/>
              </w:rPr>
              <w:t>21 690,00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27B34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167D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D55F2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B08F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6D83F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6BD60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FE68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F97CB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330F49" w14:textId="77777777" w:rsidR="00A77B3E" w:rsidRDefault="00E904F0">
            <w:pPr>
              <w:jc w:val="center"/>
              <w:rPr>
                <w:color w:val="000000"/>
                <w:u w:color="000000"/>
              </w:rPr>
            </w:pPr>
            <w:r>
              <w:rPr>
                <w:sz w:val="16"/>
              </w:rPr>
              <w:t>0,00</w:t>
            </w:r>
          </w:p>
        </w:tc>
      </w:tr>
      <w:tr w:rsidR="00C20633" w14:paraId="190C534D" w14:textId="77777777">
        <w:tc>
          <w:tcPr>
            <w:tcW w:w="570" w:type="dxa"/>
            <w:vMerge/>
            <w:tcBorders>
              <w:top w:val="nil"/>
              <w:left w:val="single" w:sz="2" w:space="0" w:color="auto"/>
              <w:bottom w:val="single" w:sz="2" w:space="0" w:color="auto"/>
              <w:right w:val="single" w:sz="2" w:space="0" w:color="auto"/>
            </w:tcBorders>
            <w:tcMar>
              <w:top w:w="100" w:type="dxa"/>
            </w:tcMar>
          </w:tcPr>
          <w:p w14:paraId="1DFAE98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DDD06A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3551A1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2D7EED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F307FF" w14:textId="77777777" w:rsidR="00A77B3E" w:rsidRDefault="00E904F0">
            <w:pPr>
              <w:jc w:val="center"/>
              <w:rPr>
                <w:color w:val="000000"/>
                <w:u w:color="000000"/>
              </w:rPr>
            </w:pPr>
            <w:r>
              <w:rPr>
                <w:sz w:val="16"/>
              </w:rPr>
              <w:t>8 286,76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86A391" w14:textId="77777777" w:rsidR="00A77B3E" w:rsidRDefault="00E904F0">
            <w:pPr>
              <w:jc w:val="center"/>
              <w:rPr>
                <w:color w:val="000000"/>
                <w:u w:color="000000"/>
              </w:rPr>
            </w:pPr>
            <w:r>
              <w:rPr>
                <w:sz w:val="16"/>
              </w:rPr>
              <w:t>8 286,76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3DDB07" w14:textId="77777777" w:rsidR="00A77B3E" w:rsidRDefault="00E904F0">
            <w:pPr>
              <w:jc w:val="center"/>
              <w:rPr>
                <w:color w:val="000000"/>
                <w:u w:color="000000"/>
              </w:rPr>
            </w:pPr>
            <w:r>
              <w:rPr>
                <w:sz w:val="16"/>
              </w:rPr>
              <w:t>8 286,76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085DD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056AE2" w14:textId="77777777" w:rsidR="00A77B3E" w:rsidRDefault="00E904F0">
            <w:pPr>
              <w:jc w:val="center"/>
              <w:rPr>
                <w:color w:val="000000"/>
                <w:u w:color="000000"/>
              </w:rPr>
            </w:pPr>
            <w:r>
              <w:rPr>
                <w:sz w:val="16"/>
              </w:rPr>
              <w:t>8 286,76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E22F2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37B6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6E67D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9288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7C6E5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A0F29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876AB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14C7F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491DE3" w14:textId="77777777" w:rsidR="00A77B3E" w:rsidRDefault="00E904F0">
            <w:pPr>
              <w:jc w:val="center"/>
              <w:rPr>
                <w:color w:val="000000"/>
                <w:u w:color="000000"/>
              </w:rPr>
            </w:pPr>
            <w:r>
              <w:rPr>
                <w:sz w:val="16"/>
              </w:rPr>
              <w:t>0,00</w:t>
            </w:r>
          </w:p>
        </w:tc>
      </w:tr>
      <w:tr w:rsidR="00C20633" w14:paraId="7CEDA17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8E46F8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97CE4F" w14:textId="77777777" w:rsidR="00A77B3E" w:rsidRDefault="00E904F0">
            <w:pPr>
              <w:jc w:val="center"/>
              <w:rPr>
                <w:color w:val="000000"/>
                <w:u w:color="000000"/>
              </w:rPr>
            </w:pPr>
            <w:r>
              <w:rPr>
                <w:sz w:val="16"/>
              </w:rPr>
              <w:t>38,21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D289FC" w14:textId="77777777" w:rsidR="00A77B3E" w:rsidRDefault="00E904F0">
            <w:pPr>
              <w:jc w:val="center"/>
              <w:rPr>
                <w:color w:val="000000"/>
                <w:u w:color="000000"/>
              </w:rPr>
            </w:pPr>
            <w:r>
              <w:rPr>
                <w:sz w:val="16"/>
              </w:rPr>
              <w:t>38,21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0467DC" w14:textId="77777777" w:rsidR="00A77B3E" w:rsidRDefault="00E904F0">
            <w:pPr>
              <w:jc w:val="center"/>
              <w:rPr>
                <w:color w:val="000000"/>
                <w:u w:color="000000"/>
              </w:rPr>
            </w:pPr>
            <w:r>
              <w:rPr>
                <w:sz w:val="16"/>
              </w:rPr>
              <w:t>38,21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11183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DA15A0" w14:textId="77777777" w:rsidR="00A77B3E" w:rsidRDefault="00E904F0">
            <w:pPr>
              <w:jc w:val="center"/>
              <w:rPr>
                <w:color w:val="000000"/>
                <w:u w:color="000000"/>
              </w:rPr>
            </w:pPr>
            <w:r>
              <w:rPr>
                <w:sz w:val="16"/>
              </w:rPr>
              <w:t>38,21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7C5E5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3BE07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1ED2D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8ADF3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A11BE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B8B3E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DB75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3FFFE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48A4F9" w14:textId="77777777" w:rsidR="00A77B3E" w:rsidRDefault="00E904F0">
            <w:pPr>
              <w:jc w:val="center"/>
              <w:rPr>
                <w:color w:val="000000"/>
                <w:u w:color="000000"/>
              </w:rPr>
            </w:pPr>
            <w:r>
              <w:rPr>
                <w:sz w:val="16"/>
              </w:rPr>
              <w:t>0,00</w:t>
            </w:r>
          </w:p>
        </w:tc>
      </w:tr>
      <w:tr w:rsidR="00C20633" w14:paraId="4557FC9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3578D1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0CBD2B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65F94E3" w14:textId="77777777" w:rsidR="00A77B3E" w:rsidRDefault="00E904F0">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BDFC392" w14:textId="77777777" w:rsidR="00A77B3E" w:rsidRDefault="00E904F0">
            <w:pPr>
              <w:jc w:val="left"/>
              <w:rPr>
                <w:color w:val="000000"/>
                <w:u w:color="000000"/>
              </w:rPr>
            </w:pPr>
            <w:r>
              <w:rPr>
                <w:sz w:val="16"/>
              </w:rPr>
              <w:t>Podróże służbowe krajowe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5EA2A9" w14:textId="77777777" w:rsidR="00A77B3E" w:rsidRDefault="00E904F0">
            <w:pPr>
              <w:jc w:val="center"/>
              <w:rPr>
                <w:color w:val="000000"/>
                <w:u w:color="000000"/>
              </w:rPr>
            </w:pPr>
            <w:r>
              <w:rPr>
                <w:sz w:val="16"/>
              </w:rPr>
              <w:t>8 550,00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931970" w14:textId="77777777" w:rsidR="00A77B3E" w:rsidRDefault="00E904F0">
            <w:pPr>
              <w:jc w:val="center"/>
              <w:rPr>
                <w:color w:val="000000"/>
                <w:u w:color="000000"/>
              </w:rPr>
            </w:pPr>
            <w:r>
              <w:rPr>
                <w:sz w:val="16"/>
              </w:rPr>
              <w:t>8 550,00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43DB0C" w14:textId="77777777" w:rsidR="00A77B3E" w:rsidRDefault="00E904F0">
            <w:pPr>
              <w:jc w:val="center"/>
              <w:rPr>
                <w:color w:val="000000"/>
                <w:u w:color="000000"/>
              </w:rPr>
            </w:pPr>
            <w:r>
              <w:rPr>
                <w:sz w:val="16"/>
              </w:rPr>
              <w:t>8 550,00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370A6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97610C" w14:textId="77777777" w:rsidR="00A77B3E" w:rsidRDefault="00E904F0">
            <w:pPr>
              <w:jc w:val="center"/>
              <w:rPr>
                <w:color w:val="000000"/>
                <w:u w:color="000000"/>
              </w:rPr>
            </w:pPr>
            <w:r>
              <w:rPr>
                <w:sz w:val="16"/>
              </w:rPr>
              <w:t>8 550,00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72C95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A339D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EDE2A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1C6D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A7120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6B947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2CB2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D9831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87FF3F" w14:textId="77777777" w:rsidR="00A77B3E" w:rsidRDefault="00E904F0">
            <w:pPr>
              <w:jc w:val="center"/>
              <w:rPr>
                <w:color w:val="000000"/>
                <w:u w:color="000000"/>
              </w:rPr>
            </w:pPr>
            <w:r>
              <w:rPr>
                <w:sz w:val="16"/>
              </w:rPr>
              <w:t>0,00</w:t>
            </w:r>
          </w:p>
        </w:tc>
      </w:tr>
      <w:tr w:rsidR="00C20633" w14:paraId="2C32F996" w14:textId="77777777">
        <w:tc>
          <w:tcPr>
            <w:tcW w:w="570" w:type="dxa"/>
            <w:vMerge/>
            <w:tcBorders>
              <w:top w:val="nil"/>
              <w:left w:val="single" w:sz="2" w:space="0" w:color="auto"/>
              <w:bottom w:val="single" w:sz="2" w:space="0" w:color="auto"/>
              <w:right w:val="single" w:sz="2" w:space="0" w:color="auto"/>
            </w:tcBorders>
            <w:tcMar>
              <w:top w:w="100" w:type="dxa"/>
            </w:tcMar>
          </w:tcPr>
          <w:p w14:paraId="5B80F0A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C9C6C4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7F2386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269CCC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E1216A" w14:textId="77777777" w:rsidR="00A77B3E" w:rsidRDefault="00E904F0">
            <w:pPr>
              <w:jc w:val="center"/>
              <w:rPr>
                <w:color w:val="000000"/>
                <w:u w:color="000000"/>
              </w:rPr>
            </w:pPr>
            <w:r>
              <w:rPr>
                <w:sz w:val="16"/>
              </w:rPr>
              <w:t>1 123,61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CBD1C6" w14:textId="77777777" w:rsidR="00A77B3E" w:rsidRDefault="00E904F0">
            <w:pPr>
              <w:jc w:val="center"/>
              <w:rPr>
                <w:color w:val="000000"/>
                <w:u w:color="000000"/>
              </w:rPr>
            </w:pPr>
            <w:r>
              <w:rPr>
                <w:sz w:val="16"/>
              </w:rPr>
              <w:t>1 123,61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3B72EB" w14:textId="77777777" w:rsidR="00A77B3E" w:rsidRDefault="00E904F0">
            <w:pPr>
              <w:jc w:val="center"/>
              <w:rPr>
                <w:color w:val="000000"/>
                <w:u w:color="000000"/>
              </w:rPr>
            </w:pPr>
            <w:r>
              <w:rPr>
                <w:sz w:val="16"/>
              </w:rPr>
              <w:t>1 123,61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B480F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C4EE54" w14:textId="77777777" w:rsidR="00A77B3E" w:rsidRDefault="00E904F0">
            <w:pPr>
              <w:jc w:val="center"/>
              <w:rPr>
                <w:color w:val="000000"/>
                <w:u w:color="000000"/>
              </w:rPr>
            </w:pPr>
            <w:r>
              <w:rPr>
                <w:sz w:val="16"/>
              </w:rPr>
              <w:t>1 123,61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F801D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6BF3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60673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63CDC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DABC6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7AF5E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38EF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550EA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1FDB75" w14:textId="77777777" w:rsidR="00A77B3E" w:rsidRDefault="00E904F0">
            <w:pPr>
              <w:jc w:val="center"/>
              <w:rPr>
                <w:color w:val="000000"/>
                <w:u w:color="000000"/>
              </w:rPr>
            </w:pPr>
            <w:r>
              <w:rPr>
                <w:sz w:val="16"/>
              </w:rPr>
              <w:t>0,00</w:t>
            </w:r>
          </w:p>
        </w:tc>
      </w:tr>
      <w:tr w:rsidR="00C20633" w14:paraId="7A57C7B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A9DC06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EB82F1" w14:textId="77777777" w:rsidR="00A77B3E" w:rsidRDefault="00E904F0">
            <w:pPr>
              <w:jc w:val="center"/>
              <w:rPr>
                <w:color w:val="000000"/>
                <w:u w:color="000000"/>
              </w:rPr>
            </w:pPr>
            <w:r>
              <w:rPr>
                <w:sz w:val="16"/>
              </w:rPr>
              <w:t>13,14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0B289F" w14:textId="77777777" w:rsidR="00A77B3E" w:rsidRDefault="00E904F0">
            <w:pPr>
              <w:jc w:val="center"/>
              <w:rPr>
                <w:color w:val="000000"/>
                <w:u w:color="000000"/>
              </w:rPr>
            </w:pPr>
            <w:r>
              <w:rPr>
                <w:sz w:val="16"/>
              </w:rPr>
              <w:t>13,14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224A22" w14:textId="77777777" w:rsidR="00A77B3E" w:rsidRDefault="00E904F0">
            <w:pPr>
              <w:jc w:val="center"/>
              <w:rPr>
                <w:color w:val="000000"/>
                <w:u w:color="000000"/>
              </w:rPr>
            </w:pPr>
            <w:r>
              <w:rPr>
                <w:sz w:val="16"/>
              </w:rPr>
              <w:t>13,14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82C34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898AB3" w14:textId="77777777" w:rsidR="00A77B3E" w:rsidRDefault="00E904F0">
            <w:pPr>
              <w:jc w:val="center"/>
              <w:rPr>
                <w:color w:val="000000"/>
                <w:u w:color="000000"/>
              </w:rPr>
            </w:pPr>
            <w:r>
              <w:rPr>
                <w:sz w:val="16"/>
              </w:rPr>
              <w:t>13,14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9AD90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85DAB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25204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55518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24EE2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D00BC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61B0E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CD852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7A428B" w14:textId="77777777" w:rsidR="00A77B3E" w:rsidRDefault="00E904F0">
            <w:pPr>
              <w:jc w:val="center"/>
              <w:rPr>
                <w:color w:val="000000"/>
                <w:u w:color="000000"/>
              </w:rPr>
            </w:pPr>
            <w:r>
              <w:rPr>
                <w:sz w:val="16"/>
              </w:rPr>
              <w:t>0,00</w:t>
            </w:r>
          </w:p>
        </w:tc>
      </w:tr>
      <w:tr w:rsidR="00C20633" w14:paraId="4AE9551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49626E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F5E466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EBFADE4" w14:textId="77777777" w:rsidR="00A77B3E" w:rsidRDefault="00E904F0">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A7EE0D0" w14:textId="77777777" w:rsidR="00A77B3E" w:rsidRDefault="00E904F0">
            <w:pPr>
              <w:jc w:val="left"/>
              <w:rPr>
                <w:color w:val="000000"/>
                <w:u w:color="000000"/>
              </w:rPr>
            </w:pPr>
            <w:r>
              <w:rPr>
                <w:sz w:val="16"/>
              </w:rPr>
              <w:t>Różne opłaty i składki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83755C" w14:textId="77777777" w:rsidR="00A77B3E" w:rsidRDefault="00E904F0">
            <w:pPr>
              <w:jc w:val="center"/>
              <w:rPr>
                <w:color w:val="000000"/>
                <w:u w:color="000000"/>
              </w:rPr>
            </w:pPr>
            <w:r>
              <w:rPr>
                <w:sz w:val="16"/>
              </w:rPr>
              <w:t>29 696,00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3A368B" w14:textId="77777777" w:rsidR="00A77B3E" w:rsidRDefault="00E904F0">
            <w:pPr>
              <w:jc w:val="center"/>
              <w:rPr>
                <w:color w:val="000000"/>
                <w:u w:color="000000"/>
              </w:rPr>
            </w:pPr>
            <w:r>
              <w:rPr>
                <w:sz w:val="16"/>
              </w:rPr>
              <w:t>29 696,00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4B5074" w14:textId="77777777" w:rsidR="00A77B3E" w:rsidRDefault="00E904F0">
            <w:pPr>
              <w:jc w:val="center"/>
              <w:rPr>
                <w:color w:val="000000"/>
                <w:u w:color="000000"/>
              </w:rPr>
            </w:pPr>
            <w:r>
              <w:rPr>
                <w:sz w:val="16"/>
              </w:rPr>
              <w:t>29 696,00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5A69C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99BA75" w14:textId="77777777" w:rsidR="00A77B3E" w:rsidRDefault="00E904F0">
            <w:pPr>
              <w:jc w:val="center"/>
              <w:rPr>
                <w:color w:val="000000"/>
                <w:u w:color="000000"/>
              </w:rPr>
            </w:pPr>
            <w:r>
              <w:rPr>
                <w:sz w:val="16"/>
              </w:rPr>
              <w:t>29 696,00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93044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18EA1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D978A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F77C8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70642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BE758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B045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73211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CA4C98" w14:textId="77777777" w:rsidR="00A77B3E" w:rsidRDefault="00E904F0">
            <w:pPr>
              <w:jc w:val="center"/>
              <w:rPr>
                <w:color w:val="000000"/>
                <w:u w:color="000000"/>
              </w:rPr>
            </w:pPr>
            <w:r>
              <w:rPr>
                <w:sz w:val="16"/>
              </w:rPr>
              <w:t>0,00</w:t>
            </w:r>
          </w:p>
        </w:tc>
      </w:tr>
      <w:tr w:rsidR="00C20633" w14:paraId="37EF3D6B" w14:textId="77777777">
        <w:tc>
          <w:tcPr>
            <w:tcW w:w="570" w:type="dxa"/>
            <w:vMerge/>
            <w:tcBorders>
              <w:top w:val="nil"/>
              <w:left w:val="single" w:sz="2" w:space="0" w:color="auto"/>
              <w:bottom w:val="single" w:sz="2" w:space="0" w:color="auto"/>
              <w:right w:val="single" w:sz="2" w:space="0" w:color="auto"/>
            </w:tcBorders>
            <w:tcMar>
              <w:top w:w="100" w:type="dxa"/>
            </w:tcMar>
          </w:tcPr>
          <w:p w14:paraId="7472F09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885578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E7CB62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163FE3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1C1882" w14:textId="77777777" w:rsidR="00A77B3E" w:rsidRDefault="00E904F0">
            <w:pPr>
              <w:jc w:val="center"/>
              <w:rPr>
                <w:color w:val="000000"/>
                <w:u w:color="000000"/>
              </w:rPr>
            </w:pPr>
            <w:r>
              <w:rPr>
                <w:sz w:val="16"/>
              </w:rPr>
              <w:t>24 294,58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E52A96" w14:textId="77777777" w:rsidR="00A77B3E" w:rsidRDefault="00E904F0">
            <w:pPr>
              <w:jc w:val="center"/>
              <w:rPr>
                <w:color w:val="000000"/>
                <w:u w:color="000000"/>
              </w:rPr>
            </w:pPr>
            <w:r>
              <w:rPr>
                <w:sz w:val="16"/>
              </w:rPr>
              <w:t>24 294,58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9FAF83" w14:textId="77777777" w:rsidR="00A77B3E" w:rsidRDefault="00E904F0">
            <w:pPr>
              <w:jc w:val="center"/>
              <w:rPr>
                <w:color w:val="000000"/>
                <w:u w:color="000000"/>
              </w:rPr>
            </w:pPr>
            <w:r>
              <w:rPr>
                <w:sz w:val="16"/>
              </w:rPr>
              <w:t>24 294,58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1CE12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F731BE" w14:textId="77777777" w:rsidR="00A77B3E" w:rsidRDefault="00E904F0">
            <w:pPr>
              <w:jc w:val="center"/>
              <w:rPr>
                <w:color w:val="000000"/>
                <w:u w:color="000000"/>
              </w:rPr>
            </w:pPr>
            <w:r>
              <w:rPr>
                <w:sz w:val="16"/>
              </w:rPr>
              <w:t>24 294,58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3C414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A1395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22158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9FA73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DFC3E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6B283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F3BCA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98016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7A4D2A" w14:textId="77777777" w:rsidR="00A77B3E" w:rsidRDefault="00E904F0">
            <w:pPr>
              <w:jc w:val="center"/>
              <w:rPr>
                <w:color w:val="000000"/>
                <w:u w:color="000000"/>
              </w:rPr>
            </w:pPr>
            <w:r>
              <w:rPr>
                <w:sz w:val="16"/>
              </w:rPr>
              <w:t>0,00</w:t>
            </w:r>
          </w:p>
        </w:tc>
      </w:tr>
      <w:tr w:rsidR="00C20633" w14:paraId="50A59E3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01400B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6B89CD" w14:textId="77777777" w:rsidR="00A77B3E" w:rsidRDefault="00E904F0">
            <w:pPr>
              <w:jc w:val="center"/>
              <w:rPr>
                <w:color w:val="000000"/>
                <w:u w:color="000000"/>
              </w:rPr>
            </w:pPr>
            <w:r>
              <w:rPr>
                <w:sz w:val="16"/>
              </w:rPr>
              <w:t>81,81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924EEC" w14:textId="77777777" w:rsidR="00A77B3E" w:rsidRDefault="00E904F0">
            <w:pPr>
              <w:jc w:val="center"/>
              <w:rPr>
                <w:color w:val="000000"/>
                <w:u w:color="000000"/>
              </w:rPr>
            </w:pPr>
            <w:r>
              <w:rPr>
                <w:sz w:val="16"/>
              </w:rPr>
              <w:t>81,81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EA7837" w14:textId="77777777" w:rsidR="00A77B3E" w:rsidRDefault="00E904F0">
            <w:pPr>
              <w:jc w:val="center"/>
              <w:rPr>
                <w:color w:val="000000"/>
                <w:u w:color="000000"/>
              </w:rPr>
            </w:pPr>
            <w:r>
              <w:rPr>
                <w:sz w:val="16"/>
              </w:rPr>
              <w:t>81,81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12D6E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CC5986" w14:textId="77777777" w:rsidR="00A77B3E" w:rsidRDefault="00E904F0">
            <w:pPr>
              <w:jc w:val="center"/>
              <w:rPr>
                <w:color w:val="000000"/>
                <w:u w:color="000000"/>
              </w:rPr>
            </w:pPr>
            <w:r>
              <w:rPr>
                <w:sz w:val="16"/>
              </w:rPr>
              <w:t>81,81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936D8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DEAE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D6CDF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A836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50E75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C8A18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E930C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01046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11DF06" w14:textId="77777777" w:rsidR="00A77B3E" w:rsidRDefault="00E904F0">
            <w:pPr>
              <w:jc w:val="center"/>
              <w:rPr>
                <w:color w:val="000000"/>
                <w:u w:color="000000"/>
              </w:rPr>
            </w:pPr>
            <w:r>
              <w:rPr>
                <w:sz w:val="16"/>
              </w:rPr>
              <w:t>0,00</w:t>
            </w:r>
          </w:p>
        </w:tc>
      </w:tr>
      <w:tr w:rsidR="00C20633" w14:paraId="752BB7C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CB407F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1A3447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F871F4B"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DC83658"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D9AD5B" w14:textId="77777777" w:rsidR="00A77B3E" w:rsidRDefault="00E904F0">
            <w:pPr>
              <w:jc w:val="center"/>
              <w:rPr>
                <w:color w:val="000000"/>
                <w:u w:color="000000"/>
              </w:rPr>
            </w:pPr>
            <w:r>
              <w:rPr>
                <w:sz w:val="16"/>
              </w:rPr>
              <w:t>415 179,27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DC384C" w14:textId="77777777" w:rsidR="00A77B3E" w:rsidRDefault="00E904F0">
            <w:pPr>
              <w:jc w:val="center"/>
              <w:rPr>
                <w:color w:val="000000"/>
                <w:u w:color="000000"/>
              </w:rPr>
            </w:pPr>
            <w:r>
              <w:rPr>
                <w:sz w:val="16"/>
              </w:rPr>
              <w:t>415 179,27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68BD50" w14:textId="77777777" w:rsidR="00A77B3E" w:rsidRDefault="00E904F0">
            <w:pPr>
              <w:jc w:val="center"/>
              <w:rPr>
                <w:color w:val="000000"/>
                <w:u w:color="000000"/>
              </w:rPr>
            </w:pPr>
            <w:r>
              <w:rPr>
                <w:sz w:val="16"/>
              </w:rPr>
              <w:t>415 179,27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3369B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6BB8DE" w14:textId="77777777" w:rsidR="00A77B3E" w:rsidRDefault="00E904F0">
            <w:pPr>
              <w:jc w:val="center"/>
              <w:rPr>
                <w:color w:val="000000"/>
                <w:u w:color="000000"/>
              </w:rPr>
            </w:pPr>
            <w:r>
              <w:rPr>
                <w:sz w:val="16"/>
              </w:rPr>
              <w:t>415 179,27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A0149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4377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3F860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04EF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5DC22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EF41B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B7FB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29833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9CB72A" w14:textId="77777777" w:rsidR="00A77B3E" w:rsidRDefault="00E904F0">
            <w:pPr>
              <w:jc w:val="center"/>
              <w:rPr>
                <w:color w:val="000000"/>
                <w:u w:color="000000"/>
              </w:rPr>
            </w:pPr>
            <w:r>
              <w:rPr>
                <w:sz w:val="16"/>
              </w:rPr>
              <w:t>0,00</w:t>
            </w:r>
          </w:p>
        </w:tc>
      </w:tr>
      <w:tr w:rsidR="00C20633" w14:paraId="32EFE8C4" w14:textId="77777777">
        <w:tc>
          <w:tcPr>
            <w:tcW w:w="570" w:type="dxa"/>
            <w:vMerge/>
            <w:tcBorders>
              <w:top w:val="nil"/>
              <w:left w:val="single" w:sz="2" w:space="0" w:color="auto"/>
              <w:bottom w:val="single" w:sz="2" w:space="0" w:color="auto"/>
              <w:right w:val="single" w:sz="2" w:space="0" w:color="auto"/>
            </w:tcBorders>
            <w:tcMar>
              <w:top w:w="100" w:type="dxa"/>
            </w:tcMar>
          </w:tcPr>
          <w:p w14:paraId="293607F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8DC4AE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6322DE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E18A4C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774627" w14:textId="77777777" w:rsidR="00A77B3E" w:rsidRDefault="00E904F0">
            <w:pPr>
              <w:jc w:val="center"/>
              <w:rPr>
                <w:color w:val="000000"/>
                <w:u w:color="000000"/>
              </w:rPr>
            </w:pPr>
            <w:r>
              <w:rPr>
                <w:sz w:val="16"/>
              </w:rPr>
              <w:t>311 387,00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CB45C5" w14:textId="77777777" w:rsidR="00A77B3E" w:rsidRDefault="00E904F0">
            <w:pPr>
              <w:jc w:val="center"/>
              <w:rPr>
                <w:color w:val="000000"/>
                <w:u w:color="000000"/>
              </w:rPr>
            </w:pPr>
            <w:r>
              <w:rPr>
                <w:sz w:val="16"/>
              </w:rPr>
              <w:t>311 387,00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407D4B" w14:textId="77777777" w:rsidR="00A77B3E" w:rsidRDefault="00E904F0">
            <w:pPr>
              <w:jc w:val="center"/>
              <w:rPr>
                <w:color w:val="000000"/>
                <w:u w:color="000000"/>
              </w:rPr>
            </w:pPr>
            <w:r>
              <w:rPr>
                <w:sz w:val="16"/>
              </w:rPr>
              <w:t>311 387,00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13813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50BBB9" w14:textId="77777777" w:rsidR="00A77B3E" w:rsidRDefault="00E904F0">
            <w:pPr>
              <w:jc w:val="center"/>
              <w:rPr>
                <w:color w:val="000000"/>
                <w:u w:color="000000"/>
              </w:rPr>
            </w:pPr>
            <w:r>
              <w:rPr>
                <w:sz w:val="16"/>
              </w:rPr>
              <w:t>311 387,00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3E909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3D7E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3BC31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B7ED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12841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61DDF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8D196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13977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A6D2BF" w14:textId="77777777" w:rsidR="00A77B3E" w:rsidRDefault="00E904F0">
            <w:pPr>
              <w:jc w:val="center"/>
              <w:rPr>
                <w:color w:val="000000"/>
                <w:u w:color="000000"/>
              </w:rPr>
            </w:pPr>
            <w:r>
              <w:rPr>
                <w:sz w:val="16"/>
              </w:rPr>
              <w:t>0,00</w:t>
            </w:r>
          </w:p>
        </w:tc>
      </w:tr>
      <w:tr w:rsidR="00C20633" w14:paraId="11555B5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8C178F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49E2A2"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885152"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A482FE"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4219B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E0B02E" w14:textId="77777777" w:rsidR="00A77B3E" w:rsidRDefault="00E904F0">
            <w:pPr>
              <w:jc w:val="center"/>
              <w:rPr>
                <w:color w:val="000000"/>
                <w:u w:color="000000"/>
              </w:rPr>
            </w:pPr>
            <w:r>
              <w:rPr>
                <w:sz w:val="16"/>
              </w:rPr>
              <w:t>75,00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D3D1D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260B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A6851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4C5BD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6CC99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7F327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C02C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8228C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624DF3" w14:textId="77777777" w:rsidR="00A77B3E" w:rsidRDefault="00E904F0">
            <w:pPr>
              <w:jc w:val="center"/>
              <w:rPr>
                <w:color w:val="000000"/>
                <w:u w:color="000000"/>
              </w:rPr>
            </w:pPr>
            <w:r>
              <w:rPr>
                <w:sz w:val="16"/>
              </w:rPr>
              <w:t>0,00</w:t>
            </w:r>
          </w:p>
        </w:tc>
      </w:tr>
      <w:tr w:rsidR="00C20633" w14:paraId="661D429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29CE59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821211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9FFF2AF" w14:textId="77777777" w:rsidR="00A77B3E" w:rsidRDefault="00E904F0">
            <w:pPr>
              <w:jc w:val="center"/>
              <w:rPr>
                <w:color w:val="000000"/>
                <w:u w:color="000000"/>
              </w:rPr>
            </w:pPr>
            <w:r>
              <w:rPr>
                <w:sz w:val="16"/>
              </w:rPr>
              <w:t>4610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B0DF04E" w14:textId="77777777" w:rsidR="00A77B3E" w:rsidRDefault="00E904F0">
            <w:pPr>
              <w:jc w:val="left"/>
              <w:rPr>
                <w:color w:val="000000"/>
                <w:u w:color="000000"/>
              </w:rPr>
            </w:pPr>
            <w:r>
              <w:rPr>
                <w:sz w:val="16"/>
              </w:rPr>
              <w:t>Koszty postępowania sądowego i prokuratorskiego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C893D0"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DB643D"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A12B31"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029EA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8DAB84" w14:textId="77777777" w:rsidR="00A77B3E" w:rsidRDefault="00E904F0">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F98C9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9277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017D7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373A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C2015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B93B1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1CEA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508DC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5ACAA6" w14:textId="77777777" w:rsidR="00A77B3E" w:rsidRDefault="00E904F0">
            <w:pPr>
              <w:jc w:val="center"/>
              <w:rPr>
                <w:color w:val="000000"/>
                <w:u w:color="000000"/>
              </w:rPr>
            </w:pPr>
            <w:r>
              <w:rPr>
                <w:sz w:val="16"/>
              </w:rPr>
              <w:t>0,00</w:t>
            </w:r>
          </w:p>
        </w:tc>
      </w:tr>
      <w:tr w:rsidR="00C20633" w14:paraId="6F4120E1" w14:textId="77777777">
        <w:tc>
          <w:tcPr>
            <w:tcW w:w="570" w:type="dxa"/>
            <w:vMerge/>
            <w:tcBorders>
              <w:top w:val="nil"/>
              <w:left w:val="single" w:sz="2" w:space="0" w:color="auto"/>
              <w:bottom w:val="single" w:sz="2" w:space="0" w:color="auto"/>
              <w:right w:val="single" w:sz="2" w:space="0" w:color="auto"/>
            </w:tcBorders>
            <w:tcMar>
              <w:top w:w="100" w:type="dxa"/>
            </w:tcMar>
          </w:tcPr>
          <w:p w14:paraId="0B9026C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42C28D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D27685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BDAC03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0C424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56E71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EC6CF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1E2DF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D6CAA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28512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BE877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5F6D1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E9FB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502CC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D369E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9263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0632B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D3AA82" w14:textId="77777777" w:rsidR="00A77B3E" w:rsidRDefault="00E904F0">
            <w:pPr>
              <w:jc w:val="center"/>
              <w:rPr>
                <w:color w:val="000000"/>
                <w:u w:color="000000"/>
              </w:rPr>
            </w:pPr>
            <w:r>
              <w:rPr>
                <w:sz w:val="16"/>
              </w:rPr>
              <w:t>0,00</w:t>
            </w:r>
          </w:p>
        </w:tc>
      </w:tr>
      <w:tr w:rsidR="00C20633" w14:paraId="0A8CEAC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09747E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AE65F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8AE15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F499C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BD58B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0044A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56D06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84C9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3B5F5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C4D7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9CAB1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5B6A5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0B6A2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F4AFF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0E7AE2" w14:textId="77777777" w:rsidR="00A77B3E" w:rsidRDefault="00E904F0">
            <w:pPr>
              <w:jc w:val="center"/>
              <w:rPr>
                <w:color w:val="000000"/>
                <w:u w:color="000000"/>
              </w:rPr>
            </w:pPr>
            <w:r>
              <w:rPr>
                <w:sz w:val="16"/>
              </w:rPr>
              <w:t>0,00</w:t>
            </w:r>
          </w:p>
        </w:tc>
      </w:tr>
      <w:tr w:rsidR="00C20633" w14:paraId="7529229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B176A0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C4B359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C5360F4" w14:textId="77777777" w:rsidR="00A77B3E" w:rsidRDefault="00E904F0">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5BB69F4" w14:textId="77777777" w:rsidR="00A77B3E" w:rsidRDefault="00E904F0">
            <w:pPr>
              <w:jc w:val="left"/>
              <w:rPr>
                <w:color w:val="000000"/>
                <w:u w:color="000000"/>
              </w:rPr>
            </w:pPr>
            <w:r>
              <w:rPr>
                <w:sz w:val="16"/>
              </w:rPr>
              <w:t xml:space="preserve">Szkolenia pracowników niebędących członkami korpusu służby cywilnej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DC6C0B" w14:textId="77777777" w:rsidR="00A77B3E" w:rsidRDefault="00E904F0">
            <w:pPr>
              <w:jc w:val="center"/>
              <w:rPr>
                <w:color w:val="000000"/>
                <w:u w:color="000000"/>
              </w:rPr>
            </w:pPr>
            <w:r>
              <w:rPr>
                <w:sz w:val="16"/>
              </w:rPr>
              <w:t>8 500,00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299088" w14:textId="77777777" w:rsidR="00A77B3E" w:rsidRDefault="00E904F0">
            <w:pPr>
              <w:jc w:val="center"/>
              <w:rPr>
                <w:color w:val="000000"/>
                <w:u w:color="000000"/>
              </w:rPr>
            </w:pPr>
            <w:r>
              <w:rPr>
                <w:sz w:val="16"/>
              </w:rPr>
              <w:t>8 500,00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9A5D2A" w14:textId="77777777" w:rsidR="00A77B3E" w:rsidRDefault="00E904F0">
            <w:pPr>
              <w:jc w:val="center"/>
              <w:rPr>
                <w:color w:val="000000"/>
                <w:u w:color="000000"/>
              </w:rPr>
            </w:pPr>
            <w:r>
              <w:rPr>
                <w:sz w:val="16"/>
              </w:rPr>
              <w:t>8 500,00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F5081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444341" w14:textId="77777777" w:rsidR="00A77B3E" w:rsidRDefault="00E904F0">
            <w:pPr>
              <w:jc w:val="center"/>
              <w:rPr>
                <w:color w:val="000000"/>
                <w:u w:color="000000"/>
              </w:rPr>
            </w:pPr>
            <w:r>
              <w:rPr>
                <w:sz w:val="16"/>
              </w:rPr>
              <w:t>8 500,00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D4F9D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8196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6A495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8C22A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1B877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29A02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F2A9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4C353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A30CA6" w14:textId="77777777" w:rsidR="00A77B3E" w:rsidRDefault="00E904F0">
            <w:pPr>
              <w:jc w:val="center"/>
              <w:rPr>
                <w:color w:val="000000"/>
                <w:u w:color="000000"/>
              </w:rPr>
            </w:pPr>
            <w:r>
              <w:rPr>
                <w:sz w:val="16"/>
              </w:rPr>
              <w:t>0,00</w:t>
            </w:r>
          </w:p>
        </w:tc>
      </w:tr>
      <w:tr w:rsidR="00C20633" w14:paraId="2E37FB4E" w14:textId="77777777">
        <w:tc>
          <w:tcPr>
            <w:tcW w:w="570" w:type="dxa"/>
            <w:vMerge/>
            <w:tcBorders>
              <w:top w:val="nil"/>
              <w:left w:val="single" w:sz="2" w:space="0" w:color="auto"/>
              <w:bottom w:val="single" w:sz="2" w:space="0" w:color="auto"/>
              <w:right w:val="single" w:sz="2" w:space="0" w:color="auto"/>
            </w:tcBorders>
            <w:tcMar>
              <w:top w:w="100" w:type="dxa"/>
            </w:tcMar>
          </w:tcPr>
          <w:p w14:paraId="462085A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8B3EAC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94293F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A33ED2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1E03BA" w14:textId="77777777" w:rsidR="00A77B3E" w:rsidRDefault="00E904F0">
            <w:pPr>
              <w:jc w:val="center"/>
              <w:rPr>
                <w:color w:val="000000"/>
                <w:u w:color="000000"/>
              </w:rPr>
            </w:pPr>
            <w:r>
              <w:rPr>
                <w:sz w:val="16"/>
              </w:rPr>
              <w:t>1 593,44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81DB80" w14:textId="77777777" w:rsidR="00A77B3E" w:rsidRDefault="00E904F0">
            <w:pPr>
              <w:jc w:val="center"/>
              <w:rPr>
                <w:color w:val="000000"/>
                <w:u w:color="000000"/>
              </w:rPr>
            </w:pPr>
            <w:r>
              <w:rPr>
                <w:sz w:val="16"/>
              </w:rPr>
              <w:t>1 593,44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CE8AAD" w14:textId="77777777" w:rsidR="00A77B3E" w:rsidRDefault="00E904F0">
            <w:pPr>
              <w:jc w:val="center"/>
              <w:rPr>
                <w:color w:val="000000"/>
                <w:u w:color="000000"/>
              </w:rPr>
            </w:pPr>
            <w:r>
              <w:rPr>
                <w:sz w:val="16"/>
              </w:rPr>
              <w:t>1 593,44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AAEC2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31B3A9" w14:textId="77777777" w:rsidR="00A77B3E" w:rsidRDefault="00E904F0">
            <w:pPr>
              <w:jc w:val="center"/>
              <w:rPr>
                <w:color w:val="000000"/>
                <w:u w:color="000000"/>
              </w:rPr>
            </w:pPr>
            <w:r>
              <w:rPr>
                <w:sz w:val="16"/>
              </w:rPr>
              <w:t>1 593,44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C6360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13B0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61C98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7C656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4A1C5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2D46B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FE94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95B64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7F499F" w14:textId="77777777" w:rsidR="00A77B3E" w:rsidRDefault="00E904F0">
            <w:pPr>
              <w:jc w:val="center"/>
              <w:rPr>
                <w:color w:val="000000"/>
                <w:u w:color="000000"/>
              </w:rPr>
            </w:pPr>
            <w:r>
              <w:rPr>
                <w:sz w:val="16"/>
              </w:rPr>
              <w:t>0,00</w:t>
            </w:r>
          </w:p>
        </w:tc>
      </w:tr>
      <w:tr w:rsidR="00C20633" w14:paraId="6498F90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4B0AF1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38C1FA" w14:textId="77777777" w:rsidR="00A77B3E" w:rsidRDefault="00E904F0">
            <w:pPr>
              <w:jc w:val="center"/>
              <w:rPr>
                <w:color w:val="000000"/>
                <w:u w:color="000000"/>
              </w:rPr>
            </w:pPr>
            <w:r>
              <w:rPr>
                <w:sz w:val="16"/>
              </w:rPr>
              <w:t>18,75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768F1E" w14:textId="77777777" w:rsidR="00A77B3E" w:rsidRDefault="00E904F0">
            <w:pPr>
              <w:jc w:val="center"/>
              <w:rPr>
                <w:color w:val="000000"/>
                <w:u w:color="000000"/>
              </w:rPr>
            </w:pPr>
            <w:r>
              <w:rPr>
                <w:sz w:val="16"/>
              </w:rPr>
              <w:t>18,75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5D345D" w14:textId="77777777" w:rsidR="00A77B3E" w:rsidRDefault="00E904F0">
            <w:pPr>
              <w:jc w:val="center"/>
              <w:rPr>
                <w:color w:val="000000"/>
                <w:u w:color="000000"/>
              </w:rPr>
            </w:pPr>
            <w:r>
              <w:rPr>
                <w:sz w:val="16"/>
              </w:rPr>
              <w:t>18,75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AE8BA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317F62" w14:textId="77777777" w:rsidR="00A77B3E" w:rsidRDefault="00E904F0">
            <w:pPr>
              <w:jc w:val="center"/>
              <w:rPr>
                <w:color w:val="000000"/>
                <w:u w:color="000000"/>
              </w:rPr>
            </w:pPr>
            <w:r>
              <w:rPr>
                <w:sz w:val="16"/>
              </w:rPr>
              <w:t>18,75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F09F1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1493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74BE0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AC1D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FCCE6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87D00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43E7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1795C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D97637" w14:textId="77777777" w:rsidR="00A77B3E" w:rsidRDefault="00E904F0">
            <w:pPr>
              <w:jc w:val="center"/>
              <w:rPr>
                <w:color w:val="000000"/>
                <w:u w:color="000000"/>
              </w:rPr>
            </w:pPr>
            <w:r>
              <w:rPr>
                <w:sz w:val="16"/>
              </w:rPr>
              <w:t>0,00</w:t>
            </w:r>
          </w:p>
        </w:tc>
      </w:tr>
      <w:tr w:rsidR="00C20633" w14:paraId="4538BE4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B96E56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6EB620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F1D916C"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C60AA03"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66FD65" w14:textId="77777777" w:rsidR="00A77B3E" w:rsidRDefault="00E904F0">
            <w:pPr>
              <w:jc w:val="center"/>
              <w:rPr>
                <w:color w:val="000000"/>
                <w:u w:color="000000"/>
              </w:rPr>
            </w:pPr>
            <w:r>
              <w:rPr>
                <w:sz w:val="16"/>
              </w:rPr>
              <w:t>68 723,00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13F066" w14:textId="77777777" w:rsidR="00A77B3E" w:rsidRDefault="00E904F0">
            <w:pPr>
              <w:jc w:val="center"/>
              <w:rPr>
                <w:color w:val="000000"/>
                <w:u w:color="000000"/>
              </w:rPr>
            </w:pPr>
            <w:r>
              <w:rPr>
                <w:sz w:val="16"/>
              </w:rPr>
              <w:t>68 723,00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FA3153" w14:textId="77777777" w:rsidR="00A77B3E" w:rsidRDefault="00E904F0">
            <w:pPr>
              <w:jc w:val="center"/>
              <w:rPr>
                <w:color w:val="000000"/>
                <w:u w:color="000000"/>
              </w:rPr>
            </w:pPr>
            <w:r>
              <w:rPr>
                <w:sz w:val="16"/>
              </w:rPr>
              <w:t>68 723,00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4326C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347032" w14:textId="77777777" w:rsidR="00A77B3E" w:rsidRDefault="00E904F0">
            <w:pPr>
              <w:jc w:val="center"/>
              <w:rPr>
                <w:color w:val="000000"/>
                <w:u w:color="000000"/>
              </w:rPr>
            </w:pPr>
            <w:r>
              <w:rPr>
                <w:sz w:val="16"/>
              </w:rPr>
              <w:t>68 723,00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C1135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0EEC8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94083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0C5A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E9B11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3CE10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90CF3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69268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F7C477" w14:textId="77777777" w:rsidR="00A77B3E" w:rsidRDefault="00E904F0">
            <w:pPr>
              <w:jc w:val="center"/>
              <w:rPr>
                <w:color w:val="000000"/>
                <w:u w:color="000000"/>
              </w:rPr>
            </w:pPr>
            <w:r>
              <w:rPr>
                <w:sz w:val="16"/>
              </w:rPr>
              <w:t>0,00</w:t>
            </w:r>
          </w:p>
        </w:tc>
      </w:tr>
      <w:tr w:rsidR="00C20633" w14:paraId="7EE112AE" w14:textId="77777777">
        <w:tc>
          <w:tcPr>
            <w:tcW w:w="570" w:type="dxa"/>
            <w:vMerge/>
            <w:tcBorders>
              <w:top w:val="nil"/>
              <w:left w:val="single" w:sz="2" w:space="0" w:color="auto"/>
              <w:bottom w:val="single" w:sz="2" w:space="0" w:color="auto"/>
              <w:right w:val="single" w:sz="2" w:space="0" w:color="auto"/>
            </w:tcBorders>
            <w:tcMar>
              <w:top w:w="100" w:type="dxa"/>
            </w:tcMar>
          </w:tcPr>
          <w:p w14:paraId="2CE89AB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28407B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E27E76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BE4DC4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E3F17A" w14:textId="77777777" w:rsidR="00A77B3E" w:rsidRDefault="00E904F0">
            <w:pPr>
              <w:jc w:val="center"/>
              <w:rPr>
                <w:color w:val="000000"/>
                <w:u w:color="000000"/>
              </w:rPr>
            </w:pPr>
            <w:r>
              <w:rPr>
                <w:sz w:val="16"/>
              </w:rPr>
              <w:t>5 041,34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B3B30E" w14:textId="77777777" w:rsidR="00A77B3E" w:rsidRDefault="00E904F0">
            <w:pPr>
              <w:jc w:val="center"/>
              <w:rPr>
                <w:color w:val="000000"/>
                <w:u w:color="000000"/>
              </w:rPr>
            </w:pPr>
            <w:r>
              <w:rPr>
                <w:sz w:val="16"/>
              </w:rPr>
              <w:t>5 041,34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E902D8" w14:textId="77777777" w:rsidR="00A77B3E" w:rsidRDefault="00E904F0">
            <w:pPr>
              <w:jc w:val="center"/>
              <w:rPr>
                <w:color w:val="000000"/>
                <w:u w:color="000000"/>
              </w:rPr>
            </w:pPr>
            <w:r>
              <w:rPr>
                <w:sz w:val="16"/>
              </w:rPr>
              <w:t>5 041,34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1EDB6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D2F9F2" w14:textId="77777777" w:rsidR="00A77B3E" w:rsidRDefault="00E904F0">
            <w:pPr>
              <w:jc w:val="center"/>
              <w:rPr>
                <w:color w:val="000000"/>
                <w:u w:color="000000"/>
              </w:rPr>
            </w:pPr>
            <w:r>
              <w:rPr>
                <w:sz w:val="16"/>
              </w:rPr>
              <w:t>5 041,34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CB8D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FAD11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347B4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6A52C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F632B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03BC6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6021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0423C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DD465B" w14:textId="77777777" w:rsidR="00A77B3E" w:rsidRDefault="00E904F0">
            <w:pPr>
              <w:jc w:val="center"/>
              <w:rPr>
                <w:color w:val="000000"/>
                <w:u w:color="000000"/>
              </w:rPr>
            </w:pPr>
            <w:r>
              <w:rPr>
                <w:sz w:val="16"/>
              </w:rPr>
              <w:t>0,00</w:t>
            </w:r>
          </w:p>
        </w:tc>
      </w:tr>
      <w:tr w:rsidR="00C20633" w14:paraId="62F90DD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B96A6B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862D37" w14:textId="77777777" w:rsidR="00A77B3E" w:rsidRDefault="00E904F0">
            <w:pPr>
              <w:jc w:val="center"/>
              <w:rPr>
                <w:color w:val="000000"/>
                <w:u w:color="000000"/>
              </w:rPr>
            </w:pPr>
            <w:r>
              <w:rPr>
                <w:sz w:val="16"/>
              </w:rPr>
              <w:t>7,34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81916A" w14:textId="77777777" w:rsidR="00A77B3E" w:rsidRDefault="00E904F0">
            <w:pPr>
              <w:jc w:val="center"/>
              <w:rPr>
                <w:color w:val="000000"/>
                <w:u w:color="000000"/>
              </w:rPr>
            </w:pPr>
            <w:r>
              <w:rPr>
                <w:sz w:val="16"/>
              </w:rPr>
              <w:t>7,34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B461DB" w14:textId="77777777" w:rsidR="00A77B3E" w:rsidRDefault="00E904F0">
            <w:pPr>
              <w:jc w:val="center"/>
              <w:rPr>
                <w:color w:val="000000"/>
                <w:u w:color="000000"/>
              </w:rPr>
            </w:pPr>
            <w:r>
              <w:rPr>
                <w:sz w:val="16"/>
              </w:rPr>
              <w:t>7,34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1AD9F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279BAF" w14:textId="77777777" w:rsidR="00A77B3E" w:rsidRDefault="00E904F0">
            <w:pPr>
              <w:jc w:val="center"/>
              <w:rPr>
                <w:color w:val="000000"/>
                <w:u w:color="000000"/>
              </w:rPr>
            </w:pPr>
            <w:r>
              <w:rPr>
                <w:sz w:val="16"/>
              </w:rPr>
              <w:t>7,34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8C7E0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CCFE7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4AB5C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2B92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9FBC6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0B599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79BD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6B36B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1F547E" w14:textId="77777777" w:rsidR="00A77B3E" w:rsidRDefault="00E904F0">
            <w:pPr>
              <w:jc w:val="center"/>
              <w:rPr>
                <w:color w:val="000000"/>
                <w:u w:color="000000"/>
              </w:rPr>
            </w:pPr>
            <w:r>
              <w:rPr>
                <w:sz w:val="16"/>
              </w:rPr>
              <w:t>0,00</w:t>
            </w:r>
          </w:p>
        </w:tc>
      </w:tr>
      <w:tr w:rsidR="00C20633" w14:paraId="24EB02B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795919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FFEC0B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B351B08" w14:textId="77777777" w:rsidR="00A77B3E" w:rsidRDefault="00E904F0">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F5ACBDB" w14:textId="77777777" w:rsidR="00A77B3E" w:rsidRDefault="00E904F0">
            <w:pPr>
              <w:jc w:val="left"/>
              <w:rPr>
                <w:color w:val="000000"/>
                <w:u w:color="000000"/>
              </w:rPr>
            </w:pPr>
            <w:r>
              <w:rPr>
                <w:sz w:val="16"/>
              </w:rPr>
              <w:t>Wydatki inwestycyjne jednostek budżetowych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4B9B79" w14:textId="77777777" w:rsidR="00A77B3E" w:rsidRDefault="00E904F0">
            <w:pPr>
              <w:jc w:val="center"/>
              <w:rPr>
                <w:color w:val="000000"/>
                <w:u w:color="000000"/>
              </w:rPr>
            </w:pPr>
            <w:r>
              <w:rPr>
                <w:sz w:val="16"/>
              </w:rPr>
              <w:t>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98682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E1131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A6083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94E11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8B3BE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85773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3A52D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89CD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A6A36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D774DE" w14:textId="77777777" w:rsidR="00A77B3E" w:rsidRDefault="00E904F0">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AB4962" w14:textId="77777777" w:rsidR="00A77B3E" w:rsidRDefault="00E904F0">
            <w:pPr>
              <w:jc w:val="center"/>
              <w:rPr>
                <w:color w:val="000000"/>
                <w:u w:color="000000"/>
              </w:rPr>
            </w:pPr>
            <w:r>
              <w:rPr>
                <w:sz w:val="16"/>
              </w:rPr>
              <w:t>30 000,00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2AFB2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F317F5" w14:textId="77777777" w:rsidR="00A77B3E" w:rsidRDefault="00E904F0">
            <w:pPr>
              <w:jc w:val="center"/>
              <w:rPr>
                <w:color w:val="000000"/>
                <w:u w:color="000000"/>
              </w:rPr>
            </w:pPr>
            <w:r>
              <w:rPr>
                <w:sz w:val="16"/>
              </w:rPr>
              <w:t>0,00</w:t>
            </w:r>
          </w:p>
        </w:tc>
      </w:tr>
      <w:tr w:rsidR="00C20633" w14:paraId="30F8367A" w14:textId="77777777">
        <w:tc>
          <w:tcPr>
            <w:tcW w:w="570" w:type="dxa"/>
            <w:vMerge/>
            <w:tcBorders>
              <w:top w:val="nil"/>
              <w:left w:val="single" w:sz="2" w:space="0" w:color="auto"/>
              <w:bottom w:val="single" w:sz="2" w:space="0" w:color="auto"/>
              <w:right w:val="single" w:sz="2" w:space="0" w:color="auto"/>
            </w:tcBorders>
            <w:tcMar>
              <w:top w:w="100" w:type="dxa"/>
            </w:tcMar>
          </w:tcPr>
          <w:p w14:paraId="66D347B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2725A1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7F824A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5A3599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B0A26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547F7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AA33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92DF6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920DC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28239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EA924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FA84A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BF28B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89199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A7A96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1A64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A0AA3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AE6F80" w14:textId="77777777" w:rsidR="00A77B3E" w:rsidRDefault="00E904F0">
            <w:pPr>
              <w:jc w:val="center"/>
              <w:rPr>
                <w:color w:val="000000"/>
                <w:u w:color="000000"/>
              </w:rPr>
            </w:pPr>
            <w:r>
              <w:rPr>
                <w:sz w:val="16"/>
              </w:rPr>
              <w:t>0,00</w:t>
            </w:r>
          </w:p>
        </w:tc>
      </w:tr>
      <w:tr w:rsidR="00C20633" w14:paraId="0E5E13B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D4EA9E8"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D8FCF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6DD88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18F82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F5D29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9C57B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DF2E6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02F9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2E9C4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2D47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1CC3E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945CE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BD81B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25CA9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DA6B96" w14:textId="77777777" w:rsidR="00A77B3E" w:rsidRDefault="00E904F0">
            <w:pPr>
              <w:jc w:val="center"/>
              <w:rPr>
                <w:color w:val="000000"/>
                <w:u w:color="000000"/>
              </w:rPr>
            </w:pPr>
            <w:r>
              <w:rPr>
                <w:sz w:val="16"/>
              </w:rPr>
              <w:t>0,00</w:t>
            </w:r>
          </w:p>
        </w:tc>
      </w:tr>
      <w:tr w:rsidR="00C20633" w14:paraId="70BCF04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A270C2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7090DC0" w14:textId="77777777" w:rsidR="00A77B3E" w:rsidRDefault="00E904F0">
            <w:pPr>
              <w:jc w:val="center"/>
              <w:rPr>
                <w:color w:val="000000"/>
                <w:u w:color="000000"/>
              </w:rPr>
            </w:pPr>
            <w:r>
              <w:rPr>
                <w:sz w:val="16"/>
              </w:rPr>
              <w:t>80103</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1616EB2"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1E06460" w14:textId="77777777" w:rsidR="00A77B3E" w:rsidRDefault="00E904F0">
            <w:pPr>
              <w:jc w:val="left"/>
              <w:rPr>
                <w:color w:val="000000"/>
                <w:u w:color="000000"/>
              </w:rPr>
            </w:pPr>
            <w:r>
              <w:rPr>
                <w:sz w:val="16"/>
              </w:rPr>
              <w:t>Oddziały przedszkolne w szkołach podstawowych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779C2D" w14:textId="77777777" w:rsidR="00A77B3E" w:rsidRDefault="00E904F0">
            <w:pPr>
              <w:jc w:val="center"/>
              <w:rPr>
                <w:color w:val="000000"/>
                <w:u w:color="000000"/>
              </w:rPr>
            </w:pPr>
            <w:r>
              <w:rPr>
                <w:sz w:val="16"/>
              </w:rPr>
              <w:t>1 033 004,53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AF5A5E" w14:textId="77777777" w:rsidR="00A77B3E" w:rsidRDefault="00E904F0">
            <w:pPr>
              <w:jc w:val="center"/>
              <w:rPr>
                <w:color w:val="000000"/>
                <w:u w:color="000000"/>
              </w:rPr>
            </w:pPr>
            <w:r>
              <w:rPr>
                <w:sz w:val="16"/>
              </w:rPr>
              <w:t>1 033 004,53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2A90E8" w14:textId="77777777" w:rsidR="00A77B3E" w:rsidRDefault="00E904F0">
            <w:pPr>
              <w:jc w:val="center"/>
              <w:rPr>
                <w:color w:val="000000"/>
                <w:u w:color="000000"/>
              </w:rPr>
            </w:pPr>
            <w:r>
              <w:rPr>
                <w:sz w:val="16"/>
              </w:rPr>
              <w:t>984 364,53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05D611" w14:textId="77777777" w:rsidR="00A77B3E" w:rsidRDefault="00E904F0">
            <w:pPr>
              <w:jc w:val="center"/>
              <w:rPr>
                <w:color w:val="000000"/>
                <w:u w:color="000000"/>
              </w:rPr>
            </w:pPr>
            <w:r>
              <w:rPr>
                <w:sz w:val="16"/>
              </w:rPr>
              <w:t>910 681,00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F23673" w14:textId="77777777" w:rsidR="00A77B3E" w:rsidRDefault="00E904F0">
            <w:pPr>
              <w:jc w:val="center"/>
              <w:rPr>
                <w:color w:val="000000"/>
                <w:u w:color="000000"/>
              </w:rPr>
            </w:pPr>
            <w:r>
              <w:rPr>
                <w:sz w:val="16"/>
              </w:rPr>
              <w:t>73 683,53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1F9F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3268FD" w14:textId="77777777" w:rsidR="00A77B3E" w:rsidRDefault="00E904F0">
            <w:pPr>
              <w:jc w:val="center"/>
              <w:rPr>
                <w:color w:val="000000"/>
                <w:u w:color="000000"/>
              </w:rPr>
            </w:pPr>
            <w:r>
              <w:rPr>
                <w:sz w:val="16"/>
              </w:rPr>
              <w:t>48 640,00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F28B7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DC96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975F1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26B58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0F48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6F4A2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7BAD87" w14:textId="77777777" w:rsidR="00A77B3E" w:rsidRDefault="00E904F0">
            <w:pPr>
              <w:jc w:val="center"/>
              <w:rPr>
                <w:color w:val="000000"/>
                <w:u w:color="000000"/>
              </w:rPr>
            </w:pPr>
            <w:r>
              <w:rPr>
                <w:sz w:val="16"/>
              </w:rPr>
              <w:t>0,00</w:t>
            </w:r>
          </w:p>
        </w:tc>
      </w:tr>
      <w:tr w:rsidR="00C20633" w14:paraId="5162DE22" w14:textId="77777777">
        <w:tc>
          <w:tcPr>
            <w:tcW w:w="570" w:type="dxa"/>
            <w:vMerge/>
            <w:tcBorders>
              <w:top w:val="nil"/>
              <w:left w:val="single" w:sz="2" w:space="0" w:color="auto"/>
              <w:bottom w:val="single" w:sz="2" w:space="0" w:color="auto"/>
              <w:right w:val="single" w:sz="2" w:space="0" w:color="auto"/>
            </w:tcBorders>
            <w:tcMar>
              <w:top w:w="100" w:type="dxa"/>
            </w:tcMar>
          </w:tcPr>
          <w:p w14:paraId="1B5AC4A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43669F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68C373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C3031C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F324A5" w14:textId="77777777" w:rsidR="00A77B3E" w:rsidRDefault="00E904F0">
            <w:pPr>
              <w:jc w:val="center"/>
              <w:rPr>
                <w:color w:val="000000"/>
                <w:u w:color="000000"/>
              </w:rPr>
            </w:pPr>
            <w:r>
              <w:rPr>
                <w:sz w:val="16"/>
              </w:rPr>
              <w:t>520 816,01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D196FF" w14:textId="77777777" w:rsidR="00A77B3E" w:rsidRDefault="00E904F0">
            <w:pPr>
              <w:jc w:val="center"/>
              <w:rPr>
                <w:color w:val="000000"/>
                <w:u w:color="000000"/>
              </w:rPr>
            </w:pPr>
            <w:r>
              <w:rPr>
                <w:sz w:val="16"/>
              </w:rPr>
              <w:t>520 816,01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9A924B" w14:textId="77777777" w:rsidR="00A77B3E" w:rsidRDefault="00E904F0">
            <w:pPr>
              <w:jc w:val="center"/>
              <w:rPr>
                <w:color w:val="000000"/>
                <w:u w:color="000000"/>
              </w:rPr>
            </w:pPr>
            <w:r>
              <w:rPr>
                <w:sz w:val="16"/>
              </w:rPr>
              <w:t>495 938,41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EB4965" w14:textId="77777777" w:rsidR="00A77B3E" w:rsidRDefault="00E904F0">
            <w:pPr>
              <w:jc w:val="center"/>
              <w:rPr>
                <w:color w:val="000000"/>
                <w:u w:color="000000"/>
              </w:rPr>
            </w:pPr>
            <w:r>
              <w:rPr>
                <w:sz w:val="16"/>
              </w:rPr>
              <w:t>465 030,22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6B9529" w14:textId="77777777" w:rsidR="00A77B3E" w:rsidRDefault="00E904F0">
            <w:pPr>
              <w:jc w:val="center"/>
              <w:rPr>
                <w:color w:val="000000"/>
                <w:u w:color="000000"/>
              </w:rPr>
            </w:pPr>
            <w:r>
              <w:rPr>
                <w:sz w:val="16"/>
              </w:rPr>
              <w:t>30 908,19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462E3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670802" w14:textId="77777777" w:rsidR="00A77B3E" w:rsidRDefault="00E904F0">
            <w:pPr>
              <w:jc w:val="center"/>
              <w:rPr>
                <w:color w:val="000000"/>
                <w:u w:color="000000"/>
              </w:rPr>
            </w:pPr>
            <w:r>
              <w:rPr>
                <w:sz w:val="16"/>
              </w:rPr>
              <w:t>24 877,60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AB186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D331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1B397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78B6D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0C294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997A3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F17003" w14:textId="77777777" w:rsidR="00A77B3E" w:rsidRDefault="00E904F0">
            <w:pPr>
              <w:jc w:val="center"/>
              <w:rPr>
                <w:color w:val="000000"/>
                <w:u w:color="000000"/>
              </w:rPr>
            </w:pPr>
            <w:r>
              <w:rPr>
                <w:sz w:val="16"/>
              </w:rPr>
              <w:t>0,00</w:t>
            </w:r>
          </w:p>
        </w:tc>
      </w:tr>
      <w:tr w:rsidR="00C20633" w14:paraId="778EEC7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8F09D4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CED8AE" w14:textId="77777777" w:rsidR="00A77B3E" w:rsidRDefault="00E904F0">
            <w:pPr>
              <w:jc w:val="center"/>
              <w:rPr>
                <w:color w:val="000000"/>
                <w:u w:color="000000"/>
              </w:rPr>
            </w:pPr>
            <w:r>
              <w:rPr>
                <w:sz w:val="16"/>
              </w:rPr>
              <w:t>50,42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5B58EA" w14:textId="77777777" w:rsidR="00A77B3E" w:rsidRDefault="00E904F0">
            <w:pPr>
              <w:jc w:val="center"/>
              <w:rPr>
                <w:color w:val="000000"/>
                <w:u w:color="000000"/>
              </w:rPr>
            </w:pPr>
            <w:r>
              <w:rPr>
                <w:sz w:val="16"/>
              </w:rPr>
              <w:t>50,42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6ECA59" w14:textId="77777777" w:rsidR="00A77B3E" w:rsidRDefault="00E904F0">
            <w:pPr>
              <w:jc w:val="center"/>
              <w:rPr>
                <w:color w:val="000000"/>
                <w:u w:color="000000"/>
              </w:rPr>
            </w:pPr>
            <w:r>
              <w:rPr>
                <w:sz w:val="16"/>
              </w:rPr>
              <w:t>50,38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557ACC" w14:textId="77777777" w:rsidR="00A77B3E" w:rsidRDefault="00E904F0">
            <w:pPr>
              <w:jc w:val="center"/>
              <w:rPr>
                <w:color w:val="000000"/>
                <w:u w:color="000000"/>
              </w:rPr>
            </w:pPr>
            <w:r>
              <w:rPr>
                <w:sz w:val="16"/>
              </w:rPr>
              <w:t>51,06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549C03" w14:textId="77777777" w:rsidR="00A77B3E" w:rsidRDefault="00E904F0">
            <w:pPr>
              <w:jc w:val="center"/>
              <w:rPr>
                <w:color w:val="000000"/>
                <w:u w:color="000000"/>
              </w:rPr>
            </w:pPr>
            <w:r>
              <w:rPr>
                <w:sz w:val="16"/>
              </w:rPr>
              <w:t>41,95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F1BF8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4DB733" w14:textId="77777777" w:rsidR="00A77B3E" w:rsidRDefault="00E904F0">
            <w:pPr>
              <w:jc w:val="center"/>
              <w:rPr>
                <w:color w:val="000000"/>
                <w:u w:color="000000"/>
              </w:rPr>
            </w:pPr>
            <w:r>
              <w:rPr>
                <w:sz w:val="16"/>
              </w:rPr>
              <w:t>51,15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79E8F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EC491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BDCC8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5B4B1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5C0C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5529A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2BE221" w14:textId="77777777" w:rsidR="00A77B3E" w:rsidRDefault="00E904F0">
            <w:pPr>
              <w:jc w:val="center"/>
              <w:rPr>
                <w:color w:val="000000"/>
                <w:u w:color="000000"/>
              </w:rPr>
            </w:pPr>
            <w:r>
              <w:rPr>
                <w:sz w:val="16"/>
              </w:rPr>
              <w:t>0,00</w:t>
            </w:r>
          </w:p>
        </w:tc>
      </w:tr>
      <w:tr w:rsidR="00C20633" w14:paraId="595F510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1139C2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85B54A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2CC1AA8"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B278681"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5FFD26" w14:textId="77777777" w:rsidR="00A77B3E" w:rsidRDefault="00E904F0">
            <w:pPr>
              <w:jc w:val="center"/>
              <w:rPr>
                <w:color w:val="000000"/>
                <w:u w:color="000000"/>
              </w:rPr>
            </w:pPr>
            <w:r>
              <w:rPr>
                <w:sz w:val="16"/>
              </w:rPr>
              <w:t>48 640,00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7F5F11" w14:textId="77777777" w:rsidR="00A77B3E" w:rsidRDefault="00E904F0">
            <w:pPr>
              <w:jc w:val="center"/>
              <w:rPr>
                <w:color w:val="000000"/>
                <w:u w:color="000000"/>
              </w:rPr>
            </w:pPr>
            <w:r>
              <w:rPr>
                <w:sz w:val="16"/>
              </w:rPr>
              <w:t>48 640,00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6ED4D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E8D2E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F0306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7EAD9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D6A4EB" w14:textId="77777777" w:rsidR="00A77B3E" w:rsidRDefault="00E904F0">
            <w:pPr>
              <w:jc w:val="center"/>
              <w:rPr>
                <w:color w:val="000000"/>
                <w:u w:color="000000"/>
              </w:rPr>
            </w:pPr>
            <w:r>
              <w:rPr>
                <w:sz w:val="16"/>
              </w:rPr>
              <w:t>48 640,00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81992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DD0F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9989F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4E14E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83E1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65CC5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5CE8E3" w14:textId="77777777" w:rsidR="00A77B3E" w:rsidRDefault="00E904F0">
            <w:pPr>
              <w:jc w:val="center"/>
              <w:rPr>
                <w:color w:val="000000"/>
                <w:u w:color="000000"/>
              </w:rPr>
            </w:pPr>
            <w:r>
              <w:rPr>
                <w:sz w:val="16"/>
              </w:rPr>
              <w:t>0,00</w:t>
            </w:r>
          </w:p>
        </w:tc>
      </w:tr>
      <w:tr w:rsidR="00C20633" w14:paraId="70ADC790" w14:textId="77777777">
        <w:tc>
          <w:tcPr>
            <w:tcW w:w="570" w:type="dxa"/>
            <w:vMerge/>
            <w:tcBorders>
              <w:top w:val="nil"/>
              <w:left w:val="single" w:sz="2" w:space="0" w:color="auto"/>
              <w:bottom w:val="single" w:sz="2" w:space="0" w:color="auto"/>
              <w:right w:val="single" w:sz="2" w:space="0" w:color="auto"/>
            </w:tcBorders>
            <w:tcMar>
              <w:top w:w="100" w:type="dxa"/>
            </w:tcMar>
          </w:tcPr>
          <w:p w14:paraId="38B3C65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3CDDBA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B70E89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597CEE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E98369" w14:textId="77777777" w:rsidR="00A77B3E" w:rsidRDefault="00E904F0">
            <w:pPr>
              <w:jc w:val="center"/>
              <w:rPr>
                <w:color w:val="000000"/>
                <w:u w:color="000000"/>
              </w:rPr>
            </w:pPr>
            <w:r>
              <w:rPr>
                <w:sz w:val="16"/>
              </w:rPr>
              <w:t>24 877,60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63008E" w14:textId="77777777" w:rsidR="00A77B3E" w:rsidRDefault="00E904F0">
            <w:pPr>
              <w:jc w:val="center"/>
              <w:rPr>
                <w:color w:val="000000"/>
                <w:u w:color="000000"/>
              </w:rPr>
            </w:pPr>
            <w:r>
              <w:rPr>
                <w:sz w:val="16"/>
              </w:rPr>
              <w:t>24 877,60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18FDE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D1A19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30344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528A9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9CAEC9" w14:textId="77777777" w:rsidR="00A77B3E" w:rsidRDefault="00E904F0">
            <w:pPr>
              <w:jc w:val="center"/>
              <w:rPr>
                <w:color w:val="000000"/>
                <w:u w:color="000000"/>
              </w:rPr>
            </w:pPr>
            <w:r>
              <w:rPr>
                <w:sz w:val="16"/>
              </w:rPr>
              <w:t>24 877,60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EA114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A512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CA60C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F045F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B885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DE7E6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A47F1F" w14:textId="77777777" w:rsidR="00A77B3E" w:rsidRDefault="00E904F0">
            <w:pPr>
              <w:jc w:val="center"/>
              <w:rPr>
                <w:color w:val="000000"/>
                <w:u w:color="000000"/>
              </w:rPr>
            </w:pPr>
            <w:r>
              <w:rPr>
                <w:sz w:val="16"/>
              </w:rPr>
              <w:t>0,00</w:t>
            </w:r>
          </w:p>
        </w:tc>
      </w:tr>
      <w:tr w:rsidR="00C20633" w14:paraId="12FA020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5CDD08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C5B690" w14:textId="77777777" w:rsidR="00A77B3E" w:rsidRDefault="00E904F0">
            <w:pPr>
              <w:jc w:val="center"/>
              <w:rPr>
                <w:color w:val="000000"/>
                <w:u w:color="000000"/>
              </w:rPr>
            </w:pPr>
            <w:r>
              <w:rPr>
                <w:sz w:val="16"/>
              </w:rPr>
              <w:t>51,15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F9A540" w14:textId="77777777" w:rsidR="00A77B3E" w:rsidRDefault="00E904F0">
            <w:pPr>
              <w:jc w:val="center"/>
              <w:rPr>
                <w:color w:val="000000"/>
                <w:u w:color="000000"/>
              </w:rPr>
            </w:pPr>
            <w:r>
              <w:rPr>
                <w:sz w:val="16"/>
              </w:rPr>
              <w:t>51,15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457A8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79F3D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8D644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4D402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A2E6C5" w14:textId="77777777" w:rsidR="00A77B3E" w:rsidRDefault="00E904F0">
            <w:pPr>
              <w:jc w:val="center"/>
              <w:rPr>
                <w:color w:val="000000"/>
                <w:u w:color="000000"/>
              </w:rPr>
            </w:pPr>
            <w:r>
              <w:rPr>
                <w:sz w:val="16"/>
              </w:rPr>
              <w:t>51,15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7BDBC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ABFE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5C873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BC7EF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6044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3FB34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CD531B" w14:textId="77777777" w:rsidR="00A77B3E" w:rsidRDefault="00E904F0">
            <w:pPr>
              <w:jc w:val="center"/>
              <w:rPr>
                <w:color w:val="000000"/>
                <w:u w:color="000000"/>
              </w:rPr>
            </w:pPr>
            <w:r>
              <w:rPr>
                <w:sz w:val="16"/>
              </w:rPr>
              <w:t>0,00</w:t>
            </w:r>
          </w:p>
        </w:tc>
      </w:tr>
      <w:tr w:rsidR="00C20633" w14:paraId="3A460B1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C2BE05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A4A4CB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F6EAE0C"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417F5D4"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3E760C" w14:textId="77777777" w:rsidR="00A77B3E" w:rsidRDefault="00E904F0">
            <w:pPr>
              <w:jc w:val="center"/>
              <w:rPr>
                <w:color w:val="000000"/>
                <w:u w:color="000000"/>
              </w:rPr>
            </w:pPr>
            <w:r>
              <w:rPr>
                <w:sz w:val="16"/>
              </w:rPr>
              <w:t>708 262,00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436E65" w14:textId="77777777" w:rsidR="00A77B3E" w:rsidRDefault="00E904F0">
            <w:pPr>
              <w:jc w:val="center"/>
              <w:rPr>
                <w:color w:val="000000"/>
                <w:u w:color="000000"/>
              </w:rPr>
            </w:pPr>
            <w:r>
              <w:rPr>
                <w:sz w:val="16"/>
              </w:rPr>
              <w:t>708 262,00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EEEFD5" w14:textId="77777777" w:rsidR="00A77B3E" w:rsidRDefault="00E904F0">
            <w:pPr>
              <w:jc w:val="center"/>
              <w:rPr>
                <w:color w:val="000000"/>
                <w:u w:color="000000"/>
              </w:rPr>
            </w:pPr>
            <w:r>
              <w:rPr>
                <w:sz w:val="16"/>
              </w:rPr>
              <w:t>708 262,00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73A1BC" w14:textId="77777777" w:rsidR="00A77B3E" w:rsidRDefault="00E904F0">
            <w:pPr>
              <w:jc w:val="center"/>
              <w:rPr>
                <w:color w:val="000000"/>
                <w:u w:color="000000"/>
              </w:rPr>
            </w:pPr>
            <w:r>
              <w:rPr>
                <w:sz w:val="16"/>
              </w:rPr>
              <w:t>708 262,00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107D9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AEF0F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5EBE7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BCF44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F431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2DB95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2BBB3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BABF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63586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432096" w14:textId="77777777" w:rsidR="00A77B3E" w:rsidRDefault="00E904F0">
            <w:pPr>
              <w:jc w:val="center"/>
              <w:rPr>
                <w:color w:val="000000"/>
                <w:u w:color="000000"/>
              </w:rPr>
            </w:pPr>
            <w:r>
              <w:rPr>
                <w:sz w:val="16"/>
              </w:rPr>
              <w:t>0,00</w:t>
            </w:r>
          </w:p>
        </w:tc>
      </w:tr>
      <w:tr w:rsidR="00C20633" w14:paraId="50058CE8" w14:textId="77777777">
        <w:tc>
          <w:tcPr>
            <w:tcW w:w="570" w:type="dxa"/>
            <w:vMerge/>
            <w:tcBorders>
              <w:top w:val="nil"/>
              <w:left w:val="single" w:sz="2" w:space="0" w:color="auto"/>
              <w:bottom w:val="single" w:sz="2" w:space="0" w:color="auto"/>
              <w:right w:val="single" w:sz="2" w:space="0" w:color="auto"/>
            </w:tcBorders>
            <w:tcMar>
              <w:top w:w="100" w:type="dxa"/>
            </w:tcMar>
          </w:tcPr>
          <w:p w14:paraId="2C250B3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42CE36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91BA6E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4DEBB4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C30741" w14:textId="77777777" w:rsidR="00A77B3E" w:rsidRDefault="00E904F0">
            <w:pPr>
              <w:jc w:val="center"/>
              <w:rPr>
                <w:color w:val="000000"/>
                <w:u w:color="000000"/>
              </w:rPr>
            </w:pPr>
            <w:r>
              <w:rPr>
                <w:sz w:val="16"/>
              </w:rPr>
              <w:t>341 045,95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FA2381" w14:textId="77777777" w:rsidR="00A77B3E" w:rsidRDefault="00E904F0">
            <w:pPr>
              <w:jc w:val="center"/>
              <w:rPr>
                <w:color w:val="000000"/>
                <w:u w:color="000000"/>
              </w:rPr>
            </w:pPr>
            <w:r>
              <w:rPr>
                <w:sz w:val="16"/>
              </w:rPr>
              <w:t>341 045,95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30CC01" w14:textId="77777777" w:rsidR="00A77B3E" w:rsidRDefault="00E904F0">
            <w:pPr>
              <w:jc w:val="center"/>
              <w:rPr>
                <w:color w:val="000000"/>
                <w:u w:color="000000"/>
              </w:rPr>
            </w:pPr>
            <w:r>
              <w:rPr>
                <w:sz w:val="16"/>
              </w:rPr>
              <w:t>341 045,95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0F086C" w14:textId="77777777" w:rsidR="00A77B3E" w:rsidRDefault="00E904F0">
            <w:pPr>
              <w:jc w:val="center"/>
              <w:rPr>
                <w:color w:val="000000"/>
                <w:u w:color="000000"/>
              </w:rPr>
            </w:pPr>
            <w:r>
              <w:rPr>
                <w:sz w:val="16"/>
              </w:rPr>
              <w:t>341 045,95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C2EAB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B2E29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AAB3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A8079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38AB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2130C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580D5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04A9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E3DCB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971B77" w14:textId="77777777" w:rsidR="00A77B3E" w:rsidRDefault="00E904F0">
            <w:pPr>
              <w:jc w:val="center"/>
              <w:rPr>
                <w:color w:val="000000"/>
                <w:u w:color="000000"/>
              </w:rPr>
            </w:pPr>
            <w:r>
              <w:rPr>
                <w:sz w:val="16"/>
              </w:rPr>
              <w:t>0,00</w:t>
            </w:r>
          </w:p>
        </w:tc>
      </w:tr>
      <w:tr w:rsidR="00C20633" w14:paraId="265605A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FFB709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1BB95B" w14:textId="77777777" w:rsidR="00A77B3E" w:rsidRDefault="00E904F0">
            <w:pPr>
              <w:jc w:val="center"/>
              <w:rPr>
                <w:color w:val="000000"/>
                <w:u w:color="000000"/>
              </w:rPr>
            </w:pPr>
            <w:r>
              <w:rPr>
                <w:sz w:val="16"/>
              </w:rPr>
              <w:t>48,15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A2CA2C" w14:textId="77777777" w:rsidR="00A77B3E" w:rsidRDefault="00E904F0">
            <w:pPr>
              <w:jc w:val="center"/>
              <w:rPr>
                <w:color w:val="000000"/>
                <w:u w:color="000000"/>
              </w:rPr>
            </w:pPr>
            <w:r>
              <w:rPr>
                <w:sz w:val="16"/>
              </w:rPr>
              <w:t>48,15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32EC66" w14:textId="77777777" w:rsidR="00A77B3E" w:rsidRDefault="00E904F0">
            <w:pPr>
              <w:jc w:val="center"/>
              <w:rPr>
                <w:color w:val="000000"/>
                <w:u w:color="000000"/>
              </w:rPr>
            </w:pPr>
            <w:r>
              <w:rPr>
                <w:sz w:val="16"/>
              </w:rPr>
              <w:t>48,15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A3ECFB" w14:textId="77777777" w:rsidR="00A77B3E" w:rsidRDefault="00E904F0">
            <w:pPr>
              <w:jc w:val="center"/>
              <w:rPr>
                <w:color w:val="000000"/>
                <w:u w:color="000000"/>
              </w:rPr>
            </w:pPr>
            <w:r>
              <w:rPr>
                <w:sz w:val="16"/>
              </w:rPr>
              <w:t>48,15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C7308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9E631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4D64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0C73E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C707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7049D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CDF64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6CEF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1CDFC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C2C040" w14:textId="77777777" w:rsidR="00A77B3E" w:rsidRDefault="00E904F0">
            <w:pPr>
              <w:jc w:val="center"/>
              <w:rPr>
                <w:color w:val="000000"/>
                <w:u w:color="000000"/>
              </w:rPr>
            </w:pPr>
            <w:r>
              <w:rPr>
                <w:sz w:val="16"/>
              </w:rPr>
              <w:t>0,00</w:t>
            </w:r>
          </w:p>
        </w:tc>
      </w:tr>
      <w:tr w:rsidR="00C20633" w14:paraId="1049685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D22DC0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D602A5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D457371" w14:textId="77777777" w:rsidR="00A77B3E" w:rsidRDefault="00E904F0">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C6AB175" w14:textId="77777777" w:rsidR="00A77B3E" w:rsidRDefault="00E904F0">
            <w:pPr>
              <w:jc w:val="left"/>
              <w:rPr>
                <w:color w:val="000000"/>
                <w:u w:color="000000"/>
              </w:rPr>
            </w:pPr>
            <w:r>
              <w:rPr>
                <w:sz w:val="16"/>
              </w:rPr>
              <w:t>Dodatkowe wynagrodzenie roczne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26B5A3" w14:textId="77777777" w:rsidR="00A77B3E" w:rsidRDefault="00E904F0">
            <w:pPr>
              <w:jc w:val="center"/>
              <w:rPr>
                <w:color w:val="000000"/>
                <w:u w:color="000000"/>
              </w:rPr>
            </w:pPr>
            <w:r>
              <w:rPr>
                <w:sz w:val="16"/>
              </w:rPr>
              <w:t>53 973,00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1309DA" w14:textId="77777777" w:rsidR="00A77B3E" w:rsidRDefault="00E904F0">
            <w:pPr>
              <w:jc w:val="center"/>
              <w:rPr>
                <w:color w:val="000000"/>
                <w:u w:color="000000"/>
              </w:rPr>
            </w:pPr>
            <w:r>
              <w:rPr>
                <w:sz w:val="16"/>
              </w:rPr>
              <w:t>53 973,00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6DCFA8" w14:textId="77777777" w:rsidR="00A77B3E" w:rsidRDefault="00E904F0">
            <w:pPr>
              <w:jc w:val="center"/>
              <w:rPr>
                <w:color w:val="000000"/>
                <w:u w:color="000000"/>
              </w:rPr>
            </w:pPr>
            <w:r>
              <w:rPr>
                <w:sz w:val="16"/>
              </w:rPr>
              <w:t>53 973,00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C42364" w14:textId="77777777" w:rsidR="00A77B3E" w:rsidRDefault="00E904F0">
            <w:pPr>
              <w:jc w:val="center"/>
              <w:rPr>
                <w:color w:val="000000"/>
                <w:u w:color="000000"/>
              </w:rPr>
            </w:pPr>
            <w:r>
              <w:rPr>
                <w:sz w:val="16"/>
              </w:rPr>
              <w:t>53 973,00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8E98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7C88C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9798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B6C3E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874E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D800E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A6F02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5749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A1201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591362" w14:textId="77777777" w:rsidR="00A77B3E" w:rsidRDefault="00E904F0">
            <w:pPr>
              <w:jc w:val="center"/>
              <w:rPr>
                <w:color w:val="000000"/>
                <w:u w:color="000000"/>
              </w:rPr>
            </w:pPr>
            <w:r>
              <w:rPr>
                <w:sz w:val="16"/>
              </w:rPr>
              <w:t>0,00</w:t>
            </w:r>
          </w:p>
        </w:tc>
      </w:tr>
      <w:tr w:rsidR="00C20633" w14:paraId="5304F56B" w14:textId="77777777">
        <w:tc>
          <w:tcPr>
            <w:tcW w:w="570" w:type="dxa"/>
            <w:vMerge/>
            <w:tcBorders>
              <w:top w:val="nil"/>
              <w:left w:val="single" w:sz="2" w:space="0" w:color="auto"/>
              <w:bottom w:val="single" w:sz="2" w:space="0" w:color="auto"/>
              <w:right w:val="single" w:sz="2" w:space="0" w:color="auto"/>
            </w:tcBorders>
            <w:tcMar>
              <w:top w:w="100" w:type="dxa"/>
            </w:tcMar>
          </w:tcPr>
          <w:p w14:paraId="6B34FEB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B1B966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C65DFF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B4E960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DF197B" w14:textId="77777777" w:rsidR="00A77B3E" w:rsidRDefault="00E904F0">
            <w:pPr>
              <w:jc w:val="center"/>
              <w:rPr>
                <w:color w:val="000000"/>
                <w:u w:color="000000"/>
              </w:rPr>
            </w:pPr>
            <w:r>
              <w:rPr>
                <w:sz w:val="16"/>
              </w:rPr>
              <w:t>48 760,38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E17CB1" w14:textId="77777777" w:rsidR="00A77B3E" w:rsidRDefault="00E904F0">
            <w:pPr>
              <w:jc w:val="center"/>
              <w:rPr>
                <w:color w:val="000000"/>
                <w:u w:color="000000"/>
              </w:rPr>
            </w:pPr>
            <w:r>
              <w:rPr>
                <w:sz w:val="16"/>
              </w:rPr>
              <w:t>48 760,38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79798E" w14:textId="77777777" w:rsidR="00A77B3E" w:rsidRDefault="00E904F0">
            <w:pPr>
              <w:jc w:val="center"/>
              <w:rPr>
                <w:color w:val="000000"/>
                <w:u w:color="000000"/>
              </w:rPr>
            </w:pPr>
            <w:r>
              <w:rPr>
                <w:sz w:val="16"/>
              </w:rPr>
              <w:t>48 760,38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38FB99" w14:textId="77777777" w:rsidR="00A77B3E" w:rsidRDefault="00E904F0">
            <w:pPr>
              <w:jc w:val="center"/>
              <w:rPr>
                <w:color w:val="000000"/>
                <w:u w:color="000000"/>
              </w:rPr>
            </w:pPr>
            <w:r>
              <w:rPr>
                <w:sz w:val="16"/>
              </w:rPr>
              <w:t>48 760,38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19139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108C9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EEAB2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284A9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C233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3B119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1ED4E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D97B5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5E1C2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6B4362" w14:textId="77777777" w:rsidR="00A77B3E" w:rsidRDefault="00E904F0">
            <w:pPr>
              <w:jc w:val="center"/>
              <w:rPr>
                <w:color w:val="000000"/>
                <w:u w:color="000000"/>
              </w:rPr>
            </w:pPr>
            <w:r>
              <w:rPr>
                <w:sz w:val="16"/>
              </w:rPr>
              <w:t>0,00</w:t>
            </w:r>
          </w:p>
        </w:tc>
      </w:tr>
      <w:tr w:rsidR="00C20633" w14:paraId="4896129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047FC8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AF03FB" w14:textId="77777777" w:rsidR="00A77B3E" w:rsidRDefault="00E904F0">
            <w:pPr>
              <w:jc w:val="center"/>
              <w:rPr>
                <w:color w:val="000000"/>
                <w:u w:color="000000"/>
              </w:rPr>
            </w:pPr>
            <w:r>
              <w:rPr>
                <w:sz w:val="16"/>
              </w:rPr>
              <w:t>90,34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389E96" w14:textId="77777777" w:rsidR="00A77B3E" w:rsidRDefault="00E904F0">
            <w:pPr>
              <w:jc w:val="center"/>
              <w:rPr>
                <w:color w:val="000000"/>
                <w:u w:color="000000"/>
              </w:rPr>
            </w:pPr>
            <w:r>
              <w:rPr>
                <w:sz w:val="16"/>
              </w:rPr>
              <w:t>90,34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289FA7" w14:textId="77777777" w:rsidR="00A77B3E" w:rsidRDefault="00E904F0">
            <w:pPr>
              <w:jc w:val="center"/>
              <w:rPr>
                <w:color w:val="000000"/>
                <w:u w:color="000000"/>
              </w:rPr>
            </w:pPr>
            <w:r>
              <w:rPr>
                <w:sz w:val="16"/>
              </w:rPr>
              <w:t>90,34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81CE97" w14:textId="77777777" w:rsidR="00A77B3E" w:rsidRDefault="00E904F0">
            <w:pPr>
              <w:jc w:val="center"/>
              <w:rPr>
                <w:color w:val="000000"/>
                <w:u w:color="000000"/>
              </w:rPr>
            </w:pPr>
            <w:r>
              <w:rPr>
                <w:sz w:val="16"/>
              </w:rPr>
              <w:t>90,34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DF59B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807E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8DF58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10776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C1C2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47BE9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669C2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81C8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006C1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4044A3" w14:textId="77777777" w:rsidR="00A77B3E" w:rsidRDefault="00E904F0">
            <w:pPr>
              <w:jc w:val="center"/>
              <w:rPr>
                <w:color w:val="000000"/>
                <w:u w:color="000000"/>
              </w:rPr>
            </w:pPr>
            <w:r>
              <w:rPr>
                <w:sz w:val="16"/>
              </w:rPr>
              <w:t>0,00</w:t>
            </w:r>
          </w:p>
        </w:tc>
      </w:tr>
      <w:tr w:rsidR="00C20633" w14:paraId="377AEA7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053B13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5C2C26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BA8DC6E"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81D6133"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26911C" w14:textId="77777777" w:rsidR="00A77B3E" w:rsidRDefault="00E904F0">
            <w:pPr>
              <w:jc w:val="center"/>
              <w:rPr>
                <w:color w:val="000000"/>
                <w:u w:color="000000"/>
              </w:rPr>
            </w:pPr>
            <w:r>
              <w:rPr>
                <w:sz w:val="16"/>
              </w:rPr>
              <w:t>131 675,00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999FC2" w14:textId="77777777" w:rsidR="00A77B3E" w:rsidRDefault="00E904F0">
            <w:pPr>
              <w:jc w:val="center"/>
              <w:rPr>
                <w:color w:val="000000"/>
                <w:u w:color="000000"/>
              </w:rPr>
            </w:pPr>
            <w:r>
              <w:rPr>
                <w:sz w:val="16"/>
              </w:rPr>
              <w:t>131 675,00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92C558" w14:textId="77777777" w:rsidR="00A77B3E" w:rsidRDefault="00E904F0">
            <w:pPr>
              <w:jc w:val="center"/>
              <w:rPr>
                <w:color w:val="000000"/>
                <w:u w:color="000000"/>
              </w:rPr>
            </w:pPr>
            <w:r>
              <w:rPr>
                <w:sz w:val="16"/>
              </w:rPr>
              <w:t>131 675,00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A9A226" w14:textId="77777777" w:rsidR="00A77B3E" w:rsidRDefault="00E904F0">
            <w:pPr>
              <w:jc w:val="center"/>
              <w:rPr>
                <w:color w:val="000000"/>
                <w:u w:color="000000"/>
              </w:rPr>
            </w:pPr>
            <w:r>
              <w:rPr>
                <w:sz w:val="16"/>
              </w:rPr>
              <w:t>131 675,00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BE7C3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AF75B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42AD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0A4CB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2E518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F9F59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507ED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200DF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C5D96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336371" w14:textId="77777777" w:rsidR="00A77B3E" w:rsidRDefault="00E904F0">
            <w:pPr>
              <w:jc w:val="center"/>
              <w:rPr>
                <w:color w:val="000000"/>
                <w:u w:color="000000"/>
              </w:rPr>
            </w:pPr>
            <w:r>
              <w:rPr>
                <w:sz w:val="16"/>
              </w:rPr>
              <w:t>0,00</w:t>
            </w:r>
          </w:p>
        </w:tc>
      </w:tr>
      <w:tr w:rsidR="00C20633" w14:paraId="3C9BF595" w14:textId="77777777">
        <w:tc>
          <w:tcPr>
            <w:tcW w:w="570" w:type="dxa"/>
            <w:vMerge/>
            <w:tcBorders>
              <w:top w:val="nil"/>
              <w:left w:val="single" w:sz="2" w:space="0" w:color="auto"/>
              <w:bottom w:val="single" w:sz="2" w:space="0" w:color="auto"/>
              <w:right w:val="single" w:sz="2" w:space="0" w:color="auto"/>
            </w:tcBorders>
            <w:tcMar>
              <w:top w:w="100" w:type="dxa"/>
            </w:tcMar>
          </w:tcPr>
          <w:p w14:paraId="0181161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03A5CA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A01781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569E91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202186" w14:textId="77777777" w:rsidR="00A77B3E" w:rsidRDefault="00E904F0">
            <w:pPr>
              <w:jc w:val="center"/>
              <w:rPr>
                <w:color w:val="000000"/>
                <w:u w:color="000000"/>
              </w:rPr>
            </w:pPr>
            <w:r>
              <w:rPr>
                <w:sz w:val="16"/>
              </w:rPr>
              <w:t>69 205,79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B2E96B" w14:textId="77777777" w:rsidR="00A77B3E" w:rsidRDefault="00E904F0">
            <w:pPr>
              <w:jc w:val="center"/>
              <w:rPr>
                <w:color w:val="000000"/>
                <w:u w:color="000000"/>
              </w:rPr>
            </w:pPr>
            <w:r>
              <w:rPr>
                <w:sz w:val="16"/>
              </w:rPr>
              <w:t>69 205,79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B1A29C" w14:textId="77777777" w:rsidR="00A77B3E" w:rsidRDefault="00E904F0">
            <w:pPr>
              <w:jc w:val="center"/>
              <w:rPr>
                <w:color w:val="000000"/>
                <w:u w:color="000000"/>
              </w:rPr>
            </w:pPr>
            <w:r>
              <w:rPr>
                <w:sz w:val="16"/>
              </w:rPr>
              <w:t>69 205,79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B81484" w14:textId="77777777" w:rsidR="00A77B3E" w:rsidRDefault="00E904F0">
            <w:pPr>
              <w:jc w:val="center"/>
              <w:rPr>
                <w:color w:val="000000"/>
                <w:u w:color="000000"/>
              </w:rPr>
            </w:pPr>
            <w:r>
              <w:rPr>
                <w:sz w:val="16"/>
              </w:rPr>
              <w:t>69 205,79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F7B74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3E5EB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C4FA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BDD9A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539E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F7758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65574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D1E2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FDAD2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E7545A" w14:textId="77777777" w:rsidR="00A77B3E" w:rsidRDefault="00E904F0">
            <w:pPr>
              <w:jc w:val="center"/>
              <w:rPr>
                <w:color w:val="000000"/>
                <w:u w:color="000000"/>
              </w:rPr>
            </w:pPr>
            <w:r>
              <w:rPr>
                <w:sz w:val="16"/>
              </w:rPr>
              <w:t>0,00</w:t>
            </w:r>
          </w:p>
        </w:tc>
      </w:tr>
      <w:tr w:rsidR="00C20633" w14:paraId="4B04EB7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6293CC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0C99F8" w14:textId="77777777" w:rsidR="00A77B3E" w:rsidRDefault="00E904F0">
            <w:pPr>
              <w:jc w:val="center"/>
              <w:rPr>
                <w:color w:val="000000"/>
                <w:u w:color="000000"/>
              </w:rPr>
            </w:pPr>
            <w:r>
              <w:rPr>
                <w:sz w:val="16"/>
              </w:rPr>
              <w:t>52,56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7BA179" w14:textId="77777777" w:rsidR="00A77B3E" w:rsidRDefault="00E904F0">
            <w:pPr>
              <w:jc w:val="center"/>
              <w:rPr>
                <w:color w:val="000000"/>
                <w:u w:color="000000"/>
              </w:rPr>
            </w:pPr>
            <w:r>
              <w:rPr>
                <w:sz w:val="16"/>
              </w:rPr>
              <w:t>52,56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EE8BC1" w14:textId="77777777" w:rsidR="00A77B3E" w:rsidRDefault="00E904F0">
            <w:pPr>
              <w:jc w:val="center"/>
              <w:rPr>
                <w:color w:val="000000"/>
                <w:u w:color="000000"/>
              </w:rPr>
            </w:pPr>
            <w:r>
              <w:rPr>
                <w:sz w:val="16"/>
              </w:rPr>
              <w:t>52,56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743B10" w14:textId="77777777" w:rsidR="00A77B3E" w:rsidRDefault="00E904F0">
            <w:pPr>
              <w:jc w:val="center"/>
              <w:rPr>
                <w:color w:val="000000"/>
                <w:u w:color="000000"/>
              </w:rPr>
            </w:pPr>
            <w:r>
              <w:rPr>
                <w:sz w:val="16"/>
              </w:rPr>
              <w:t>52,56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0AA76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C43AE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13D9A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92992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09C5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DA89A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DF890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98EF0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174B7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B7FA2A" w14:textId="77777777" w:rsidR="00A77B3E" w:rsidRDefault="00E904F0">
            <w:pPr>
              <w:jc w:val="center"/>
              <w:rPr>
                <w:color w:val="000000"/>
                <w:u w:color="000000"/>
              </w:rPr>
            </w:pPr>
            <w:r>
              <w:rPr>
                <w:sz w:val="16"/>
              </w:rPr>
              <w:t>0,00</w:t>
            </w:r>
          </w:p>
        </w:tc>
      </w:tr>
      <w:tr w:rsidR="00C20633" w14:paraId="2E70981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6CABFC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B2CE77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4B807AA"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30AB2FE"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817085" w14:textId="77777777" w:rsidR="00A77B3E" w:rsidRDefault="00E904F0">
            <w:pPr>
              <w:jc w:val="center"/>
              <w:rPr>
                <w:color w:val="000000"/>
                <w:u w:color="000000"/>
              </w:rPr>
            </w:pPr>
            <w:r>
              <w:rPr>
                <w:sz w:val="16"/>
              </w:rPr>
              <w:t>16 771,00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C68BA3" w14:textId="77777777" w:rsidR="00A77B3E" w:rsidRDefault="00E904F0">
            <w:pPr>
              <w:jc w:val="center"/>
              <w:rPr>
                <w:color w:val="000000"/>
                <w:u w:color="000000"/>
              </w:rPr>
            </w:pPr>
            <w:r>
              <w:rPr>
                <w:sz w:val="16"/>
              </w:rPr>
              <w:t>16 771,00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E7C6A8" w14:textId="77777777" w:rsidR="00A77B3E" w:rsidRDefault="00E904F0">
            <w:pPr>
              <w:jc w:val="center"/>
              <w:rPr>
                <w:color w:val="000000"/>
                <w:u w:color="000000"/>
              </w:rPr>
            </w:pPr>
            <w:r>
              <w:rPr>
                <w:sz w:val="16"/>
              </w:rPr>
              <w:t>16 771,00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BCD7BA" w14:textId="77777777" w:rsidR="00A77B3E" w:rsidRDefault="00E904F0">
            <w:pPr>
              <w:jc w:val="center"/>
              <w:rPr>
                <w:color w:val="000000"/>
                <w:u w:color="000000"/>
              </w:rPr>
            </w:pPr>
            <w:r>
              <w:rPr>
                <w:sz w:val="16"/>
              </w:rPr>
              <w:t>16 771,00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ACB2F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5B8B8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0374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89278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BDBD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13543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9197E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7CF99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80080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C1874E" w14:textId="77777777" w:rsidR="00A77B3E" w:rsidRDefault="00E904F0">
            <w:pPr>
              <w:jc w:val="center"/>
              <w:rPr>
                <w:color w:val="000000"/>
                <w:u w:color="000000"/>
              </w:rPr>
            </w:pPr>
            <w:r>
              <w:rPr>
                <w:sz w:val="16"/>
              </w:rPr>
              <w:t>0,00</w:t>
            </w:r>
          </w:p>
        </w:tc>
      </w:tr>
      <w:tr w:rsidR="00C20633" w14:paraId="0A4A9144" w14:textId="77777777">
        <w:tc>
          <w:tcPr>
            <w:tcW w:w="570" w:type="dxa"/>
            <w:vMerge/>
            <w:tcBorders>
              <w:top w:val="nil"/>
              <w:left w:val="single" w:sz="2" w:space="0" w:color="auto"/>
              <w:bottom w:val="single" w:sz="2" w:space="0" w:color="auto"/>
              <w:right w:val="single" w:sz="2" w:space="0" w:color="auto"/>
            </w:tcBorders>
            <w:tcMar>
              <w:top w:w="100" w:type="dxa"/>
            </w:tcMar>
          </w:tcPr>
          <w:p w14:paraId="3087CBF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4A907F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3A2856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CE402D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4D4D04" w14:textId="77777777" w:rsidR="00A77B3E" w:rsidRDefault="00E904F0">
            <w:pPr>
              <w:jc w:val="center"/>
              <w:rPr>
                <w:color w:val="000000"/>
                <w:u w:color="000000"/>
              </w:rPr>
            </w:pPr>
            <w:r>
              <w:rPr>
                <w:sz w:val="16"/>
              </w:rPr>
              <w:t>6 018,10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906FAA" w14:textId="77777777" w:rsidR="00A77B3E" w:rsidRDefault="00E904F0">
            <w:pPr>
              <w:jc w:val="center"/>
              <w:rPr>
                <w:color w:val="000000"/>
                <w:u w:color="000000"/>
              </w:rPr>
            </w:pPr>
            <w:r>
              <w:rPr>
                <w:sz w:val="16"/>
              </w:rPr>
              <w:t>6 018,10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18A51A" w14:textId="77777777" w:rsidR="00A77B3E" w:rsidRDefault="00E904F0">
            <w:pPr>
              <w:jc w:val="center"/>
              <w:rPr>
                <w:color w:val="000000"/>
                <w:u w:color="000000"/>
              </w:rPr>
            </w:pPr>
            <w:r>
              <w:rPr>
                <w:sz w:val="16"/>
              </w:rPr>
              <w:t>6 018,10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828FD8" w14:textId="77777777" w:rsidR="00A77B3E" w:rsidRDefault="00E904F0">
            <w:pPr>
              <w:jc w:val="center"/>
              <w:rPr>
                <w:color w:val="000000"/>
                <w:u w:color="000000"/>
              </w:rPr>
            </w:pPr>
            <w:r>
              <w:rPr>
                <w:sz w:val="16"/>
              </w:rPr>
              <w:t>6 018,10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D50A3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F4C08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8B0D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87529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7879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EBF68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5DBEA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6737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B6C9C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67C703" w14:textId="77777777" w:rsidR="00A77B3E" w:rsidRDefault="00E904F0">
            <w:pPr>
              <w:jc w:val="center"/>
              <w:rPr>
                <w:color w:val="000000"/>
                <w:u w:color="000000"/>
              </w:rPr>
            </w:pPr>
            <w:r>
              <w:rPr>
                <w:sz w:val="16"/>
              </w:rPr>
              <w:t>0,00</w:t>
            </w:r>
          </w:p>
        </w:tc>
      </w:tr>
      <w:tr w:rsidR="00C20633" w14:paraId="272142E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9B382A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A7BC79" w14:textId="77777777" w:rsidR="00A77B3E" w:rsidRDefault="00E904F0">
            <w:pPr>
              <w:jc w:val="center"/>
              <w:rPr>
                <w:color w:val="000000"/>
                <w:u w:color="000000"/>
              </w:rPr>
            </w:pPr>
            <w:r>
              <w:rPr>
                <w:sz w:val="16"/>
              </w:rPr>
              <w:t>35,88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F64135" w14:textId="77777777" w:rsidR="00A77B3E" w:rsidRDefault="00E904F0">
            <w:pPr>
              <w:jc w:val="center"/>
              <w:rPr>
                <w:color w:val="000000"/>
                <w:u w:color="000000"/>
              </w:rPr>
            </w:pPr>
            <w:r>
              <w:rPr>
                <w:sz w:val="16"/>
              </w:rPr>
              <w:t>35,88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303A2B" w14:textId="77777777" w:rsidR="00A77B3E" w:rsidRDefault="00E904F0">
            <w:pPr>
              <w:jc w:val="center"/>
              <w:rPr>
                <w:color w:val="000000"/>
                <w:u w:color="000000"/>
              </w:rPr>
            </w:pPr>
            <w:r>
              <w:rPr>
                <w:sz w:val="16"/>
              </w:rPr>
              <w:t>35,88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3421AB" w14:textId="77777777" w:rsidR="00A77B3E" w:rsidRDefault="00E904F0">
            <w:pPr>
              <w:jc w:val="center"/>
              <w:rPr>
                <w:color w:val="000000"/>
                <w:u w:color="000000"/>
              </w:rPr>
            </w:pPr>
            <w:r>
              <w:rPr>
                <w:sz w:val="16"/>
              </w:rPr>
              <w:t>35,88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FC70B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7E034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5079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483BC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2AAB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F030A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8757A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3970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A2088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2F2167" w14:textId="77777777" w:rsidR="00A77B3E" w:rsidRDefault="00E904F0">
            <w:pPr>
              <w:jc w:val="center"/>
              <w:rPr>
                <w:color w:val="000000"/>
                <w:u w:color="000000"/>
              </w:rPr>
            </w:pPr>
            <w:r>
              <w:rPr>
                <w:sz w:val="16"/>
              </w:rPr>
              <w:t>0,00</w:t>
            </w:r>
          </w:p>
        </w:tc>
      </w:tr>
      <w:tr w:rsidR="00C20633" w14:paraId="2E32B22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20FC97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2B0D39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4B311C5"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4BD5D0D"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A79530" w14:textId="77777777" w:rsidR="00A77B3E" w:rsidRDefault="00E904F0">
            <w:pPr>
              <w:jc w:val="center"/>
              <w:rPr>
                <w:color w:val="000000"/>
                <w:u w:color="000000"/>
              </w:rPr>
            </w:pPr>
            <w:r>
              <w:rPr>
                <w:sz w:val="16"/>
              </w:rPr>
              <w:t>7 300,00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1327A1" w14:textId="77777777" w:rsidR="00A77B3E" w:rsidRDefault="00E904F0">
            <w:pPr>
              <w:jc w:val="center"/>
              <w:rPr>
                <w:color w:val="000000"/>
                <w:u w:color="000000"/>
              </w:rPr>
            </w:pPr>
            <w:r>
              <w:rPr>
                <w:sz w:val="16"/>
              </w:rPr>
              <w:t>7 300,00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E4397B" w14:textId="77777777" w:rsidR="00A77B3E" w:rsidRDefault="00E904F0">
            <w:pPr>
              <w:jc w:val="center"/>
              <w:rPr>
                <w:color w:val="000000"/>
                <w:u w:color="000000"/>
              </w:rPr>
            </w:pPr>
            <w:r>
              <w:rPr>
                <w:sz w:val="16"/>
              </w:rPr>
              <w:t>7 300,00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7E166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2E246A" w14:textId="77777777" w:rsidR="00A77B3E" w:rsidRDefault="00E904F0">
            <w:pPr>
              <w:jc w:val="center"/>
              <w:rPr>
                <w:color w:val="000000"/>
                <w:u w:color="000000"/>
              </w:rPr>
            </w:pPr>
            <w:r>
              <w:rPr>
                <w:sz w:val="16"/>
              </w:rPr>
              <w:t>7 300,00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37DCC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1DE2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8B618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2A20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3797B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C3BD7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4765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FA9FB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CF27B2" w14:textId="77777777" w:rsidR="00A77B3E" w:rsidRDefault="00E904F0">
            <w:pPr>
              <w:jc w:val="center"/>
              <w:rPr>
                <w:color w:val="000000"/>
                <w:u w:color="000000"/>
              </w:rPr>
            </w:pPr>
            <w:r>
              <w:rPr>
                <w:sz w:val="16"/>
              </w:rPr>
              <w:t>0,00</w:t>
            </w:r>
          </w:p>
        </w:tc>
      </w:tr>
      <w:tr w:rsidR="00C20633" w14:paraId="0B6E07FC" w14:textId="77777777">
        <w:tc>
          <w:tcPr>
            <w:tcW w:w="570" w:type="dxa"/>
            <w:vMerge/>
            <w:tcBorders>
              <w:top w:val="nil"/>
              <w:left w:val="single" w:sz="2" w:space="0" w:color="auto"/>
              <w:bottom w:val="single" w:sz="2" w:space="0" w:color="auto"/>
              <w:right w:val="single" w:sz="2" w:space="0" w:color="auto"/>
            </w:tcBorders>
            <w:tcMar>
              <w:top w:w="100" w:type="dxa"/>
            </w:tcMar>
          </w:tcPr>
          <w:p w14:paraId="69EA525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D66E12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ED94CF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169B25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EB5F96" w14:textId="77777777" w:rsidR="00A77B3E" w:rsidRDefault="00E904F0">
            <w:pPr>
              <w:jc w:val="center"/>
              <w:rPr>
                <w:color w:val="000000"/>
                <w:u w:color="000000"/>
              </w:rPr>
            </w:pPr>
            <w:r>
              <w:rPr>
                <w:sz w:val="16"/>
              </w:rPr>
              <w:t>1 371,22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BEEF3C" w14:textId="77777777" w:rsidR="00A77B3E" w:rsidRDefault="00E904F0">
            <w:pPr>
              <w:jc w:val="center"/>
              <w:rPr>
                <w:color w:val="000000"/>
                <w:u w:color="000000"/>
              </w:rPr>
            </w:pPr>
            <w:r>
              <w:rPr>
                <w:sz w:val="16"/>
              </w:rPr>
              <w:t>1 371,22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ECABC2" w14:textId="77777777" w:rsidR="00A77B3E" w:rsidRDefault="00E904F0">
            <w:pPr>
              <w:jc w:val="center"/>
              <w:rPr>
                <w:color w:val="000000"/>
                <w:u w:color="000000"/>
              </w:rPr>
            </w:pPr>
            <w:r>
              <w:rPr>
                <w:sz w:val="16"/>
              </w:rPr>
              <w:t>1 371,22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861EF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5E1236" w14:textId="77777777" w:rsidR="00A77B3E" w:rsidRDefault="00E904F0">
            <w:pPr>
              <w:jc w:val="center"/>
              <w:rPr>
                <w:color w:val="000000"/>
                <w:u w:color="000000"/>
              </w:rPr>
            </w:pPr>
            <w:r>
              <w:rPr>
                <w:sz w:val="16"/>
              </w:rPr>
              <w:t>1 371,22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ED9B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7FD16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906D6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C0CE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B9EBD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98EB4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86AC4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8CF7F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109698" w14:textId="77777777" w:rsidR="00A77B3E" w:rsidRDefault="00E904F0">
            <w:pPr>
              <w:jc w:val="center"/>
              <w:rPr>
                <w:color w:val="000000"/>
                <w:u w:color="000000"/>
              </w:rPr>
            </w:pPr>
            <w:r>
              <w:rPr>
                <w:sz w:val="16"/>
              </w:rPr>
              <w:t>0,00</w:t>
            </w:r>
          </w:p>
        </w:tc>
      </w:tr>
      <w:tr w:rsidR="00C20633" w14:paraId="07AF25C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734FBF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B29C53" w14:textId="77777777" w:rsidR="00A77B3E" w:rsidRDefault="00E904F0">
            <w:pPr>
              <w:jc w:val="center"/>
              <w:rPr>
                <w:color w:val="000000"/>
                <w:u w:color="000000"/>
              </w:rPr>
            </w:pPr>
            <w:r>
              <w:rPr>
                <w:sz w:val="16"/>
              </w:rPr>
              <w:t>18,78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241070" w14:textId="77777777" w:rsidR="00A77B3E" w:rsidRDefault="00E904F0">
            <w:pPr>
              <w:jc w:val="center"/>
              <w:rPr>
                <w:color w:val="000000"/>
                <w:u w:color="000000"/>
              </w:rPr>
            </w:pPr>
            <w:r>
              <w:rPr>
                <w:sz w:val="16"/>
              </w:rPr>
              <w:t>18,78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97954C" w14:textId="77777777" w:rsidR="00A77B3E" w:rsidRDefault="00E904F0">
            <w:pPr>
              <w:jc w:val="center"/>
              <w:rPr>
                <w:color w:val="000000"/>
                <w:u w:color="000000"/>
              </w:rPr>
            </w:pPr>
            <w:r>
              <w:rPr>
                <w:sz w:val="16"/>
              </w:rPr>
              <w:t>18,78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473AC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A6F102" w14:textId="77777777" w:rsidR="00A77B3E" w:rsidRDefault="00E904F0">
            <w:pPr>
              <w:jc w:val="center"/>
              <w:rPr>
                <w:color w:val="000000"/>
                <w:u w:color="000000"/>
              </w:rPr>
            </w:pPr>
            <w:r>
              <w:rPr>
                <w:sz w:val="16"/>
              </w:rPr>
              <w:t>18,78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78B83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3FCB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683BF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D0720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B2681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50A22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6ABE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2528F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A060D2" w14:textId="77777777" w:rsidR="00A77B3E" w:rsidRDefault="00E904F0">
            <w:pPr>
              <w:jc w:val="center"/>
              <w:rPr>
                <w:color w:val="000000"/>
                <w:u w:color="000000"/>
              </w:rPr>
            </w:pPr>
            <w:r>
              <w:rPr>
                <w:sz w:val="16"/>
              </w:rPr>
              <w:t>0,00</w:t>
            </w:r>
          </w:p>
        </w:tc>
      </w:tr>
      <w:tr w:rsidR="00C20633" w14:paraId="406B4F1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548A2F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EA205D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8C64CCA" w14:textId="77777777" w:rsidR="00A77B3E" w:rsidRDefault="00E904F0">
            <w:pPr>
              <w:jc w:val="center"/>
              <w:rPr>
                <w:color w:val="000000"/>
                <w:u w:color="000000"/>
              </w:rPr>
            </w:pPr>
            <w:r>
              <w:rPr>
                <w:sz w:val="16"/>
              </w:rPr>
              <w:t>4240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A7CB2C2" w14:textId="77777777" w:rsidR="00A77B3E" w:rsidRDefault="00E904F0">
            <w:pPr>
              <w:jc w:val="left"/>
              <w:rPr>
                <w:color w:val="000000"/>
                <w:u w:color="000000"/>
              </w:rPr>
            </w:pPr>
            <w:r>
              <w:rPr>
                <w:sz w:val="16"/>
              </w:rPr>
              <w:t>Zakup środków dydaktycznych i książek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E279FE" w14:textId="77777777" w:rsidR="00A77B3E" w:rsidRDefault="00E904F0">
            <w:pPr>
              <w:jc w:val="center"/>
              <w:rPr>
                <w:color w:val="000000"/>
                <w:u w:color="000000"/>
              </w:rPr>
            </w:pPr>
            <w:r>
              <w:rPr>
                <w:sz w:val="16"/>
              </w:rPr>
              <w:t>6 950,00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6EE3FC" w14:textId="77777777" w:rsidR="00A77B3E" w:rsidRDefault="00E904F0">
            <w:pPr>
              <w:jc w:val="center"/>
              <w:rPr>
                <w:color w:val="000000"/>
                <w:u w:color="000000"/>
              </w:rPr>
            </w:pPr>
            <w:r>
              <w:rPr>
                <w:sz w:val="16"/>
              </w:rPr>
              <w:t>6 950,00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2D04CE" w14:textId="77777777" w:rsidR="00A77B3E" w:rsidRDefault="00E904F0">
            <w:pPr>
              <w:jc w:val="center"/>
              <w:rPr>
                <w:color w:val="000000"/>
                <w:u w:color="000000"/>
              </w:rPr>
            </w:pPr>
            <w:r>
              <w:rPr>
                <w:sz w:val="16"/>
              </w:rPr>
              <w:t>6 950,00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1E068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ED9C58" w14:textId="77777777" w:rsidR="00A77B3E" w:rsidRDefault="00E904F0">
            <w:pPr>
              <w:jc w:val="center"/>
              <w:rPr>
                <w:color w:val="000000"/>
                <w:u w:color="000000"/>
              </w:rPr>
            </w:pPr>
            <w:r>
              <w:rPr>
                <w:sz w:val="16"/>
              </w:rPr>
              <w:t>6 950,00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93CF5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86CBC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442C1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5D55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B0E68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88743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E02A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C2CD5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4C83DC" w14:textId="77777777" w:rsidR="00A77B3E" w:rsidRDefault="00E904F0">
            <w:pPr>
              <w:jc w:val="center"/>
              <w:rPr>
                <w:color w:val="000000"/>
                <w:u w:color="000000"/>
              </w:rPr>
            </w:pPr>
            <w:r>
              <w:rPr>
                <w:sz w:val="16"/>
              </w:rPr>
              <w:t>0,00</w:t>
            </w:r>
          </w:p>
        </w:tc>
      </w:tr>
      <w:tr w:rsidR="00C20633" w14:paraId="3416A3E6" w14:textId="77777777">
        <w:tc>
          <w:tcPr>
            <w:tcW w:w="570" w:type="dxa"/>
            <w:vMerge/>
            <w:tcBorders>
              <w:top w:val="nil"/>
              <w:left w:val="single" w:sz="2" w:space="0" w:color="auto"/>
              <w:bottom w:val="single" w:sz="2" w:space="0" w:color="auto"/>
              <w:right w:val="single" w:sz="2" w:space="0" w:color="auto"/>
            </w:tcBorders>
            <w:tcMar>
              <w:top w:w="100" w:type="dxa"/>
            </w:tcMar>
          </w:tcPr>
          <w:p w14:paraId="6FC4F5D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21900C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43F452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A4DD7C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5C57AC"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9C1B8E"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D9E7A9"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99066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976640" w14:textId="77777777" w:rsidR="00A77B3E" w:rsidRDefault="00E904F0">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3A6E0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9B048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0901D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9940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58815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6701A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B61A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273C0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35E172" w14:textId="77777777" w:rsidR="00A77B3E" w:rsidRDefault="00E904F0">
            <w:pPr>
              <w:jc w:val="center"/>
              <w:rPr>
                <w:color w:val="000000"/>
                <w:u w:color="000000"/>
              </w:rPr>
            </w:pPr>
            <w:r>
              <w:rPr>
                <w:sz w:val="16"/>
              </w:rPr>
              <w:t>0,00</w:t>
            </w:r>
          </w:p>
        </w:tc>
      </w:tr>
      <w:tr w:rsidR="00C20633" w14:paraId="7FDF890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39A89A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A03A2A" w14:textId="77777777" w:rsidR="00A77B3E" w:rsidRDefault="00E904F0">
            <w:pPr>
              <w:jc w:val="center"/>
              <w:rPr>
                <w:color w:val="000000"/>
                <w:u w:color="000000"/>
              </w:rPr>
            </w:pPr>
            <w:r>
              <w:rPr>
                <w:sz w:val="16"/>
              </w:rPr>
              <w:t>7,19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E43D51" w14:textId="77777777" w:rsidR="00A77B3E" w:rsidRDefault="00E904F0">
            <w:pPr>
              <w:jc w:val="center"/>
              <w:rPr>
                <w:color w:val="000000"/>
                <w:u w:color="000000"/>
              </w:rPr>
            </w:pPr>
            <w:r>
              <w:rPr>
                <w:sz w:val="16"/>
              </w:rPr>
              <w:t>7,19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112105" w14:textId="77777777" w:rsidR="00A77B3E" w:rsidRDefault="00E904F0">
            <w:pPr>
              <w:jc w:val="center"/>
              <w:rPr>
                <w:color w:val="000000"/>
                <w:u w:color="000000"/>
              </w:rPr>
            </w:pPr>
            <w:r>
              <w:rPr>
                <w:sz w:val="16"/>
              </w:rPr>
              <w:t>7,19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2C996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06D7EB" w14:textId="77777777" w:rsidR="00A77B3E" w:rsidRDefault="00E904F0">
            <w:pPr>
              <w:jc w:val="center"/>
              <w:rPr>
                <w:color w:val="000000"/>
                <w:u w:color="000000"/>
              </w:rPr>
            </w:pPr>
            <w:r>
              <w:rPr>
                <w:sz w:val="16"/>
              </w:rPr>
              <w:t>7,19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962CB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3F046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98069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4159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246E4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A6AF8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A951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BA754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320B12" w14:textId="77777777" w:rsidR="00A77B3E" w:rsidRDefault="00E904F0">
            <w:pPr>
              <w:jc w:val="center"/>
              <w:rPr>
                <w:color w:val="000000"/>
                <w:u w:color="000000"/>
              </w:rPr>
            </w:pPr>
            <w:r>
              <w:rPr>
                <w:sz w:val="16"/>
              </w:rPr>
              <w:t>0,00</w:t>
            </w:r>
          </w:p>
        </w:tc>
      </w:tr>
      <w:tr w:rsidR="00C20633" w14:paraId="5FE856C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D99BDE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E17C67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126E615" w14:textId="77777777" w:rsidR="00A77B3E" w:rsidRDefault="00E904F0">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C557557" w14:textId="77777777" w:rsidR="00A77B3E" w:rsidRDefault="00E904F0">
            <w:pPr>
              <w:jc w:val="left"/>
              <w:rPr>
                <w:color w:val="000000"/>
                <w:u w:color="000000"/>
              </w:rPr>
            </w:pPr>
            <w:r>
              <w:rPr>
                <w:sz w:val="16"/>
              </w:rPr>
              <w:t>Zakup usług zdrowotnych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836FEA" w14:textId="77777777" w:rsidR="00A77B3E" w:rsidRDefault="00E904F0">
            <w:pPr>
              <w:jc w:val="center"/>
              <w:rPr>
                <w:color w:val="000000"/>
                <w:u w:color="000000"/>
              </w:rPr>
            </w:pPr>
            <w:r>
              <w:rPr>
                <w:sz w:val="16"/>
              </w:rPr>
              <w:t>1 260,00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6912C4" w14:textId="77777777" w:rsidR="00A77B3E" w:rsidRDefault="00E904F0">
            <w:pPr>
              <w:jc w:val="center"/>
              <w:rPr>
                <w:color w:val="000000"/>
                <w:u w:color="000000"/>
              </w:rPr>
            </w:pPr>
            <w:r>
              <w:rPr>
                <w:sz w:val="16"/>
              </w:rPr>
              <w:t>1 260,00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01A9DE" w14:textId="77777777" w:rsidR="00A77B3E" w:rsidRDefault="00E904F0">
            <w:pPr>
              <w:jc w:val="center"/>
              <w:rPr>
                <w:color w:val="000000"/>
                <w:u w:color="000000"/>
              </w:rPr>
            </w:pPr>
            <w:r>
              <w:rPr>
                <w:sz w:val="16"/>
              </w:rPr>
              <w:t>1 260,00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DE7A2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FFD43F" w14:textId="77777777" w:rsidR="00A77B3E" w:rsidRDefault="00E904F0">
            <w:pPr>
              <w:jc w:val="center"/>
              <w:rPr>
                <w:color w:val="000000"/>
                <w:u w:color="000000"/>
              </w:rPr>
            </w:pPr>
            <w:r>
              <w:rPr>
                <w:sz w:val="16"/>
              </w:rPr>
              <w:t>1 260,00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7E5EA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034BB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7BC9A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F2D06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329C2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9D1A4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05B9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A2E94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DC6A56" w14:textId="77777777" w:rsidR="00A77B3E" w:rsidRDefault="00E904F0">
            <w:pPr>
              <w:jc w:val="center"/>
              <w:rPr>
                <w:color w:val="000000"/>
                <w:u w:color="000000"/>
              </w:rPr>
            </w:pPr>
            <w:r>
              <w:rPr>
                <w:sz w:val="16"/>
              </w:rPr>
              <w:t>0,00</w:t>
            </w:r>
          </w:p>
        </w:tc>
      </w:tr>
      <w:tr w:rsidR="00C20633" w14:paraId="7EE83596" w14:textId="77777777">
        <w:tc>
          <w:tcPr>
            <w:tcW w:w="570" w:type="dxa"/>
            <w:vMerge/>
            <w:tcBorders>
              <w:top w:val="nil"/>
              <w:left w:val="single" w:sz="2" w:space="0" w:color="auto"/>
              <w:bottom w:val="single" w:sz="2" w:space="0" w:color="auto"/>
              <w:right w:val="single" w:sz="2" w:space="0" w:color="auto"/>
            </w:tcBorders>
            <w:tcMar>
              <w:top w:w="100" w:type="dxa"/>
            </w:tcMar>
          </w:tcPr>
          <w:p w14:paraId="6F553CE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40E170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B96288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A9CC93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DFE91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FF0F3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F6CF3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77AFD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A2B76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62EFD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98DE6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981B1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52F6E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D6B75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4439A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64AC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3DC61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E45046" w14:textId="77777777" w:rsidR="00A77B3E" w:rsidRDefault="00E904F0">
            <w:pPr>
              <w:jc w:val="center"/>
              <w:rPr>
                <w:color w:val="000000"/>
                <w:u w:color="000000"/>
              </w:rPr>
            </w:pPr>
            <w:r>
              <w:rPr>
                <w:sz w:val="16"/>
              </w:rPr>
              <w:t>0,00</w:t>
            </w:r>
          </w:p>
        </w:tc>
      </w:tr>
      <w:tr w:rsidR="00C20633" w14:paraId="47E6B99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D5CC97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AA559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A351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76054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B5451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295EF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2C5BF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D08B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71D71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5587D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4A027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4CD57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A5E80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C4595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A47344" w14:textId="77777777" w:rsidR="00A77B3E" w:rsidRDefault="00E904F0">
            <w:pPr>
              <w:jc w:val="center"/>
              <w:rPr>
                <w:color w:val="000000"/>
                <w:u w:color="000000"/>
              </w:rPr>
            </w:pPr>
            <w:r>
              <w:rPr>
                <w:sz w:val="16"/>
              </w:rPr>
              <w:t>0,00</w:t>
            </w:r>
          </w:p>
        </w:tc>
      </w:tr>
      <w:tr w:rsidR="00C20633" w14:paraId="12A19A4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969BC8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87354F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B90AA82"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7E9F7F8"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DACE85" w14:textId="77777777" w:rsidR="00A77B3E" w:rsidRDefault="00E904F0">
            <w:pPr>
              <w:jc w:val="center"/>
              <w:rPr>
                <w:color w:val="000000"/>
                <w:u w:color="000000"/>
              </w:rPr>
            </w:pPr>
            <w:r>
              <w:rPr>
                <w:sz w:val="16"/>
              </w:rPr>
              <w:t>11 060,00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318D9A" w14:textId="77777777" w:rsidR="00A77B3E" w:rsidRDefault="00E904F0">
            <w:pPr>
              <w:jc w:val="center"/>
              <w:rPr>
                <w:color w:val="000000"/>
                <w:u w:color="000000"/>
              </w:rPr>
            </w:pPr>
            <w:r>
              <w:rPr>
                <w:sz w:val="16"/>
              </w:rPr>
              <w:t>11 060,00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11F2C9" w14:textId="77777777" w:rsidR="00A77B3E" w:rsidRDefault="00E904F0">
            <w:pPr>
              <w:jc w:val="center"/>
              <w:rPr>
                <w:color w:val="000000"/>
                <w:u w:color="000000"/>
              </w:rPr>
            </w:pPr>
            <w:r>
              <w:rPr>
                <w:sz w:val="16"/>
              </w:rPr>
              <w:t>11 060,00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9BD87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CB5593" w14:textId="77777777" w:rsidR="00A77B3E" w:rsidRDefault="00E904F0">
            <w:pPr>
              <w:jc w:val="center"/>
              <w:rPr>
                <w:color w:val="000000"/>
                <w:u w:color="000000"/>
              </w:rPr>
            </w:pPr>
            <w:r>
              <w:rPr>
                <w:sz w:val="16"/>
              </w:rPr>
              <w:t>11 060,00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9E98C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58FD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0A180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4836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669A4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38C92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894A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0D93E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EF411C" w14:textId="77777777" w:rsidR="00A77B3E" w:rsidRDefault="00E904F0">
            <w:pPr>
              <w:jc w:val="center"/>
              <w:rPr>
                <w:color w:val="000000"/>
                <w:u w:color="000000"/>
              </w:rPr>
            </w:pPr>
            <w:r>
              <w:rPr>
                <w:sz w:val="16"/>
              </w:rPr>
              <w:t>0,00</w:t>
            </w:r>
          </w:p>
        </w:tc>
      </w:tr>
      <w:tr w:rsidR="00C20633" w14:paraId="4DC00633" w14:textId="77777777">
        <w:tc>
          <w:tcPr>
            <w:tcW w:w="570" w:type="dxa"/>
            <w:vMerge/>
            <w:tcBorders>
              <w:top w:val="nil"/>
              <w:left w:val="single" w:sz="2" w:space="0" w:color="auto"/>
              <w:bottom w:val="single" w:sz="2" w:space="0" w:color="auto"/>
              <w:right w:val="single" w:sz="2" w:space="0" w:color="auto"/>
            </w:tcBorders>
            <w:tcMar>
              <w:top w:w="100" w:type="dxa"/>
            </w:tcMar>
          </w:tcPr>
          <w:p w14:paraId="5CA7633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C96FAC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71F28B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169C37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7C2437" w14:textId="77777777" w:rsidR="00A77B3E" w:rsidRDefault="00E904F0">
            <w:pPr>
              <w:jc w:val="center"/>
              <w:rPr>
                <w:color w:val="000000"/>
                <w:u w:color="000000"/>
              </w:rPr>
            </w:pPr>
            <w:r>
              <w:rPr>
                <w:sz w:val="16"/>
              </w:rPr>
              <w:t>3 924,40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861B1C" w14:textId="77777777" w:rsidR="00A77B3E" w:rsidRDefault="00E904F0">
            <w:pPr>
              <w:jc w:val="center"/>
              <w:rPr>
                <w:color w:val="000000"/>
                <w:u w:color="000000"/>
              </w:rPr>
            </w:pPr>
            <w:r>
              <w:rPr>
                <w:sz w:val="16"/>
              </w:rPr>
              <w:t>3 924,40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CAE5CC" w14:textId="77777777" w:rsidR="00A77B3E" w:rsidRDefault="00E904F0">
            <w:pPr>
              <w:jc w:val="center"/>
              <w:rPr>
                <w:color w:val="000000"/>
                <w:u w:color="000000"/>
              </w:rPr>
            </w:pPr>
            <w:r>
              <w:rPr>
                <w:sz w:val="16"/>
              </w:rPr>
              <w:t>3 924,40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DEC12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A449A2" w14:textId="77777777" w:rsidR="00A77B3E" w:rsidRDefault="00E904F0">
            <w:pPr>
              <w:jc w:val="center"/>
              <w:rPr>
                <w:color w:val="000000"/>
                <w:u w:color="000000"/>
              </w:rPr>
            </w:pPr>
            <w:r>
              <w:rPr>
                <w:sz w:val="16"/>
              </w:rPr>
              <w:t>3 924,40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A9B7A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F829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6D979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5DF0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E8B3C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450F6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6D2B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2E817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29C039" w14:textId="77777777" w:rsidR="00A77B3E" w:rsidRDefault="00E904F0">
            <w:pPr>
              <w:jc w:val="center"/>
              <w:rPr>
                <w:color w:val="000000"/>
                <w:u w:color="000000"/>
              </w:rPr>
            </w:pPr>
            <w:r>
              <w:rPr>
                <w:sz w:val="16"/>
              </w:rPr>
              <w:t>0,00</w:t>
            </w:r>
          </w:p>
        </w:tc>
      </w:tr>
      <w:tr w:rsidR="00C20633" w14:paraId="4E75D81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ABAB4E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BB1514" w14:textId="77777777" w:rsidR="00A77B3E" w:rsidRDefault="00E904F0">
            <w:pPr>
              <w:jc w:val="center"/>
              <w:rPr>
                <w:color w:val="000000"/>
                <w:u w:color="000000"/>
              </w:rPr>
            </w:pPr>
            <w:r>
              <w:rPr>
                <w:sz w:val="16"/>
              </w:rPr>
              <w:t>35,48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247036" w14:textId="77777777" w:rsidR="00A77B3E" w:rsidRDefault="00E904F0">
            <w:pPr>
              <w:jc w:val="center"/>
              <w:rPr>
                <w:color w:val="000000"/>
                <w:u w:color="000000"/>
              </w:rPr>
            </w:pPr>
            <w:r>
              <w:rPr>
                <w:sz w:val="16"/>
              </w:rPr>
              <w:t>35,48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F1C08D" w14:textId="77777777" w:rsidR="00A77B3E" w:rsidRDefault="00E904F0">
            <w:pPr>
              <w:jc w:val="center"/>
              <w:rPr>
                <w:color w:val="000000"/>
                <w:u w:color="000000"/>
              </w:rPr>
            </w:pPr>
            <w:r>
              <w:rPr>
                <w:sz w:val="16"/>
              </w:rPr>
              <w:t>35,48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74C1A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361B1B" w14:textId="77777777" w:rsidR="00A77B3E" w:rsidRDefault="00E904F0">
            <w:pPr>
              <w:jc w:val="center"/>
              <w:rPr>
                <w:color w:val="000000"/>
                <w:u w:color="000000"/>
              </w:rPr>
            </w:pPr>
            <w:r>
              <w:rPr>
                <w:sz w:val="16"/>
              </w:rPr>
              <w:t>35,48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BAA2D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04F4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2E7F3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D3E2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A85A6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A0E70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CBC7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B3DF3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871D25" w14:textId="77777777" w:rsidR="00A77B3E" w:rsidRDefault="00E904F0">
            <w:pPr>
              <w:jc w:val="center"/>
              <w:rPr>
                <w:color w:val="000000"/>
                <w:u w:color="000000"/>
              </w:rPr>
            </w:pPr>
            <w:r>
              <w:rPr>
                <w:sz w:val="16"/>
              </w:rPr>
              <w:t>0,00</w:t>
            </w:r>
          </w:p>
        </w:tc>
      </w:tr>
      <w:tr w:rsidR="00C20633" w14:paraId="4F8C567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9F0381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FA55BC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5BE66FC" w14:textId="77777777" w:rsidR="00A77B3E" w:rsidRDefault="00E904F0">
            <w:pPr>
              <w:jc w:val="center"/>
              <w:rPr>
                <w:color w:val="000000"/>
                <w:u w:color="000000"/>
              </w:rPr>
            </w:pPr>
            <w:r>
              <w:rPr>
                <w:sz w:val="16"/>
              </w:rPr>
              <w:t>4330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481CA42" w14:textId="77777777" w:rsidR="00A77B3E" w:rsidRDefault="00E904F0">
            <w:pPr>
              <w:jc w:val="left"/>
              <w:rPr>
                <w:color w:val="000000"/>
                <w:u w:color="000000"/>
              </w:rPr>
            </w:pPr>
            <w:r>
              <w:rPr>
                <w:sz w:val="16"/>
              </w:rPr>
              <w:t>Zakup usług przez jednostki samorządu terytorialnego od innych jednostek samorządu terytorialnego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39116E"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5E7F6F"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4B69F6"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2CFBC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C2EF90" w14:textId="77777777" w:rsidR="00A77B3E" w:rsidRDefault="00E904F0">
            <w:pPr>
              <w:jc w:val="center"/>
              <w:rPr>
                <w:color w:val="000000"/>
                <w:u w:color="000000"/>
              </w:rPr>
            </w:pPr>
            <w:r>
              <w:rPr>
                <w:sz w:val="16"/>
              </w:rPr>
              <w:t>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6D0F9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FD3C5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0015C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4FE3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D119A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D128F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1CEE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08107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6B4D97" w14:textId="77777777" w:rsidR="00A77B3E" w:rsidRDefault="00E904F0">
            <w:pPr>
              <w:jc w:val="center"/>
              <w:rPr>
                <w:color w:val="000000"/>
                <w:u w:color="000000"/>
              </w:rPr>
            </w:pPr>
            <w:r>
              <w:rPr>
                <w:sz w:val="16"/>
              </w:rPr>
              <w:t>0,00</w:t>
            </w:r>
          </w:p>
        </w:tc>
      </w:tr>
      <w:tr w:rsidR="00C20633" w14:paraId="6FB2AEC6" w14:textId="77777777">
        <w:tc>
          <w:tcPr>
            <w:tcW w:w="570" w:type="dxa"/>
            <w:vMerge/>
            <w:tcBorders>
              <w:top w:val="nil"/>
              <w:left w:val="single" w:sz="2" w:space="0" w:color="auto"/>
              <w:bottom w:val="single" w:sz="2" w:space="0" w:color="auto"/>
              <w:right w:val="single" w:sz="2" w:space="0" w:color="auto"/>
            </w:tcBorders>
            <w:tcMar>
              <w:top w:w="100" w:type="dxa"/>
            </w:tcMar>
          </w:tcPr>
          <w:p w14:paraId="55DE37C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90E7C4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BC25EF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AC3471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8BDB4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68386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4828F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59A23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B10F9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AF039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2AAB5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FC653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C336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13CE4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DD432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65DB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B4D12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C78128" w14:textId="77777777" w:rsidR="00A77B3E" w:rsidRDefault="00E904F0">
            <w:pPr>
              <w:jc w:val="center"/>
              <w:rPr>
                <w:color w:val="000000"/>
                <w:u w:color="000000"/>
              </w:rPr>
            </w:pPr>
            <w:r>
              <w:rPr>
                <w:sz w:val="16"/>
              </w:rPr>
              <w:t>0,00</w:t>
            </w:r>
          </w:p>
        </w:tc>
      </w:tr>
      <w:tr w:rsidR="00C20633" w14:paraId="0305BF2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4E7DA9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B8B13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742C5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D6659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0342A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216F8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C0DDA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04CF8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9B135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40BBA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6BDC7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F5C98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4103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1E0C3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C790AC" w14:textId="77777777" w:rsidR="00A77B3E" w:rsidRDefault="00E904F0">
            <w:pPr>
              <w:jc w:val="center"/>
              <w:rPr>
                <w:color w:val="000000"/>
                <w:u w:color="000000"/>
              </w:rPr>
            </w:pPr>
            <w:r>
              <w:rPr>
                <w:sz w:val="16"/>
              </w:rPr>
              <w:t>0,00</w:t>
            </w:r>
          </w:p>
        </w:tc>
      </w:tr>
      <w:tr w:rsidR="00C20633" w14:paraId="03F81F1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E83C6A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069384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FA0655B" w14:textId="77777777" w:rsidR="00A77B3E" w:rsidRDefault="00E904F0">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75D0B6F" w14:textId="77777777" w:rsidR="00A77B3E" w:rsidRDefault="00E904F0">
            <w:pPr>
              <w:jc w:val="left"/>
              <w:rPr>
                <w:color w:val="000000"/>
                <w:u w:color="000000"/>
              </w:rPr>
            </w:pPr>
            <w:r>
              <w:rPr>
                <w:sz w:val="16"/>
              </w:rPr>
              <w:t>Podróże służbowe krajowe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8C5DB7" w14:textId="77777777" w:rsidR="00A77B3E" w:rsidRDefault="00E904F0">
            <w:pPr>
              <w:jc w:val="center"/>
              <w:rPr>
                <w:color w:val="000000"/>
                <w:u w:color="000000"/>
              </w:rPr>
            </w:pPr>
            <w:r>
              <w:rPr>
                <w:sz w:val="16"/>
              </w:rPr>
              <w:t>1 720,00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F41EC2" w14:textId="77777777" w:rsidR="00A77B3E" w:rsidRDefault="00E904F0">
            <w:pPr>
              <w:jc w:val="center"/>
              <w:rPr>
                <w:color w:val="000000"/>
                <w:u w:color="000000"/>
              </w:rPr>
            </w:pPr>
            <w:r>
              <w:rPr>
                <w:sz w:val="16"/>
              </w:rPr>
              <w:t>1 720,00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4CB3D2" w14:textId="77777777" w:rsidR="00A77B3E" w:rsidRDefault="00E904F0">
            <w:pPr>
              <w:jc w:val="center"/>
              <w:rPr>
                <w:color w:val="000000"/>
                <w:u w:color="000000"/>
              </w:rPr>
            </w:pPr>
            <w:r>
              <w:rPr>
                <w:sz w:val="16"/>
              </w:rPr>
              <w:t>1 720,00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9B53B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E821F8" w14:textId="77777777" w:rsidR="00A77B3E" w:rsidRDefault="00E904F0">
            <w:pPr>
              <w:jc w:val="center"/>
              <w:rPr>
                <w:color w:val="000000"/>
                <w:u w:color="000000"/>
              </w:rPr>
            </w:pPr>
            <w:r>
              <w:rPr>
                <w:sz w:val="16"/>
              </w:rPr>
              <w:t>1 720,00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6C1CA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9432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6AA6F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934D3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04D18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E7E10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B04B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52AFB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2BD0DA" w14:textId="77777777" w:rsidR="00A77B3E" w:rsidRDefault="00E904F0">
            <w:pPr>
              <w:jc w:val="center"/>
              <w:rPr>
                <w:color w:val="000000"/>
                <w:u w:color="000000"/>
              </w:rPr>
            </w:pPr>
            <w:r>
              <w:rPr>
                <w:sz w:val="16"/>
              </w:rPr>
              <w:t>0,00</w:t>
            </w:r>
          </w:p>
        </w:tc>
      </w:tr>
      <w:tr w:rsidR="00C20633" w14:paraId="309D2DC7" w14:textId="77777777">
        <w:tc>
          <w:tcPr>
            <w:tcW w:w="570" w:type="dxa"/>
            <w:vMerge/>
            <w:tcBorders>
              <w:top w:val="nil"/>
              <w:left w:val="single" w:sz="2" w:space="0" w:color="auto"/>
              <w:bottom w:val="single" w:sz="2" w:space="0" w:color="auto"/>
              <w:right w:val="single" w:sz="2" w:space="0" w:color="auto"/>
            </w:tcBorders>
            <w:tcMar>
              <w:top w:w="100" w:type="dxa"/>
            </w:tcMar>
          </w:tcPr>
          <w:p w14:paraId="60CCFA9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2B7234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6D1A7F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424D57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1F0FC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ADFA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7C31D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90DFF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EDF9D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96ED3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17730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A5C7A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E8931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6032F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8F5A5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8968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82F54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091CA9" w14:textId="77777777" w:rsidR="00A77B3E" w:rsidRDefault="00E904F0">
            <w:pPr>
              <w:jc w:val="center"/>
              <w:rPr>
                <w:color w:val="000000"/>
                <w:u w:color="000000"/>
              </w:rPr>
            </w:pPr>
            <w:r>
              <w:rPr>
                <w:sz w:val="16"/>
              </w:rPr>
              <w:t>0,00</w:t>
            </w:r>
          </w:p>
        </w:tc>
      </w:tr>
      <w:tr w:rsidR="00C20633" w14:paraId="46078EC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8F1FAF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363C8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BDA2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0B71C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192EF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2CB39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F2A89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3A38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9138A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3641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6C0FE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AC11F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3A68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CBD26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53C05D" w14:textId="77777777" w:rsidR="00A77B3E" w:rsidRDefault="00E904F0">
            <w:pPr>
              <w:jc w:val="center"/>
              <w:rPr>
                <w:color w:val="000000"/>
                <w:u w:color="000000"/>
              </w:rPr>
            </w:pPr>
            <w:r>
              <w:rPr>
                <w:sz w:val="16"/>
              </w:rPr>
              <w:t>0,00</w:t>
            </w:r>
          </w:p>
        </w:tc>
      </w:tr>
      <w:tr w:rsidR="00C20633" w14:paraId="1C459B8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AFDE7E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9B545F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A4989B7" w14:textId="77777777" w:rsidR="00A77B3E" w:rsidRDefault="00E904F0">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23516C9" w14:textId="77777777" w:rsidR="00A77B3E" w:rsidRDefault="00E904F0">
            <w:pPr>
              <w:jc w:val="left"/>
              <w:rPr>
                <w:color w:val="000000"/>
                <w:u w:color="000000"/>
              </w:rPr>
            </w:pPr>
            <w:r>
              <w:rPr>
                <w:sz w:val="16"/>
              </w:rPr>
              <w:t>Różne opłaty i składki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B7E6AC" w14:textId="77777777" w:rsidR="00A77B3E" w:rsidRDefault="00E904F0">
            <w:pPr>
              <w:jc w:val="center"/>
              <w:rPr>
                <w:color w:val="000000"/>
                <w:u w:color="000000"/>
              </w:rPr>
            </w:pPr>
            <w:r>
              <w:rPr>
                <w:sz w:val="16"/>
              </w:rPr>
              <w:t>350,00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194387" w14:textId="77777777" w:rsidR="00A77B3E" w:rsidRDefault="00E904F0">
            <w:pPr>
              <w:jc w:val="center"/>
              <w:rPr>
                <w:color w:val="000000"/>
                <w:u w:color="000000"/>
              </w:rPr>
            </w:pPr>
            <w:r>
              <w:rPr>
                <w:sz w:val="16"/>
              </w:rPr>
              <w:t>350,00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40733A" w14:textId="77777777" w:rsidR="00A77B3E" w:rsidRDefault="00E904F0">
            <w:pPr>
              <w:jc w:val="center"/>
              <w:rPr>
                <w:color w:val="000000"/>
                <w:u w:color="000000"/>
              </w:rPr>
            </w:pPr>
            <w:r>
              <w:rPr>
                <w:sz w:val="16"/>
              </w:rPr>
              <w:t>350,00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91421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A1A49B" w14:textId="77777777" w:rsidR="00A77B3E" w:rsidRDefault="00E904F0">
            <w:pPr>
              <w:jc w:val="center"/>
              <w:rPr>
                <w:color w:val="000000"/>
                <w:u w:color="000000"/>
              </w:rPr>
            </w:pPr>
            <w:r>
              <w:rPr>
                <w:sz w:val="16"/>
              </w:rPr>
              <w:t>350,00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349AE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26C2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FB6A1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20C0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83F76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B745B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FB789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4F3A2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762A68" w14:textId="77777777" w:rsidR="00A77B3E" w:rsidRDefault="00E904F0">
            <w:pPr>
              <w:jc w:val="center"/>
              <w:rPr>
                <w:color w:val="000000"/>
                <w:u w:color="000000"/>
              </w:rPr>
            </w:pPr>
            <w:r>
              <w:rPr>
                <w:sz w:val="16"/>
              </w:rPr>
              <w:t>0,00</w:t>
            </w:r>
          </w:p>
        </w:tc>
      </w:tr>
      <w:tr w:rsidR="00C20633" w14:paraId="6A2F2F4A" w14:textId="77777777">
        <w:tc>
          <w:tcPr>
            <w:tcW w:w="570" w:type="dxa"/>
            <w:vMerge/>
            <w:tcBorders>
              <w:top w:val="nil"/>
              <w:left w:val="single" w:sz="2" w:space="0" w:color="auto"/>
              <w:bottom w:val="single" w:sz="2" w:space="0" w:color="auto"/>
              <w:right w:val="single" w:sz="2" w:space="0" w:color="auto"/>
            </w:tcBorders>
            <w:tcMar>
              <w:top w:w="100" w:type="dxa"/>
            </w:tcMar>
          </w:tcPr>
          <w:p w14:paraId="356BF89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A2C5FF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36A7FE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7B91CA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8D0FC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A4233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E78C2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F7D30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68D71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0F815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E0C7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56749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C321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E89C7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C6615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90E2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44B28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80BF13" w14:textId="77777777" w:rsidR="00A77B3E" w:rsidRDefault="00E904F0">
            <w:pPr>
              <w:jc w:val="center"/>
              <w:rPr>
                <w:color w:val="000000"/>
                <w:u w:color="000000"/>
              </w:rPr>
            </w:pPr>
            <w:r>
              <w:rPr>
                <w:sz w:val="16"/>
              </w:rPr>
              <w:t>0,00</w:t>
            </w:r>
          </w:p>
        </w:tc>
      </w:tr>
      <w:tr w:rsidR="00C20633" w14:paraId="4D83A11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F361F9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66F1C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55ED7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8361A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45BD0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707C8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66CEA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12440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C8308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F9CA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C7A65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44210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B30A5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9F8EE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3B2191" w14:textId="77777777" w:rsidR="00A77B3E" w:rsidRDefault="00E904F0">
            <w:pPr>
              <w:jc w:val="center"/>
              <w:rPr>
                <w:color w:val="000000"/>
                <w:u w:color="000000"/>
              </w:rPr>
            </w:pPr>
            <w:r>
              <w:rPr>
                <w:sz w:val="16"/>
              </w:rPr>
              <w:t>0,00</w:t>
            </w:r>
          </w:p>
        </w:tc>
      </w:tr>
      <w:tr w:rsidR="00C20633" w14:paraId="62758AB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DC82BB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3424AC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13B5D5A"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D793438"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D4F8D2" w14:textId="77777777" w:rsidR="00A77B3E" w:rsidRDefault="00E904F0">
            <w:pPr>
              <w:jc w:val="center"/>
              <w:rPr>
                <w:color w:val="000000"/>
                <w:u w:color="000000"/>
              </w:rPr>
            </w:pPr>
            <w:r>
              <w:rPr>
                <w:sz w:val="16"/>
              </w:rPr>
              <w:t>33 441,53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5A7E22" w14:textId="77777777" w:rsidR="00A77B3E" w:rsidRDefault="00E904F0">
            <w:pPr>
              <w:jc w:val="center"/>
              <w:rPr>
                <w:color w:val="000000"/>
                <w:u w:color="000000"/>
              </w:rPr>
            </w:pPr>
            <w:r>
              <w:rPr>
                <w:sz w:val="16"/>
              </w:rPr>
              <w:t>33 441,53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A5C348" w14:textId="77777777" w:rsidR="00A77B3E" w:rsidRDefault="00E904F0">
            <w:pPr>
              <w:jc w:val="center"/>
              <w:rPr>
                <w:color w:val="000000"/>
                <w:u w:color="000000"/>
              </w:rPr>
            </w:pPr>
            <w:r>
              <w:rPr>
                <w:sz w:val="16"/>
              </w:rPr>
              <w:t>33 441,53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416E6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357008" w14:textId="77777777" w:rsidR="00A77B3E" w:rsidRDefault="00E904F0">
            <w:pPr>
              <w:jc w:val="center"/>
              <w:rPr>
                <w:color w:val="000000"/>
                <w:u w:color="000000"/>
              </w:rPr>
            </w:pPr>
            <w:r>
              <w:rPr>
                <w:sz w:val="16"/>
              </w:rPr>
              <w:t>33 441,53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17E47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A438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1BDBC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CA98B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50716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1B519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16BBA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2A69D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2BF57C" w14:textId="77777777" w:rsidR="00A77B3E" w:rsidRDefault="00E904F0">
            <w:pPr>
              <w:jc w:val="center"/>
              <w:rPr>
                <w:color w:val="000000"/>
                <w:u w:color="000000"/>
              </w:rPr>
            </w:pPr>
            <w:r>
              <w:rPr>
                <w:sz w:val="16"/>
              </w:rPr>
              <w:t>0,00</w:t>
            </w:r>
          </w:p>
        </w:tc>
      </w:tr>
      <w:tr w:rsidR="00C20633" w14:paraId="74609B7F" w14:textId="77777777">
        <w:tc>
          <w:tcPr>
            <w:tcW w:w="570" w:type="dxa"/>
            <w:vMerge/>
            <w:tcBorders>
              <w:top w:val="nil"/>
              <w:left w:val="single" w:sz="2" w:space="0" w:color="auto"/>
              <w:bottom w:val="single" w:sz="2" w:space="0" w:color="auto"/>
              <w:right w:val="single" w:sz="2" w:space="0" w:color="auto"/>
            </w:tcBorders>
            <w:tcMar>
              <w:top w:w="100" w:type="dxa"/>
            </w:tcMar>
          </w:tcPr>
          <w:p w14:paraId="52573AD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77911F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AB2EB9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D062A4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908E7B" w14:textId="77777777" w:rsidR="00A77B3E" w:rsidRDefault="00E904F0">
            <w:pPr>
              <w:jc w:val="center"/>
              <w:rPr>
                <w:color w:val="000000"/>
                <w:u w:color="000000"/>
              </w:rPr>
            </w:pPr>
            <w:r>
              <w:rPr>
                <w:sz w:val="16"/>
              </w:rPr>
              <w:t>25 084,65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B6D05D" w14:textId="77777777" w:rsidR="00A77B3E" w:rsidRDefault="00E904F0">
            <w:pPr>
              <w:jc w:val="center"/>
              <w:rPr>
                <w:color w:val="000000"/>
                <w:u w:color="000000"/>
              </w:rPr>
            </w:pPr>
            <w:r>
              <w:rPr>
                <w:sz w:val="16"/>
              </w:rPr>
              <w:t>25 084,65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6444CB" w14:textId="77777777" w:rsidR="00A77B3E" w:rsidRDefault="00E904F0">
            <w:pPr>
              <w:jc w:val="center"/>
              <w:rPr>
                <w:color w:val="000000"/>
                <w:u w:color="000000"/>
              </w:rPr>
            </w:pPr>
            <w:r>
              <w:rPr>
                <w:sz w:val="16"/>
              </w:rPr>
              <w:t>25 084,65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B004B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B30DE4" w14:textId="77777777" w:rsidR="00A77B3E" w:rsidRDefault="00E904F0">
            <w:pPr>
              <w:jc w:val="center"/>
              <w:rPr>
                <w:color w:val="000000"/>
                <w:u w:color="000000"/>
              </w:rPr>
            </w:pPr>
            <w:r>
              <w:rPr>
                <w:sz w:val="16"/>
              </w:rPr>
              <w:t>25 084,65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28E36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A9D9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110FF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9EB7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01B05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D800B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A0E6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A6F5B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2E2C27" w14:textId="77777777" w:rsidR="00A77B3E" w:rsidRDefault="00E904F0">
            <w:pPr>
              <w:jc w:val="center"/>
              <w:rPr>
                <w:color w:val="000000"/>
                <w:u w:color="000000"/>
              </w:rPr>
            </w:pPr>
            <w:r>
              <w:rPr>
                <w:sz w:val="16"/>
              </w:rPr>
              <w:t>0,00</w:t>
            </w:r>
          </w:p>
        </w:tc>
      </w:tr>
      <w:tr w:rsidR="00C20633" w14:paraId="0FFC44C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93A545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C27B87" w14:textId="77777777" w:rsidR="00A77B3E" w:rsidRDefault="00E904F0">
            <w:pPr>
              <w:jc w:val="center"/>
              <w:rPr>
                <w:color w:val="000000"/>
                <w:u w:color="000000"/>
              </w:rPr>
            </w:pPr>
            <w:r>
              <w:rPr>
                <w:sz w:val="16"/>
              </w:rPr>
              <w:t>75,01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09AF6C" w14:textId="77777777" w:rsidR="00A77B3E" w:rsidRDefault="00E904F0">
            <w:pPr>
              <w:jc w:val="center"/>
              <w:rPr>
                <w:color w:val="000000"/>
                <w:u w:color="000000"/>
              </w:rPr>
            </w:pPr>
            <w:r>
              <w:rPr>
                <w:sz w:val="16"/>
              </w:rPr>
              <w:t>75,01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9BCA15" w14:textId="77777777" w:rsidR="00A77B3E" w:rsidRDefault="00E904F0">
            <w:pPr>
              <w:jc w:val="center"/>
              <w:rPr>
                <w:color w:val="000000"/>
                <w:u w:color="000000"/>
              </w:rPr>
            </w:pPr>
            <w:r>
              <w:rPr>
                <w:sz w:val="16"/>
              </w:rPr>
              <w:t>75,01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A4473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4DF787" w14:textId="77777777" w:rsidR="00A77B3E" w:rsidRDefault="00E904F0">
            <w:pPr>
              <w:jc w:val="center"/>
              <w:rPr>
                <w:color w:val="000000"/>
                <w:u w:color="000000"/>
              </w:rPr>
            </w:pPr>
            <w:r>
              <w:rPr>
                <w:sz w:val="16"/>
              </w:rPr>
              <w:t>75,01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1DE6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1B3B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D8B68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DED7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0E36C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58330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AB73D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88753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06BFE4" w14:textId="77777777" w:rsidR="00A77B3E" w:rsidRDefault="00E904F0">
            <w:pPr>
              <w:jc w:val="center"/>
              <w:rPr>
                <w:color w:val="000000"/>
                <w:u w:color="000000"/>
              </w:rPr>
            </w:pPr>
            <w:r>
              <w:rPr>
                <w:sz w:val="16"/>
              </w:rPr>
              <w:t>0,00</w:t>
            </w:r>
          </w:p>
        </w:tc>
      </w:tr>
      <w:tr w:rsidR="00C20633" w14:paraId="6121EF6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BE6590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EF3701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C1FDB73"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D32B459" w14:textId="77777777" w:rsidR="00A77B3E" w:rsidRDefault="00E904F0">
            <w:pPr>
              <w:jc w:val="left"/>
              <w:rPr>
                <w:color w:val="000000"/>
                <w:u w:color="000000"/>
              </w:rPr>
            </w:pPr>
            <w:r>
              <w:rPr>
                <w:sz w:val="16"/>
              </w:rPr>
              <w:t xml:space="preserve">Wpłaty na PPK finansowane przez podmiot </w:t>
            </w:r>
            <w:r>
              <w:rPr>
                <w:sz w:val="16"/>
              </w:rPr>
              <w:lastRenderedPageBreak/>
              <w:t>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3DB7EA" w14:textId="77777777" w:rsidR="00A77B3E" w:rsidRDefault="00E904F0">
            <w:pPr>
              <w:jc w:val="center"/>
              <w:rPr>
                <w:color w:val="000000"/>
                <w:u w:color="000000"/>
              </w:rPr>
            </w:pPr>
            <w:r>
              <w:rPr>
                <w:sz w:val="16"/>
              </w:rPr>
              <w:lastRenderedPageBreak/>
              <w:t>6 602,00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C54FF7" w14:textId="77777777" w:rsidR="00A77B3E" w:rsidRDefault="00E904F0">
            <w:pPr>
              <w:jc w:val="center"/>
              <w:rPr>
                <w:color w:val="000000"/>
                <w:u w:color="000000"/>
              </w:rPr>
            </w:pPr>
            <w:r>
              <w:rPr>
                <w:sz w:val="16"/>
              </w:rPr>
              <w:t>6 602,00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99AD45" w14:textId="77777777" w:rsidR="00A77B3E" w:rsidRDefault="00E904F0">
            <w:pPr>
              <w:jc w:val="center"/>
              <w:rPr>
                <w:color w:val="000000"/>
                <w:u w:color="000000"/>
              </w:rPr>
            </w:pPr>
            <w:r>
              <w:rPr>
                <w:sz w:val="16"/>
              </w:rPr>
              <w:t>6 602,00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98F12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6945A1" w14:textId="77777777" w:rsidR="00A77B3E" w:rsidRDefault="00E904F0">
            <w:pPr>
              <w:jc w:val="center"/>
              <w:rPr>
                <w:color w:val="000000"/>
                <w:u w:color="000000"/>
              </w:rPr>
            </w:pPr>
            <w:r>
              <w:rPr>
                <w:sz w:val="16"/>
              </w:rPr>
              <w:t>6 602,00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A11C1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C04A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EC1D7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3401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29809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36B71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1B9B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3C2B8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5F969E" w14:textId="77777777" w:rsidR="00A77B3E" w:rsidRDefault="00E904F0">
            <w:pPr>
              <w:jc w:val="center"/>
              <w:rPr>
                <w:color w:val="000000"/>
                <w:u w:color="000000"/>
              </w:rPr>
            </w:pPr>
            <w:r>
              <w:rPr>
                <w:sz w:val="16"/>
              </w:rPr>
              <w:t>0,00</w:t>
            </w:r>
          </w:p>
        </w:tc>
      </w:tr>
      <w:tr w:rsidR="00C20633" w14:paraId="6E9BE310" w14:textId="77777777">
        <w:tc>
          <w:tcPr>
            <w:tcW w:w="570" w:type="dxa"/>
            <w:vMerge/>
            <w:tcBorders>
              <w:top w:val="nil"/>
              <w:left w:val="single" w:sz="2" w:space="0" w:color="auto"/>
              <w:bottom w:val="single" w:sz="2" w:space="0" w:color="auto"/>
              <w:right w:val="single" w:sz="2" w:space="0" w:color="auto"/>
            </w:tcBorders>
            <w:tcMar>
              <w:top w:w="100" w:type="dxa"/>
            </w:tcMar>
          </w:tcPr>
          <w:p w14:paraId="6DEB4C7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6E1549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D76D2F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2870FF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7B405A" w14:textId="77777777" w:rsidR="00A77B3E" w:rsidRDefault="00E904F0">
            <w:pPr>
              <w:jc w:val="center"/>
              <w:rPr>
                <w:color w:val="000000"/>
                <w:u w:color="000000"/>
              </w:rPr>
            </w:pPr>
            <w:r>
              <w:rPr>
                <w:sz w:val="16"/>
              </w:rPr>
              <w:t>27,92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60B88E" w14:textId="77777777" w:rsidR="00A77B3E" w:rsidRDefault="00E904F0">
            <w:pPr>
              <w:jc w:val="center"/>
              <w:rPr>
                <w:color w:val="000000"/>
                <w:u w:color="000000"/>
              </w:rPr>
            </w:pPr>
            <w:r>
              <w:rPr>
                <w:sz w:val="16"/>
              </w:rPr>
              <w:t>27,92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94DCBA" w14:textId="77777777" w:rsidR="00A77B3E" w:rsidRDefault="00E904F0">
            <w:pPr>
              <w:jc w:val="center"/>
              <w:rPr>
                <w:color w:val="000000"/>
                <w:u w:color="000000"/>
              </w:rPr>
            </w:pPr>
            <w:r>
              <w:rPr>
                <w:sz w:val="16"/>
              </w:rPr>
              <w:t>27,92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E4ADC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EC7069" w14:textId="77777777" w:rsidR="00A77B3E" w:rsidRDefault="00E904F0">
            <w:pPr>
              <w:jc w:val="center"/>
              <w:rPr>
                <w:color w:val="000000"/>
                <w:u w:color="000000"/>
              </w:rPr>
            </w:pPr>
            <w:r>
              <w:rPr>
                <w:sz w:val="16"/>
              </w:rPr>
              <w:t>27,92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A124F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12FF4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D721F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3E50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93D3B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2D8D9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C99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C2CBF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188B11" w14:textId="77777777" w:rsidR="00A77B3E" w:rsidRDefault="00E904F0">
            <w:pPr>
              <w:jc w:val="center"/>
              <w:rPr>
                <w:color w:val="000000"/>
                <w:u w:color="000000"/>
              </w:rPr>
            </w:pPr>
            <w:r>
              <w:rPr>
                <w:sz w:val="16"/>
              </w:rPr>
              <w:t>0,00</w:t>
            </w:r>
          </w:p>
        </w:tc>
      </w:tr>
      <w:tr w:rsidR="00C20633" w14:paraId="31F69B0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D62DF7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248FDC" w14:textId="77777777" w:rsidR="00A77B3E" w:rsidRDefault="00E904F0">
            <w:pPr>
              <w:jc w:val="center"/>
              <w:rPr>
                <w:color w:val="000000"/>
                <w:u w:color="000000"/>
              </w:rPr>
            </w:pPr>
            <w:r>
              <w:rPr>
                <w:sz w:val="16"/>
              </w:rPr>
              <w:t>0,42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AFAF7B" w14:textId="77777777" w:rsidR="00A77B3E" w:rsidRDefault="00E904F0">
            <w:pPr>
              <w:jc w:val="center"/>
              <w:rPr>
                <w:color w:val="000000"/>
                <w:u w:color="000000"/>
              </w:rPr>
            </w:pPr>
            <w:r>
              <w:rPr>
                <w:sz w:val="16"/>
              </w:rPr>
              <w:t>0,42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EBE33D" w14:textId="77777777" w:rsidR="00A77B3E" w:rsidRDefault="00E904F0">
            <w:pPr>
              <w:jc w:val="center"/>
              <w:rPr>
                <w:color w:val="000000"/>
                <w:u w:color="000000"/>
              </w:rPr>
            </w:pPr>
            <w:r>
              <w:rPr>
                <w:sz w:val="16"/>
              </w:rPr>
              <w:t>0,42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79880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6471E6" w14:textId="77777777" w:rsidR="00A77B3E" w:rsidRDefault="00E904F0">
            <w:pPr>
              <w:jc w:val="center"/>
              <w:rPr>
                <w:color w:val="000000"/>
                <w:u w:color="000000"/>
              </w:rPr>
            </w:pPr>
            <w:r>
              <w:rPr>
                <w:sz w:val="16"/>
              </w:rPr>
              <w:t>0,42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7259F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F28D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299FD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E5C8E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584E6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C4D07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7F03A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BD13D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AFBD1C" w14:textId="77777777" w:rsidR="00A77B3E" w:rsidRDefault="00E904F0">
            <w:pPr>
              <w:jc w:val="center"/>
              <w:rPr>
                <w:color w:val="000000"/>
                <w:u w:color="000000"/>
              </w:rPr>
            </w:pPr>
            <w:r>
              <w:rPr>
                <w:sz w:val="16"/>
              </w:rPr>
              <w:t>0,00</w:t>
            </w:r>
          </w:p>
        </w:tc>
      </w:tr>
      <w:tr w:rsidR="00C20633" w14:paraId="6491EFA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CA592A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6F75B2B" w14:textId="77777777" w:rsidR="00A77B3E" w:rsidRDefault="00E904F0">
            <w:pPr>
              <w:jc w:val="center"/>
              <w:rPr>
                <w:color w:val="000000"/>
                <w:u w:color="000000"/>
              </w:rPr>
            </w:pPr>
            <w:r>
              <w:rPr>
                <w:sz w:val="16"/>
              </w:rPr>
              <w:t>80104</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A71664C"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B6E5E1C" w14:textId="77777777" w:rsidR="00A77B3E" w:rsidRDefault="00E904F0">
            <w:pPr>
              <w:jc w:val="left"/>
              <w:rPr>
                <w:color w:val="000000"/>
                <w:u w:color="000000"/>
              </w:rPr>
            </w:pPr>
            <w:r>
              <w:rPr>
                <w:sz w:val="16"/>
              </w:rPr>
              <w:t xml:space="preserve">Przedszkola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1D0C3F" w14:textId="77777777" w:rsidR="00A77B3E" w:rsidRDefault="00E904F0">
            <w:pPr>
              <w:jc w:val="center"/>
              <w:rPr>
                <w:color w:val="000000"/>
                <w:u w:color="000000"/>
              </w:rPr>
            </w:pPr>
            <w:r>
              <w:rPr>
                <w:sz w:val="16"/>
              </w:rPr>
              <w:t>3 020 472,00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6BAFF2" w14:textId="77777777" w:rsidR="00A77B3E" w:rsidRDefault="00E904F0">
            <w:pPr>
              <w:jc w:val="center"/>
              <w:rPr>
                <w:color w:val="000000"/>
                <w:u w:color="000000"/>
              </w:rPr>
            </w:pPr>
            <w:r>
              <w:rPr>
                <w:sz w:val="16"/>
              </w:rPr>
              <w:t>3 020 472,00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498F7C" w14:textId="77777777" w:rsidR="00A77B3E" w:rsidRDefault="00E904F0">
            <w:pPr>
              <w:jc w:val="center"/>
              <w:rPr>
                <w:color w:val="000000"/>
                <w:u w:color="000000"/>
              </w:rPr>
            </w:pPr>
            <w:r>
              <w:rPr>
                <w:sz w:val="16"/>
              </w:rPr>
              <w:t>2 916 808,00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126735" w14:textId="77777777" w:rsidR="00A77B3E" w:rsidRDefault="00E904F0">
            <w:pPr>
              <w:jc w:val="center"/>
              <w:rPr>
                <w:color w:val="000000"/>
                <w:u w:color="000000"/>
              </w:rPr>
            </w:pPr>
            <w:r>
              <w:rPr>
                <w:sz w:val="16"/>
              </w:rPr>
              <w:t>2 493 835,00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0E29F5" w14:textId="77777777" w:rsidR="00A77B3E" w:rsidRDefault="00E904F0">
            <w:pPr>
              <w:jc w:val="center"/>
              <w:rPr>
                <w:color w:val="000000"/>
                <w:u w:color="000000"/>
              </w:rPr>
            </w:pPr>
            <w:r>
              <w:rPr>
                <w:sz w:val="16"/>
              </w:rPr>
              <w:t>422 973,00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6C5D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45BB6E" w14:textId="77777777" w:rsidR="00A77B3E" w:rsidRDefault="00E904F0">
            <w:pPr>
              <w:jc w:val="center"/>
              <w:rPr>
                <w:color w:val="000000"/>
                <w:u w:color="000000"/>
              </w:rPr>
            </w:pPr>
            <w:r>
              <w:rPr>
                <w:sz w:val="16"/>
              </w:rPr>
              <w:t>103 664,00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34493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E9D68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D7526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80379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E097D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2D9E4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1D9961" w14:textId="77777777" w:rsidR="00A77B3E" w:rsidRDefault="00E904F0">
            <w:pPr>
              <w:jc w:val="center"/>
              <w:rPr>
                <w:color w:val="000000"/>
                <w:u w:color="000000"/>
              </w:rPr>
            </w:pPr>
            <w:r>
              <w:rPr>
                <w:sz w:val="16"/>
              </w:rPr>
              <w:t>0,00</w:t>
            </w:r>
          </w:p>
        </w:tc>
      </w:tr>
      <w:tr w:rsidR="00C20633" w14:paraId="26F2E27D" w14:textId="77777777">
        <w:tc>
          <w:tcPr>
            <w:tcW w:w="570" w:type="dxa"/>
            <w:vMerge/>
            <w:tcBorders>
              <w:top w:val="nil"/>
              <w:left w:val="single" w:sz="2" w:space="0" w:color="auto"/>
              <w:bottom w:val="single" w:sz="2" w:space="0" w:color="auto"/>
              <w:right w:val="single" w:sz="2" w:space="0" w:color="auto"/>
            </w:tcBorders>
            <w:tcMar>
              <w:top w:w="100" w:type="dxa"/>
            </w:tcMar>
          </w:tcPr>
          <w:p w14:paraId="4DA4F76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CB4C4D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DEF9D4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C71A9B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880A00" w14:textId="77777777" w:rsidR="00A77B3E" w:rsidRDefault="00E904F0">
            <w:pPr>
              <w:jc w:val="center"/>
              <w:rPr>
                <w:color w:val="000000"/>
                <w:u w:color="000000"/>
              </w:rPr>
            </w:pPr>
            <w:r>
              <w:rPr>
                <w:sz w:val="16"/>
              </w:rPr>
              <w:t>1 634 385,44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F4710D" w14:textId="77777777" w:rsidR="00A77B3E" w:rsidRDefault="00E904F0">
            <w:pPr>
              <w:jc w:val="center"/>
              <w:rPr>
                <w:color w:val="000000"/>
                <w:u w:color="000000"/>
              </w:rPr>
            </w:pPr>
            <w:r>
              <w:rPr>
                <w:sz w:val="16"/>
              </w:rPr>
              <w:t>1 634 385,44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A1CB67" w14:textId="77777777" w:rsidR="00A77B3E" w:rsidRDefault="00E904F0">
            <w:pPr>
              <w:jc w:val="center"/>
              <w:rPr>
                <w:color w:val="000000"/>
                <w:u w:color="000000"/>
              </w:rPr>
            </w:pPr>
            <w:r>
              <w:rPr>
                <w:sz w:val="16"/>
              </w:rPr>
              <w:t>1 585 231,34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04F36E" w14:textId="77777777" w:rsidR="00A77B3E" w:rsidRDefault="00E904F0">
            <w:pPr>
              <w:jc w:val="center"/>
              <w:rPr>
                <w:color w:val="000000"/>
                <w:u w:color="000000"/>
              </w:rPr>
            </w:pPr>
            <w:r>
              <w:rPr>
                <w:sz w:val="16"/>
              </w:rPr>
              <w:t>1 324 443,15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FB8199" w14:textId="77777777" w:rsidR="00A77B3E" w:rsidRDefault="00E904F0">
            <w:pPr>
              <w:jc w:val="center"/>
              <w:rPr>
                <w:color w:val="000000"/>
                <w:u w:color="000000"/>
              </w:rPr>
            </w:pPr>
            <w:r>
              <w:rPr>
                <w:sz w:val="16"/>
              </w:rPr>
              <w:t>260 788,19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A7C51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40DC99" w14:textId="77777777" w:rsidR="00A77B3E" w:rsidRDefault="00E904F0">
            <w:pPr>
              <w:jc w:val="center"/>
              <w:rPr>
                <w:color w:val="000000"/>
                <w:u w:color="000000"/>
              </w:rPr>
            </w:pPr>
            <w:r>
              <w:rPr>
                <w:sz w:val="16"/>
              </w:rPr>
              <w:t>49 154,10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5B99D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2AD4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141BF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81479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A35D0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3540E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075920" w14:textId="77777777" w:rsidR="00A77B3E" w:rsidRDefault="00E904F0">
            <w:pPr>
              <w:jc w:val="center"/>
              <w:rPr>
                <w:color w:val="000000"/>
                <w:u w:color="000000"/>
              </w:rPr>
            </w:pPr>
            <w:r>
              <w:rPr>
                <w:sz w:val="16"/>
              </w:rPr>
              <w:t>0,00</w:t>
            </w:r>
          </w:p>
        </w:tc>
      </w:tr>
      <w:tr w:rsidR="00C20633" w14:paraId="7906A0C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EE7A24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49B24C" w14:textId="77777777" w:rsidR="00A77B3E" w:rsidRDefault="00E904F0">
            <w:pPr>
              <w:jc w:val="center"/>
              <w:rPr>
                <w:color w:val="000000"/>
                <w:u w:color="000000"/>
              </w:rPr>
            </w:pPr>
            <w:r>
              <w:rPr>
                <w:sz w:val="16"/>
              </w:rPr>
              <w:t>54,11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49D70A" w14:textId="77777777" w:rsidR="00A77B3E" w:rsidRDefault="00E904F0">
            <w:pPr>
              <w:jc w:val="center"/>
              <w:rPr>
                <w:color w:val="000000"/>
                <w:u w:color="000000"/>
              </w:rPr>
            </w:pPr>
            <w:r>
              <w:rPr>
                <w:sz w:val="16"/>
              </w:rPr>
              <w:t>54,11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CB74C6" w14:textId="77777777" w:rsidR="00A77B3E" w:rsidRDefault="00E904F0">
            <w:pPr>
              <w:jc w:val="center"/>
              <w:rPr>
                <w:color w:val="000000"/>
                <w:u w:color="000000"/>
              </w:rPr>
            </w:pPr>
            <w:r>
              <w:rPr>
                <w:sz w:val="16"/>
              </w:rPr>
              <w:t>54,35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4B971C" w14:textId="77777777" w:rsidR="00A77B3E" w:rsidRDefault="00E904F0">
            <w:pPr>
              <w:jc w:val="center"/>
              <w:rPr>
                <w:color w:val="000000"/>
                <w:u w:color="000000"/>
              </w:rPr>
            </w:pPr>
            <w:r>
              <w:rPr>
                <w:sz w:val="16"/>
              </w:rPr>
              <w:t>53,11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F0FC70" w14:textId="77777777" w:rsidR="00A77B3E" w:rsidRDefault="00E904F0">
            <w:pPr>
              <w:jc w:val="center"/>
              <w:rPr>
                <w:color w:val="000000"/>
                <w:u w:color="000000"/>
              </w:rPr>
            </w:pPr>
            <w:r>
              <w:rPr>
                <w:sz w:val="16"/>
              </w:rPr>
              <w:t>61,66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114AC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6E71F5" w14:textId="77777777" w:rsidR="00A77B3E" w:rsidRDefault="00E904F0">
            <w:pPr>
              <w:jc w:val="center"/>
              <w:rPr>
                <w:color w:val="000000"/>
                <w:u w:color="000000"/>
              </w:rPr>
            </w:pPr>
            <w:r>
              <w:rPr>
                <w:sz w:val="16"/>
              </w:rPr>
              <w:t>47,42</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16B0B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8698A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9A0FC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5C6DC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ED65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5169C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535C3E" w14:textId="77777777" w:rsidR="00A77B3E" w:rsidRDefault="00E904F0">
            <w:pPr>
              <w:jc w:val="center"/>
              <w:rPr>
                <w:color w:val="000000"/>
                <w:u w:color="000000"/>
              </w:rPr>
            </w:pPr>
            <w:r>
              <w:rPr>
                <w:sz w:val="16"/>
              </w:rPr>
              <w:t>0,00</w:t>
            </w:r>
          </w:p>
        </w:tc>
      </w:tr>
      <w:tr w:rsidR="00C20633" w14:paraId="5AFCFF7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E52952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130250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F0931B1"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EC43D54"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7173E3" w14:textId="77777777" w:rsidR="00A77B3E" w:rsidRDefault="00E904F0">
            <w:pPr>
              <w:jc w:val="center"/>
              <w:rPr>
                <w:color w:val="000000"/>
                <w:u w:color="000000"/>
              </w:rPr>
            </w:pPr>
            <w:r>
              <w:rPr>
                <w:sz w:val="16"/>
              </w:rPr>
              <w:t>103 664,00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77CA65" w14:textId="77777777" w:rsidR="00A77B3E" w:rsidRDefault="00E904F0">
            <w:pPr>
              <w:jc w:val="center"/>
              <w:rPr>
                <w:color w:val="000000"/>
                <w:u w:color="000000"/>
              </w:rPr>
            </w:pPr>
            <w:r>
              <w:rPr>
                <w:sz w:val="16"/>
              </w:rPr>
              <w:t>103 664,00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9C52F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28ACF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817A7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45150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44A4E8" w14:textId="77777777" w:rsidR="00A77B3E" w:rsidRDefault="00E904F0">
            <w:pPr>
              <w:jc w:val="center"/>
              <w:rPr>
                <w:color w:val="000000"/>
                <w:u w:color="000000"/>
              </w:rPr>
            </w:pPr>
            <w:r>
              <w:rPr>
                <w:sz w:val="16"/>
              </w:rPr>
              <w:t>103 664,00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77195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132B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81E06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8ABB1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383B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607D9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BFF3E9" w14:textId="77777777" w:rsidR="00A77B3E" w:rsidRDefault="00E904F0">
            <w:pPr>
              <w:jc w:val="center"/>
              <w:rPr>
                <w:color w:val="000000"/>
                <w:u w:color="000000"/>
              </w:rPr>
            </w:pPr>
            <w:r>
              <w:rPr>
                <w:sz w:val="16"/>
              </w:rPr>
              <w:t>0,00</w:t>
            </w:r>
          </w:p>
        </w:tc>
      </w:tr>
      <w:tr w:rsidR="00C20633" w14:paraId="4B03A646" w14:textId="77777777">
        <w:tc>
          <w:tcPr>
            <w:tcW w:w="570" w:type="dxa"/>
            <w:vMerge/>
            <w:tcBorders>
              <w:top w:val="nil"/>
              <w:left w:val="single" w:sz="2" w:space="0" w:color="auto"/>
              <w:bottom w:val="single" w:sz="2" w:space="0" w:color="auto"/>
              <w:right w:val="single" w:sz="2" w:space="0" w:color="auto"/>
            </w:tcBorders>
            <w:tcMar>
              <w:top w:w="100" w:type="dxa"/>
            </w:tcMar>
          </w:tcPr>
          <w:p w14:paraId="36E27A6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97EEEB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599349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182F7E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6CD5C5" w14:textId="77777777" w:rsidR="00A77B3E" w:rsidRDefault="00E904F0">
            <w:pPr>
              <w:jc w:val="center"/>
              <w:rPr>
                <w:color w:val="000000"/>
                <w:u w:color="000000"/>
              </w:rPr>
            </w:pPr>
            <w:r>
              <w:rPr>
                <w:sz w:val="16"/>
              </w:rPr>
              <w:t>49 154,10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51CEA5" w14:textId="77777777" w:rsidR="00A77B3E" w:rsidRDefault="00E904F0">
            <w:pPr>
              <w:jc w:val="center"/>
              <w:rPr>
                <w:color w:val="000000"/>
                <w:u w:color="000000"/>
              </w:rPr>
            </w:pPr>
            <w:r>
              <w:rPr>
                <w:sz w:val="16"/>
              </w:rPr>
              <w:t>49 154,10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714EF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EEDDA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B9450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9ADC5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04B10E" w14:textId="77777777" w:rsidR="00A77B3E" w:rsidRDefault="00E904F0">
            <w:pPr>
              <w:jc w:val="center"/>
              <w:rPr>
                <w:color w:val="000000"/>
                <w:u w:color="000000"/>
              </w:rPr>
            </w:pPr>
            <w:r>
              <w:rPr>
                <w:sz w:val="16"/>
              </w:rPr>
              <w:t>49 154,10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0934B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370C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DAAB5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ECA4D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7BA8D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08FB8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A61F18" w14:textId="77777777" w:rsidR="00A77B3E" w:rsidRDefault="00E904F0">
            <w:pPr>
              <w:jc w:val="center"/>
              <w:rPr>
                <w:color w:val="000000"/>
                <w:u w:color="000000"/>
              </w:rPr>
            </w:pPr>
            <w:r>
              <w:rPr>
                <w:sz w:val="16"/>
              </w:rPr>
              <w:t>0,00</w:t>
            </w:r>
          </w:p>
        </w:tc>
      </w:tr>
      <w:tr w:rsidR="00C20633" w14:paraId="4D21C39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60E9B0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5D4B74" w14:textId="77777777" w:rsidR="00A77B3E" w:rsidRDefault="00E904F0">
            <w:pPr>
              <w:jc w:val="center"/>
              <w:rPr>
                <w:color w:val="000000"/>
                <w:u w:color="000000"/>
              </w:rPr>
            </w:pPr>
            <w:r>
              <w:rPr>
                <w:sz w:val="16"/>
              </w:rPr>
              <w:t>47,42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249607" w14:textId="77777777" w:rsidR="00A77B3E" w:rsidRDefault="00E904F0">
            <w:pPr>
              <w:jc w:val="center"/>
              <w:rPr>
                <w:color w:val="000000"/>
                <w:u w:color="000000"/>
              </w:rPr>
            </w:pPr>
            <w:r>
              <w:rPr>
                <w:sz w:val="16"/>
              </w:rPr>
              <w:t>47,42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9C722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D4BD8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78B3A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90B09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D336B2" w14:textId="77777777" w:rsidR="00A77B3E" w:rsidRDefault="00E904F0">
            <w:pPr>
              <w:jc w:val="center"/>
              <w:rPr>
                <w:color w:val="000000"/>
                <w:u w:color="000000"/>
              </w:rPr>
            </w:pPr>
            <w:r>
              <w:rPr>
                <w:sz w:val="16"/>
              </w:rPr>
              <w:t>47,42</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E61A2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868C6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C45E3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607E2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D3EA1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C86B5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CAD388" w14:textId="77777777" w:rsidR="00A77B3E" w:rsidRDefault="00E904F0">
            <w:pPr>
              <w:jc w:val="center"/>
              <w:rPr>
                <w:color w:val="000000"/>
                <w:u w:color="000000"/>
              </w:rPr>
            </w:pPr>
            <w:r>
              <w:rPr>
                <w:sz w:val="16"/>
              </w:rPr>
              <w:t>0,00</w:t>
            </w:r>
          </w:p>
        </w:tc>
      </w:tr>
      <w:tr w:rsidR="00C20633" w14:paraId="61986A9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359B17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2F9860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998BBE5"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36D4736"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51C8BF" w14:textId="77777777" w:rsidR="00A77B3E" w:rsidRDefault="00E904F0">
            <w:pPr>
              <w:jc w:val="center"/>
              <w:rPr>
                <w:color w:val="000000"/>
                <w:u w:color="000000"/>
              </w:rPr>
            </w:pPr>
            <w:r>
              <w:rPr>
                <w:sz w:val="16"/>
              </w:rPr>
              <w:t>1 921 769,00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8F110A" w14:textId="77777777" w:rsidR="00A77B3E" w:rsidRDefault="00E904F0">
            <w:pPr>
              <w:jc w:val="center"/>
              <w:rPr>
                <w:color w:val="000000"/>
                <w:u w:color="000000"/>
              </w:rPr>
            </w:pPr>
            <w:r>
              <w:rPr>
                <w:sz w:val="16"/>
              </w:rPr>
              <w:t>1 921 769,00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8D9BAD" w14:textId="77777777" w:rsidR="00A77B3E" w:rsidRDefault="00E904F0">
            <w:pPr>
              <w:jc w:val="center"/>
              <w:rPr>
                <w:color w:val="000000"/>
                <w:u w:color="000000"/>
              </w:rPr>
            </w:pPr>
            <w:r>
              <w:rPr>
                <w:sz w:val="16"/>
              </w:rPr>
              <w:t>1 921 769,00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9A1D07" w14:textId="77777777" w:rsidR="00A77B3E" w:rsidRDefault="00E904F0">
            <w:pPr>
              <w:jc w:val="center"/>
              <w:rPr>
                <w:color w:val="000000"/>
                <w:u w:color="000000"/>
              </w:rPr>
            </w:pPr>
            <w:r>
              <w:rPr>
                <w:sz w:val="16"/>
              </w:rPr>
              <w:t>1 921 769,00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5885F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170D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67DBE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6C45B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BAA58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6C895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DE17B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408F0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BC381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C0B2CF" w14:textId="77777777" w:rsidR="00A77B3E" w:rsidRDefault="00E904F0">
            <w:pPr>
              <w:jc w:val="center"/>
              <w:rPr>
                <w:color w:val="000000"/>
                <w:u w:color="000000"/>
              </w:rPr>
            </w:pPr>
            <w:r>
              <w:rPr>
                <w:sz w:val="16"/>
              </w:rPr>
              <w:t>0,00</w:t>
            </w:r>
          </w:p>
        </w:tc>
      </w:tr>
      <w:tr w:rsidR="00C20633" w14:paraId="35FB0476" w14:textId="77777777">
        <w:tc>
          <w:tcPr>
            <w:tcW w:w="570" w:type="dxa"/>
            <w:vMerge/>
            <w:tcBorders>
              <w:top w:val="nil"/>
              <w:left w:val="single" w:sz="2" w:space="0" w:color="auto"/>
              <w:bottom w:val="single" w:sz="2" w:space="0" w:color="auto"/>
              <w:right w:val="single" w:sz="2" w:space="0" w:color="auto"/>
            </w:tcBorders>
            <w:tcMar>
              <w:top w:w="100" w:type="dxa"/>
            </w:tcMar>
          </w:tcPr>
          <w:p w14:paraId="2F3F0AD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08E981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96E867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029A60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D40F40" w14:textId="77777777" w:rsidR="00A77B3E" w:rsidRDefault="00E904F0">
            <w:pPr>
              <w:jc w:val="center"/>
              <w:rPr>
                <w:color w:val="000000"/>
                <w:u w:color="000000"/>
              </w:rPr>
            </w:pPr>
            <w:r>
              <w:rPr>
                <w:sz w:val="16"/>
              </w:rPr>
              <w:t>967 346,75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59CB84" w14:textId="77777777" w:rsidR="00A77B3E" w:rsidRDefault="00E904F0">
            <w:pPr>
              <w:jc w:val="center"/>
              <w:rPr>
                <w:color w:val="000000"/>
                <w:u w:color="000000"/>
              </w:rPr>
            </w:pPr>
            <w:r>
              <w:rPr>
                <w:sz w:val="16"/>
              </w:rPr>
              <w:t>967 346,75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E14273" w14:textId="77777777" w:rsidR="00A77B3E" w:rsidRDefault="00E904F0">
            <w:pPr>
              <w:jc w:val="center"/>
              <w:rPr>
                <w:color w:val="000000"/>
                <w:u w:color="000000"/>
              </w:rPr>
            </w:pPr>
            <w:r>
              <w:rPr>
                <w:sz w:val="16"/>
              </w:rPr>
              <w:t>967 346,75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BEF1CC" w14:textId="77777777" w:rsidR="00A77B3E" w:rsidRDefault="00E904F0">
            <w:pPr>
              <w:jc w:val="center"/>
              <w:rPr>
                <w:color w:val="000000"/>
                <w:u w:color="000000"/>
              </w:rPr>
            </w:pPr>
            <w:r>
              <w:rPr>
                <w:sz w:val="16"/>
              </w:rPr>
              <w:t>967 346,75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4EE58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C8EC7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23C16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C0880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2E6F8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7A17E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F34AF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9098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36BF5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5639F9" w14:textId="77777777" w:rsidR="00A77B3E" w:rsidRDefault="00E904F0">
            <w:pPr>
              <w:jc w:val="center"/>
              <w:rPr>
                <w:color w:val="000000"/>
                <w:u w:color="000000"/>
              </w:rPr>
            </w:pPr>
            <w:r>
              <w:rPr>
                <w:sz w:val="16"/>
              </w:rPr>
              <w:t>0,00</w:t>
            </w:r>
          </w:p>
        </w:tc>
      </w:tr>
      <w:tr w:rsidR="00C20633" w14:paraId="7F57FEB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9E6F83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CD0530" w14:textId="77777777" w:rsidR="00A77B3E" w:rsidRDefault="00E904F0">
            <w:pPr>
              <w:jc w:val="center"/>
              <w:rPr>
                <w:color w:val="000000"/>
                <w:u w:color="000000"/>
              </w:rPr>
            </w:pPr>
            <w:r>
              <w:rPr>
                <w:sz w:val="16"/>
              </w:rPr>
              <w:t>50,34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4CC6B2" w14:textId="77777777" w:rsidR="00A77B3E" w:rsidRDefault="00E904F0">
            <w:pPr>
              <w:jc w:val="center"/>
              <w:rPr>
                <w:color w:val="000000"/>
                <w:u w:color="000000"/>
              </w:rPr>
            </w:pPr>
            <w:r>
              <w:rPr>
                <w:sz w:val="16"/>
              </w:rPr>
              <w:t>50,34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6F86B6" w14:textId="77777777" w:rsidR="00A77B3E" w:rsidRDefault="00E904F0">
            <w:pPr>
              <w:jc w:val="center"/>
              <w:rPr>
                <w:color w:val="000000"/>
                <w:u w:color="000000"/>
              </w:rPr>
            </w:pPr>
            <w:r>
              <w:rPr>
                <w:sz w:val="16"/>
              </w:rPr>
              <w:t>50,34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8FCB1C" w14:textId="77777777" w:rsidR="00A77B3E" w:rsidRDefault="00E904F0">
            <w:pPr>
              <w:jc w:val="center"/>
              <w:rPr>
                <w:color w:val="000000"/>
                <w:u w:color="000000"/>
              </w:rPr>
            </w:pPr>
            <w:r>
              <w:rPr>
                <w:sz w:val="16"/>
              </w:rPr>
              <w:t>50,34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6FC69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226B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7EC1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D90ED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1B5E3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F962F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560CB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32E6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B3606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86E050" w14:textId="77777777" w:rsidR="00A77B3E" w:rsidRDefault="00E904F0">
            <w:pPr>
              <w:jc w:val="center"/>
              <w:rPr>
                <w:color w:val="000000"/>
                <w:u w:color="000000"/>
              </w:rPr>
            </w:pPr>
            <w:r>
              <w:rPr>
                <w:sz w:val="16"/>
              </w:rPr>
              <w:t>0,00</w:t>
            </w:r>
          </w:p>
        </w:tc>
      </w:tr>
      <w:tr w:rsidR="00C20633" w14:paraId="1CA711C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DD32E9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9AEF93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89CCE1D" w14:textId="77777777" w:rsidR="00A77B3E" w:rsidRDefault="00E904F0">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29BFB6A" w14:textId="77777777" w:rsidR="00A77B3E" w:rsidRDefault="00E904F0">
            <w:pPr>
              <w:jc w:val="left"/>
              <w:rPr>
                <w:color w:val="000000"/>
                <w:u w:color="000000"/>
              </w:rPr>
            </w:pPr>
            <w:r>
              <w:rPr>
                <w:sz w:val="16"/>
              </w:rPr>
              <w:t>Dodatkowe wynagrodzenie roczne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08D2EB" w14:textId="77777777" w:rsidR="00A77B3E" w:rsidRDefault="00E904F0">
            <w:pPr>
              <w:jc w:val="center"/>
              <w:rPr>
                <w:color w:val="000000"/>
                <w:u w:color="000000"/>
              </w:rPr>
            </w:pPr>
            <w:r>
              <w:rPr>
                <w:sz w:val="16"/>
              </w:rPr>
              <w:t>151 330,00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90712A" w14:textId="77777777" w:rsidR="00A77B3E" w:rsidRDefault="00E904F0">
            <w:pPr>
              <w:jc w:val="center"/>
              <w:rPr>
                <w:color w:val="000000"/>
                <w:u w:color="000000"/>
              </w:rPr>
            </w:pPr>
            <w:r>
              <w:rPr>
                <w:sz w:val="16"/>
              </w:rPr>
              <w:t>151 330,00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523266" w14:textId="77777777" w:rsidR="00A77B3E" w:rsidRDefault="00E904F0">
            <w:pPr>
              <w:jc w:val="center"/>
              <w:rPr>
                <w:color w:val="000000"/>
                <w:u w:color="000000"/>
              </w:rPr>
            </w:pPr>
            <w:r>
              <w:rPr>
                <w:sz w:val="16"/>
              </w:rPr>
              <w:t>151 330,00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643A3C" w14:textId="77777777" w:rsidR="00A77B3E" w:rsidRDefault="00E904F0">
            <w:pPr>
              <w:jc w:val="center"/>
              <w:rPr>
                <w:color w:val="000000"/>
                <w:u w:color="000000"/>
              </w:rPr>
            </w:pPr>
            <w:r>
              <w:rPr>
                <w:sz w:val="16"/>
              </w:rPr>
              <w:t>151 330,00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1AFF1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B7FEE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BAA1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D5BDC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DE48C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9BF06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62C35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EDA1C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6309D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7DFEDC" w14:textId="77777777" w:rsidR="00A77B3E" w:rsidRDefault="00E904F0">
            <w:pPr>
              <w:jc w:val="center"/>
              <w:rPr>
                <w:color w:val="000000"/>
                <w:u w:color="000000"/>
              </w:rPr>
            </w:pPr>
            <w:r>
              <w:rPr>
                <w:sz w:val="16"/>
              </w:rPr>
              <w:t>0,00</w:t>
            </w:r>
          </w:p>
        </w:tc>
      </w:tr>
      <w:tr w:rsidR="00C20633" w14:paraId="522749B9" w14:textId="77777777">
        <w:tc>
          <w:tcPr>
            <w:tcW w:w="570" w:type="dxa"/>
            <w:vMerge/>
            <w:tcBorders>
              <w:top w:val="nil"/>
              <w:left w:val="single" w:sz="2" w:space="0" w:color="auto"/>
              <w:bottom w:val="single" w:sz="2" w:space="0" w:color="auto"/>
              <w:right w:val="single" w:sz="2" w:space="0" w:color="auto"/>
            </w:tcBorders>
            <w:tcMar>
              <w:top w:w="100" w:type="dxa"/>
            </w:tcMar>
          </w:tcPr>
          <w:p w14:paraId="50616FD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50D14B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1E0FA3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EEADC6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154005" w14:textId="77777777" w:rsidR="00A77B3E" w:rsidRDefault="00E904F0">
            <w:pPr>
              <w:jc w:val="center"/>
              <w:rPr>
                <w:color w:val="000000"/>
                <w:u w:color="000000"/>
              </w:rPr>
            </w:pPr>
            <w:r>
              <w:rPr>
                <w:sz w:val="16"/>
              </w:rPr>
              <w:t>140 762,92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45BDF0" w14:textId="77777777" w:rsidR="00A77B3E" w:rsidRDefault="00E904F0">
            <w:pPr>
              <w:jc w:val="center"/>
              <w:rPr>
                <w:color w:val="000000"/>
                <w:u w:color="000000"/>
              </w:rPr>
            </w:pPr>
            <w:r>
              <w:rPr>
                <w:sz w:val="16"/>
              </w:rPr>
              <w:t>140 762,92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94438D" w14:textId="77777777" w:rsidR="00A77B3E" w:rsidRDefault="00E904F0">
            <w:pPr>
              <w:jc w:val="center"/>
              <w:rPr>
                <w:color w:val="000000"/>
                <w:u w:color="000000"/>
              </w:rPr>
            </w:pPr>
            <w:r>
              <w:rPr>
                <w:sz w:val="16"/>
              </w:rPr>
              <w:t>140 762,92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F06E3D" w14:textId="77777777" w:rsidR="00A77B3E" w:rsidRDefault="00E904F0">
            <w:pPr>
              <w:jc w:val="center"/>
              <w:rPr>
                <w:color w:val="000000"/>
                <w:u w:color="000000"/>
              </w:rPr>
            </w:pPr>
            <w:r>
              <w:rPr>
                <w:sz w:val="16"/>
              </w:rPr>
              <w:t>140 762,92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C1DC7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33DE4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E33F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FCA00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9338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F3324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DC7BF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8BEE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599EE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314B6C" w14:textId="77777777" w:rsidR="00A77B3E" w:rsidRDefault="00E904F0">
            <w:pPr>
              <w:jc w:val="center"/>
              <w:rPr>
                <w:color w:val="000000"/>
                <w:u w:color="000000"/>
              </w:rPr>
            </w:pPr>
            <w:r>
              <w:rPr>
                <w:sz w:val="16"/>
              </w:rPr>
              <w:t>0,00</w:t>
            </w:r>
          </w:p>
        </w:tc>
      </w:tr>
      <w:tr w:rsidR="00C20633" w14:paraId="0093084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8440FB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1C4462" w14:textId="77777777" w:rsidR="00A77B3E" w:rsidRDefault="00E904F0">
            <w:pPr>
              <w:jc w:val="center"/>
              <w:rPr>
                <w:color w:val="000000"/>
                <w:u w:color="000000"/>
              </w:rPr>
            </w:pPr>
            <w:r>
              <w:rPr>
                <w:sz w:val="16"/>
              </w:rPr>
              <w:t>93,02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78606F" w14:textId="77777777" w:rsidR="00A77B3E" w:rsidRDefault="00E904F0">
            <w:pPr>
              <w:jc w:val="center"/>
              <w:rPr>
                <w:color w:val="000000"/>
                <w:u w:color="000000"/>
              </w:rPr>
            </w:pPr>
            <w:r>
              <w:rPr>
                <w:sz w:val="16"/>
              </w:rPr>
              <w:t>93,02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184D7A" w14:textId="77777777" w:rsidR="00A77B3E" w:rsidRDefault="00E904F0">
            <w:pPr>
              <w:jc w:val="center"/>
              <w:rPr>
                <w:color w:val="000000"/>
                <w:u w:color="000000"/>
              </w:rPr>
            </w:pPr>
            <w:r>
              <w:rPr>
                <w:sz w:val="16"/>
              </w:rPr>
              <w:t>93,02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612247" w14:textId="77777777" w:rsidR="00A77B3E" w:rsidRDefault="00E904F0">
            <w:pPr>
              <w:jc w:val="center"/>
              <w:rPr>
                <w:color w:val="000000"/>
                <w:u w:color="000000"/>
              </w:rPr>
            </w:pPr>
            <w:r>
              <w:rPr>
                <w:sz w:val="16"/>
              </w:rPr>
              <w:t>93,02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6CD94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D870A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678E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D8E63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050A1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604DE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9A3A7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C1B8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BCD0D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A56150" w14:textId="77777777" w:rsidR="00A77B3E" w:rsidRDefault="00E904F0">
            <w:pPr>
              <w:jc w:val="center"/>
              <w:rPr>
                <w:color w:val="000000"/>
                <w:u w:color="000000"/>
              </w:rPr>
            </w:pPr>
            <w:r>
              <w:rPr>
                <w:sz w:val="16"/>
              </w:rPr>
              <w:t>0,00</w:t>
            </w:r>
          </w:p>
        </w:tc>
      </w:tr>
      <w:tr w:rsidR="00C20633" w14:paraId="21AE757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3B1CAA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6B79B3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CC9932E"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C20555A"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775175" w14:textId="77777777" w:rsidR="00A77B3E" w:rsidRDefault="00E904F0">
            <w:pPr>
              <w:jc w:val="center"/>
              <w:rPr>
                <w:color w:val="000000"/>
                <w:u w:color="000000"/>
              </w:rPr>
            </w:pPr>
            <w:r>
              <w:rPr>
                <w:sz w:val="16"/>
              </w:rPr>
              <w:t>367 746,00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7CE7B1" w14:textId="77777777" w:rsidR="00A77B3E" w:rsidRDefault="00E904F0">
            <w:pPr>
              <w:jc w:val="center"/>
              <w:rPr>
                <w:color w:val="000000"/>
                <w:u w:color="000000"/>
              </w:rPr>
            </w:pPr>
            <w:r>
              <w:rPr>
                <w:sz w:val="16"/>
              </w:rPr>
              <w:t>367 746,00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D16A9B" w14:textId="77777777" w:rsidR="00A77B3E" w:rsidRDefault="00E904F0">
            <w:pPr>
              <w:jc w:val="center"/>
              <w:rPr>
                <w:color w:val="000000"/>
                <w:u w:color="000000"/>
              </w:rPr>
            </w:pPr>
            <w:r>
              <w:rPr>
                <w:sz w:val="16"/>
              </w:rPr>
              <w:t>367 746,00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F3BF81" w14:textId="77777777" w:rsidR="00A77B3E" w:rsidRDefault="00E904F0">
            <w:pPr>
              <w:jc w:val="center"/>
              <w:rPr>
                <w:color w:val="000000"/>
                <w:u w:color="000000"/>
              </w:rPr>
            </w:pPr>
            <w:r>
              <w:rPr>
                <w:sz w:val="16"/>
              </w:rPr>
              <w:t>367 746,00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06BA2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20B24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6514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BE4B8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634A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1F017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89192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962F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B4AE6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929016" w14:textId="77777777" w:rsidR="00A77B3E" w:rsidRDefault="00E904F0">
            <w:pPr>
              <w:jc w:val="center"/>
              <w:rPr>
                <w:color w:val="000000"/>
                <w:u w:color="000000"/>
              </w:rPr>
            </w:pPr>
            <w:r>
              <w:rPr>
                <w:sz w:val="16"/>
              </w:rPr>
              <w:t>0,00</w:t>
            </w:r>
          </w:p>
        </w:tc>
      </w:tr>
      <w:tr w:rsidR="00C20633" w14:paraId="1F531C4B" w14:textId="77777777">
        <w:tc>
          <w:tcPr>
            <w:tcW w:w="570" w:type="dxa"/>
            <w:vMerge/>
            <w:tcBorders>
              <w:top w:val="nil"/>
              <w:left w:val="single" w:sz="2" w:space="0" w:color="auto"/>
              <w:bottom w:val="single" w:sz="2" w:space="0" w:color="auto"/>
              <w:right w:val="single" w:sz="2" w:space="0" w:color="auto"/>
            </w:tcBorders>
            <w:tcMar>
              <w:top w:w="100" w:type="dxa"/>
            </w:tcMar>
          </w:tcPr>
          <w:p w14:paraId="3CDCDEB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05840A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4B55FB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D26FFC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2E370C" w14:textId="77777777" w:rsidR="00A77B3E" w:rsidRDefault="00E904F0">
            <w:pPr>
              <w:jc w:val="center"/>
              <w:rPr>
                <w:color w:val="000000"/>
                <w:u w:color="000000"/>
              </w:rPr>
            </w:pPr>
            <w:r>
              <w:rPr>
                <w:sz w:val="16"/>
              </w:rPr>
              <w:t>192 263,15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02C072" w14:textId="77777777" w:rsidR="00A77B3E" w:rsidRDefault="00E904F0">
            <w:pPr>
              <w:jc w:val="center"/>
              <w:rPr>
                <w:color w:val="000000"/>
                <w:u w:color="000000"/>
              </w:rPr>
            </w:pPr>
            <w:r>
              <w:rPr>
                <w:sz w:val="16"/>
              </w:rPr>
              <w:t>192 263,15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9D9D45" w14:textId="77777777" w:rsidR="00A77B3E" w:rsidRDefault="00E904F0">
            <w:pPr>
              <w:jc w:val="center"/>
              <w:rPr>
                <w:color w:val="000000"/>
                <w:u w:color="000000"/>
              </w:rPr>
            </w:pPr>
            <w:r>
              <w:rPr>
                <w:sz w:val="16"/>
              </w:rPr>
              <w:t>192 263,15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A74154" w14:textId="77777777" w:rsidR="00A77B3E" w:rsidRDefault="00E904F0">
            <w:pPr>
              <w:jc w:val="center"/>
              <w:rPr>
                <w:color w:val="000000"/>
                <w:u w:color="000000"/>
              </w:rPr>
            </w:pPr>
            <w:r>
              <w:rPr>
                <w:sz w:val="16"/>
              </w:rPr>
              <w:t>192 263,15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81DE2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343F3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69A1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5A36A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EED0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C27F3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9664D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A6CD5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1F6E0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CCAE9A" w14:textId="77777777" w:rsidR="00A77B3E" w:rsidRDefault="00E904F0">
            <w:pPr>
              <w:jc w:val="center"/>
              <w:rPr>
                <w:color w:val="000000"/>
                <w:u w:color="000000"/>
              </w:rPr>
            </w:pPr>
            <w:r>
              <w:rPr>
                <w:sz w:val="16"/>
              </w:rPr>
              <w:t>0,00</w:t>
            </w:r>
          </w:p>
        </w:tc>
      </w:tr>
      <w:tr w:rsidR="00C20633" w14:paraId="000C049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27134A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FCAD9F" w14:textId="77777777" w:rsidR="00A77B3E" w:rsidRDefault="00E904F0">
            <w:pPr>
              <w:jc w:val="center"/>
              <w:rPr>
                <w:color w:val="000000"/>
                <w:u w:color="000000"/>
              </w:rPr>
            </w:pPr>
            <w:r>
              <w:rPr>
                <w:sz w:val="16"/>
              </w:rPr>
              <w:t>52,28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9DA241" w14:textId="77777777" w:rsidR="00A77B3E" w:rsidRDefault="00E904F0">
            <w:pPr>
              <w:jc w:val="center"/>
              <w:rPr>
                <w:color w:val="000000"/>
                <w:u w:color="000000"/>
              </w:rPr>
            </w:pPr>
            <w:r>
              <w:rPr>
                <w:sz w:val="16"/>
              </w:rPr>
              <w:t>52,28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6643E5" w14:textId="77777777" w:rsidR="00A77B3E" w:rsidRDefault="00E904F0">
            <w:pPr>
              <w:jc w:val="center"/>
              <w:rPr>
                <w:color w:val="000000"/>
                <w:u w:color="000000"/>
              </w:rPr>
            </w:pPr>
            <w:r>
              <w:rPr>
                <w:sz w:val="16"/>
              </w:rPr>
              <w:t>52,28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478F70" w14:textId="77777777" w:rsidR="00A77B3E" w:rsidRDefault="00E904F0">
            <w:pPr>
              <w:jc w:val="center"/>
              <w:rPr>
                <w:color w:val="000000"/>
                <w:u w:color="000000"/>
              </w:rPr>
            </w:pPr>
            <w:r>
              <w:rPr>
                <w:sz w:val="16"/>
              </w:rPr>
              <w:t>52,28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56C76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2D97A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1FFA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C6900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90B8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0CBE3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EB539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F1FC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69F8C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7906F1" w14:textId="77777777" w:rsidR="00A77B3E" w:rsidRDefault="00E904F0">
            <w:pPr>
              <w:jc w:val="center"/>
              <w:rPr>
                <w:color w:val="000000"/>
                <w:u w:color="000000"/>
              </w:rPr>
            </w:pPr>
            <w:r>
              <w:rPr>
                <w:sz w:val="16"/>
              </w:rPr>
              <w:t>0,00</w:t>
            </w:r>
          </w:p>
        </w:tc>
      </w:tr>
      <w:tr w:rsidR="00C20633" w14:paraId="4C0540F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81837A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41B904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07AEB61"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6A4BE2E"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20D1AA" w14:textId="77777777" w:rsidR="00A77B3E" w:rsidRDefault="00E904F0">
            <w:pPr>
              <w:jc w:val="center"/>
              <w:rPr>
                <w:color w:val="000000"/>
                <w:u w:color="000000"/>
              </w:rPr>
            </w:pPr>
            <w:r>
              <w:rPr>
                <w:sz w:val="16"/>
              </w:rPr>
              <w:t>42 990,00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183069" w14:textId="77777777" w:rsidR="00A77B3E" w:rsidRDefault="00E904F0">
            <w:pPr>
              <w:jc w:val="center"/>
              <w:rPr>
                <w:color w:val="000000"/>
                <w:u w:color="000000"/>
              </w:rPr>
            </w:pPr>
            <w:r>
              <w:rPr>
                <w:sz w:val="16"/>
              </w:rPr>
              <w:t>42 990,00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061B31" w14:textId="77777777" w:rsidR="00A77B3E" w:rsidRDefault="00E904F0">
            <w:pPr>
              <w:jc w:val="center"/>
              <w:rPr>
                <w:color w:val="000000"/>
                <w:u w:color="000000"/>
              </w:rPr>
            </w:pPr>
            <w:r>
              <w:rPr>
                <w:sz w:val="16"/>
              </w:rPr>
              <w:t>42 990,00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4DE1C4" w14:textId="77777777" w:rsidR="00A77B3E" w:rsidRDefault="00E904F0">
            <w:pPr>
              <w:jc w:val="center"/>
              <w:rPr>
                <w:color w:val="000000"/>
                <w:u w:color="000000"/>
              </w:rPr>
            </w:pPr>
            <w:r>
              <w:rPr>
                <w:sz w:val="16"/>
              </w:rPr>
              <w:t>42 990,00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DB1A8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95B6D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940B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771F5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FA68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77C3C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9F3E9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317D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A966E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DCA07B" w14:textId="77777777" w:rsidR="00A77B3E" w:rsidRDefault="00E904F0">
            <w:pPr>
              <w:jc w:val="center"/>
              <w:rPr>
                <w:color w:val="000000"/>
                <w:u w:color="000000"/>
              </w:rPr>
            </w:pPr>
            <w:r>
              <w:rPr>
                <w:sz w:val="16"/>
              </w:rPr>
              <w:t>0,00</w:t>
            </w:r>
          </w:p>
        </w:tc>
      </w:tr>
      <w:tr w:rsidR="00C20633" w14:paraId="375F0DCB" w14:textId="77777777">
        <w:tc>
          <w:tcPr>
            <w:tcW w:w="570" w:type="dxa"/>
            <w:vMerge/>
            <w:tcBorders>
              <w:top w:val="nil"/>
              <w:left w:val="single" w:sz="2" w:space="0" w:color="auto"/>
              <w:bottom w:val="single" w:sz="2" w:space="0" w:color="auto"/>
              <w:right w:val="single" w:sz="2" w:space="0" w:color="auto"/>
            </w:tcBorders>
            <w:tcMar>
              <w:top w:w="100" w:type="dxa"/>
            </w:tcMar>
          </w:tcPr>
          <w:p w14:paraId="0099F2A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CFE25D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CFD8B2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5D066C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035E9B" w14:textId="77777777" w:rsidR="00A77B3E" w:rsidRDefault="00E904F0">
            <w:pPr>
              <w:jc w:val="center"/>
              <w:rPr>
                <w:color w:val="000000"/>
                <w:u w:color="000000"/>
              </w:rPr>
            </w:pPr>
            <w:r>
              <w:rPr>
                <w:sz w:val="16"/>
              </w:rPr>
              <w:t>18 490,33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5149FE" w14:textId="77777777" w:rsidR="00A77B3E" w:rsidRDefault="00E904F0">
            <w:pPr>
              <w:jc w:val="center"/>
              <w:rPr>
                <w:color w:val="000000"/>
                <w:u w:color="000000"/>
              </w:rPr>
            </w:pPr>
            <w:r>
              <w:rPr>
                <w:sz w:val="16"/>
              </w:rPr>
              <w:t>18 490,33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908A3C" w14:textId="77777777" w:rsidR="00A77B3E" w:rsidRDefault="00E904F0">
            <w:pPr>
              <w:jc w:val="center"/>
              <w:rPr>
                <w:color w:val="000000"/>
                <w:u w:color="000000"/>
              </w:rPr>
            </w:pPr>
            <w:r>
              <w:rPr>
                <w:sz w:val="16"/>
              </w:rPr>
              <w:t>18 490,33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140E65" w14:textId="77777777" w:rsidR="00A77B3E" w:rsidRDefault="00E904F0">
            <w:pPr>
              <w:jc w:val="center"/>
              <w:rPr>
                <w:color w:val="000000"/>
                <w:u w:color="000000"/>
              </w:rPr>
            </w:pPr>
            <w:r>
              <w:rPr>
                <w:sz w:val="16"/>
              </w:rPr>
              <w:t>18 490,33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78F01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9E789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843B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FCBAF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9E29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BDC3F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13107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6BF1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2D40F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21B664" w14:textId="77777777" w:rsidR="00A77B3E" w:rsidRDefault="00E904F0">
            <w:pPr>
              <w:jc w:val="center"/>
              <w:rPr>
                <w:color w:val="000000"/>
                <w:u w:color="000000"/>
              </w:rPr>
            </w:pPr>
            <w:r>
              <w:rPr>
                <w:sz w:val="16"/>
              </w:rPr>
              <w:t>0,00</w:t>
            </w:r>
          </w:p>
        </w:tc>
      </w:tr>
      <w:tr w:rsidR="00C20633" w14:paraId="07E4AEA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4A0FB1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CC783E" w14:textId="77777777" w:rsidR="00A77B3E" w:rsidRDefault="00E904F0">
            <w:pPr>
              <w:jc w:val="center"/>
              <w:rPr>
                <w:color w:val="000000"/>
                <w:u w:color="000000"/>
              </w:rPr>
            </w:pPr>
            <w:r>
              <w:rPr>
                <w:sz w:val="16"/>
              </w:rPr>
              <w:t>43,01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2DBDC9" w14:textId="77777777" w:rsidR="00A77B3E" w:rsidRDefault="00E904F0">
            <w:pPr>
              <w:jc w:val="center"/>
              <w:rPr>
                <w:color w:val="000000"/>
                <w:u w:color="000000"/>
              </w:rPr>
            </w:pPr>
            <w:r>
              <w:rPr>
                <w:sz w:val="16"/>
              </w:rPr>
              <w:t>43,01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D6AB01" w14:textId="77777777" w:rsidR="00A77B3E" w:rsidRDefault="00E904F0">
            <w:pPr>
              <w:jc w:val="center"/>
              <w:rPr>
                <w:color w:val="000000"/>
                <w:u w:color="000000"/>
              </w:rPr>
            </w:pPr>
            <w:r>
              <w:rPr>
                <w:sz w:val="16"/>
              </w:rPr>
              <w:t>43,01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6AF6D0" w14:textId="77777777" w:rsidR="00A77B3E" w:rsidRDefault="00E904F0">
            <w:pPr>
              <w:jc w:val="center"/>
              <w:rPr>
                <w:color w:val="000000"/>
                <w:u w:color="000000"/>
              </w:rPr>
            </w:pPr>
            <w:r>
              <w:rPr>
                <w:sz w:val="16"/>
              </w:rPr>
              <w:t>43,01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8B854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847DB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D77A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77AA4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CD398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24833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CB0EB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00DA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CB2DA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A42322" w14:textId="77777777" w:rsidR="00A77B3E" w:rsidRDefault="00E904F0">
            <w:pPr>
              <w:jc w:val="center"/>
              <w:rPr>
                <w:color w:val="000000"/>
                <w:u w:color="000000"/>
              </w:rPr>
            </w:pPr>
            <w:r>
              <w:rPr>
                <w:sz w:val="16"/>
              </w:rPr>
              <w:t>0,00</w:t>
            </w:r>
          </w:p>
        </w:tc>
      </w:tr>
      <w:tr w:rsidR="00C20633" w14:paraId="485AD79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B0D650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BE9C35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1F8B082"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C985074"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535B32"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DE339A"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6E7BC0"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8E68AB" w14:textId="77777777" w:rsidR="00A77B3E" w:rsidRDefault="00E904F0">
            <w:pPr>
              <w:jc w:val="center"/>
              <w:rPr>
                <w:color w:val="000000"/>
                <w:u w:color="000000"/>
              </w:rPr>
            </w:pPr>
            <w:r>
              <w:rPr>
                <w:sz w:val="16"/>
              </w:rPr>
              <w:t>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521B9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F98E4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D32D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724D9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1765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A1DDA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C10A3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B0A7F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2837A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EBA663" w14:textId="77777777" w:rsidR="00A77B3E" w:rsidRDefault="00E904F0">
            <w:pPr>
              <w:jc w:val="center"/>
              <w:rPr>
                <w:color w:val="000000"/>
                <w:u w:color="000000"/>
              </w:rPr>
            </w:pPr>
            <w:r>
              <w:rPr>
                <w:sz w:val="16"/>
              </w:rPr>
              <w:t>0,00</w:t>
            </w:r>
          </w:p>
        </w:tc>
      </w:tr>
      <w:tr w:rsidR="00C20633" w14:paraId="24CD6D99" w14:textId="77777777">
        <w:tc>
          <w:tcPr>
            <w:tcW w:w="570" w:type="dxa"/>
            <w:vMerge/>
            <w:tcBorders>
              <w:top w:val="nil"/>
              <w:left w:val="single" w:sz="2" w:space="0" w:color="auto"/>
              <w:bottom w:val="single" w:sz="2" w:space="0" w:color="auto"/>
              <w:right w:val="single" w:sz="2" w:space="0" w:color="auto"/>
            </w:tcBorders>
            <w:tcMar>
              <w:top w:w="100" w:type="dxa"/>
            </w:tcMar>
          </w:tcPr>
          <w:p w14:paraId="600D9B7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5120C6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071D18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97F542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CB18AE" w14:textId="77777777" w:rsidR="00A77B3E" w:rsidRDefault="00E904F0">
            <w:pPr>
              <w:jc w:val="center"/>
              <w:rPr>
                <w:color w:val="000000"/>
                <w:u w:color="000000"/>
              </w:rPr>
            </w:pPr>
            <w:r>
              <w:rPr>
                <w:sz w:val="16"/>
              </w:rPr>
              <w:t>5 580,00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7EA8DE" w14:textId="77777777" w:rsidR="00A77B3E" w:rsidRDefault="00E904F0">
            <w:pPr>
              <w:jc w:val="center"/>
              <w:rPr>
                <w:color w:val="000000"/>
                <w:u w:color="000000"/>
              </w:rPr>
            </w:pPr>
            <w:r>
              <w:rPr>
                <w:sz w:val="16"/>
              </w:rPr>
              <w:t>5 580,00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214ECD" w14:textId="77777777" w:rsidR="00A77B3E" w:rsidRDefault="00E904F0">
            <w:pPr>
              <w:jc w:val="center"/>
              <w:rPr>
                <w:color w:val="000000"/>
                <w:u w:color="000000"/>
              </w:rPr>
            </w:pPr>
            <w:r>
              <w:rPr>
                <w:sz w:val="16"/>
              </w:rPr>
              <w:t>5 580,00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D8D594" w14:textId="77777777" w:rsidR="00A77B3E" w:rsidRDefault="00E904F0">
            <w:pPr>
              <w:jc w:val="center"/>
              <w:rPr>
                <w:color w:val="000000"/>
                <w:u w:color="000000"/>
              </w:rPr>
            </w:pPr>
            <w:r>
              <w:rPr>
                <w:sz w:val="16"/>
              </w:rPr>
              <w:t>5 580,00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86771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929B0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51F2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CFD5C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4870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0F117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1D0D3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8FF5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C194E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79981E" w14:textId="77777777" w:rsidR="00A77B3E" w:rsidRDefault="00E904F0">
            <w:pPr>
              <w:jc w:val="center"/>
              <w:rPr>
                <w:color w:val="000000"/>
                <w:u w:color="000000"/>
              </w:rPr>
            </w:pPr>
            <w:r>
              <w:rPr>
                <w:sz w:val="16"/>
              </w:rPr>
              <w:t>0,00</w:t>
            </w:r>
          </w:p>
        </w:tc>
      </w:tr>
      <w:tr w:rsidR="00C20633" w14:paraId="2542357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7F250F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19BB8D" w14:textId="77777777" w:rsidR="00A77B3E" w:rsidRDefault="00E904F0">
            <w:pPr>
              <w:jc w:val="center"/>
              <w:rPr>
                <w:color w:val="000000"/>
                <w:u w:color="000000"/>
              </w:rPr>
            </w:pPr>
            <w:r>
              <w:rPr>
                <w:sz w:val="16"/>
              </w:rPr>
              <w:t>55,80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3CC832" w14:textId="77777777" w:rsidR="00A77B3E" w:rsidRDefault="00E904F0">
            <w:pPr>
              <w:jc w:val="center"/>
              <w:rPr>
                <w:color w:val="000000"/>
                <w:u w:color="000000"/>
              </w:rPr>
            </w:pPr>
            <w:r>
              <w:rPr>
                <w:sz w:val="16"/>
              </w:rPr>
              <w:t>55,80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D8F3F0" w14:textId="77777777" w:rsidR="00A77B3E" w:rsidRDefault="00E904F0">
            <w:pPr>
              <w:jc w:val="center"/>
              <w:rPr>
                <w:color w:val="000000"/>
                <w:u w:color="000000"/>
              </w:rPr>
            </w:pPr>
            <w:r>
              <w:rPr>
                <w:sz w:val="16"/>
              </w:rPr>
              <w:t>55,80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132CDC" w14:textId="77777777" w:rsidR="00A77B3E" w:rsidRDefault="00E904F0">
            <w:pPr>
              <w:jc w:val="center"/>
              <w:rPr>
                <w:color w:val="000000"/>
                <w:u w:color="000000"/>
              </w:rPr>
            </w:pPr>
            <w:r>
              <w:rPr>
                <w:sz w:val="16"/>
              </w:rPr>
              <w:t>55,80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ACB25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4272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3CAE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EBEE4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20B6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0E68A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D227F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53D8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B56CF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21FF0C" w14:textId="77777777" w:rsidR="00A77B3E" w:rsidRDefault="00E904F0">
            <w:pPr>
              <w:jc w:val="center"/>
              <w:rPr>
                <w:color w:val="000000"/>
                <w:u w:color="000000"/>
              </w:rPr>
            </w:pPr>
            <w:r>
              <w:rPr>
                <w:sz w:val="16"/>
              </w:rPr>
              <w:t>0,00</w:t>
            </w:r>
          </w:p>
        </w:tc>
      </w:tr>
      <w:tr w:rsidR="00C20633" w14:paraId="324E334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80AFD3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8A0E3A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F4B1C6B"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F8E1407"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A3449C" w14:textId="77777777" w:rsidR="00A77B3E" w:rsidRDefault="00E904F0">
            <w:pPr>
              <w:jc w:val="center"/>
              <w:rPr>
                <w:color w:val="000000"/>
                <w:u w:color="000000"/>
              </w:rPr>
            </w:pPr>
            <w:r>
              <w:rPr>
                <w:sz w:val="16"/>
              </w:rPr>
              <w:t>30 500,00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8BD615" w14:textId="77777777" w:rsidR="00A77B3E" w:rsidRDefault="00E904F0">
            <w:pPr>
              <w:jc w:val="center"/>
              <w:rPr>
                <w:color w:val="000000"/>
                <w:u w:color="000000"/>
              </w:rPr>
            </w:pPr>
            <w:r>
              <w:rPr>
                <w:sz w:val="16"/>
              </w:rPr>
              <w:t>30 500,00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A0D36D" w14:textId="77777777" w:rsidR="00A77B3E" w:rsidRDefault="00E904F0">
            <w:pPr>
              <w:jc w:val="center"/>
              <w:rPr>
                <w:color w:val="000000"/>
                <w:u w:color="000000"/>
              </w:rPr>
            </w:pPr>
            <w:r>
              <w:rPr>
                <w:sz w:val="16"/>
              </w:rPr>
              <w:t>30 500,00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DBB05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0A1A0F" w14:textId="77777777" w:rsidR="00A77B3E" w:rsidRDefault="00E904F0">
            <w:pPr>
              <w:jc w:val="center"/>
              <w:rPr>
                <w:color w:val="000000"/>
                <w:u w:color="000000"/>
              </w:rPr>
            </w:pPr>
            <w:r>
              <w:rPr>
                <w:sz w:val="16"/>
              </w:rPr>
              <w:t>30 500,00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967A5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E0C4C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EA10A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8EF6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8B8A9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5099B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252F8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9C730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F4D2F8" w14:textId="77777777" w:rsidR="00A77B3E" w:rsidRDefault="00E904F0">
            <w:pPr>
              <w:jc w:val="center"/>
              <w:rPr>
                <w:color w:val="000000"/>
                <w:u w:color="000000"/>
              </w:rPr>
            </w:pPr>
            <w:r>
              <w:rPr>
                <w:sz w:val="16"/>
              </w:rPr>
              <w:t>0,00</w:t>
            </w:r>
          </w:p>
        </w:tc>
      </w:tr>
      <w:tr w:rsidR="00C20633" w14:paraId="3DABBC7A" w14:textId="77777777">
        <w:tc>
          <w:tcPr>
            <w:tcW w:w="570" w:type="dxa"/>
            <w:vMerge/>
            <w:tcBorders>
              <w:top w:val="nil"/>
              <w:left w:val="single" w:sz="2" w:space="0" w:color="auto"/>
              <w:bottom w:val="single" w:sz="2" w:space="0" w:color="auto"/>
              <w:right w:val="single" w:sz="2" w:space="0" w:color="auto"/>
            </w:tcBorders>
            <w:tcMar>
              <w:top w:w="100" w:type="dxa"/>
            </w:tcMar>
          </w:tcPr>
          <w:p w14:paraId="7D11498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B3EEF7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874F12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954785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98FE77" w14:textId="77777777" w:rsidR="00A77B3E" w:rsidRDefault="00E904F0">
            <w:pPr>
              <w:jc w:val="center"/>
              <w:rPr>
                <w:color w:val="000000"/>
                <w:u w:color="000000"/>
              </w:rPr>
            </w:pPr>
            <w:r>
              <w:rPr>
                <w:sz w:val="16"/>
              </w:rPr>
              <w:t>9 643,39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66EDCE" w14:textId="77777777" w:rsidR="00A77B3E" w:rsidRDefault="00E904F0">
            <w:pPr>
              <w:jc w:val="center"/>
              <w:rPr>
                <w:color w:val="000000"/>
                <w:u w:color="000000"/>
              </w:rPr>
            </w:pPr>
            <w:r>
              <w:rPr>
                <w:sz w:val="16"/>
              </w:rPr>
              <w:t>9 643,39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BDB1C2" w14:textId="77777777" w:rsidR="00A77B3E" w:rsidRDefault="00E904F0">
            <w:pPr>
              <w:jc w:val="center"/>
              <w:rPr>
                <w:color w:val="000000"/>
                <w:u w:color="000000"/>
              </w:rPr>
            </w:pPr>
            <w:r>
              <w:rPr>
                <w:sz w:val="16"/>
              </w:rPr>
              <w:t>9 643,39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59229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91BFA9" w14:textId="77777777" w:rsidR="00A77B3E" w:rsidRDefault="00E904F0">
            <w:pPr>
              <w:jc w:val="center"/>
              <w:rPr>
                <w:color w:val="000000"/>
                <w:u w:color="000000"/>
              </w:rPr>
            </w:pPr>
            <w:r>
              <w:rPr>
                <w:sz w:val="16"/>
              </w:rPr>
              <w:t>9 643,39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7290C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29AE8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19A21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6C7B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C0AB0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6EEE0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AEA0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58776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E98BF9" w14:textId="77777777" w:rsidR="00A77B3E" w:rsidRDefault="00E904F0">
            <w:pPr>
              <w:jc w:val="center"/>
              <w:rPr>
                <w:color w:val="000000"/>
                <w:u w:color="000000"/>
              </w:rPr>
            </w:pPr>
            <w:r>
              <w:rPr>
                <w:sz w:val="16"/>
              </w:rPr>
              <w:t>0,00</w:t>
            </w:r>
          </w:p>
        </w:tc>
      </w:tr>
      <w:tr w:rsidR="00C20633" w14:paraId="23C64A0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06A794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BA596E" w14:textId="77777777" w:rsidR="00A77B3E" w:rsidRDefault="00E904F0">
            <w:pPr>
              <w:jc w:val="center"/>
              <w:rPr>
                <w:color w:val="000000"/>
                <w:u w:color="000000"/>
              </w:rPr>
            </w:pPr>
            <w:r>
              <w:rPr>
                <w:sz w:val="16"/>
              </w:rPr>
              <w:t>31,62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0587E2" w14:textId="77777777" w:rsidR="00A77B3E" w:rsidRDefault="00E904F0">
            <w:pPr>
              <w:jc w:val="center"/>
              <w:rPr>
                <w:color w:val="000000"/>
                <w:u w:color="000000"/>
              </w:rPr>
            </w:pPr>
            <w:r>
              <w:rPr>
                <w:sz w:val="16"/>
              </w:rPr>
              <w:t>31,62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3AD3EA" w14:textId="77777777" w:rsidR="00A77B3E" w:rsidRDefault="00E904F0">
            <w:pPr>
              <w:jc w:val="center"/>
              <w:rPr>
                <w:color w:val="000000"/>
                <w:u w:color="000000"/>
              </w:rPr>
            </w:pPr>
            <w:r>
              <w:rPr>
                <w:sz w:val="16"/>
              </w:rPr>
              <w:t>31,62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E07BF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00A945" w14:textId="77777777" w:rsidR="00A77B3E" w:rsidRDefault="00E904F0">
            <w:pPr>
              <w:jc w:val="center"/>
              <w:rPr>
                <w:color w:val="000000"/>
                <w:u w:color="000000"/>
              </w:rPr>
            </w:pPr>
            <w:r>
              <w:rPr>
                <w:sz w:val="16"/>
              </w:rPr>
              <w:t>31,62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6A7D2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5121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84081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38063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5377B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24C4D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9FE3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F84FD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1AF8C5" w14:textId="77777777" w:rsidR="00A77B3E" w:rsidRDefault="00E904F0">
            <w:pPr>
              <w:jc w:val="center"/>
              <w:rPr>
                <w:color w:val="000000"/>
                <w:u w:color="000000"/>
              </w:rPr>
            </w:pPr>
            <w:r>
              <w:rPr>
                <w:sz w:val="16"/>
              </w:rPr>
              <w:t>0,00</w:t>
            </w:r>
          </w:p>
        </w:tc>
      </w:tr>
      <w:tr w:rsidR="00C20633" w14:paraId="51EFA30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911B0D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6B96BC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268F5C2" w14:textId="77777777" w:rsidR="00A77B3E" w:rsidRDefault="00E904F0">
            <w:pPr>
              <w:jc w:val="center"/>
              <w:rPr>
                <w:color w:val="000000"/>
                <w:u w:color="000000"/>
              </w:rPr>
            </w:pPr>
            <w:r>
              <w:rPr>
                <w:sz w:val="16"/>
              </w:rPr>
              <w:t>4240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FA8D0FE" w14:textId="77777777" w:rsidR="00A77B3E" w:rsidRDefault="00E904F0">
            <w:pPr>
              <w:jc w:val="left"/>
              <w:rPr>
                <w:color w:val="000000"/>
                <w:u w:color="000000"/>
              </w:rPr>
            </w:pPr>
            <w:r>
              <w:rPr>
                <w:sz w:val="16"/>
              </w:rPr>
              <w:t>Zakup środków dydaktycznych i książek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667EFB" w14:textId="77777777" w:rsidR="00A77B3E" w:rsidRDefault="00E904F0">
            <w:pPr>
              <w:jc w:val="center"/>
              <w:rPr>
                <w:color w:val="000000"/>
                <w:u w:color="000000"/>
              </w:rPr>
            </w:pPr>
            <w:r>
              <w:rPr>
                <w:sz w:val="16"/>
              </w:rPr>
              <w:t>4 100,00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2253CC" w14:textId="77777777" w:rsidR="00A77B3E" w:rsidRDefault="00E904F0">
            <w:pPr>
              <w:jc w:val="center"/>
              <w:rPr>
                <w:color w:val="000000"/>
                <w:u w:color="000000"/>
              </w:rPr>
            </w:pPr>
            <w:r>
              <w:rPr>
                <w:sz w:val="16"/>
              </w:rPr>
              <w:t>4 100,00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F5B98A" w14:textId="77777777" w:rsidR="00A77B3E" w:rsidRDefault="00E904F0">
            <w:pPr>
              <w:jc w:val="center"/>
              <w:rPr>
                <w:color w:val="000000"/>
                <w:u w:color="000000"/>
              </w:rPr>
            </w:pPr>
            <w:r>
              <w:rPr>
                <w:sz w:val="16"/>
              </w:rPr>
              <w:t>4 100,00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DBA37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1C1A19" w14:textId="77777777" w:rsidR="00A77B3E" w:rsidRDefault="00E904F0">
            <w:pPr>
              <w:jc w:val="center"/>
              <w:rPr>
                <w:color w:val="000000"/>
                <w:u w:color="000000"/>
              </w:rPr>
            </w:pPr>
            <w:r>
              <w:rPr>
                <w:sz w:val="16"/>
              </w:rPr>
              <w:t>4 100,00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221E8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FAEF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C69B6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44513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ECE84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96B28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4A84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C6748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723F34" w14:textId="77777777" w:rsidR="00A77B3E" w:rsidRDefault="00E904F0">
            <w:pPr>
              <w:jc w:val="center"/>
              <w:rPr>
                <w:color w:val="000000"/>
                <w:u w:color="000000"/>
              </w:rPr>
            </w:pPr>
            <w:r>
              <w:rPr>
                <w:sz w:val="16"/>
              </w:rPr>
              <w:t>0,00</w:t>
            </w:r>
          </w:p>
        </w:tc>
      </w:tr>
      <w:tr w:rsidR="00C20633" w14:paraId="2C8D0232" w14:textId="77777777">
        <w:tc>
          <w:tcPr>
            <w:tcW w:w="570" w:type="dxa"/>
            <w:vMerge/>
            <w:tcBorders>
              <w:top w:val="nil"/>
              <w:left w:val="single" w:sz="2" w:space="0" w:color="auto"/>
              <w:bottom w:val="single" w:sz="2" w:space="0" w:color="auto"/>
              <w:right w:val="single" w:sz="2" w:space="0" w:color="auto"/>
            </w:tcBorders>
            <w:tcMar>
              <w:top w:w="100" w:type="dxa"/>
            </w:tcMar>
          </w:tcPr>
          <w:p w14:paraId="714D339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9C19DC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3CE6E1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162A5A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78BE39"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26550B"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9953A7"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2ADA2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00C624" w14:textId="77777777" w:rsidR="00A77B3E" w:rsidRDefault="00E904F0">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BE2C1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AE667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9DC39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6541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A0467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BD3E9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1719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39F38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406C70" w14:textId="77777777" w:rsidR="00A77B3E" w:rsidRDefault="00E904F0">
            <w:pPr>
              <w:jc w:val="center"/>
              <w:rPr>
                <w:color w:val="000000"/>
                <w:u w:color="000000"/>
              </w:rPr>
            </w:pPr>
            <w:r>
              <w:rPr>
                <w:sz w:val="16"/>
              </w:rPr>
              <w:t>0,00</w:t>
            </w:r>
          </w:p>
        </w:tc>
      </w:tr>
      <w:tr w:rsidR="00C20633" w14:paraId="6572FC7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899F53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61B3B3" w14:textId="77777777" w:rsidR="00A77B3E" w:rsidRDefault="00E904F0">
            <w:pPr>
              <w:jc w:val="center"/>
              <w:rPr>
                <w:color w:val="000000"/>
                <w:u w:color="000000"/>
              </w:rPr>
            </w:pPr>
            <w:r>
              <w:rPr>
                <w:sz w:val="16"/>
              </w:rPr>
              <w:t>12,20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3796A6" w14:textId="77777777" w:rsidR="00A77B3E" w:rsidRDefault="00E904F0">
            <w:pPr>
              <w:jc w:val="center"/>
              <w:rPr>
                <w:color w:val="000000"/>
                <w:u w:color="000000"/>
              </w:rPr>
            </w:pPr>
            <w:r>
              <w:rPr>
                <w:sz w:val="16"/>
              </w:rPr>
              <w:t>12,20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9B0FC2" w14:textId="77777777" w:rsidR="00A77B3E" w:rsidRDefault="00E904F0">
            <w:pPr>
              <w:jc w:val="center"/>
              <w:rPr>
                <w:color w:val="000000"/>
                <w:u w:color="000000"/>
              </w:rPr>
            </w:pPr>
            <w:r>
              <w:rPr>
                <w:sz w:val="16"/>
              </w:rPr>
              <w:t>12,20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B85AD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80FFDB" w14:textId="77777777" w:rsidR="00A77B3E" w:rsidRDefault="00E904F0">
            <w:pPr>
              <w:jc w:val="center"/>
              <w:rPr>
                <w:color w:val="000000"/>
                <w:u w:color="000000"/>
              </w:rPr>
            </w:pPr>
            <w:r>
              <w:rPr>
                <w:sz w:val="16"/>
              </w:rPr>
              <w:t>12,20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E45F0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1E940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213CB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2200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7E1DE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4D76A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CE499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E962D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82D003" w14:textId="77777777" w:rsidR="00A77B3E" w:rsidRDefault="00E904F0">
            <w:pPr>
              <w:jc w:val="center"/>
              <w:rPr>
                <w:color w:val="000000"/>
                <w:u w:color="000000"/>
              </w:rPr>
            </w:pPr>
            <w:r>
              <w:rPr>
                <w:sz w:val="16"/>
              </w:rPr>
              <w:t>0,00</w:t>
            </w:r>
          </w:p>
        </w:tc>
      </w:tr>
      <w:tr w:rsidR="00C20633" w14:paraId="1A161EF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74C91B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F7DDDB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AAF619D" w14:textId="77777777" w:rsidR="00A77B3E" w:rsidRDefault="00E904F0">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5409D59" w14:textId="77777777" w:rsidR="00A77B3E" w:rsidRDefault="00E904F0">
            <w:pPr>
              <w:jc w:val="left"/>
              <w:rPr>
                <w:color w:val="000000"/>
                <w:u w:color="000000"/>
              </w:rPr>
            </w:pPr>
            <w:r>
              <w:rPr>
                <w:sz w:val="16"/>
              </w:rPr>
              <w:t>Zakup energii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E14CF4" w14:textId="77777777" w:rsidR="00A77B3E" w:rsidRDefault="00E904F0">
            <w:pPr>
              <w:jc w:val="center"/>
              <w:rPr>
                <w:color w:val="000000"/>
                <w:u w:color="000000"/>
              </w:rPr>
            </w:pPr>
            <w:r>
              <w:rPr>
                <w:sz w:val="16"/>
              </w:rPr>
              <w:t>74 000,00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51FC97" w14:textId="77777777" w:rsidR="00A77B3E" w:rsidRDefault="00E904F0">
            <w:pPr>
              <w:jc w:val="center"/>
              <w:rPr>
                <w:color w:val="000000"/>
                <w:u w:color="000000"/>
              </w:rPr>
            </w:pPr>
            <w:r>
              <w:rPr>
                <w:sz w:val="16"/>
              </w:rPr>
              <w:t>74 000,00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53FF6E" w14:textId="77777777" w:rsidR="00A77B3E" w:rsidRDefault="00E904F0">
            <w:pPr>
              <w:jc w:val="center"/>
              <w:rPr>
                <w:color w:val="000000"/>
                <w:u w:color="000000"/>
              </w:rPr>
            </w:pPr>
            <w:r>
              <w:rPr>
                <w:sz w:val="16"/>
              </w:rPr>
              <w:t>74 000,00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7AD8E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DF193E" w14:textId="77777777" w:rsidR="00A77B3E" w:rsidRDefault="00E904F0">
            <w:pPr>
              <w:jc w:val="center"/>
              <w:rPr>
                <w:color w:val="000000"/>
                <w:u w:color="000000"/>
              </w:rPr>
            </w:pPr>
            <w:r>
              <w:rPr>
                <w:sz w:val="16"/>
              </w:rPr>
              <w:t>74 000,00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D8096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EDC93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4D85D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1580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F8025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7E81D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491F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511D9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EA1435" w14:textId="77777777" w:rsidR="00A77B3E" w:rsidRDefault="00E904F0">
            <w:pPr>
              <w:jc w:val="center"/>
              <w:rPr>
                <w:color w:val="000000"/>
                <w:u w:color="000000"/>
              </w:rPr>
            </w:pPr>
            <w:r>
              <w:rPr>
                <w:sz w:val="16"/>
              </w:rPr>
              <w:t>0,00</w:t>
            </w:r>
          </w:p>
        </w:tc>
      </w:tr>
      <w:tr w:rsidR="00C20633" w14:paraId="374DF455" w14:textId="77777777">
        <w:tc>
          <w:tcPr>
            <w:tcW w:w="570" w:type="dxa"/>
            <w:vMerge/>
            <w:tcBorders>
              <w:top w:val="nil"/>
              <w:left w:val="single" w:sz="2" w:space="0" w:color="auto"/>
              <w:bottom w:val="single" w:sz="2" w:space="0" w:color="auto"/>
              <w:right w:val="single" w:sz="2" w:space="0" w:color="auto"/>
            </w:tcBorders>
            <w:tcMar>
              <w:top w:w="100" w:type="dxa"/>
            </w:tcMar>
          </w:tcPr>
          <w:p w14:paraId="5DAF41F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782CF8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060B20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89BA38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DCF665" w14:textId="77777777" w:rsidR="00A77B3E" w:rsidRDefault="00E904F0">
            <w:pPr>
              <w:jc w:val="center"/>
              <w:rPr>
                <w:color w:val="000000"/>
                <w:u w:color="000000"/>
              </w:rPr>
            </w:pPr>
            <w:r>
              <w:rPr>
                <w:sz w:val="16"/>
              </w:rPr>
              <w:t>46 869,57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E5227D" w14:textId="77777777" w:rsidR="00A77B3E" w:rsidRDefault="00E904F0">
            <w:pPr>
              <w:jc w:val="center"/>
              <w:rPr>
                <w:color w:val="000000"/>
                <w:u w:color="000000"/>
              </w:rPr>
            </w:pPr>
            <w:r>
              <w:rPr>
                <w:sz w:val="16"/>
              </w:rPr>
              <w:t>46 869,57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68C5D0" w14:textId="77777777" w:rsidR="00A77B3E" w:rsidRDefault="00E904F0">
            <w:pPr>
              <w:jc w:val="center"/>
              <w:rPr>
                <w:color w:val="000000"/>
                <w:u w:color="000000"/>
              </w:rPr>
            </w:pPr>
            <w:r>
              <w:rPr>
                <w:sz w:val="16"/>
              </w:rPr>
              <w:t>46 869,57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79A37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7FE897" w14:textId="77777777" w:rsidR="00A77B3E" w:rsidRDefault="00E904F0">
            <w:pPr>
              <w:jc w:val="center"/>
              <w:rPr>
                <w:color w:val="000000"/>
                <w:u w:color="000000"/>
              </w:rPr>
            </w:pPr>
            <w:r>
              <w:rPr>
                <w:sz w:val="16"/>
              </w:rPr>
              <w:t>46 869,57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0AA7B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D126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CDEBF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E350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84032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7AD57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5C74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DBE7C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571F05" w14:textId="77777777" w:rsidR="00A77B3E" w:rsidRDefault="00E904F0">
            <w:pPr>
              <w:jc w:val="center"/>
              <w:rPr>
                <w:color w:val="000000"/>
                <w:u w:color="000000"/>
              </w:rPr>
            </w:pPr>
            <w:r>
              <w:rPr>
                <w:sz w:val="16"/>
              </w:rPr>
              <w:t>0,00</w:t>
            </w:r>
          </w:p>
        </w:tc>
      </w:tr>
      <w:tr w:rsidR="00C20633" w14:paraId="1DB553F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4A341D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218A3B" w14:textId="77777777" w:rsidR="00A77B3E" w:rsidRDefault="00E904F0">
            <w:pPr>
              <w:jc w:val="center"/>
              <w:rPr>
                <w:color w:val="000000"/>
                <w:u w:color="000000"/>
              </w:rPr>
            </w:pPr>
            <w:r>
              <w:rPr>
                <w:sz w:val="16"/>
              </w:rPr>
              <w:t>63,34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C0CAF5" w14:textId="77777777" w:rsidR="00A77B3E" w:rsidRDefault="00E904F0">
            <w:pPr>
              <w:jc w:val="center"/>
              <w:rPr>
                <w:color w:val="000000"/>
                <w:u w:color="000000"/>
              </w:rPr>
            </w:pPr>
            <w:r>
              <w:rPr>
                <w:sz w:val="16"/>
              </w:rPr>
              <w:t>63,34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36E474" w14:textId="77777777" w:rsidR="00A77B3E" w:rsidRDefault="00E904F0">
            <w:pPr>
              <w:jc w:val="center"/>
              <w:rPr>
                <w:color w:val="000000"/>
                <w:u w:color="000000"/>
              </w:rPr>
            </w:pPr>
            <w:r>
              <w:rPr>
                <w:sz w:val="16"/>
              </w:rPr>
              <w:t>63,34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E732F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9B459C" w14:textId="77777777" w:rsidR="00A77B3E" w:rsidRDefault="00E904F0">
            <w:pPr>
              <w:jc w:val="center"/>
              <w:rPr>
                <w:color w:val="000000"/>
                <w:u w:color="000000"/>
              </w:rPr>
            </w:pPr>
            <w:r>
              <w:rPr>
                <w:sz w:val="16"/>
              </w:rPr>
              <w:t>63,34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CA52A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D0C5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47D95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69D06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6D95B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14E56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B135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51BEE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14E580" w14:textId="77777777" w:rsidR="00A77B3E" w:rsidRDefault="00E904F0">
            <w:pPr>
              <w:jc w:val="center"/>
              <w:rPr>
                <w:color w:val="000000"/>
                <w:u w:color="000000"/>
              </w:rPr>
            </w:pPr>
            <w:r>
              <w:rPr>
                <w:sz w:val="16"/>
              </w:rPr>
              <w:t>0,00</w:t>
            </w:r>
          </w:p>
        </w:tc>
      </w:tr>
      <w:tr w:rsidR="00C20633" w14:paraId="4B380BD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062025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B01A45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90B8A47" w14:textId="77777777" w:rsidR="00A77B3E" w:rsidRDefault="00E904F0">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AC4C7B7" w14:textId="77777777" w:rsidR="00A77B3E" w:rsidRDefault="00E904F0">
            <w:pPr>
              <w:jc w:val="left"/>
              <w:rPr>
                <w:color w:val="000000"/>
                <w:u w:color="000000"/>
              </w:rPr>
            </w:pPr>
            <w:r>
              <w:rPr>
                <w:sz w:val="16"/>
              </w:rPr>
              <w:t>Zakup usług remontowych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2EB655" w14:textId="77777777" w:rsidR="00A77B3E" w:rsidRDefault="00E904F0">
            <w:pPr>
              <w:jc w:val="center"/>
              <w:rPr>
                <w:color w:val="000000"/>
                <w:u w:color="000000"/>
              </w:rPr>
            </w:pPr>
            <w:r>
              <w:rPr>
                <w:sz w:val="16"/>
              </w:rPr>
              <w:t>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15C8A7" w14:textId="77777777" w:rsidR="00A77B3E" w:rsidRDefault="00E904F0">
            <w:pPr>
              <w:jc w:val="center"/>
              <w:rPr>
                <w:color w:val="000000"/>
                <w:u w:color="000000"/>
              </w:rPr>
            </w:pPr>
            <w:r>
              <w:rPr>
                <w:sz w:val="16"/>
              </w:rPr>
              <w:t>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BF661D" w14:textId="77777777" w:rsidR="00A77B3E" w:rsidRDefault="00E904F0">
            <w:pPr>
              <w:jc w:val="center"/>
              <w:rPr>
                <w:color w:val="000000"/>
                <w:u w:color="000000"/>
              </w:rPr>
            </w:pPr>
            <w:r>
              <w:rPr>
                <w:sz w:val="16"/>
              </w:rPr>
              <w:t>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BD504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BCD921" w14:textId="77777777" w:rsidR="00A77B3E" w:rsidRDefault="00E904F0">
            <w:pPr>
              <w:jc w:val="center"/>
              <w:rPr>
                <w:color w:val="000000"/>
                <w:u w:color="000000"/>
              </w:rPr>
            </w:pPr>
            <w:r>
              <w:rPr>
                <w:sz w:val="16"/>
              </w:rPr>
              <w:t>6 000,00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E2A91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7CE87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EED74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C6760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AB895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C1654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56A9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A834B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FB7EB1" w14:textId="77777777" w:rsidR="00A77B3E" w:rsidRDefault="00E904F0">
            <w:pPr>
              <w:jc w:val="center"/>
              <w:rPr>
                <w:color w:val="000000"/>
                <w:u w:color="000000"/>
              </w:rPr>
            </w:pPr>
            <w:r>
              <w:rPr>
                <w:sz w:val="16"/>
              </w:rPr>
              <w:t>0,00</w:t>
            </w:r>
          </w:p>
        </w:tc>
      </w:tr>
      <w:tr w:rsidR="00C20633" w14:paraId="010E5B59" w14:textId="77777777">
        <w:tc>
          <w:tcPr>
            <w:tcW w:w="570" w:type="dxa"/>
            <w:vMerge/>
            <w:tcBorders>
              <w:top w:val="nil"/>
              <w:left w:val="single" w:sz="2" w:space="0" w:color="auto"/>
              <w:bottom w:val="single" w:sz="2" w:space="0" w:color="auto"/>
              <w:right w:val="single" w:sz="2" w:space="0" w:color="auto"/>
            </w:tcBorders>
            <w:tcMar>
              <w:top w:w="100" w:type="dxa"/>
            </w:tcMar>
          </w:tcPr>
          <w:p w14:paraId="402B122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F63EEF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7D3EF5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891ECD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37E733" w14:textId="77777777" w:rsidR="00A77B3E" w:rsidRDefault="00E904F0">
            <w:pPr>
              <w:jc w:val="center"/>
              <w:rPr>
                <w:color w:val="000000"/>
                <w:u w:color="000000"/>
              </w:rPr>
            </w:pPr>
            <w:r>
              <w:rPr>
                <w:sz w:val="16"/>
              </w:rPr>
              <w:t>411,50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AD4300" w14:textId="77777777" w:rsidR="00A77B3E" w:rsidRDefault="00E904F0">
            <w:pPr>
              <w:jc w:val="center"/>
              <w:rPr>
                <w:color w:val="000000"/>
                <w:u w:color="000000"/>
              </w:rPr>
            </w:pPr>
            <w:r>
              <w:rPr>
                <w:sz w:val="16"/>
              </w:rPr>
              <w:t>411,50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F04F0A" w14:textId="77777777" w:rsidR="00A77B3E" w:rsidRDefault="00E904F0">
            <w:pPr>
              <w:jc w:val="center"/>
              <w:rPr>
                <w:color w:val="000000"/>
                <w:u w:color="000000"/>
              </w:rPr>
            </w:pPr>
            <w:r>
              <w:rPr>
                <w:sz w:val="16"/>
              </w:rPr>
              <w:t>411,50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14F11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731ED5" w14:textId="77777777" w:rsidR="00A77B3E" w:rsidRDefault="00E904F0">
            <w:pPr>
              <w:jc w:val="center"/>
              <w:rPr>
                <w:color w:val="000000"/>
                <w:u w:color="000000"/>
              </w:rPr>
            </w:pPr>
            <w:r>
              <w:rPr>
                <w:sz w:val="16"/>
              </w:rPr>
              <w:t>411,50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72B2C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41A7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D51AC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71F8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50576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36D12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03B0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9F68F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8AE20A" w14:textId="77777777" w:rsidR="00A77B3E" w:rsidRDefault="00E904F0">
            <w:pPr>
              <w:jc w:val="center"/>
              <w:rPr>
                <w:color w:val="000000"/>
                <w:u w:color="000000"/>
              </w:rPr>
            </w:pPr>
            <w:r>
              <w:rPr>
                <w:sz w:val="16"/>
              </w:rPr>
              <w:t>0,00</w:t>
            </w:r>
          </w:p>
        </w:tc>
      </w:tr>
      <w:tr w:rsidR="00C20633" w14:paraId="044610E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ED3244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235B16" w14:textId="77777777" w:rsidR="00A77B3E" w:rsidRDefault="00E904F0">
            <w:pPr>
              <w:jc w:val="center"/>
              <w:rPr>
                <w:color w:val="000000"/>
                <w:u w:color="000000"/>
              </w:rPr>
            </w:pPr>
            <w:r>
              <w:rPr>
                <w:sz w:val="16"/>
              </w:rPr>
              <w:t>6,86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6A2F2C" w14:textId="77777777" w:rsidR="00A77B3E" w:rsidRDefault="00E904F0">
            <w:pPr>
              <w:jc w:val="center"/>
              <w:rPr>
                <w:color w:val="000000"/>
                <w:u w:color="000000"/>
              </w:rPr>
            </w:pPr>
            <w:r>
              <w:rPr>
                <w:sz w:val="16"/>
              </w:rPr>
              <w:t>6,86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A09AD0" w14:textId="77777777" w:rsidR="00A77B3E" w:rsidRDefault="00E904F0">
            <w:pPr>
              <w:jc w:val="center"/>
              <w:rPr>
                <w:color w:val="000000"/>
                <w:u w:color="000000"/>
              </w:rPr>
            </w:pPr>
            <w:r>
              <w:rPr>
                <w:sz w:val="16"/>
              </w:rPr>
              <w:t>6,86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600E6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157489" w14:textId="77777777" w:rsidR="00A77B3E" w:rsidRDefault="00E904F0">
            <w:pPr>
              <w:jc w:val="center"/>
              <w:rPr>
                <w:color w:val="000000"/>
                <w:u w:color="000000"/>
              </w:rPr>
            </w:pPr>
            <w:r>
              <w:rPr>
                <w:sz w:val="16"/>
              </w:rPr>
              <w:t>6,86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2493E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4B8A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12A17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C98E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67D68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9E218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7A320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DF2B6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9048CF" w14:textId="77777777" w:rsidR="00A77B3E" w:rsidRDefault="00E904F0">
            <w:pPr>
              <w:jc w:val="center"/>
              <w:rPr>
                <w:color w:val="000000"/>
                <w:u w:color="000000"/>
              </w:rPr>
            </w:pPr>
            <w:r>
              <w:rPr>
                <w:sz w:val="16"/>
              </w:rPr>
              <w:t>0,00</w:t>
            </w:r>
          </w:p>
        </w:tc>
      </w:tr>
      <w:tr w:rsidR="00C20633" w14:paraId="3914236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F044B3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2C70F4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9A28990" w14:textId="77777777" w:rsidR="00A77B3E" w:rsidRDefault="00E904F0">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B842093" w14:textId="77777777" w:rsidR="00A77B3E" w:rsidRDefault="00E904F0">
            <w:pPr>
              <w:jc w:val="left"/>
              <w:rPr>
                <w:color w:val="000000"/>
                <w:u w:color="000000"/>
              </w:rPr>
            </w:pPr>
            <w:r>
              <w:rPr>
                <w:sz w:val="16"/>
              </w:rPr>
              <w:t>Zakup usług zdrowotnych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E250E9"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46EC9D"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F00114"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661F0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C12351" w14:textId="77777777" w:rsidR="00A77B3E" w:rsidRDefault="00E904F0">
            <w:pPr>
              <w:jc w:val="center"/>
              <w:rPr>
                <w:color w:val="000000"/>
                <w:u w:color="000000"/>
              </w:rPr>
            </w:pPr>
            <w:r>
              <w:rPr>
                <w:sz w:val="16"/>
              </w:rPr>
              <w:t>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7490E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E7A36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750DD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A2013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15C00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756C1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C199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3D1F5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E8B27C" w14:textId="77777777" w:rsidR="00A77B3E" w:rsidRDefault="00E904F0">
            <w:pPr>
              <w:jc w:val="center"/>
              <w:rPr>
                <w:color w:val="000000"/>
                <w:u w:color="000000"/>
              </w:rPr>
            </w:pPr>
            <w:r>
              <w:rPr>
                <w:sz w:val="16"/>
              </w:rPr>
              <w:t>0,00</w:t>
            </w:r>
          </w:p>
        </w:tc>
      </w:tr>
      <w:tr w:rsidR="00C20633" w14:paraId="3D8ED079" w14:textId="77777777">
        <w:tc>
          <w:tcPr>
            <w:tcW w:w="570" w:type="dxa"/>
            <w:vMerge/>
            <w:tcBorders>
              <w:top w:val="nil"/>
              <w:left w:val="single" w:sz="2" w:space="0" w:color="auto"/>
              <w:bottom w:val="single" w:sz="2" w:space="0" w:color="auto"/>
              <w:right w:val="single" w:sz="2" w:space="0" w:color="auto"/>
            </w:tcBorders>
            <w:tcMar>
              <w:top w:w="100" w:type="dxa"/>
            </w:tcMar>
          </w:tcPr>
          <w:p w14:paraId="549DFC0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BDA96C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BD7EC6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595BCA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744A10" w14:textId="77777777" w:rsidR="00A77B3E" w:rsidRDefault="00E904F0">
            <w:pPr>
              <w:jc w:val="center"/>
              <w:rPr>
                <w:color w:val="000000"/>
                <w:u w:color="000000"/>
              </w:rPr>
            </w:pPr>
            <w:r>
              <w:rPr>
                <w:sz w:val="16"/>
              </w:rPr>
              <w:t>881,00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49FC0A" w14:textId="77777777" w:rsidR="00A77B3E" w:rsidRDefault="00E904F0">
            <w:pPr>
              <w:jc w:val="center"/>
              <w:rPr>
                <w:color w:val="000000"/>
                <w:u w:color="000000"/>
              </w:rPr>
            </w:pPr>
            <w:r>
              <w:rPr>
                <w:sz w:val="16"/>
              </w:rPr>
              <w:t>881,00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56D644" w14:textId="77777777" w:rsidR="00A77B3E" w:rsidRDefault="00E904F0">
            <w:pPr>
              <w:jc w:val="center"/>
              <w:rPr>
                <w:color w:val="000000"/>
                <w:u w:color="000000"/>
              </w:rPr>
            </w:pPr>
            <w:r>
              <w:rPr>
                <w:sz w:val="16"/>
              </w:rPr>
              <w:t>881,00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669EE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EA1612" w14:textId="77777777" w:rsidR="00A77B3E" w:rsidRDefault="00E904F0">
            <w:pPr>
              <w:jc w:val="center"/>
              <w:rPr>
                <w:color w:val="000000"/>
                <w:u w:color="000000"/>
              </w:rPr>
            </w:pPr>
            <w:r>
              <w:rPr>
                <w:sz w:val="16"/>
              </w:rPr>
              <w:t>881,00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5DA5C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AE8D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7A340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2A61B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F337F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B5F49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74144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39C73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9CA5BB" w14:textId="77777777" w:rsidR="00A77B3E" w:rsidRDefault="00E904F0">
            <w:pPr>
              <w:jc w:val="center"/>
              <w:rPr>
                <w:color w:val="000000"/>
                <w:u w:color="000000"/>
              </w:rPr>
            </w:pPr>
            <w:r>
              <w:rPr>
                <w:sz w:val="16"/>
              </w:rPr>
              <w:t>0,00</w:t>
            </w:r>
          </w:p>
        </w:tc>
      </w:tr>
      <w:tr w:rsidR="00C20633" w14:paraId="62CA529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AE08E1F"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B8FEC7" w14:textId="77777777" w:rsidR="00A77B3E" w:rsidRDefault="00E904F0">
            <w:pPr>
              <w:jc w:val="center"/>
              <w:rPr>
                <w:color w:val="000000"/>
                <w:u w:color="000000"/>
              </w:rPr>
            </w:pPr>
            <w:r>
              <w:rPr>
                <w:sz w:val="16"/>
              </w:rPr>
              <w:t>29,37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12BEA7" w14:textId="77777777" w:rsidR="00A77B3E" w:rsidRDefault="00E904F0">
            <w:pPr>
              <w:jc w:val="center"/>
              <w:rPr>
                <w:color w:val="000000"/>
                <w:u w:color="000000"/>
              </w:rPr>
            </w:pPr>
            <w:r>
              <w:rPr>
                <w:sz w:val="16"/>
              </w:rPr>
              <w:t>29,37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290CDF" w14:textId="77777777" w:rsidR="00A77B3E" w:rsidRDefault="00E904F0">
            <w:pPr>
              <w:jc w:val="center"/>
              <w:rPr>
                <w:color w:val="000000"/>
                <w:u w:color="000000"/>
              </w:rPr>
            </w:pPr>
            <w:r>
              <w:rPr>
                <w:sz w:val="16"/>
              </w:rPr>
              <w:t>29,37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DF98C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F42AD7" w14:textId="77777777" w:rsidR="00A77B3E" w:rsidRDefault="00E904F0">
            <w:pPr>
              <w:jc w:val="center"/>
              <w:rPr>
                <w:color w:val="000000"/>
                <w:u w:color="000000"/>
              </w:rPr>
            </w:pPr>
            <w:r>
              <w:rPr>
                <w:sz w:val="16"/>
              </w:rPr>
              <w:t>29,37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1C1D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B1D9F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037AD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8BBCE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DBCCD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4EB19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FFEB5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F50BC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D1A597" w14:textId="77777777" w:rsidR="00A77B3E" w:rsidRDefault="00E904F0">
            <w:pPr>
              <w:jc w:val="center"/>
              <w:rPr>
                <w:color w:val="000000"/>
                <w:u w:color="000000"/>
              </w:rPr>
            </w:pPr>
            <w:r>
              <w:rPr>
                <w:sz w:val="16"/>
              </w:rPr>
              <w:t>0,00</w:t>
            </w:r>
          </w:p>
        </w:tc>
      </w:tr>
      <w:tr w:rsidR="00C20633" w14:paraId="78DA6DA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6CF68A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DEF0B4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68FEA73"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A2200D6"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870163" w14:textId="77777777" w:rsidR="00A77B3E" w:rsidRDefault="00E904F0">
            <w:pPr>
              <w:jc w:val="center"/>
              <w:rPr>
                <w:color w:val="000000"/>
                <w:u w:color="000000"/>
              </w:rPr>
            </w:pPr>
            <w:r>
              <w:rPr>
                <w:sz w:val="16"/>
              </w:rPr>
              <w:t>33 000,00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4CFF2A" w14:textId="77777777" w:rsidR="00A77B3E" w:rsidRDefault="00E904F0">
            <w:pPr>
              <w:jc w:val="center"/>
              <w:rPr>
                <w:color w:val="000000"/>
                <w:u w:color="000000"/>
              </w:rPr>
            </w:pPr>
            <w:r>
              <w:rPr>
                <w:sz w:val="16"/>
              </w:rPr>
              <w:t>33 000,00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E5E40B" w14:textId="77777777" w:rsidR="00A77B3E" w:rsidRDefault="00E904F0">
            <w:pPr>
              <w:jc w:val="center"/>
              <w:rPr>
                <w:color w:val="000000"/>
                <w:u w:color="000000"/>
              </w:rPr>
            </w:pPr>
            <w:r>
              <w:rPr>
                <w:sz w:val="16"/>
              </w:rPr>
              <w:t>33 000,00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6A688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3866B9" w14:textId="77777777" w:rsidR="00A77B3E" w:rsidRDefault="00E904F0">
            <w:pPr>
              <w:jc w:val="center"/>
              <w:rPr>
                <w:color w:val="000000"/>
                <w:u w:color="000000"/>
              </w:rPr>
            </w:pPr>
            <w:r>
              <w:rPr>
                <w:sz w:val="16"/>
              </w:rPr>
              <w:t>33 000,00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C987B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6886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060C4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10DC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E322A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B4F0C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85DE2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A8728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3EA8B1" w14:textId="77777777" w:rsidR="00A77B3E" w:rsidRDefault="00E904F0">
            <w:pPr>
              <w:jc w:val="center"/>
              <w:rPr>
                <w:color w:val="000000"/>
                <w:u w:color="000000"/>
              </w:rPr>
            </w:pPr>
            <w:r>
              <w:rPr>
                <w:sz w:val="16"/>
              </w:rPr>
              <w:t>0,00</w:t>
            </w:r>
          </w:p>
        </w:tc>
      </w:tr>
      <w:tr w:rsidR="00C20633" w14:paraId="49DAAFCA" w14:textId="77777777">
        <w:tc>
          <w:tcPr>
            <w:tcW w:w="570" w:type="dxa"/>
            <w:vMerge/>
            <w:tcBorders>
              <w:top w:val="nil"/>
              <w:left w:val="single" w:sz="2" w:space="0" w:color="auto"/>
              <w:bottom w:val="single" w:sz="2" w:space="0" w:color="auto"/>
              <w:right w:val="single" w:sz="2" w:space="0" w:color="auto"/>
            </w:tcBorders>
            <w:tcMar>
              <w:top w:w="100" w:type="dxa"/>
            </w:tcMar>
          </w:tcPr>
          <w:p w14:paraId="6EAEB52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F69810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D88936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B8AF14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568F4C" w14:textId="77777777" w:rsidR="00A77B3E" w:rsidRDefault="00E904F0">
            <w:pPr>
              <w:jc w:val="center"/>
              <w:rPr>
                <w:color w:val="000000"/>
                <w:u w:color="000000"/>
              </w:rPr>
            </w:pPr>
            <w:r>
              <w:rPr>
                <w:sz w:val="16"/>
              </w:rPr>
              <w:t>9 530,73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C44F65" w14:textId="77777777" w:rsidR="00A77B3E" w:rsidRDefault="00E904F0">
            <w:pPr>
              <w:jc w:val="center"/>
              <w:rPr>
                <w:color w:val="000000"/>
                <w:u w:color="000000"/>
              </w:rPr>
            </w:pPr>
            <w:r>
              <w:rPr>
                <w:sz w:val="16"/>
              </w:rPr>
              <w:t>9 530,73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26A80A" w14:textId="77777777" w:rsidR="00A77B3E" w:rsidRDefault="00E904F0">
            <w:pPr>
              <w:jc w:val="center"/>
              <w:rPr>
                <w:color w:val="000000"/>
                <w:u w:color="000000"/>
              </w:rPr>
            </w:pPr>
            <w:r>
              <w:rPr>
                <w:sz w:val="16"/>
              </w:rPr>
              <w:t>9 530,73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09530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C26997" w14:textId="77777777" w:rsidR="00A77B3E" w:rsidRDefault="00E904F0">
            <w:pPr>
              <w:jc w:val="center"/>
              <w:rPr>
                <w:color w:val="000000"/>
                <w:u w:color="000000"/>
              </w:rPr>
            </w:pPr>
            <w:r>
              <w:rPr>
                <w:sz w:val="16"/>
              </w:rPr>
              <w:t>9 530,73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5994F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B533D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92335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C87C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6E692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C4756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D7C1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36DFE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38D1F0" w14:textId="77777777" w:rsidR="00A77B3E" w:rsidRDefault="00E904F0">
            <w:pPr>
              <w:jc w:val="center"/>
              <w:rPr>
                <w:color w:val="000000"/>
                <w:u w:color="000000"/>
              </w:rPr>
            </w:pPr>
            <w:r>
              <w:rPr>
                <w:sz w:val="16"/>
              </w:rPr>
              <w:t>0,00</w:t>
            </w:r>
          </w:p>
        </w:tc>
      </w:tr>
      <w:tr w:rsidR="00C20633" w14:paraId="25B54C6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596BCC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D55424" w14:textId="77777777" w:rsidR="00A77B3E" w:rsidRDefault="00E904F0">
            <w:pPr>
              <w:jc w:val="center"/>
              <w:rPr>
                <w:color w:val="000000"/>
                <w:u w:color="000000"/>
              </w:rPr>
            </w:pPr>
            <w:r>
              <w:rPr>
                <w:sz w:val="16"/>
              </w:rPr>
              <w:t>28,88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09E336" w14:textId="77777777" w:rsidR="00A77B3E" w:rsidRDefault="00E904F0">
            <w:pPr>
              <w:jc w:val="center"/>
              <w:rPr>
                <w:color w:val="000000"/>
                <w:u w:color="000000"/>
              </w:rPr>
            </w:pPr>
            <w:r>
              <w:rPr>
                <w:sz w:val="16"/>
              </w:rPr>
              <w:t>28,88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5E6B4D" w14:textId="77777777" w:rsidR="00A77B3E" w:rsidRDefault="00E904F0">
            <w:pPr>
              <w:jc w:val="center"/>
              <w:rPr>
                <w:color w:val="000000"/>
                <w:u w:color="000000"/>
              </w:rPr>
            </w:pPr>
            <w:r>
              <w:rPr>
                <w:sz w:val="16"/>
              </w:rPr>
              <w:t>28,88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475D4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D1A996" w14:textId="77777777" w:rsidR="00A77B3E" w:rsidRDefault="00E904F0">
            <w:pPr>
              <w:jc w:val="center"/>
              <w:rPr>
                <w:color w:val="000000"/>
                <w:u w:color="000000"/>
              </w:rPr>
            </w:pPr>
            <w:r>
              <w:rPr>
                <w:sz w:val="16"/>
              </w:rPr>
              <w:t>28,88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63959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6EA1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2C83C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C7D1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BE851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044A5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A427D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9A680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96DD51" w14:textId="77777777" w:rsidR="00A77B3E" w:rsidRDefault="00E904F0">
            <w:pPr>
              <w:jc w:val="center"/>
              <w:rPr>
                <w:color w:val="000000"/>
                <w:u w:color="000000"/>
              </w:rPr>
            </w:pPr>
            <w:r>
              <w:rPr>
                <w:sz w:val="16"/>
              </w:rPr>
              <w:t>0,00</w:t>
            </w:r>
          </w:p>
        </w:tc>
      </w:tr>
      <w:tr w:rsidR="00C20633" w14:paraId="0A55FBC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74125C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952D74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A1A6B8E" w14:textId="77777777" w:rsidR="00A77B3E" w:rsidRDefault="00E904F0">
            <w:pPr>
              <w:jc w:val="center"/>
              <w:rPr>
                <w:color w:val="000000"/>
                <w:u w:color="000000"/>
              </w:rPr>
            </w:pPr>
            <w:r>
              <w:rPr>
                <w:sz w:val="16"/>
              </w:rPr>
              <w:t>4330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29D0479" w14:textId="77777777" w:rsidR="00A77B3E" w:rsidRDefault="00E904F0">
            <w:pPr>
              <w:jc w:val="left"/>
              <w:rPr>
                <w:color w:val="000000"/>
                <w:u w:color="000000"/>
              </w:rPr>
            </w:pPr>
            <w:r>
              <w:rPr>
                <w:sz w:val="16"/>
              </w:rPr>
              <w:t>Zakup usług przez jednostki samorządu terytorialnego od innych jednostek samorządu terytorialnego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C1604A" w14:textId="77777777" w:rsidR="00A77B3E" w:rsidRDefault="00E904F0">
            <w:pPr>
              <w:jc w:val="center"/>
              <w:rPr>
                <w:color w:val="000000"/>
                <w:u w:color="000000"/>
              </w:rPr>
            </w:pPr>
            <w:r>
              <w:rPr>
                <w:sz w:val="16"/>
              </w:rPr>
              <w:t>130 000,00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97B18D" w14:textId="77777777" w:rsidR="00A77B3E" w:rsidRDefault="00E904F0">
            <w:pPr>
              <w:jc w:val="center"/>
              <w:rPr>
                <w:color w:val="000000"/>
                <w:u w:color="000000"/>
              </w:rPr>
            </w:pPr>
            <w:r>
              <w:rPr>
                <w:sz w:val="16"/>
              </w:rPr>
              <w:t>130 000,00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8350AD" w14:textId="77777777" w:rsidR="00A77B3E" w:rsidRDefault="00E904F0">
            <w:pPr>
              <w:jc w:val="center"/>
              <w:rPr>
                <w:color w:val="000000"/>
                <w:u w:color="000000"/>
              </w:rPr>
            </w:pPr>
            <w:r>
              <w:rPr>
                <w:sz w:val="16"/>
              </w:rPr>
              <w:t>130 000,00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BAF09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AD82F1" w14:textId="77777777" w:rsidR="00A77B3E" w:rsidRDefault="00E904F0">
            <w:pPr>
              <w:jc w:val="center"/>
              <w:rPr>
                <w:color w:val="000000"/>
                <w:u w:color="000000"/>
              </w:rPr>
            </w:pPr>
            <w:r>
              <w:rPr>
                <w:sz w:val="16"/>
              </w:rPr>
              <w:t>130 000,00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850B1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07BD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EDCA4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753A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62F7C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C8916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7E8C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D3CAC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16EB85" w14:textId="77777777" w:rsidR="00A77B3E" w:rsidRDefault="00E904F0">
            <w:pPr>
              <w:jc w:val="center"/>
              <w:rPr>
                <w:color w:val="000000"/>
                <w:u w:color="000000"/>
              </w:rPr>
            </w:pPr>
            <w:r>
              <w:rPr>
                <w:sz w:val="16"/>
              </w:rPr>
              <w:t>0,00</w:t>
            </w:r>
          </w:p>
        </w:tc>
      </w:tr>
      <w:tr w:rsidR="00C20633" w14:paraId="1F1767DD" w14:textId="77777777">
        <w:tc>
          <w:tcPr>
            <w:tcW w:w="570" w:type="dxa"/>
            <w:vMerge/>
            <w:tcBorders>
              <w:top w:val="nil"/>
              <w:left w:val="single" w:sz="2" w:space="0" w:color="auto"/>
              <w:bottom w:val="single" w:sz="2" w:space="0" w:color="auto"/>
              <w:right w:val="single" w:sz="2" w:space="0" w:color="auto"/>
            </w:tcBorders>
            <w:tcMar>
              <w:top w:w="100" w:type="dxa"/>
            </w:tcMar>
          </w:tcPr>
          <w:p w14:paraId="1FA8A61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3F8623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ADDBA6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7446E4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48C0B1" w14:textId="77777777" w:rsidR="00A77B3E" w:rsidRDefault="00E904F0">
            <w:pPr>
              <w:jc w:val="center"/>
              <w:rPr>
                <w:color w:val="000000"/>
                <w:u w:color="000000"/>
              </w:rPr>
            </w:pPr>
            <w:r>
              <w:rPr>
                <w:sz w:val="16"/>
              </w:rPr>
              <w:t>102 509,77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1500AB" w14:textId="77777777" w:rsidR="00A77B3E" w:rsidRDefault="00E904F0">
            <w:pPr>
              <w:jc w:val="center"/>
              <w:rPr>
                <w:color w:val="000000"/>
                <w:u w:color="000000"/>
              </w:rPr>
            </w:pPr>
            <w:r>
              <w:rPr>
                <w:sz w:val="16"/>
              </w:rPr>
              <w:t>102 509,77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C78D12" w14:textId="77777777" w:rsidR="00A77B3E" w:rsidRDefault="00E904F0">
            <w:pPr>
              <w:jc w:val="center"/>
              <w:rPr>
                <w:color w:val="000000"/>
                <w:u w:color="000000"/>
              </w:rPr>
            </w:pPr>
            <w:r>
              <w:rPr>
                <w:sz w:val="16"/>
              </w:rPr>
              <w:t>102 509,77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7BA31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2B6724" w14:textId="77777777" w:rsidR="00A77B3E" w:rsidRDefault="00E904F0">
            <w:pPr>
              <w:jc w:val="center"/>
              <w:rPr>
                <w:color w:val="000000"/>
                <w:u w:color="000000"/>
              </w:rPr>
            </w:pPr>
            <w:r>
              <w:rPr>
                <w:sz w:val="16"/>
              </w:rPr>
              <w:t>102 509,77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20B11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3761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AC0AC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25A28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D9A82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15C5F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57E1E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833B7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8CC2BB" w14:textId="77777777" w:rsidR="00A77B3E" w:rsidRDefault="00E904F0">
            <w:pPr>
              <w:jc w:val="center"/>
              <w:rPr>
                <w:color w:val="000000"/>
                <w:u w:color="000000"/>
              </w:rPr>
            </w:pPr>
            <w:r>
              <w:rPr>
                <w:sz w:val="16"/>
              </w:rPr>
              <w:t>0,00</w:t>
            </w:r>
          </w:p>
        </w:tc>
      </w:tr>
      <w:tr w:rsidR="00C20633" w14:paraId="79048B5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FF83A4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E0FAC7" w14:textId="77777777" w:rsidR="00A77B3E" w:rsidRDefault="00E904F0">
            <w:pPr>
              <w:jc w:val="center"/>
              <w:rPr>
                <w:color w:val="000000"/>
                <w:u w:color="000000"/>
              </w:rPr>
            </w:pPr>
            <w:r>
              <w:rPr>
                <w:sz w:val="16"/>
              </w:rPr>
              <w:t>78,85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019296" w14:textId="77777777" w:rsidR="00A77B3E" w:rsidRDefault="00E904F0">
            <w:pPr>
              <w:jc w:val="center"/>
              <w:rPr>
                <w:color w:val="000000"/>
                <w:u w:color="000000"/>
              </w:rPr>
            </w:pPr>
            <w:r>
              <w:rPr>
                <w:sz w:val="16"/>
              </w:rPr>
              <w:t>78,85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616CB7" w14:textId="77777777" w:rsidR="00A77B3E" w:rsidRDefault="00E904F0">
            <w:pPr>
              <w:jc w:val="center"/>
              <w:rPr>
                <w:color w:val="000000"/>
                <w:u w:color="000000"/>
              </w:rPr>
            </w:pPr>
            <w:r>
              <w:rPr>
                <w:sz w:val="16"/>
              </w:rPr>
              <w:t>78,85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949BB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26C9C4" w14:textId="77777777" w:rsidR="00A77B3E" w:rsidRDefault="00E904F0">
            <w:pPr>
              <w:jc w:val="center"/>
              <w:rPr>
                <w:color w:val="000000"/>
                <w:u w:color="000000"/>
              </w:rPr>
            </w:pPr>
            <w:r>
              <w:rPr>
                <w:sz w:val="16"/>
              </w:rPr>
              <w:t>78,85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1761E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14DFD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DD43E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81EE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AFFCD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83581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D817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FBB7C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C66458" w14:textId="77777777" w:rsidR="00A77B3E" w:rsidRDefault="00E904F0">
            <w:pPr>
              <w:jc w:val="center"/>
              <w:rPr>
                <w:color w:val="000000"/>
                <w:u w:color="000000"/>
              </w:rPr>
            </w:pPr>
            <w:r>
              <w:rPr>
                <w:sz w:val="16"/>
              </w:rPr>
              <w:t>0,00</w:t>
            </w:r>
          </w:p>
        </w:tc>
      </w:tr>
      <w:tr w:rsidR="00C20633" w14:paraId="3F9CBB2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E63515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33364E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5B18DAF" w14:textId="77777777" w:rsidR="00A77B3E" w:rsidRDefault="00E904F0">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7956823" w14:textId="77777777" w:rsidR="00A77B3E" w:rsidRDefault="00E904F0">
            <w:pPr>
              <w:jc w:val="left"/>
              <w:rPr>
                <w:color w:val="000000"/>
                <w:u w:color="000000"/>
              </w:rPr>
            </w:pPr>
            <w:r>
              <w:rPr>
                <w:sz w:val="16"/>
              </w:rPr>
              <w:t>Opłaty z tytułu zakupu usług telekomunikacyjnych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C8F754" w14:textId="77777777" w:rsidR="00A77B3E" w:rsidRDefault="00E904F0">
            <w:pPr>
              <w:jc w:val="center"/>
              <w:rPr>
                <w:color w:val="000000"/>
                <w:u w:color="000000"/>
              </w:rPr>
            </w:pPr>
            <w:r>
              <w:rPr>
                <w:sz w:val="16"/>
              </w:rPr>
              <w:t>6 900,00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C551F1" w14:textId="77777777" w:rsidR="00A77B3E" w:rsidRDefault="00E904F0">
            <w:pPr>
              <w:jc w:val="center"/>
              <w:rPr>
                <w:color w:val="000000"/>
                <w:u w:color="000000"/>
              </w:rPr>
            </w:pPr>
            <w:r>
              <w:rPr>
                <w:sz w:val="16"/>
              </w:rPr>
              <w:t>6 900,00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E57120" w14:textId="77777777" w:rsidR="00A77B3E" w:rsidRDefault="00E904F0">
            <w:pPr>
              <w:jc w:val="center"/>
              <w:rPr>
                <w:color w:val="000000"/>
                <w:u w:color="000000"/>
              </w:rPr>
            </w:pPr>
            <w:r>
              <w:rPr>
                <w:sz w:val="16"/>
              </w:rPr>
              <w:t>6 900,00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31CC0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6C84CD" w14:textId="77777777" w:rsidR="00A77B3E" w:rsidRDefault="00E904F0">
            <w:pPr>
              <w:jc w:val="center"/>
              <w:rPr>
                <w:color w:val="000000"/>
                <w:u w:color="000000"/>
              </w:rPr>
            </w:pPr>
            <w:r>
              <w:rPr>
                <w:sz w:val="16"/>
              </w:rPr>
              <w:t>6 900,00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2F941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5164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9A2DB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D8C0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52C5B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76C44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53F13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59B1A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0067D9" w14:textId="77777777" w:rsidR="00A77B3E" w:rsidRDefault="00E904F0">
            <w:pPr>
              <w:jc w:val="center"/>
              <w:rPr>
                <w:color w:val="000000"/>
                <w:u w:color="000000"/>
              </w:rPr>
            </w:pPr>
            <w:r>
              <w:rPr>
                <w:sz w:val="16"/>
              </w:rPr>
              <w:t>0,00</w:t>
            </w:r>
          </w:p>
        </w:tc>
      </w:tr>
      <w:tr w:rsidR="00C20633" w14:paraId="3F081B31" w14:textId="77777777">
        <w:tc>
          <w:tcPr>
            <w:tcW w:w="570" w:type="dxa"/>
            <w:vMerge/>
            <w:tcBorders>
              <w:top w:val="nil"/>
              <w:left w:val="single" w:sz="2" w:space="0" w:color="auto"/>
              <w:bottom w:val="single" w:sz="2" w:space="0" w:color="auto"/>
              <w:right w:val="single" w:sz="2" w:space="0" w:color="auto"/>
            </w:tcBorders>
            <w:tcMar>
              <w:top w:w="100" w:type="dxa"/>
            </w:tcMar>
          </w:tcPr>
          <w:p w14:paraId="7AC3F63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ACAA22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ABAC4B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A18D26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4CAF48" w14:textId="77777777" w:rsidR="00A77B3E" w:rsidRDefault="00E904F0">
            <w:pPr>
              <w:jc w:val="center"/>
              <w:rPr>
                <w:color w:val="000000"/>
                <w:u w:color="000000"/>
              </w:rPr>
            </w:pPr>
            <w:r>
              <w:rPr>
                <w:sz w:val="16"/>
              </w:rPr>
              <w:t>2 462,87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ED2C47" w14:textId="77777777" w:rsidR="00A77B3E" w:rsidRDefault="00E904F0">
            <w:pPr>
              <w:jc w:val="center"/>
              <w:rPr>
                <w:color w:val="000000"/>
                <w:u w:color="000000"/>
              </w:rPr>
            </w:pPr>
            <w:r>
              <w:rPr>
                <w:sz w:val="16"/>
              </w:rPr>
              <w:t>2 462,87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C898CD" w14:textId="77777777" w:rsidR="00A77B3E" w:rsidRDefault="00E904F0">
            <w:pPr>
              <w:jc w:val="center"/>
              <w:rPr>
                <w:color w:val="000000"/>
                <w:u w:color="000000"/>
              </w:rPr>
            </w:pPr>
            <w:r>
              <w:rPr>
                <w:sz w:val="16"/>
              </w:rPr>
              <w:t>2 462,87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9AD7B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52B9BC" w14:textId="77777777" w:rsidR="00A77B3E" w:rsidRDefault="00E904F0">
            <w:pPr>
              <w:jc w:val="center"/>
              <w:rPr>
                <w:color w:val="000000"/>
                <w:u w:color="000000"/>
              </w:rPr>
            </w:pPr>
            <w:r>
              <w:rPr>
                <w:sz w:val="16"/>
              </w:rPr>
              <w:t>2 462,87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AC3FE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1D77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6F4B5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AAC8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D182E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97226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10488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BC0F5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A5F07E" w14:textId="77777777" w:rsidR="00A77B3E" w:rsidRDefault="00E904F0">
            <w:pPr>
              <w:jc w:val="center"/>
              <w:rPr>
                <w:color w:val="000000"/>
                <w:u w:color="000000"/>
              </w:rPr>
            </w:pPr>
            <w:r>
              <w:rPr>
                <w:sz w:val="16"/>
              </w:rPr>
              <w:t>0,00</w:t>
            </w:r>
          </w:p>
        </w:tc>
      </w:tr>
      <w:tr w:rsidR="00C20633" w14:paraId="15F3188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50805BC"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D0DC76" w14:textId="77777777" w:rsidR="00A77B3E" w:rsidRDefault="00E904F0">
            <w:pPr>
              <w:jc w:val="center"/>
              <w:rPr>
                <w:color w:val="000000"/>
                <w:u w:color="000000"/>
              </w:rPr>
            </w:pPr>
            <w:r>
              <w:rPr>
                <w:sz w:val="16"/>
              </w:rPr>
              <w:t>35,69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A64234" w14:textId="77777777" w:rsidR="00A77B3E" w:rsidRDefault="00E904F0">
            <w:pPr>
              <w:jc w:val="center"/>
              <w:rPr>
                <w:color w:val="000000"/>
                <w:u w:color="000000"/>
              </w:rPr>
            </w:pPr>
            <w:r>
              <w:rPr>
                <w:sz w:val="16"/>
              </w:rPr>
              <w:t>35,69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46AC98" w14:textId="77777777" w:rsidR="00A77B3E" w:rsidRDefault="00E904F0">
            <w:pPr>
              <w:jc w:val="center"/>
              <w:rPr>
                <w:color w:val="000000"/>
                <w:u w:color="000000"/>
              </w:rPr>
            </w:pPr>
            <w:r>
              <w:rPr>
                <w:sz w:val="16"/>
              </w:rPr>
              <w:t>35,69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5805A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DEC279" w14:textId="77777777" w:rsidR="00A77B3E" w:rsidRDefault="00E904F0">
            <w:pPr>
              <w:jc w:val="center"/>
              <w:rPr>
                <w:color w:val="000000"/>
                <w:u w:color="000000"/>
              </w:rPr>
            </w:pPr>
            <w:r>
              <w:rPr>
                <w:sz w:val="16"/>
              </w:rPr>
              <w:t>35,69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D762C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F4C5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4E95D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D655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8ADE8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8770A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F8A1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6938A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AFF912" w14:textId="77777777" w:rsidR="00A77B3E" w:rsidRDefault="00E904F0">
            <w:pPr>
              <w:jc w:val="center"/>
              <w:rPr>
                <w:color w:val="000000"/>
                <w:u w:color="000000"/>
              </w:rPr>
            </w:pPr>
            <w:r>
              <w:rPr>
                <w:sz w:val="16"/>
              </w:rPr>
              <w:t>0,00</w:t>
            </w:r>
          </w:p>
        </w:tc>
      </w:tr>
      <w:tr w:rsidR="00C20633" w14:paraId="7E8C735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A00EFF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1020F4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70FD926" w14:textId="77777777" w:rsidR="00A77B3E" w:rsidRDefault="00E904F0">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60A6AE9" w14:textId="77777777" w:rsidR="00A77B3E" w:rsidRDefault="00E904F0">
            <w:pPr>
              <w:jc w:val="left"/>
              <w:rPr>
                <w:color w:val="000000"/>
                <w:u w:color="000000"/>
              </w:rPr>
            </w:pPr>
            <w:r>
              <w:rPr>
                <w:sz w:val="16"/>
              </w:rPr>
              <w:t>Podróże służbowe krajowe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B4455D" w14:textId="77777777" w:rsidR="00A77B3E" w:rsidRDefault="00E904F0">
            <w:pPr>
              <w:jc w:val="center"/>
              <w:rPr>
                <w:color w:val="000000"/>
                <w:u w:color="000000"/>
              </w:rPr>
            </w:pPr>
            <w:r>
              <w:rPr>
                <w:sz w:val="16"/>
              </w:rPr>
              <w:t>3 200,00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D5B6A8" w14:textId="77777777" w:rsidR="00A77B3E" w:rsidRDefault="00E904F0">
            <w:pPr>
              <w:jc w:val="center"/>
              <w:rPr>
                <w:color w:val="000000"/>
                <w:u w:color="000000"/>
              </w:rPr>
            </w:pPr>
            <w:r>
              <w:rPr>
                <w:sz w:val="16"/>
              </w:rPr>
              <w:t>3 200,00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CD3BDF" w14:textId="77777777" w:rsidR="00A77B3E" w:rsidRDefault="00E904F0">
            <w:pPr>
              <w:jc w:val="center"/>
              <w:rPr>
                <w:color w:val="000000"/>
                <w:u w:color="000000"/>
              </w:rPr>
            </w:pPr>
            <w:r>
              <w:rPr>
                <w:sz w:val="16"/>
              </w:rPr>
              <w:t>3 200,00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7EC8F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F11F66" w14:textId="77777777" w:rsidR="00A77B3E" w:rsidRDefault="00E904F0">
            <w:pPr>
              <w:jc w:val="center"/>
              <w:rPr>
                <w:color w:val="000000"/>
                <w:u w:color="000000"/>
              </w:rPr>
            </w:pPr>
            <w:r>
              <w:rPr>
                <w:sz w:val="16"/>
              </w:rPr>
              <w:t>3 200,00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4E5A3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E7680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8F17B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8E41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71641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19B09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98F38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C2D43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5308FC" w14:textId="77777777" w:rsidR="00A77B3E" w:rsidRDefault="00E904F0">
            <w:pPr>
              <w:jc w:val="center"/>
              <w:rPr>
                <w:color w:val="000000"/>
                <w:u w:color="000000"/>
              </w:rPr>
            </w:pPr>
            <w:r>
              <w:rPr>
                <w:sz w:val="16"/>
              </w:rPr>
              <w:t>0,00</w:t>
            </w:r>
          </w:p>
        </w:tc>
      </w:tr>
      <w:tr w:rsidR="00C20633" w14:paraId="07188086" w14:textId="77777777">
        <w:tc>
          <w:tcPr>
            <w:tcW w:w="570" w:type="dxa"/>
            <w:vMerge/>
            <w:tcBorders>
              <w:top w:val="nil"/>
              <w:left w:val="single" w:sz="2" w:space="0" w:color="auto"/>
              <w:bottom w:val="single" w:sz="2" w:space="0" w:color="auto"/>
              <w:right w:val="single" w:sz="2" w:space="0" w:color="auto"/>
            </w:tcBorders>
            <w:tcMar>
              <w:top w:w="100" w:type="dxa"/>
            </w:tcMar>
          </w:tcPr>
          <w:p w14:paraId="6D3137C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436AF0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0E58D9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176935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FFE34C" w14:textId="77777777" w:rsidR="00A77B3E" w:rsidRDefault="00E904F0">
            <w:pPr>
              <w:jc w:val="center"/>
              <w:rPr>
                <w:color w:val="000000"/>
                <w:u w:color="000000"/>
              </w:rPr>
            </w:pPr>
            <w:r>
              <w:rPr>
                <w:sz w:val="16"/>
              </w:rPr>
              <w:t>957,36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BFC144" w14:textId="77777777" w:rsidR="00A77B3E" w:rsidRDefault="00E904F0">
            <w:pPr>
              <w:jc w:val="center"/>
              <w:rPr>
                <w:color w:val="000000"/>
                <w:u w:color="000000"/>
              </w:rPr>
            </w:pPr>
            <w:r>
              <w:rPr>
                <w:sz w:val="16"/>
              </w:rPr>
              <w:t>957,36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65FB56" w14:textId="77777777" w:rsidR="00A77B3E" w:rsidRDefault="00E904F0">
            <w:pPr>
              <w:jc w:val="center"/>
              <w:rPr>
                <w:color w:val="000000"/>
                <w:u w:color="000000"/>
              </w:rPr>
            </w:pPr>
            <w:r>
              <w:rPr>
                <w:sz w:val="16"/>
              </w:rPr>
              <w:t>957,36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67DD7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A82C85" w14:textId="77777777" w:rsidR="00A77B3E" w:rsidRDefault="00E904F0">
            <w:pPr>
              <w:jc w:val="center"/>
              <w:rPr>
                <w:color w:val="000000"/>
                <w:u w:color="000000"/>
              </w:rPr>
            </w:pPr>
            <w:r>
              <w:rPr>
                <w:sz w:val="16"/>
              </w:rPr>
              <w:t>957,36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C0C1A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D328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C471E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51F9B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E4C82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E04E1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21EB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43523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B64240" w14:textId="77777777" w:rsidR="00A77B3E" w:rsidRDefault="00E904F0">
            <w:pPr>
              <w:jc w:val="center"/>
              <w:rPr>
                <w:color w:val="000000"/>
                <w:u w:color="000000"/>
              </w:rPr>
            </w:pPr>
            <w:r>
              <w:rPr>
                <w:sz w:val="16"/>
              </w:rPr>
              <w:t>0,00</w:t>
            </w:r>
          </w:p>
        </w:tc>
      </w:tr>
      <w:tr w:rsidR="00C20633" w14:paraId="0FE6B53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2073E0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E3E9A9" w14:textId="77777777" w:rsidR="00A77B3E" w:rsidRDefault="00E904F0">
            <w:pPr>
              <w:jc w:val="center"/>
              <w:rPr>
                <w:color w:val="000000"/>
                <w:u w:color="000000"/>
              </w:rPr>
            </w:pPr>
            <w:r>
              <w:rPr>
                <w:sz w:val="16"/>
              </w:rPr>
              <w:t>29,92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87E50B" w14:textId="77777777" w:rsidR="00A77B3E" w:rsidRDefault="00E904F0">
            <w:pPr>
              <w:jc w:val="center"/>
              <w:rPr>
                <w:color w:val="000000"/>
                <w:u w:color="000000"/>
              </w:rPr>
            </w:pPr>
            <w:r>
              <w:rPr>
                <w:sz w:val="16"/>
              </w:rPr>
              <w:t>29,92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6A9929" w14:textId="77777777" w:rsidR="00A77B3E" w:rsidRDefault="00E904F0">
            <w:pPr>
              <w:jc w:val="center"/>
              <w:rPr>
                <w:color w:val="000000"/>
                <w:u w:color="000000"/>
              </w:rPr>
            </w:pPr>
            <w:r>
              <w:rPr>
                <w:sz w:val="16"/>
              </w:rPr>
              <w:t>29,92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827C4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E6AD74" w14:textId="77777777" w:rsidR="00A77B3E" w:rsidRDefault="00E904F0">
            <w:pPr>
              <w:jc w:val="center"/>
              <w:rPr>
                <w:color w:val="000000"/>
                <w:u w:color="000000"/>
              </w:rPr>
            </w:pPr>
            <w:r>
              <w:rPr>
                <w:sz w:val="16"/>
              </w:rPr>
              <w:t>29,92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98DFB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CAEE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383CB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7CFC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E9454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12E2E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9756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EF16A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458407" w14:textId="77777777" w:rsidR="00A77B3E" w:rsidRDefault="00E904F0">
            <w:pPr>
              <w:jc w:val="center"/>
              <w:rPr>
                <w:color w:val="000000"/>
                <w:u w:color="000000"/>
              </w:rPr>
            </w:pPr>
            <w:r>
              <w:rPr>
                <w:sz w:val="16"/>
              </w:rPr>
              <w:t>0,00</w:t>
            </w:r>
          </w:p>
        </w:tc>
      </w:tr>
      <w:tr w:rsidR="00C20633" w14:paraId="101B794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0C2F36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201340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336AAF1" w14:textId="77777777" w:rsidR="00A77B3E" w:rsidRDefault="00E904F0">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348BFAF" w14:textId="77777777" w:rsidR="00A77B3E" w:rsidRDefault="00E904F0">
            <w:pPr>
              <w:jc w:val="left"/>
              <w:rPr>
                <w:color w:val="000000"/>
                <w:u w:color="000000"/>
              </w:rPr>
            </w:pPr>
            <w:r>
              <w:rPr>
                <w:sz w:val="16"/>
              </w:rPr>
              <w:t>Różne opłaty i składki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EE7823" w14:textId="77777777" w:rsidR="00A77B3E" w:rsidRDefault="00E904F0">
            <w:pPr>
              <w:jc w:val="center"/>
              <w:rPr>
                <w:color w:val="000000"/>
                <w:u w:color="000000"/>
              </w:rPr>
            </w:pPr>
            <w:r>
              <w:rPr>
                <w:sz w:val="16"/>
              </w:rPr>
              <w:t>3 500,00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83AF34" w14:textId="77777777" w:rsidR="00A77B3E" w:rsidRDefault="00E904F0">
            <w:pPr>
              <w:jc w:val="center"/>
              <w:rPr>
                <w:color w:val="000000"/>
                <w:u w:color="000000"/>
              </w:rPr>
            </w:pPr>
            <w:r>
              <w:rPr>
                <w:sz w:val="16"/>
              </w:rPr>
              <w:t>3 500,00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E54B96" w14:textId="77777777" w:rsidR="00A77B3E" w:rsidRDefault="00E904F0">
            <w:pPr>
              <w:jc w:val="center"/>
              <w:rPr>
                <w:color w:val="000000"/>
                <w:u w:color="000000"/>
              </w:rPr>
            </w:pPr>
            <w:r>
              <w:rPr>
                <w:sz w:val="16"/>
              </w:rPr>
              <w:t>3 500,00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91905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5AFABA" w14:textId="77777777" w:rsidR="00A77B3E" w:rsidRDefault="00E904F0">
            <w:pPr>
              <w:jc w:val="center"/>
              <w:rPr>
                <w:color w:val="000000"/>
                <w:u w:color="000000"/>
              </w:rPr>
            </w:pPr>
            <w:r>
              <w:rPr>
                <w:sz w:val="16"/>
              </w:rPr>
              <w:t>3 500,00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516FF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41FC2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73235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1F528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AD553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ABE35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3D8D3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60816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512C40" w14:textId="77777777" w:rsidR="00A77B3E" w:rsidRDefault="00E904F0">
            <w:pPr>
              <w:jc w:val="center"/>
              <w:rPr>
                <w:color w:val="000000"/>
                <w:u w:color="000000"/>
              </w:rPr>
            </w:pPr>
            <w:r>
              <w:rPr>
                <w:sz w:val="16"/>
              </w:rPr>
              <w:t>0,00</w:t>
            </w:r>
          </w:p>
        </w:tc>
      </w:tr>
      <w:tr w:rsidR="00C20633" w14:paraId="4FDD9658" w14:textId="77777777">
        <w:tc>
          <w:tcPr>
            <w:tcW w:w="570" w:type="dxa"/>
            <w:vMerge/>
            <w:tcBorders>
              <w:top w:val="nil"/>
              <w:left w:val="single" w:sz="2" w:space="0" w:color="auto"/>
              <w:bottom w:val="single" w:sz="2" w:space="0" w:color="auto"/>
              <w:right w:val="single" w:sz="2" w:space="0" w:color="auto"/>
            </w:tcBorders>
            <w:tcMar>
              <w:top w:w="100" w:type="dxa"/>
            </w:tcMar>
          </w:tcPr>
          <w:p w14:paraId="090967F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8E59B1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B7C661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E65C09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9B710D" w14:textId="77777777" w:rsidR="00A77B3E" w:rsidRDefault="00E904F0">
            <w:pPr>
              <w:jc w:val="center"/>
              <w:rPr>
                <w:color w:val="000000"/>
                <w:u w:color="000000"/>
              </w:rPr>
            </w:pPr>
            <w:r>
              <w:rPr>
                <w:sz w:val="16"/>
              </w:rPr>
              <w:t>2 728,48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4CB8AB" w14:textId="77777777" w:rsidR="00A77B3E" w:rsidRDefault="00E904F0">
            <w:pPr>
              <w:jc w:val="center"/>
              <w:rPr>
                <w:color w:val="000000"/>
                <w:u w:color="000000"/>
              </w:rPr>
            </w:pPr>
            <w:r>
              <w:rPr>
                <w:sz w:val="16"/>
              </w:rPr>
              <w:t>2 728,48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5553C3" w14:textId="77777777" w:rsidR="00A77B3E" w:rsidRDefault="00E904F0">
            <w:pPr>
              <w:jc w:val="center"/>
              <w:rPr>
                <w:color w:val="000000"/>
                <w:u w:color="000000"/>
              </w:rPr>
            </w:pPr>
            <w:r>
              <w:rPr>
                <w:sz w:val="16"/>
              </w:rPr>
              <w:t>2 728,48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7B246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303E9C" w14:textId="77777777" w:rsidR="00A77B3E" w:rsidRDefault="00E904F0">
            <w:pPr>
              <w:jc w:val="center"/>
              <w:rPr>
                <w:color w:val="000000"/>
                <w:u w:color="000000"/>
              </w:rPr>
            </w:pPr>
            <w:r>
              <w:rPr>
                <w:sz w:val="16"/>
              </w:rPr>
              <w:t>2 728,48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DED3B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6C12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014EB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368A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5B8D1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414A5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CD6C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CB517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012B0F" w14:textId="77777777" w:rsidR="00A77B3E" w:rsidRDefault="00E904F0">
            <w:pPr>
              <w:jc w:val="center"/>
              <w:rPr>
                <w:color w:val="000000"/>
                <w:u w:color="000000"/>
              </w:rPr>
            </w:pPr>
            <w:r>
              <w:rPr>
                <w:sz w:val="16"/>
              </w:rPr>
              <w:t>0,00</w:t>
            </w:r>
          </w:p>
        </w:tc>
      </w:tr>
      <w:tr w:rsidR="00C20633" w14:paraId="4C5AECE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2DD9B2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958082" w14:textId="77777777" w:rsidR="00A77B3E" w:rsidRDefault="00E904F0">
            <w:pPr>
              <w:jc w:val="center"/>
              <w:rPr>
                <w:color w:val="000000"/>
                <w:u w:color="000000"/>
              </w:rPr>
            </w:pPr>
            <w:r>
              <w:rPr>
                <w:sz w:val="16"/>
              </w:rPr>
              <w:t>77,96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6FB932" w14:textId="77777777" w:rsidR="00A77B3E" w:rsidRDefault="00E904F0">
            <w:pPr>
              <w:jc w:val="center"/>
              <w:rPr>
                <w:color w:val="000000"/>
                <w:u w:color="000000"/>
              </w:rPr>
            </w:pPr>
            <w:r>
              <w:rPr>
                <w:sz w:val="16"/>
              </w:rPr>
              <w:t>77,96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2085F3" w14:textId="77777777" w:rsidR="00A77B3E" w:rsidRDefault="00E904F0">
            <w:pPr>
              <w:jc w:val="center"/>
              <w:rPr>
                <w:color w:val="000000"/>
                <w:u w:color="000000"/>
              </w:rPr>
            </w:pPr>
            <w:r>
              <w:rPr>
                <w:sz w:val="16"/>
              </w:rPr>
              <w:t>77,96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BFA13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98ACCC" w14:textId="77777777" w:rsidR="00A77B3E" w:rsidRDefault="00E904F0">
            <w:pPr>
              <w:jc w:val="center"/>
              <w:rPr>
                <w:color w:val="000000"/>
                <w:u w:color="000000"/>
              </w:rPr>
            </w:pPr>
            <w:r>
              <w:rPr>
                <w:sz w:val="16"/>
              </w:rPr>
              <w:t>77,96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29E49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32CCC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E6749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1382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7795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AE622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F958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B2CBC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414758" w14:textId="77777777" w:rsidR="00A77B3E" w:rsidRDefault="00E904F0">
            <w:pPr>
              <w:jc w:val="center"/>
              <w:rPr>
                <w:color w:val="000000"/>
                <w:u w:color="000000"/>
              </w:rPr>
            </w:pPr>
            <w:r>
              <w:rPr>
                <w:sz w:val="16"/>
              </w:rPr>
              <w:t>0,00</w:t>
            </w:r>
          </w:p>
        </w:tc>
      </w:tr>
      <w:tr w:rsidR="00C20633" w14:paraId="4EEAEC7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740714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E47871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91566D2"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51689B7"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ADFC0A" w14:textId="77777777" w:rsidR="00A77B3E" w:rsidRDefault="00E904F0">
            <w:pPr>
              <w:jc w:val="center"/>
              <w:rPr>
                <w:color w:val="000000"/>
                <w:u w:color="000000"/>
              </w:rPr>
            </w:pPr>
            <w:r>
              <w:rPr>
                <w:sz w:val="16"/>
              </w:rPr>
              <w:t>111 838,00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AAB4D9" w14:textId="77777777" w:rsidR="00A77B3E" w:rsidRDefault="00E904F0">
            <w:pPr>
              <w:jc w:val="center"/>
              <w:rPr>
                <w:color w:val="000000"/>
                <w:u w:color="000000"/>
              </w:rPr>
            </w:pPr>
            <w:r>
              <w:rPr>
                <w:sz w:val="16"/>
              </w:rPr>
              <w:t>111 838,00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E8988F" w14:textId="77777777" w:rsidR="00A77B3E" w:rsidRDefault="00E904F0">
            <w:pPr>
              <w:jc w:val="center"/>
              <w:rPr>
                <w:color w:val="000000"/>
                <w:u w:color="000000"/>
              </w:rPr>
            </w:pPr>
            <w:r>
              <w:rPr>
                <w:sz w:val="16"/>
              </w:rPr>
              <w:t>111 838,00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319AD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0DEB5D" w14:textId="77777777" w:rsidR="00A77B3E" w:rsidRDefault="00E904F0">
            <w:pPr>
              <w:jc w:val="center"/>
              <w:rPr>
                <w:color w:val="000000"/>
                <w:u w:color="000000"/>
              </w:rPr>
            </w:pPr>
            <w:r>
              <w:rPr>
                <w:sz w:val="16"/>
              </w:rPr>
              <w:t>111 838,00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0B570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15A3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3D5C9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14C8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4FFAE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585AB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9DC5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B630F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81D591" w14:textId="77777777" w:rsidR="00A77B3E" w:rsidRDefault="00E904F0">
            <w:pPr>
              <w:jc w:val="center"/>
              <w:rPr>
                <w:color w:val="000000"/>
                <w:u w:color="000000"/>
              </w:rPr>
            </w:pPr>
            <w:r>
              <w:rPr>
                <w:sz w:val="16"/>
              </w:rPr>
              <w:t>0,00</w:t>
            </w:r>
          </w:p>
        </w:tc>
      </w:tr>
      <w:tr w:rsidR="00C20633" w14:paraId="096F6864" w14:textId="77777777">
        <w:tc>
          <w:tcPr>
            <w:tcW w:w="570" w:type="dxa"/>
            <w:vMerge/>
            <w:tcBorders>
              <w:top w:val="nil"/>
              <w:left w:val="single" w:sz="2" w:space="0" w:color="auto"/>
              <w:bottom w:val="single" w:sz="2" w:space="0" w:color="auto"/>
              <w:right w:val="single" w:sz="2" w:space="0" w:color="auto"/>
            </w:tcBorders>
            <w:tcMar>
              <w:top w:w="100" w:type="dxa"/>
            </w:tcMar>
          </w:tcPr>
          <w:p w14:paraId="257DCA4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5C5B8B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D4D3EA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7690FD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9090AE" w14:textId="77777777" w:rsidR="00A77B3E" w:rsidRDefault="00E904F0">
            <w:pPr>
              <w:jc w:val="center"/>
              <w:rPr>
                <w:color w:val="000000"/>
                <w:u w:color="000000"/>
              </w:rPr>
            </w:pPr>
            <w:r>
              <w:rPr>
                <w:sz w:val="16"/>
              </w:rPr>
              <w:t>83 881,00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0B2F30" w14:textId="77777777" w:rsidR="00A77B3E" w:rsidRDefault="00E904F0">
            <w:pPr>
              <w:jc w:val="center"/>
              <w:rPr>
                <w:color w:val="000000"/>
                <w:u w:color="000000"/>
              </w:rPr>
            </w:pPr>
            <w:r>
              <w:rPr>
                <w:sz w:val="16"/>
              </w:rPr>
              <w:t>83 881,00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1E2552" w14:textId="77777777" w:rsidR="00A77B3E" w:rsidRDefault="00E904F0">
            <w:pPr>
              <w:jc w:val="center"/>
              <w:rPr>
                <w:color w:val="000000"/>
                <w:u w:color="000000"/>
              </w:rPr>
            </w:pPr>
            <w:r>
              <w:rPr>
                <w:sz w:val="16"/>
              </w:rPr>
              <w:t>83 881,00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8A8F4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A89F57" w14:textId="77777777" w:rsidR="00A77B3E" w:rsidRDefault="00E904F0">
            <w:pPr>
              <w:jc w:val="center"/>
              <w:rPr>
                <w:color w:val="000000"/>
                <w:u w:color="000000"/>
              </w:rPr>
            </w:pPr>
            <w:r>
              <w:rPr>
                <w:sz w:val="16"/>
              </w:rPr>
              <w:t>83 881,00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F5BE0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88AC5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48B20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E21B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487AE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9F685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7311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6A765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4A74CA" w14:textId="77777777" w:rsidR="00A77B3E" w:rsidRDefault="00E904F0">
            <w:pPr>
              <w:jc w:val="center"/>
              <w:rPr>
                <w:color w:val="000000"/>
                <w:u w:color="000000"/>
              </w:rPr>
            </w:pPr>
            <w:r>
              <w:rPr>
                <w:sz w:val="16"/>
              </w:rPr>
              <w:t>0,00</w:t>
            </w:r>
          </w:p>
        </w:tc>
      </w:tr>
      <w:tr w:rsidR="00C20633" w14:paraId="3A2485D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204735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C87344"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FAE22D"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C3B675"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3B85B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867855" w14:textId="77777777" w:rsidR="00A77B3E" w:rsidRDefault="00E904F0">
            <w:pPr>
              <w:jc w:val="center"/>
              <w:rPr>
                <w:color w:val="000000"/>
                <w:u w:color="000000"/>
              </w:rPr>
            </w:pPr>
            <w:r>
              <w:rPr>
                <w:sz w:val="16"/>
              </w:rPr>
              <w:t>75,00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C3121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9A0B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C8111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4537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78330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4AD74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30C38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CA405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129D2C" w14:textId="77777777" w:rsidR="00A77B3E" w:rsidRDefault="00E904F0">
            <w:pPr>
              <w:jc w:val="center"/>
              <w:rPr>
                <w:color w:val="000000"/>
                <w:u w:color="000000"/>
              </w:rPr>
            </w:pPr>
            <w:r>
              <w:rPr>
                <w:sz w:val="16"/>
              </w:rPr>
              <w:t>0,00</w:t>
            </w:r>
          </w:p>
        </w:tc>
      </w:tr>
      <w:tr w:rsidR="00C20633" w14:paraId="7A28ED1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62F4F5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002917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D938786" w14:textId="77777777" w:rsidR="00A77B3E" w:rsidRDefault="00E904F0">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FC32535" w14:textId="77777777" w:rsidR="00A77B3E" w:rsidRDefault="00E904F0">
            <w:pPr>
              <w:jc w:val="left"/>
              <w:rPr>
                <w:color w:val="000000"/>
                <w:u w:color="000000"/>
              </w:rPr>
            </w:pPr>
            <w:r>
              <w:rPr>
                <w:sz w:val="16"/>
              </w:rPr>
              <w:t xml:space="preserve">Szkolenia pracowników niebędących członkami korpusu służby cywilnej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771788" w14:textId="77777777" w:rsidR="00A77B3E" w:rsidRDefault="00E904F0">
            <w:pPr>
              <w:jc w:val="center"/>
              <w:rPr>
                <w:color w:val="000000"/>
                <w:u w:color="000000"/>
              </w:rPr>
            </w:pPr>
            <w:r>
              <w:rPr>
                <w:sz w:val="16"/>
              </w:rPr>
              <w:t>1 900,00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CE7581" w14:textId="77777777" w:rsidR="00A77B3E" w:rsidRDefault="00E904F0">
            <w:pPr>
              <w:jc w:val="center"/>
              <w:rPr>
                <w:color w:val="000000"/>
                <w:u w:color="000000"/>
              </w:rPr>
            </w:pPr>
            <w:r>
              <w:rPr>
                <w:sz w:val="16"/>
              </w:rPr>
              <w:t>1 900,00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7E9913" w14:textId="77777777" w:rsidR="00A77B3E" w:rsidRDefault="00E904F0">
            <w:pPr>
              <w:jc w:val="center"/>
              <w:rPr>
                <w:color w:val="000000"/>
                <w:u w:color="000000"/>
              </w:rPr>
            </w:pPr>
            <w:r>
              <w:rPr>
                <w:sz w:val="16"/>
              </w:rPr>
              <w:t>1 900,00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C3451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3F7A3A" w14:textId="77777777" w:rsidR="00A77B3E" w:rsidRDefault="00E904F0">
            <w:pPr>
              <w:jc w:val="center"/>
              <w:rPr>
                <w:color w:val="000000"/>
                <w:u w:color="000000"/>
              </w:rPr>
            </w:pPr>
            <w:r>
              <w:rPr>
                <w:sz w:val="16"/>
              </w:rPr>
              <w:t>1 900,00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40ACE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351B3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61F7E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703A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8020D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783BE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A00E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50741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8255F8" w14:textId="77777777" w:rsidR="00A77B3E" w:rsidRDefault="00E904F0">
            <w:pPr>
              <w:jc w:val="center"/>
              <w:rPr>
                <w:color w:val="000000"/>
                <w:u w:color="000000"/>
              </w:rPr>
            </w:pPr>
            <w:r>
              <w:rPr>
                <w:sz w:val="16"/>
              </w:rPr>
              <w:t>0,00</w:t>
            </w:r>
          </w:p>
        </w:tc>
      </w:tr>
      <w:tr w:rsidR="00C20633" w14:paraId="12BA9907" w14:textId="77777777">
        <w:tc>
          <w:tcPr>
            <w:tcW w:w="570" w:type="dxa"/>
            <w:vMerge/>
            <w:tcBorders>
              <w:top w:val="nil"/>
              <w:left w:val="single" w:sz="2" w:space="0" w:color="auto"/>
              <w:bottom w:val="single" w:sz="2" w:space="0" w:color="auto"/>
              <w:right w:val="single" w:sz="2" w:space="0" w:color="auto"/>
            </w:tcBorders>
            <w:tcMar>
              <w:top w:w="100" w:type="dxa"/>
            </w:tcMar>
          </w:tcPr>
          <w:p w14:paraId="0F1CC86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E40D5A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852723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DF57BE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A0375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781BA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CA036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F24F0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CF997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401C3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88231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B79F9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7178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393AF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9732C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82CB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CA140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6F7A7C" w14:textId="77777777" w:rsidR="00A77B3E" w:rsidRDefault="00E904F0">
            <w:pPr>
              <w:jc w:val="center"/>
              <w:rPr>
                <w:color w:val="000000"/>
                <w:u w:color="000000"/>
              </w:rPr>
            </w:pPr>
            <w:r>
              <w:rPr>
                <w:sz w:val="16"/>
              </w:rPr>
              <w:t>0,00</w:t>
            </w:r>
          </w:p>
        </w:tc>
      </w:tr>
      <w:tr w:rsidR="00C20633" w14:paraId="5622C04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B8D5AF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E6884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06AC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078CB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AE30E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97FC3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B4B1E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1B0E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115E9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66E9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1F605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C1042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C894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FB674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B66A8F" w14:textId="77777777" w:rsidR="00A77B3E" w:rsidRDefault="00E904F0">
            <w:pPr>
              <w:jc w:val="center"/>
              <w:rPr>
                <w:color w:val="000000"/>
                <w:u w:color="000000"/>
              </w:rPr>
            </w:pPr>
            <w:r>
              <w:rPr>
                <w:sz w:val="16"/>
              </w:rPr>
              <w:t>0,00</w:t>
            </w:r>
          </w:p>
        </w:tc>
      </w:tr>
      <w:tr w:rsidR="00C20633" w14:paraId="1A968EE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E370C7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0E6965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92332CB"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6607AD3"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54CBC4" w14:textId="77777777" w:rsidR="00A77B3E" w:rsidRDefault="00E904F0">
            <w:pPr>
              <w:jc w:val="center"/>
              <w:rPr>
                <w:color w:val="000000"/>
                <w:u w:color="000000"/>
              </w:rPr>
            </w:pPr>
            <w:r>
              <w:rPr>
                <w:sz w:val="16"/>
              </w:rPr>
              <w:t>15 035,00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19F340" w14:textId="77777777" w:rsidR="00A77B3E" w:rsidRDefault="00E904F0">
            <w:pPr>
              <w:jc w:val="center"/>
              <w:rPr>
                <w:color w:val="000000"/>
                <w:u w:color="000000"/>
              </w:rPr>
            </w:pPr>
            <w:r>
              <w:rPr>
                <w:sz w:val="16"/>
              </w:rPr>
              <w:t>15 035,00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9597F2" w14:textId="77777777" w:rsidR="00A77B3E" w:rsidRDefault="00E904F0">
            <w:pPr>
              <w:jc w:val="center"/>
              <w:rPr>
                <w:color w:val="000000"/>
                <w:u w:color="000000"/>
              </w:rPr>
            </w:pPr>
            <w:r>
              <w:rPr>
                <w:sz w:val="16"/>
              </w:rPr>
              <w:t>15 035,00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F2F38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749ED6" w14:textId="77777777" w:rsidR="00A77B3E" w:rsidRDefault="00E904F0">
            <w:pPr>
              <w:jc w:val="center"/>
              <w:rPr>
                <w:color w:val="000000"/>
                <w:u w:color="000000"/>
              </w:rPr>
            </w:pPr>
            <w:r>
              <w:rPr>
                <w:sz w:val="16"/>
              </w:rPr>
              <w:t>15 035,00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FE651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78082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DE9FC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A58C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0D306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07721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B14B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AE2BF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D94E1D" w14:textId="77777777" w:rsidR="00A77B3E" w:rsidRDefault="00E904F0">
            <w:pPr>
              <w:jc w:val="center"/>
              <w:rPr>
                <w:color w:val="000000"/>
                <w:u w:color="000000"/>
              </w:rPr>
            </w:pPr>
            <w:r>
              <w:rPr>
                <w:sz w:val="16"/>
              </w:rPr>
              <w:t>0,00</w:t>
            </w:r>
          </w:p>
        </w:tc>
      </w:tr>
      <w:tr w:rsidR="00C20633" w14:paraId="2B75997E" w14:textId="77777777">
        <w:tc>
          <w:tcPr>
            <w:tcW w:w="570" w:type="dxa"/>
            <w:vMerge/>
            <w:tcBorders>
              <w:top w:val="nil"/>
              <w:left w:val="single" w:sz="2" w:space="0" w:color="auto"/>
              <w:bottom w:val="single" w:sz="2" w:space="0" w:color="auto"/>
              <w:right w:val="single" w:sz="2" w:space="0" w:color="auto"/>
            </w:tcBorders>
            <w:tcMar>
              <w:top w:w="100" w:type="dxa"/>
            </w:tcMar>
          </w:tcPr>
          <w:p w14:paraId="1CF4B14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2427CB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BB8271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2C1764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E252B0" w14:textId="77777777" w:rsidR="00A77B3E" w:rsidRDefault="00E904F0">
            <w:pPr>
              <w:jc w:val="center"/>
              <w:rPr>
                <w:color w:val="000000"/>
                <w:u w:color="000000"/>
              </w:rPr>
            </w:pPr>
            <w:r>
              <w:rPr>
                <w:sz w:val="16"/>
              </w:rPr>
              <w:t>412,52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8AF0D2" w14:textId="77777777" w:rsidR="00A77B3E" w:rsidRDefault="00E904F0">
            <w:pPr>
              <w:jc w:val="center"/>
              <w:rPr>
                <w:color w:val="000000"/>
                <w:u w:color="000000"/>
              </w:rPr>
            </w:pPr>
            <w:r>
              <w:rPr>
                <w:sz w:val="16"/>
              </w:rPr>
              <w:t>412,52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457BB0" w14:textId="77777777" w:rsidR="00A77B3E" w:rsidRDefault="00E904F0">
            <w:pPr>
              <w:jc w:val="center"/>
              <w:rPr>
                <w:color w:val="000000"/>
                <w:u w:color="000000"/>
              </w:rPr>
            </w:pPr>
            <w:r>
              <w:rPr>
                <w:sz w:val="16"/>
              </w:rPr>
              <w:t>412,52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A6C8C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718331" w14:textId="77777777" w:rsidR="00A77B3E" w:rsidRDefault="00E904F0">
            <w:pPr>
              <w:jc w:val="center"/>
              <w:rPr>
                <w:color w:val="000000"/>
                <w:u w:color="000000"/>
              </w:rPr>
            </w:pPr>
            <w:r>
              <w:rPr>
                <w:sz w:val="16"/>
              </w:rPr>
              <w:t>412,52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C2AB2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2DD61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7B38B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3C01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13563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E00CA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51EF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5A3DF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086774" w14:textId="77777777" w:rsidR="00A77B3E" w:rsidRDefault="00E904F0">
            <w:pPr>
              <w:jc w:val="center"/>
              <w:rPr>
                <w:color w:val="000000"/>
                <w:u w:color="000000"/>
              </w:rPr>
            </w:pPr>
            <w:r>
              <w:rPr>
                <w:sz w:val="16"/>
              </w:rPr>
              <w:t>0,00</w:t>
            </w:r>
          </w:p>
        </w:tc>
      </w:tr>
      <w:tr w:rsidR="00C20633" w14:paraId="3643956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98E542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3E82A1" w14:textId="77777777" w:rsidR="00A77B3E" w:rsidRDefault="00E904F0">
            <w:pPr>
              <w:jc w:val="center"/>
              <w:rPr>
                <w:color w:val="000000"/>
                <w:u w:color="000000"/>
              </w:rPr>
            </w:pPr>
            <w:r>
              <w:rPr>
                <w:sz w:val="16"/>
              </w:rPr>
              <w:t>2,74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263202" w14:textId="77777777" w:rsidR="00A77B3E" w:rsidRDefault="00E904F0">
            <w:pPr>
              <w:jc w:val="center"/>
              <w:rPr>
                <w:color w:val="000000"/>
                <w:u w:color="000000"/>
              </w:rPr>
            </w:pPr>
            <w:r>
              <w:rPr>
                <w:sz w:val="16"/>
              </w:rPr>
              <w:t>2,74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593033" w14:textId="77777777" w:rsidR="00A77B3E" w:rsidRDefault="00E904F0">
            <w:pPr>
              <w:jc w:val="center"/>
              <w:rPr>
                <w:color w:val="000000"/>
                <w:u w:color="000000"/>
              </w:rPr>
            </w:pPr>
            <w:r>
              <w:rPr>
                <w:sz w:val="16"/>
              </w:rPr>
              <w:t>2,74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9AD43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CC2AF5" w14:textId="77777777" w:rsidR="00A77B3E" w:rsidRDefault="00E904F0">
            <w:pPr>
              <w:jc w:val="center"/>
              <w:rPr>
                <w:color w:val="000000"/>
                <w:u w:color="000000"/>
              </w:rPr>
            </w:pPr>
            <w:r>
              <w:rPr>
                <w:sz w:val="16"/>
              </w:rPr>
              <w:t>2,74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98BED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DDFC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331FA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5273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2CB98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D5FEF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A2B6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33A68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885C24" w14:textId="77777777" w:rsidR="00A77B3E" w:rsidRDefault="00E904F0">
            <w:pPr>
              <w:jc w:val="center"/>
              <w:rPr>
                <w:color w:val="000000"/>
                <w:u w:color="000000"/>
              </w:rPr>
            </w:pPr>
            <w:r>
              <w:rPr>
                <w:sz w:val="16"/>
              </w:rPr>
              <w:t>0,00</w:t>
            </w:r>
          </w:p>
        </w:tc>
      </w:tr>
      <w:tr w:rsidR="00C20633" w14:paraId="1783A68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9C7D02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18987C3" w14:textId="77777777" w:rsidR="00A77B3E" w:rsidRDefault="00E904F0">
            <w:pPr>
              <w:jc w:val="center"/>
              <w:rPr>
                <w:color w:val="000000"/>
                <w:u w:color="000000"/>
              </w:rPr>
            </w:pPr>
            <w:r>
              <w:rPr>
                <w:sz w:val="16"/>
              </w:rPr>
              <w:t>80113</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42A3FFE"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3E5F2A8" w14:textId="77777777" w:rsidR="00A77B3E" w:rsidRDefault="00E904F0">
            <w:pPr>
              <w:jc w:val="left"/>
              <w:rPr>
                <w:color w:val="000000"/>
                <w:u w:color="000000"/>
              </w:rPr>
            </w:pPr>
            <w:r>
              <w:rPr>
                <w:sz w:val="16"/>
              </w:rPr>
              <w:t>Dowożenie uczniów do szkół</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9AC269" w14:textId="77777777" w:rsidR="00A77B3E" w:rsidRDefault="00E904F0">
            <w:pPr>
              <w:jc w:val="center"/>
              <w:rPr>
                <w:color w:val="000000"/>
                <w:u w:color="000000"/>
              </w:rPr>
            </w:pPr>
            <w:r>
              <w:rPr>
                <w:sz w:val="16"/>
              </w:rPr>
              <w:t>230 000,00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213CDF" w14:textId="77777777" w:rsidR="00A77B3E" w:rsidRDefault="00E904F0">
            <w:pPr>
              <w:jc w:val="center"/>
              <w:rPr>
                <w:color w:val="000000"/>
                <w:u w:color="000000"/>
              </w:rPr>
            </w:pPr>
            <w:r>
              <w:rPr>
                <w:sz w:val="16"/>
              </w:rPr>
              <w:t>230 000,00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28DAE8" w14:textId="77777777" w:rsidR="00A77B3E" w:rsidRDefault="00E904F0">
            <w:pPr>
              <w:jc w:val="center"/>
              <w:rPr>
                <w:color w:val="000000"/>
                <w:u w:color="000000"/>
              </w:rPr>
            </w:pPr>
            <w:r>
              <w:rPr>
                <w:sz w:val="16"/>
              </w:rPr>
              <w:t>230 000,00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62A9F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1FE8C2" w14:textId="77777777" w:rsidR="00A77B3E" w:rsidRDefault="00E904F0">
            <w:pPr>
              <w:jc w:val="center"/>
              <w:rPr>
                <w:color w:val="000000"/>
                <w:u w:color="000000"/>
              </w:rPr>
            </w:pPr>
            <w:r>
              <w:rPr>
                <w:sz w:val="16"/>
              </w:rPr>
              <w:t>230 000,00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314DD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850D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507A2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6C5E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6B7CA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99FF1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DBE8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82ADB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4E8652" w14:textId="77777777" w:rsidR="00A77B3E" w:rsidRDefault="00E904F0">
            <w:pPr>
              <w:jc w:val="center"/>
              <w:rPr>
                <w:color w:val="000000"/>
                <w:u w:color="000000"/>
              </w:rPr>
            </w:pPr>
            <w:r>
              <w:rPr>
                <w:sz w:val="16"/>
              </w:rPr>
              <w:t>0,00</w:t>
            </w:r>
          </w:p>
        </w:tc>
      </w:tr>
      <w:tr w:rsidR="00C20633" w14:paraId="246A52DA" w14:textId="77777777">
        <w:tc>
          <w:tcPr>
            <w:tcW w:w="570" w:type="dxa"/>
            <w:vMerge/>
            <w:tcBorders>
              <w:top w:val="nil"/>
              <w:left w:val="single" w:sz="2" w:space="0" w:color="auto"/>
              <w:bottom w:val="single" w:sz="2" w:space="0" w:color="auto"/>
              <w:right w:val="single" w:sz="2" w:space="0" w:color="auto"/>
            </w:tcBorders>
            <w:tcMar>
              <w:top w:w="100" w:type="dxa"/>
            </w:tcMar>
          </w:tcPr>
          <w:p w14:paraId="3099098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A0F2A2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2D0F72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5A67D0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17DBB9" w14:textId="77777777" w:rsidR="00A77B3E" w:rsidRDefault="00E904F0">
            <w:pPr>
              <w:jc w:val="center"/>
              <w:rPr>
                <w:color w:val="000000"/>
                <w:u w:color="000000"/>
              </w:rPr>
            </w:pPr>
            <w:r>
              <w:rPr>
                <w:sz w:val="16"/>
              </w:rPr>
              <w:t>80 957,48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55220C" w14:textId="77777777" w:rsidR="00A77B3E" w:rsidRDefault="00E904F0">
            <w:pPr>
              <w:jc w:val="center"/>
              <w:rPr>
                <w:color w:val="000000"/>
                <w:u w:color="000000"/>
              </w:rPr>
            </w:pPr>
            <w:r>
              <w:rPr>
                <w:sz w:val="16"/>
              </w:rPr>
              <w:t>80 957,48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07F807" w14:textId="77777777" w:rsidR="00A77B3E" w:rsidRDefault="00E904F0">
            <w:pPr>
              <w:jc w:val="center"/>
              <w:rPr>
                <w:color w:val="000000"/>
                <w:u w:color="000000"/>
              </w:rPr>
            </w:pPr>
            <w:r>
              <w:rPr>
                <w:sz w:val="16"/>
              </w:rPr>
              <w:t>80 957,48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C3244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5445E9" w14:textId="77777777" w:rsidR="00A77B3E" w:rsidRDefault="00E904F0">
            <w:pPr>
              <w:jc w:val="center"/>
              <w:rPr>
                <w:color w:val="000000"/>
                <w:u w:color="000000"/>
              </w:rPr>
            </w:pPr>
            <w:r>
              <w:rPr>
                <w:sz w:val="16"/>
              </w:rPr>
              <w:t>80 957,48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0ACE5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9BB4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556B9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0E83E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E750B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0F886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F13CE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BB119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9E77E4" w14:textId="77777777" w:rsidR="00A77B3E" w:rsidRDefault="00E904F0">
            <w:pPr>
              <w:jc w:val="center"/>
              <w:rPr>
                <w:color w:val="000000"/>
                <w:u w:color="000000"/>
              </w:rPr>
            </w:pPr>
            <w:r>
              <w:rPr>
                <w:sz w:val="16"/>
              </w:rPr>
              <w:t>0,00</w:t>
            </w:r>
          </w:p>
        </w:tc>
      </w:tr>
      <w:tr w:rsidR="00C20633" w14:paraId="3BD7B71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DF933B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40AD24" w14:textId="77777777" w:rsidR="00A77B3E" w:rsidRDefault="00E904F0">
            <w:pPr>
              <w:jc w:val="center"/>
              <w:rPr>
                <w:color w:val="000000"/>
                <w:u w:color="000000"/>
              </w:rPr>
            </w:pPr>
            <w:r>
              <w:rPr>
                <w:sz w:val="16"/>
              </w:rPr>
              <w:t>35,20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3F45D9" w14:textId="77777777" w:rsidR="00A77B3E" w:rsidRDefault="00E904F0">
            <w:pPr>
              <w:jc w:val="center"/>
              <w:rPr>
                <w:color w:val="000000"/>
                <w:u w:color="000000"/>
              </w:rPr>
            </w:pPr>
            <w:r>
              <w:rPr>
                <w:sz w:val="16"/>
              </w:rPr>
              <w:t>35,20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6774C5" w14:textId="77777777" w:rsidR="00A77B3E" w:rsidRDefault="00E904F0">
            <w:pPr>
              <w:jc w:val="center"/>
              <w:rPr>
                <w:color w:val="000000"/>
                <w:u w:color="000000"/>
              </w:rPr>
            </w:pPr>
            <w:r>
              <w:rPr>
                <w:sz w:val="16"/>
              </w:rPr>
              <w:t>35,20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F7625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85577C" w14:textId="77777777" w:rsidR="00A77B3E" w:rsidRDefault="00E904F0">
            <w:pPr>
              <w:jc w:val="center"/>
              <w:rPr>
                <w:color w:val="000000"/>
                <w:u w:color="000000"/>
              </w:rPr>
            </w:pPr>
            <w:r>
              <w:rPr>
                <w:sz w:val="16"/>
              </w:rPr>
              <w:t>35,20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7A17B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EDE3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326CE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87BA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0C595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CD09B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FAB5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20510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D06C4E" w14:textId="77777777" w:rsidR="00A77B3E" w:rsidRDefault="00E904F0">
            <w:pPr>
              <w:jc w:val="center"/>
              <w:rPr>
                <w:color w:val="000000"/>
                <w:u w:color="000000"/>
              </w:rPr>
            </w:pPr>
            <w:r>
              <w:rPr>
                <w:sz w:val="16"/>
              </w:rPr>
              <w:t>0,00</w:t>
            </w:r>
          </w:p>
        </w:tc>
      </w:tr>
      <w:tr w:rsidR="00C20633" w14:paraId="14347BA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D98B80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6D83B2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06349B8"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C101B45"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F2F0A0" w14:textId="77777777" w:rsidR="00A77B3E" w:rsidRDefault="00E904F0">
            <w:pPr>
              <w:jc w:val="center"/>
              <w:rPr>
                <w:color w:val="000000"/>
                <w:u w:color="000000"/>
              </w:rPr>
            </w:pPr>
            <w:r>
              <w:rPr>
                <w:sz w:val="16"/>
              </w:rPr>
              <w:t>230 000,00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05D357" w14:textId="77777777" w:rsidR="00A77B3E" w:rsidRDefault="00E904F0">
            <w:pPr>
              <w:jc w:val="center"/>
              <w:rPr>
                <w:color w:val="000000"/>
                <w:u w:color="000000"/>
              </w:rPr>
            </w:pPr>
            <w:r>
              <w:rPr>
                <w:sz w:val="16"/>
              </w:rPr>
              <w:t>230 000,00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896057" w14:textId="77777777" w:rsidR="00A77B3E" w:rsidRDefault="00E904F0">
            <w:pPr>
              <w:jc w:val="center"/>
              <w:rPr>
                <w:color w:val="000000"/>
                <w:u w:color="000000"/>
              </w:rPr>
            </w:pPr>
            <w:r>
              <w:rPr>
                <w:sz w:val="16"/>
              </w:rPr>
              <w:t>230 000,00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419D4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3B18FA" w14:textId="77777777" w:rsidR="00A77B3E" w:rsidRDefault="00E904F0">
            <w:pPr>
              <w:jc w:val="center"/>
              <w:rPr>
                <w:color w:val="000000"/>
                <w:u w:color="000000"/>
              </w:rPr>
            </w:pPr>
            <w:r>
              <w:rPr>
                <w:sz w:val="16"/>
              </w:rPr>
              <w:t>230 000,00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39F3C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49112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23B72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35E6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CFF1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6FE4A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A3ED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D0AF0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D6602D" w14:textId="77777777" w:rsidR="00A77B3E" w:rsidRDefault="00E904F0">
            <w:pPr>
              <w:jc w:val="center"/>
              <w:rPr>
                <w:color w:val="000000"/>
                <w:u w:color="000000"/>
              </w:rPr>
            </w:pPr>
            <w:r>
              <w:rPr>
                <w:sz w:val="16"/>
              </w:rPr>
              <w:t>0,00</w:t>
            </w:r>
          </w:p>
        </w:tc>
      </w:tr>
      <w:tr w:rsidR="00C20633" w14:paraId="77AF2100" w14:textId="77777777">
        <w:tc>
          <w:tcPr>
            <w:tcW w:w="570" w:type="dxa"/>
            <w:vMerge/>
            <w:tcBorders>
              <w:top w:val="nil"/>
              <w:left w:val="single" w:sz="2" w:space="0" w:color="auto"/>
              <w:bottom w:val="single" w:sz="2" w:space="0" w:color="auto"/>
              <w:right w:val="single" w:sz="2" w:space="0" w:color="auto"/>
            </w:tcBorders>
            <w:tcMar>
              <w:top w:w="100" w:type="dxa"/>
            </w:tcMar>
          </w:tcPr>
          <w:p w14:paraId="3C77D52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C39618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05F7DD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A6C70D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327F23" w14:textId="77777777" w:rsidR="00A77B3E" w:rsidRDefault="00E904F0">
            <w:pPr>
              <w:jc w:val="center"/>
              <w:rPr>
                <w:color w:val="000000"/>
                <w:u w:color="000000"/>
              </w:rPr>
            </w:pPr>
            <w:r>
              <w:rPr>
                <w:sz w:val="16"/>
              </w:rPr>
              <w:t>80 957,48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444C0B" w14:textId="77777777" w:rsidR="00A77B3E" w:rsidRDefault="00E904F0">
            <w:pPr>
              <w:jc w:val="center"/>
              <w:rPr>
                <w:color w:val="000000"/>
                <w:u w:color="000000"/>
              </w:rPr>
            </w:pPr>
            <w:r>
              <w:rPr>
                <w:sz w:val="16"/>
              </w:rPr>
              <w:t>80 957,48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25EBE1" w14:textId="77777777" w:rsidR="00A77B3E" w:rsidRDefault="00E904F0">
            <w:pPr>
              <w:jc w:val="center"/>
              <w:rPr>
                <w:color w:val="000000"/>
                <w:u w:color="000000"/>
              </w:rPr>
            </w:pPr>
            <w:r>
              <w:rPr>
                <w:sz w:val="16"/>
              </w:rPr>
              <w:t>80 957,48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D7052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EEAC07" w14:textId="77777777" w:rsidR="00A77B3E" w:rsidRDefault="00E904F0">
            <w:pPr>
              <w:jc w:val="center"/>
              <w:rPr>
                <w:color w:val="000000"/>
                <w:u w:color="000000"/>
              </w:rPr>
            </w:pPr>
            <w:r>
              <w:rPr>
                <w:sz w:val="16"/>
              </w:rPr>
              <w:t>80 957,48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4A34C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D68A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7A3E6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B8EC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43B6F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CFD7B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9325C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1C1F4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E8A92F" w14:textId="77777777" w:rsidR="00A77B3E" w:rsidRDefault="00E904F0">
            <w:pPr>
              <w:jc w:val="center"/>
              <w:rPr>
                <w:color w:val="000000"/>
                <w:u w:color="000000"/>
              </w:rPr>
            </w:pPr>
            <w:r>
              <w:rPr>
                <w:sz w:val="16"/>
              </w:rPr>
              <w:t>0,00</w:t>
            </w:r>
          </w:p>
        </w:tc>
      </w:tr>
      <w:tr w:rsidR="00C20633" w14:paraId="0CD9418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492054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E19BA9" w14:textId="77777777" w:rsidR="00A77B3E" w:rsidRDefault="00E904F0">
            <w:pPr>
              <w:jc w:val="center"/>
              <w:rPr>
                <w:color w:val="000000"/>
                <w:u w:color="000000"/>
              </w:rPr>
            </w:pPr>
            <w:r>
              <w:rPr>
                <w:sz w:val="16"/>
              </w:rPr>
              <w:t>35,20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1D6994" w14:textId="77777777" w:rsidR="00A77B3E" w:rsidRDefault="00E904F0">
            <w:pPr>
              <w:jc w:val="center"/>
              <w:rPr>
                <w:color w:val="000000"/>
                <w:u w:color="000000"/>
              </w:rPr>
            </w:pPr>
            <w:r>
              <w:rPr>
                <w:sz w:val="16"/>
              </w:rPr>
              <w:t>35,20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681BAC" w14:textId="77777777" w:rsidR="00A77B3E" w:rsidRDefault="00E904F0">
            <w:pPr>
              <w:jc w:val="center"/>
              <w:rPr>
                <w:color w:val="000000"/>
                <w:u w:color="000000"/>
              </w:rPr>
            </w:pPr>
            <w:r>
              <w:rPr>
                <w:sz w:val="16"/>
              </w:rPr>
              <w:t>35,20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FA653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098649" w14:textId="77777777" w:rsidR="00A77B3E" w:rsidRDefault="00E904F0">
            <w:pPr>
              <w:jc w:val="center"/>
              <w:rPr>
                <w:color w:val="000000"/>
                <w:u w:color="000000"/>
              </w:rPr>
            </w:pPr>
            <w:r>
              <w:rPr>
                <w:sz w:val="16"/>
              </w:rPr>
              <w:t>35,20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7164C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34F4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A203A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72B0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E9028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11BB9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56A0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68240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3ACD0E" w14:textId="77777777" w:rsidR="00A77B3E" w:rsidRDefault="00E904F0">
            <w:pPr>
              <w:jc w:val="center"/>
              <w:rPr>
                <w:color w:val="000000"/>
                <w:u w:color="000000"/>
              </w:rPr>
            </w:pPr>
            <w:r>
              <w:rPr>
                <w:sz w:val="16"/>
              </w:rPr>
              <w:t>0,00</w:t>
            </w:r>
          </w:p>
        </w:tc>
      </w:tr>
      <w:tr w:rsidR="00C20633" w14:paraId="44F973F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5B33DF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85D24D7" w14:textId="77777777" w:rsidR="00A77B3E" w:rsidRDefault="00E904F0">
            <w:pPr>
              <w:jc w:val="center"/>
              <w:rPr>
                <w:color w:val="000000"/>
                <w:u w:color="000000"/>
              </w:rPr>
            </w:pPr>
            <w:r>
              <w:rPr>
                <w:sz w:val="16"/>
              </w:rPr>
              <w:t>80146</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85B2C7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CC59B56" w14:textId="77777777" w:rsidR="00A77B3E" w:rsidRDefault="00E904F0">
            <w:pPr>
              <w:jc w:val="left"/>
              <w:rPr>
                <w:color w:val="000000"/>
                <w:u w:color="000000"/>
              </w:rPr>
            </w:pPr>
            <w:r>
              <w:rPr>
                <w:sz w:val="16"/>
              </w:rPr>
              <w:t>Dokształcanie i doskonalenie nauczycieli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E4FE5E" w14:textId="77777777" w:rsidR="00A77B3E" w:rsidRDefault="00E904F0">
            <w:pPr>
              <w:jc w:val="center"/>
              <w:rPr>
                <w:color w:val="000000"/>
                <w:u w:color="000000"/>
              </w:rPr>
            </w:pPr>
            <w:r>
              <w:rPr>
                <w:sz w:val="16"/>
              </w:rPr>
              <w:t>100 429,00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FF4AF7" w14:textId="77777777" w:rsidR="00A77B3E" w:rsidRDefault="00E904F0">
            <w:pPr>
              <w:jc w:val="center"/>
              <w:rPr>
                <w:color w:val="000000"/>
                <w:u w:color="000000"/>
              </w:rPr>
            </w:pPr>
            <w:r>
              <w:rPr>
                <w:sz w:val="16"/>
              </w:rPr>
              <w:t>100 429,00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EBD85E" w14:textId="77777777" w:rsidR="00A77B3E" w:rsidRDefault="00E904F0">
            <w:pPr>
              <w:jc w:val="center"/>
              <w:rPr>
                <w:color w:val="000000"/>
                <w:u w:color="000000"/>
              </w:rPr>
            </w:pPr>
            <w:r>
              <w:rPr>
                <w:sz w:val="16"/>
              </w:rPr>
              <w:t>100 429,00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D88AE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55AA65" w14:textId="77777777" w:rsidR="00A77B3E" w:rsidRDefault="00E904F0">
            <w:pPr>
              <w:jc w:val="center"/>
              <w:rPr>
                <w:color w:val="000000"/>
                <w:u w:color="000000"/>
              </w:rPr>
            </w:pPr>
            <w:r>
              <w:rPr>
                <w:sz w:val="16"/>
              </w:rPr>
              <w:t>100 429,00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769C7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5C53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0C596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CEA82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158AA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75022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DFA78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2B6D7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144721" w14:textId="77777777" w:rsidR="00A77B3E" w:rsidRDefault="00E904F0">
            <w:pPr>
              <w:jc w:val="center"/>
              <w:rPr>
                <w:color w:val="000000"/>
                <w:u w:color="000000"/>
              </w:rPr>
            </w:pPr>
            <w:r>
              <w:rPr>
                <w:sz w:val="16"/>
              </w:rPr>
              <w:t>0,00</w:t>
            </w:r>
          </w:p>
        </w:tc>
      </w:tr>
      <w:tr w:rsidR="00C20633" w14:paraId="190EA7F9" w14:textId="77777777">
        <w:tc>
          <w:tcPr>
            <w:tcW w:w="570" w:type="dxa"/>
            <w:vMerge/>
            <w:tcBorders>
              <w:top w:val="nil"/>
              <w:left w:val="single" w:sz="2" w:space="0" w:color="auto"/>
              <w:bottom w:val="single" w:sz="2" w:space="0" w:color="auto"/>
              <w:right w:val="single" w:sz="2" w:space="0" w:color="auto"/>
            </w:tcBorders>
            <w:tcMar>
              <w:top w:w="100" w:type="dxa"/>
            </w:tcMar>
          </w:tcPr>
          <w:p w14:paraId="30E370D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06C262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0011F7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6208B3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88BFED" w14:textId="77777777" w:rsidR="00A77B3E" w:rsidRDefault="00E904F0">
            <w:pPr>
              <w:jc w:val="center"/>
              <w:rPr>
                <w:color w:val="000000"/>
                <w:u w:color="000000"/>
              </w:rPr>
            </w:pPr>
            <w:r>
              <w:rPr>
                <w:sz w:val="16"/>
              </w:rPr>
              <w:t>12 912,06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37BAF1" w14:textId="77777777" w:rsidR="00A77B3E" w:rsidRDefault="00E904F0">
            <w:pPr>
              <w:jc w:val="center"/>
              <w:rPr>
                <w:color w:val="000000"/>
                <w:u w:color="000000"/>
              </w:rPr>
            </w:pPr>
            <w:r>
              <w:rPr>
                <w:sz w:val="16"/>
              </w:rPr>
              <w:t>12 912,06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0B9334" w14:textId="77777777" w:rsidR="00A77B3E" w:rsidRDefault="00E904F0">
            <w:pPr>
              <w:jc w:val="center"/>
              <w:rPr>
                <w:color w:val="000000"/>
                <w:u w:color="000000"/>
              </w:rPr>
            </w:pPr>
            <w:r>
              <w:rPr>
                <w:sz w:val="16"/>
              </w:rPr>
              <w:t>12 912,06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1B223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FC2FE2" w14:textId="77777777" w:rsidR="00A77B3E" w:rsidRDefault="00E904F0">
            <w:pPr>
              <w:jc w:val="center"/>
              <w:rPr>
                <w:color w:val="000000"/>
                <w:u w:color="000000"/>
              </w:rPr>
            </w:pPr>
            <w:r>
              <w:rPr>
                <w:sz w:val="16"/>
              </w:rPr>
              <w:t>12 912,06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C5C8C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B3F4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C9D25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9744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23F8A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068E0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83BC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EF9E0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8F49CA" w14:textId="77777777" w:rsidR="00A77B3E" w:rsidRDefault="00E904F0">
            <w:pPr>
              <w:jc w:val="center"/>
              <w:rPr>
                <w:color w:val="000000"/>
                <w:u w:color="000000"/>
              </w:rPr>
            </w:pPr>
            <w:r>
              <w:rPr>
                <w:sz w:val="16"/>
              </w:rPr>
              <w:t>0,00</w:t>
            </w:r>
          </w:p>
        </w:tc>
      </w:tr>
      <w:tr w:rsidR="00C20633" w14:paraId="4979808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24EA9E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D94128" w14:textId="77777777" w:rsidR="00A77B3E" w:rsidRDefault="00E904F0">
            <w:pPr>
              <w:jc w:val="center"/>
              <w:rPr>
                <w:color w:val="000000"/>
                <w:u w:color="000000"/>
              </w:rPr>
            </w:pPr>
            <w:r>
              <w:rPr>
                <w:sz w:val="16"/>
              </w:rPr>
              <w:t>12,86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A5A2D9" w14:textId="77777777" w:rsidR="00A77B3E" w:rsidRDefault="00E904F0">
            <w:pPr>
              <w:jc w:val="center"/>
              <w:rPr>
                <w:color w:val="000000"/>
                <w:u w:color="000000"/>
              </w:rPr>
            </w:pPr>
            <w:r>
              <w:rPr>
                <w:sz w:val="16"/>
              </w:rPr>
              <w:t>12,86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6560D5" w14:textId="77777777" w:rsidR="00A77B3E" w:rsidRDefault="00E904F0">
            <w:pPr>
              <w:jc w:val="center"/>
              <w:rPr>
                <w:color w:val="000000"/>
                <w:u w:color="000000"/>
              </w:rPr>
            </w:pPr>
            <w:r>
              <w:rPr>
                <w:sz w:val="16"/>
              </w:rPr>
              <w:t>12,86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40AAE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E99D30" w14:textId="77777777" w:rsidR="00A77B3E" w:rsidRDefault="00E904F0">
            <w:pPr>
              <w:jc w:val="center"/>
              <w:rPr>
                <w:color w:val="000000"/>
                <w:u w:color="000000"/>
              </w:rPr>
            </w:pPr>
            <w:r>
              <w:rPr>
                <w:sz w:val="16"/>
              </w:rPr>
              <w:t>12,86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400D8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5405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54A97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F5E6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A1B67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E1592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2625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70F52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79A347" w14:textId="77777777" w:rsidR="00A77B3E" w:rsidRDefault="00E904F0">
            <w:pPr>
              <w:jc w:val="center"/>
              <w:rPr>
                <w:color w:val="000000"/>
                <w:u w:color="000000"/>
              </w:rPr>
            </w:pPr>
            <w:r>
              <w:rPr>
                <w:sz w:val="16"/>
              </w:rPr>
              <w:t>0,00</w:t>
            </w:r>
          </w:p>
        </w:tc>
      </w:tr>
      <w:tr w:rsidR="00C20633" w14:paraId="1D8CE3A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545B66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E73800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00495D7"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AF54395"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2E62E1" w14:textId="77777777" w:rsidR="00A77B3E" w:rsidRDefault="00E904F0">
            <w:pPr>
              <w:jc w:val="center"/>
              <w:rPr>
                <w:color w:val="000000"/>
                <w:u w:color="000000"/>
              </w:rPr>
            </w:pPr>
            <w:r>
              <w:rPr>
                <w:sz w:val="16"/>
              </w:rPr>
              <w:t>65 444,00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940A9B" w14:textId="77777777" w:rsidR="00A77B3E" w:rsidRDefault="00E904F0">
            <w:pPr>
              <w:jc w:val="center"/>
              <w:rPr>
                <w:color w:val="000000"/>
                <w:u w:color="000000"/>
              </w:rPr>
            </w:pPr>
            <w:r>
              <w:rPr>
                <w:sz w:val="16"/>
              </w:rPr>
              <w:t>65 444,00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67D757" w14:textId="77777777" w:rsidR="00A77B3E" w:rsidRDefault="00E904F0">
            <w:pPr>
              <w:jc w:val="center"/>
              <w:rPr>
                <w:color w:val="000000"/>
                <w:u w:color="000000"/>
              </w:rPr>
            </w:pPr>
            <w:r>
              <w:rPr>
                <w:sz w:val="16"/>
              </w:rPr>
              <w:t>65 444,00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BD085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F59C18" w14:textId="77777777" w:rsidR="00A77B3E" w:rsidRDefault="00E904F0">
            <w:pPr>
              <w:jc w:val="center"/>
              <w:rPr>
                <w:color w:val="000000"/>
                <w:u w:color="000000"/>
              </w:rPr>
            </w:pPr>
            <w:r>
              <w:rPr>
                <w:sz w:val="16"/>
              </w:rPr>
              <w:t>65 444,00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71F7D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3D08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7B44C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0973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9E429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6C74F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CFFBB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F8D9C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C84F0A" w14:textId="77777777" w:rsidR="00A77B3E" w:rsidRDefault="00E904F0">
            <w:pPr>
              <w:jc w:val="center"/>
              <w:rPr>
                <w:color w:val="000000"/>
                <w:u w:color="000000"/>
              </w:rPr>
            </w:pPr>
            <w:r>
              <w:rPr>
                <w:sz w:val="16"/>
              </w:rPr>
              <w:t>0,00</w:t>
            </w:r>
          </w:p>
        </w:tc>
      </w:tr>
      <w:tr w:rsidR="00C20633" w14:paraId="7CED0508" w14:textId="77777777">
        <w:tc>
          <w:tcPr>
            <w:tcW w:w="570" w:type="dxa"/>
            <w:vMerge/>
            <w:tcBorders>
              <w:top w:val="nil"/>
              <w:left w:val="single" w:sz="2" w:space="0" w:color="auto"/>
              <w:bottom w:val="single" w:sz="2" w:space="0" w:color="auto"/>
              <w:right w:val="single" w:sz="2" w:space="0" w:color="auto"/>
            </w:tcBorders>
            <w:tcMar>
              <w:top w:w="100" w:type="dxa"/>
            </w:tcMar>
          </w:tcPr>
          <w:p w14:paraId="4105B61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3283E7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9F1437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7B5AC6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A2ED03" w14:textId="77777777" w:rsidR="00A77B3E" w:rsidRDefault="00E904F0">
            <w:pPr>
              <w:jc w:val="center"/>
              <w:rPr>
                <w:color w:val="000000"/>
                <w:u w:color="000000"/>
              </w:rPr>
            </w:pPr>
            <w:r>
              <w:rPr>
                <w:sz w:val="16"/>
              </w:rPr>
              <w:t>7 604,05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6B7BE3" w14:textId="77777777" w:rsidR="00A77B3E" w:rsidRDefault="00E904F0">
            <w:pPr>
              <w:jc w:val="center"/>
              <w:rPr>
                <w:color w:val="000000"/>
                <w:u w:color="000000"/>
              </w:rPr>
            </w:pPr>
            <w:r>
              <w:rPr>
                <w:sz w:val="16"/>
              </w:rPr>
              <w:t>7 604,05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7C673E" w14:textId="77777777" w:rsidR="00A77B3E" w:rsidRDefault="00E904F0">
            <w:pPr>
              <w:jc w:val="center"/>
              <w:rPr>
                <w:color w:val="000000"/>
                <w:u w:color="000000"/>
              </w:rPr>
            </w:pPr>
            <w:r>
              <w:rPr>
                <w:sz w:val="16"/>
              </w:rPr>
              <w:t>7 604,05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917CB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69F4A8" w14:textId="77777777" w:rsidR="00A77B3E" w:rsidRDefault="00E904F0">
            <w:pPr>
              <w:jc w:val="center"/>
              <w:rPr>
                <w:color w:val="000000"/>
                <w:u w:color="000000"/>
              </w:rPr>
            </w:pPr>
            <w:r>
              <w:rPr>
                <w:sz w:val="16"/>
              </w:rPr>
              <w:t>7 604,05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DBC71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72ADE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8749B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24E66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A7B1D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5F712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85E2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488AA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FC1636" w14:textId="77777777" w:rsidR="00A77B3E" w:rsidRDefault="00E904F0">
            <w:pPr>
              <w:jc w:val="center"/>
              <w:rPr>
                <w:color w:val="000000"/>
                <w:u w:color="000000"/>
              </w:rPr>
            </w:pPr>
            <w:r>
              <w:rPr>
                <w:sz w:val="16"/>
              </w:rPr>
              <w:t>0,00</w:t>
            </w:r>
          </w:p>
        </w:tc>
      </w:tr>
      <w:tr w:rsidR="00C20633" w14:paraId="13DFC87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BE707E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281166" w14:textId="77777777" w:rsidR="00A77B3E" w:rsidRDefault="00E904F0">
            <w:pPr>
              <w:jc w:val="center"/>
              <w:rPr>
                <w:color w:val="000000"/>
                <w:u w:color="000000"/>
              </w:rPr>
            </w:pPr>
            <w:r>
              <w:rPr>
                <w:sz w:val="16"/>
              </w:rPr>
              <w:t>11,62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304B05" w14:textId="77777777" w:rsidR="00A77B3E" w:rsidRDefault="00E904F0">
            <w:pPr>
              <w:jc w:val="center"/>
              <w:rPr>
                <w:color w:val="000000"/>
                <w:u w:color="000000"/>
              </w:rPr>
            </w:pPr>
            <w:r>
              <w:rPr>
                <w:sz w:val="16"/>
              </w:rPr>
              <w:t>11,62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BAFE44" w14:textId="77777777" w:rsidR="00A77B3E" w:rsidRDefault="00E904F0">
            <w:pPr>
              <w:jc w:val="center"/>
              <w:rPr>
                <w:color w:val="000000"/>
                <w:u w:color="000000"/>
              </w:rPr>
            </w:pPr>
            <w:r>
              <w:rPr>
                <w:sz w:val="16"/>
              </w:rPr>
              <w:t>11,62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B975D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EB35C4" w14:textId="77777777" w:rsidR="00A77B3E" w:rsidRDefault="00E904F0">
            <w:pPr>
              <w:jc w:val="center"/>
              <w:rPr>
                <w:color w:val="000000"/>
                <w:u w:color="000000"/>
              </w:rPr>
            </w:pPr>
            <w:r>
              <w:rPr>
                <w:sz w:val="16"/>
              </w:rPr>
              <w:t>11,62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7A669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BD6B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C9F2F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79C11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F1A2B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FD118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95BB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39F54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8469E9" w14:textId="77777777" w:rsidR="00A77B3E" w:rsidRDefault="00E904F0">
            <w:pPr>
              <w:jc w:val="center"/>
              <w:rPr>
                <w:color w:val="000000"/>
                <w:u w:color="000000"/>
              </w:rPr>
            </w:pPr>
            <w:r>
              <w:rPr>
                <w:sz w:val="16"/>
              </w:rPr>
              <w:t>0,00</w:t>
            </w:r>
          </w:p>
        </w:tc>
      </w:tr>
      <w:tr w:rsidR="00C20633" w14:paraId="15574FC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B1964C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83B017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AB3819A" w14:textId="77777777" w:rsidR="00A77B3E" w:rsidRDefault="00E904F0">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37FCF35" w14:textId="77777777" w:rsidR="00A77B3E" w:rsidRDefault="00E904F0">
            <w:pPr>
              <w:jc w:val="left"/>
              <w:rPr>
                <w:color w:val="000000"/>
                <w:u w:color="000000"/>
              </w:rPr>
            </w:pPr>
            <w:r>
              <w:rPr>
                <w:sz w:val="16"/>
              </w:rPr>
              <w:t>Podróże służbowe krajowe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3CEB10" w14:textId="77777777" w:rsidR="00A77B3E" w:rsidRDefault="00E904F0">
            <w:pPr>
              <w:jc w:val="center"/>
              <w:rPr>
                <w:color w:val="000000"/>
                <w:u w:color="000000"/>
              </w:rPr>
            </w:pPr>
            <w:r>
              <w:rPr>
                <w:sz w:val="16"/>
              </w:rPr>
              <w:t>9 681,00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12913E" w14:textId="77777777" w:rsidR="00A77B3E" w:rsidRDefault="00E904F0">
            <w:pPr>
              <w:jc w:val="center"/>
              <w:rPr>
                <w:color w:val="000000"/>
                <w:u w:color="000000"/>
              </w:rPr>
            </w:pPr>
            <w:r>
              <w:rPr>
                <w:sz w:val="16"/>
              </w:rPr>
              <w:t>9 681,00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5AB57D" w14:textId="77777777" w:rsidR="00A77B3E" w:rsidRDefault="00E904F0">
            <w:pPr>
              <w:jc w:val="center"/>
              <w:rPr>
                <w:color w:val="000000"/>
                <w:u w:color="000000"/>
              </w:rPr>
            </w:pPr>
            <w:r>
              <w:rPr>
                <w:sz w:val="16"/>
              </w:rPr>
              <w:t>9 681,00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F15E9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C5B891" w14:textId="77777777" w:rsidR="00A77B3E" w:rsidRDefault="00E904F0">
            <w:pPr>
              <w:jc w:val="center"/>
              <w:rPr>
                <w:color w:val="000000"/>
                <w:u w:color="000000"/>
              </w:rPr>
            </w:pPr>
            <w:r>
              <w:rPr>
                <w:sz w:val="16"/>
              </w:rPr>
              <w:t>9 681,00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466EF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1CB15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CCDAE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F6D0D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B7C5B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28DAF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6610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856AE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62DA23" w14:textId="77777777" w:rsidR="00A77B3E" w:rsidRDefault="00E904F0">
            <w:pPr>
              <w:jc w:val="center"/>
              <w:rPr>
                <w:color w:val="000000"/>
                <w:u w:color="000000"/>
              </w:rPr>
            </w:pPr>
            <w:r>
              <w:rPr>
                <w:sz w:val="16"/>
              </w:rPr>
              <w:t>0,00</w:t>
            </w:r>
          </w:p>
        </w:tc>
      </w:tr>
      <w:tr w:rsidR="00C20633" w14:paraId="26A17231" w14:textId="77777777">
        <w:tc>
          <w:tcPr>
            <w:tcW w:w="570" w:type="dxa"/>
            <w:vMerge/>
            <w:tcBorders>
              <w:top w:val="nil"/>
              <w:left w:val="single" w:sz="2" w:space="0" w:color="auto"/>
              <w:bottom w:val="single" w:sz="2" w:space="0" w:color="auto"/>
              <w:right w:val="single" w:sz="2" w:space="0" w:color="auto"/>
            </w:tcBorders>
            <w:tcMar>
              <w:top w:w="100" w:type="dxa"/>
            </w:tcMar>
          </w:tcPr>
          <w:p w14:paraId="519D323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69BE0B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5088E9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452327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668DFE" w14:textId="77777777" w:rsidR="00A77B3E" w:rsidRDefault="00E904F0">
            <w:pPr>
              <w:jc w:val="center"/>
              <w:rPr>
                <w:color w:val="000000"/>
                <w:u w:color="000000"/>
              </w:rPr>
            </w:pPr>
            <w:r>
              <w:rPr>
                <w:sz w:val="16"/>
              </w:rPr>
              <w:t>1 180,00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621ACC" w14:textId="77777777" w:rsidR="00A77B3E" w:rsidRDefault="00E904F0">
            <w:pPr>
              <w:jc w:val="center"/>
              <w:rPr>
                <w:color w:val="000000"/>
                <w:u w:color="000000"/>
              </w:rPr>
            </w:pPr>
            <w:r>
              <w:rPr>
                <w:sz w:val="16"/>
              </w:rPr>
              <w:t>1 180,00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AACF91" w14:textId="77777777" w:rsidR="00A77B3E" w:rsidRDefault="00E904F0">
            <w:pPr>
              <w:jc w:val="center"/>
              <w:rPr>
                <w:color w:val="000000"/>
                <w:u w:color="000000"/>
              </w:rPr>
            </w:pPr>
            <w:r>
              <w:rPr>
                <w:sz w:val="16"/>
              </w:rPr>
              <w:t>1 180,00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E99DC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56CCA8" w14:textId="77777777" w:rsidR="00A77B3E" w:rsidRDefault="00E904F0">
            <w:pPr>
              <w:jc w:val="center"/>
              <w:rPr>
                <w:color w:val="000000"/>
                <w:u w:color="000000"/>
              </w:rPr>
            </w:pPr>
            <w:r>
              <w:rPr>
                <w:sz w:val="16"/>
              </w:rPr>
              <w:t>1 180,00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F6426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5EC0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01B4E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87075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30AE2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96E90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75EA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C0D54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C35504" w14:textId="77777777" w:rsidR="00A77B3E" w:rsidRDefault="00E904F0">
            <w:pPr>
              <w:jc w:val="center"/>
              <w:rPr>
                <w:color w:val="000000"/>
                <w:u w:color="000000"/>
              </w:rPr>
            </w:pPr>
            <w:r>
              <w:rPr>
                <w:sz w:val="16"/>
              </w:rPr>
              <w:t>0,00</w:t>
            </w:r>
          </w:p>
        </w:tc>
      </w:tr>
      <w:tr w:rsidR="00C20633" w14:paraId="1FBC68A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AA67F7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74E4E1" w14:textId="77777777" w:rsidR="00A77B3E" w:rsidRDefault="00E904F0">
            <w:pPr>
              <w:jc w:val="center"/>
              <w:rPr>
                <w:color w:val="000000"/>
                <w:u w:color="000000"/>
              </w:rPr>
            </w:pPr>
            <w:r>
              <w:rPr>
                <w:sz w:val="16"/>
              </w:rPr>
              <w:t>12,19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7D4DC1" w14:textId="77777777" w:rsidR="00A77B3E" w:rsidRDefault="00E904F0">
            <w:pPr>
              <w:jc w:val="center"/>
              <w:rPr>
                <w:color w:val="000000"/>
                <w:u w:color="000000"/>
              </w:rPr>
            </w:pPr>
            <w:r>
              <w:rPr>
                <w:sz w:val="16"/>
              </w:rPr>
              <w:t>12,19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1C9991" w14:textId="77777777" w:rsidR="00A77B3E" w:rsidRDefault="00E904F0">
            <w:pPr>
              <w:jc w:val="center"/>
              <w:rPr>
                <w:color w:val="000000"/>
                <w:u w:color="000000"/>
              </w:rPr>
            </w:pPr>
            <w:r>
              <w:rPr>
                <w:sz w:val="16"/>
              </w:rPr>
              <w:t>12,19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3C145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E57328" w14:textId="77777777" w:rsidR="00A77B3E" w:rsidRDefault="00E904F0">
            <w:pPr>
              <w:jc w:val="center"/>
              <w:rPr>
                <w:color w:val="000000"/>
                <w:u w:color="000000"/>
              </w:rPr>
            </w:pPr>
            <w:r>
              <w:rPr>
                <w:sz w:val="16"/>
              </w:rPr>
              <w:t>12,19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7FBF5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DD3A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0B308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512AD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E47F3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F18BB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8AD04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657FA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DFCCB1" w14:textId="77777777" w:rsidR="00A77B3E" w:rsidRDefault="00E904F0">
            <w:pPr>
              <w:jc w:val="center"/>
              <w:rPr>
                <w:color w:val="000000"/>
                <w:u w:color="000000"/>
              </w:rPr>
            </w:pPr>
            <w:r>
              <w:rPr>
                <w:sz w:val="16"/>
              </w:rPr>
              <w:t>0,00</w:t>
            </w:r>
          </w:p>
        </w:tc>
      </w:tr>
      <w:tr w:rsidR="00C20633" w14:paraId="0F784B9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A07E46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BD10D9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E025395" w14:textId="77777777" w:rsidR="00A77B3E" w:rsidRDefault="00E904F0">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A4D6827" w14:textId="77777777" w:rsidR="00A77B3E" w:rsidRDefault="00E904F0">
            <w:pPr>
              <w:jc w:val="left"/>
              <w:rPr>
                <w:color w:val="000000"/>
                <w:u w:color="000000"/>
              </w:rPr>
            </w:pPr>
            <w:r>
              <w:rPr>
                <w:sz w:val="16"/>
              </w:rPr>
              <w:t xml:space="preserve">Szkolenia pracowników niebędących członkami korpusu służby cywilnej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A15EA9" w14:textId="77777777" w:rsidR="00A77B3E" w:rsidRDefault="00E904F0">
            <w:pPr>
              <w:jc w:val="center"/>
              <w:rPr>
                <w:color w:val="000000"/>
                <w:u w:color="000000"/>
              </w:rPr>
            </w:pPr>
            <w:r>
              <w:rPr>
                <w:sz w:val="16"/>
              </w:rPr>
              <w:t>25 304,00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B93F9B" w14:textId="77777777" w:rsidR="00A77B3E" w:rsidRDefault="00E904F0">
            <w:pPr>
              <w:jc w:val="center"/>
              <w:rPr>
                <w:color w:val="000000"/>
                <w:u w:color="000000"/>
              </w:rPr>
            </w:pPr>
            <w:r>
              <w:rPr>
                <w:sz w:val="16"/>
              </w:rPr>
              <w:t>25 304,00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C9D85A" w14:textId="77777777" w:rsidR="00A77B3E" w:rsidRDefault="00E904F0">
            <w:pPr>
              <w:jc w:val="center"/>
              <w:rPr>
                <w:color w:val="000000"/>
                <w:u w:color="000000"/>
              </w:rPr>
            </w:pPr>
            <w:r>
              <w:rPr>
                <w:sz w:val="16"/>
              </w:rPr>
              <w:t>25 304,00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7DD3A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2CA6A6" w14:textId="77777777" w:rsidR="00A77B3E" w:rsidRDefault="00E904F0">
            <w:pPr>
              <w:jc w:val="center"/>
              <w:rPr>
                <w:color w:val="000000"/>
                <w:u w:color="000000"/>
              </w:rPr>
            </w:pPr>
            <w:r>
              <w:rPr>
                <w:sz w:val="16"/>
              </w:rPr>
              <w:t>25 304,00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01FC0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2D9A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7C40A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C88B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9B8E2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A8546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BB4AD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32D5F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479050" w14:textId="77777777" w:rsidR="00A77B3E" w:rsidRDefault="00E904F0">
            <w:pPr>
              <w:jc w:val="center"/>
              <w:rPr>
                <w:color w:val="000000"/>
                <w:u w:color="000000"/>
              </w:rPr>
            </w:pPr>
            <w:r>
              <w:rPr>
                <w:sz w:val="16"/>
              </w:rPr>
              <w:t>0,00</w:t>
            </w:r>
          </w:p>
        </w:tc>
      </w:tr>
      <w:tr w:rsidR="00C20633" w14:paraId="555981B6" w14:textId="77777777">
        <w:tc>
          <w:tcPr>
            <w:tcW w:w="570" w:type="dxa"/>
            <w:vMerge/>
            <w:tcBorders>
              <w:top w:val="nil"/>
              <w:left w:val="single" w:sz="2" w:space="0" w:color="auto"/>
              <w:bottom w:val="single" w:sz="2" w:space="0" w:color="auto"/>
              <w:right w:val="single" w:sz="2" w:space="0" w:color="auto"/>
            </w:tcBorders>
            <w:tcMar>
              <w:top w:w="100" w:type="dxa"/>
            </w:tcMar>
          </w:tcPr>
          <w:p w14:paraId="14F9BE4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C06318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4A7635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49B8D4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888463" w14:textId="77777777" w:rsidR="00A77B3E" w:rsidRDefault="00E904F0">
            <w:pPr>
              <w:jc w:val="center"/>
              <w:rPr>
                <w:color w:val="000000"/>
                <w:u w:color="000000"/>
              </w:rPr>
            </w:pPr>
            <w:r>
              <w:rPr>
                <w:sz w:val="16"/>
              </w:rPr>
              <w:t>4 128,01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4B9364" w14:textId="77777777" w:rsidR="00A77B3E" w:rsidRDefault="00E904F0">
            <w:pPr>
              <w:jc w:val="center"/>
              <w:rPr>
                <w:color w:val="000000"/>
                <w:u w:color="000000"/>
              </w:rPr>
            </w:pPr>
            <w:r>
              <w:rPr>
                <w:sz w:val="16"/>
              </w:rPr>
              <w:t>4 128,01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6263D4" w14:textId="77777777" w:rsidR="00A77B3E" w:rsidRDefault="00E904F0">
            <w:pPr>
              <w:jc w:val="center"/>
              <w:rPr>
                <w:color w:val="000000"/>
                <w:u w:color="000000"/>
              </w:rPr>
            </w:pPr>
            <w:r>
              <w:rPr>
                <w:sz w:val="16"/>
              </w:rPr>
              <w:t>4 128,01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9CA9A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24A217" w14:textId="77777777" w:rsidR="00A77B3E" w:rsidRDefault="00E904F0">
            <w:pPr>
              <w:jc w:val="center"/>
              <w:rPr>
                <w:color w:val="000000"/>
                <w:u w:color="000000"/>
              </w:rPr>
            </w:pPr>
            <w:r>
              <w:rPr>
                <w:sz w:val="16"/>
              </w:rPr>
              <w:t>4 128,01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6B181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88B62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C0B0B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4724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4E722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7DE6E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0F46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00BFF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D137E0" w14:textId="77777777" w:rsidR="00A77B3E" w:rsidRDefault="00E904F0">
            <w:pPr>
              <w:jc w:val="center"/>
              <w:rPr>
                <w:color w:val="000000"/>
                <w:u w:color="000000"/>
              </w:rPr>
            </w:pPr>
            <w:r>
              <w:rPr>
                <w:sz w:val="16"/>
              </w:rPr>
              <w:t>0,00</w:t>
            </w:r>
          </w:p>
        </w:tc>
      </w:tr>
      <w:tr w:rsidR="00C20633" w14:paraId="580B233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5D20E3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7736EE" w14:textId="77777777" w:rsidR="00A77B3E" w:rsidRDefault="00E904F0">
            <w:pPr>
              <w:jc w:val="center"/>
              <w:rPr>
                <w:color w:val="000000"/>
                <w:u w:color="000000"/>
              </w:rPr>
            </w:pPr>
            <w:r>
              <w:rPr>
                <w:sz w:val="16"/>
              </w:rPr>
              <w:t>16,31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832D16" w14:textId="77777777" w:rsidR="00A77B3E" w:rsidRDefault="00E904F0">
            <w:pPr>
              <w:jc w:val="center"/>
              <w:rPr>
                <w:color w:val="000000"/>
                <w:u w:color="000000"/>
              </w:rPr>
            </w:pPr>
            <w:r>
              <w:rPr>
                <w:sz w:val="16"/>
              </w:rPr>
              <w:t>16,31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65A305" w14:textId="77777777" w:rsidR="00A77B3E" w:rsidRDefault="00E904F0">
            <w:pPr>
              <w:jc w:val="center"/>
              <w:rPr>
                <w:color w:val="000000"/>
                <w:u w:color="000000"/>
              </w:rPr>
            </w:pPr>
            <w:r>
              <w:rPr>
                <w:sz w:val="16"/>
              </w:rPr>
              <w:t>16,31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2BE49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ED2C4E" w14:textId="77777777" w:rsidR="00A77B3E" w:rsidRDefault="00E904F0">
            <w:pPr>
              <w:jc w:val="center"/>
              <w:rPr>
                <w:color w:val="000000"/>
                <w:u w:color="000000"/>
              </w:rPr>
            </w:pPr>
            <w:r>
              <w:rPr>
                <w:sz w:val="16"/>
              </w:rPr>
              <w:t>16,31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C96FB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CEE4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2D082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9EC56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07658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CE713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DA12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145CD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3BA3E4" w14:textId="77777777" w:rsidR="00A77B3E" w:rsidRDefault="00E904F0">
            <w:pPr>
              <w:jc w:val="center"/>
              <w:rPr>
                <w:color w:val="000000"/>
                <w:u w:color="000000"/>
              </w:rPr>
            </w:pPr>
            <w:r>
              <w:rPr>
                <w:sz w:val="16"/>
              </w:rPr>
              <w:t>0,00</w:t>
            </w:r>
          </w:p>
        </w:tc>
      </w:tr>
      <w:tr w:rsidR="00C20633" w14:paraId="156DF8C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E53CAF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F9DCCC8" w14:textId="77777777" w:rsidR="00A77B3E" w:rsidRDefault="00E904F0">
            <w:pPr>
              <w:jc w:val="center"/>
              <w:rPr>
                <w:color w:val="000000"/>
                <w:u w:color="000000"/>
              </w:rPr>
            </w:pPr>
            <w:r>
              <w:rPr>
                <w:sz w:val="16"/>
              </w:rPr>
              <w:t>80148</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3C5DBD6"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88F9002" w14:textId="77777777" w:rsidR="00A77B3E" w:rsidRDefault="00E904F0">
            <w:pPr>
              <w:jc w:val="left"/>
              <w:rPr>
                <w:color w:val="000000"/>
                <w:u w:color="000000"/>
              </w:rPr>
            </w:pPr>
            <w:r>
              <w:rPr>
                <w:sz w:val="16"/>
              </w:rPr>
              <w:t>Stołówki szkolne i przedszkolne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9492D0" w14:textId="77777777" w:rsidR="00A77B3E" w:rsidRDefault="00E904F0">
            <w:pPr>
              <w:jc w:val="center"/>
              <w:rPr>
                <w:color w:val="000000"/>
                <w:u w:color="000000"/>
              </w:rPr>
            </w:pPr>
            <w:r>
              <w:rPr>
                <w:sz w:val="16"/>
              </w:rPr>
              <w:t>1 183 479,00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D11997" w14:textId="77777777" w:rsidR="00A77B3E" w:rsidRDefault="00E904F0">
            <w:pPr>
              <w:jc w:val="center"/>
              <w:rPr>
                <w:color w:val="000000"/>
                <w:u w:color="000000"/>
              </w:rPr>
            </w:pPr>
            <w:r>
              <w:rPr>
                <w:sz w:val="16"/>
              </w:rPr>
              <w:t>1 159 479,00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CFA281" w14:textId="77777777" w:rsidR="00A77B3E" w:rsidRDefault="00E904F0">
            <w:pPr>
              <w:jc w:val="center"/>
              <w:rPr>
                <w:color w:val="000000"/>
                <w:u w:color="000000"/>
              </w:rPr>
            </w:pPr>
            <w:r>
              <w:rPr>
                <w:sz w:val="16"/>
              </w:rPr>
              <w:t>1 156 479,00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99F107" w14:textId="77777777" w:rsidR="00A77B3E" w:rsidRDefault="00E904F0">
            <w:pPr>
              <w:jc w:val="center"/>
              <w:rPr>
                <w:color w:val="000000"/>
                <w:u w:color="000000"/>
              </w:rPr>
            </w:pPr>
            <w:r>
              <w:rPr>
                <w:sz w:val="16"/>
              </w:rPr>
              <w:t>520 050,00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C05BEF" w14:textId="77777777" w:rsidR="00A77B3E" w:rsidRDefault="00E904F0">
            <w:pPr>
              <w:jc w:val="center"/>
              <w:rPr>
                <w:color w:val="000000"/>
                <w:u w:color="000000"/>
              </w:rPr>
            </w:pPr>
            <w:r>
              <w:rPr>
                <w:sz w:val="16"/>
              </w:rPr>
              <w:t>636 429,00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9390C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25070B" w14:textId="77777777" w:rsidR="00A77B3E" w:rsidRDefault="00E904F0">
            <w:pPr>
              <w:jc w:val="center"/>
              <w:rPr>
                <w:color w:val="000000"/>
                <w:u w:color="000000"/>
              </w:rPr>
            </w:pPr>
            <w:r>
              <w:rPr>
                <w:sz w:val="16"/>
              </w:rPr>
              <w:t>3 000,00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8BFD0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779D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D6F10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E8FC8C" w14:textId="77777777" w:rsidR="00A77B3E" w:rsidRDefault="00E904F0">
            <w:pPr>
              <w:jc w:val="center"/>
              <w:rPr>
                <w:color w:val="000000"/>
                <w:u w:color="000000"/>
              </w:rPr>
            </w:pPr>
            <w:r>
              <w:rPr>
                <w:sz w:val="16"/>
              </w:rPr>
              <w:t>24 000,00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2D5576" w14:textId="77777777" w:rsidR="00A77B3E" w:rsidRDefault="00E904F0">
            <w:pPr>
              <w:jc w:val="center"/>
              <w:rPr>
                <w:color w:val="000000"/>
                <w:u w:color="000000"/>
              </w:rPr>
            </w:pPr>
            <w:r>
              <w:rPr>
                <w:sz w:val="16"/>
              </w:rPr>
              <w:t>24 000,00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34581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2494D2" w14:textId="77777777" w:rsidR="00A77B3E" w:rsidRDefault="00E904F0">
            <w:pPr>
              <w:jc w:val="center"/>
              <w:rPr>
                <w:color w:val="000000"/>
                <w:u w:color="000000"/>
              </w:rPr>
            </w:pPr>
            <w:r>
              <w:rPr>
                <w:sz w:val="16"/>
              </w:rPr>
              <w:t>0,00</w:t>
            </w:r>
          </w:p>
        </w:tc>
      </w:tr>
      <w:tr w:rsidR="00C20633" w14:paraId="0BC527BE" w14:textId="77777777">
        <w:tc>
          <w:tcPr>
            <w:tcW w:w="570" w:type="dxa"/>
            <w:vMerge/>
            <w:tcBorders>
              <w:top w:val="nil"/>
              <w:left w:val="single" w:sz="2" w:space="0" w:color="auto"/>
              <w:bottom w:val="single" w:sz="2" w:space="0" w:color="auto"/>
              <w:right w:val="single" w:sz="2" w:space="0" w:color="auto"/>
            </w:tcBorders>
            <w:tcMar>
              <w:top w:w="100" w:type="dxa"/>
            </w:tcMar>
          </w:tcPr>
          <w:p w14:paraId="36ECF45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B6724A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EF5A2C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071DDF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5E3A4F" w14:textId="77777777" w:rsidR="00A77B3E" w:rsidRDefault="00E904F0">
            <w:pPr>
              <w:jc w:val="center"/>
              <w:rPr>
                <w:color w:val="000000"/>
                <w:u w:color="000000"/>
              </w:rPr>
            </w:pPr>
            <w:r>
              <w:rPr>
                <w:sz w:val="16"/>
              </w:rPr>
              <w:t>480 480,21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EFA4CC" w14:textId="77777777" w:rsidR="00A77B3E" w:rsidRDefault="00E904F0">
            <w:pPr>
              <w:jc w:val="center"/>
              <w:rPr>
                <w:color w:val="000000"/>
                <w:u w:color="000000"/>
              </w:rPr>
            </w:pPr>
            <w:r>
              <w:rPr>
                <w:sz w:val="16"/>
              </w:rPr>
              <w:t>462 768,21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91CD25" w14:textId="77777777" w:rsidR="00A77B3E" w:rsidRDefault="00E904F0">
            <w:pPr>
              <w:jc w:val="center"/>
              <w:rPr>
                <w:color w:val="000000"/>
                <w:u w:color="000000"/>
              </w:rPr>
            </w:pPr>
            <w:r>
              <w:rPr>
                <w:sz w:val="16"/>
              </w:rPr>
              <w:t>462 673,21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77F6A2" w14:textId="77777777" w:rsidR="00A77B3E" w:rsidRDefault="00E904F0">
            <w:pPr>
              <w:jc w:val="center"/>
              <w:rPr>
                <w:color w:val="000000"/>
                <w:u w:color="000000"/>
              </w:rPr>
            </w:pPr>
            <w:r>
              <w:rPr>
                <w:sz w:val="16"/>
              </w:rPr>
              <w:t>260 900,36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3D77CD" w14:textId="77777777" w:rsidR="00A77B3E" w:rsidRDefault="00E904F0">
            <w:pPr>
              <w:jc w:val="center"/>
              <w:rPr>
                <w:color w:val="000000"/>
                <w:u w:color="000000"/>
              </w:rPr>
            </w:pPr>
            <w:r>
              <w:rPr>
                <w:sz w:val="16"/>
              </w:rPr>
              <w:t>201 772,85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29A9D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66A4E8" w14:textId="77777777" w:rsidR="00A77B3E" w:rsidRDefault="00E904F0">
            <w:pPr>
              <w:jc w:val="center"/>
              <w:rPr>
                <w:color w:val="000000"/>
                <w:u w:color="000000"/>
              </w:rPr>
            </w:pPr>
            <w:r>
              <w:rPr>
                <w:sz w:val="16"/>
              </w:rPr>
              <w:t>95,00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D12A6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548E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E22F7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442952" w14:textId="77777777" w:rsidR="00A77B3E" w:rsidRDefault="00E904F0">
            <w:pPr>
              <w:jc w:val="center"/>
              <w:rPr>
                <w:color w:val="000000"/>
                <w:u w:color="000000"/>
              </w:rPr>
            </w:pPr>
            <w:r>
              <w:rPr>
                <w:sz w:val="16"/>
              </w:rPr>
              <w:t>17 712,00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F20BFF" w14:textId="77777777" w:rsidR="00A77B3E" w:rsidRDefault="00E904F0">
            <w:pPr>
              <w:jc w:val="center"/>
              <w:rPr>
                <w:color w:val="000000"/>
                <w:u w:color="000000"/>
              </w:rPr>
            </w:pPr>
            <w:r>
              <w:rPr>
                <w:sz w:val="16"/>
              </w:rPr>
              <w:t>17 712,00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C3345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BBCD70" w14:textId="77777777" w:rsidR="00A77B3E" w:rsidRDefault="00E904F0">
            <w:pPr>
              <w:jc w:val="center"/>
              <w:rPr>
                <w:color w:val="000000"/>
                <w:u w:color="000000"/>
              </w:rPr>
            </w:pPr>
            <w:r>
              <w:rPr>
                <w:sz w:val="16"/>
              </w:rPr>
              <w:t>0,00</w:t>
            </w:r>
          </w:p>
        </w:tc>
      </w:tr>
      <w:tr w:rsidR="00C20633" w14:paraId="0BD92B8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59266A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78410B" w14:textId="77777777" w:rsidR="00A77B3E" w:rsidRDefault="00E904F0">
            <w:pPr>
              <w:jc w:val="center"/>
              <w:rPr>
                <w:color w:val="000000"/>
                <w:u w:color="000000"/>
              </w:rPr>
            </w:pPr>
            <w:r>
              <w:rPr>
                <w:sz w:val="16"/>
              </w:rPr>
              <w:t>40,60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644E4A" w14:textId="77777777" w:rsidR="00A77B3E" w:rsidRDefault="00E904F0">
            <w:pPr>
              <w:jc w:val="center"/>
              <w:rPr>
                <w:color w:val="000000"/>
                <w:u w:color="000000"/>
              </w:rPr>
            </w:pPr>
            <w:r>
              <w:rPr>
                <w:sz w:val="16"/>
              </w:rPr>
              <w:t>39,91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1C3A23" w14:textId="77777777" w:rsidR="00A77B3E" w:rsidRDefault="00E904F0">
            <w:pPr>
              <w:jc w:val="center"/>
              <w:rPr>
                <w:color w:val="000000"/>
                <w:u w:color="000000"/>
              </w:rPr>
            </w:pPr>
            <w:r>
              <w:rPr>
                <w:sz w:val="16"/>
              </w:rPr>
              <w:t>40,01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EF0E9C" w14:textId="77777777" w:rsidR="00A77B3E" w:rsidRDefault="00E904F0">
            <w:pPr>
              <w:jc w:val="center"/>
              <w:rPr>
                <w:color w:val="000000"/>
                <w:u w:color="000000"/>
              </w:rPr>
            </w:pPr>
            <w:r>
              <w:rPr>
                <w:sz w:val="16"/>
              </w:rPr>
              <w:t>50,17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102B80" w14:textId="77777777" w:rsidR="00A77B3E" w:rsidRDefault="00E904F0">
            <w:pPr>
              <w:jc w:val="center"/>
              <w:rPr>
                <w:color w:val="000000"/>
                <w:u w:color="000000"/>
              </w:rPr>
            </w:pPr>
            <w:r>
              <w:rPr>
                <w:sz w:val="16"/>
              </w:rPr>
              <w:t>31,70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61832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F124BF" w14:textId="77777777" w:rsidR="00A77B3E" w:rsidRDefault="00E904F0">
            <w:pPr>
              <w:jc w:val="center"/>
              <w:rPr>
                <w:color w:val="000000"/>
                <w:u w:color="000000"/>
              </w:rPr>
            </w:pPr>
            <w:r>
              <w:rPr>
                <w:sz w:val="16"/>
              </w:rPr>
              <w:t>3,17</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1B61F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8B26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4B969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DC689B" w14:textId="77777777" w:rsidR="00A77B3E" w:rsidRDefault="00E904F0">
            <w:pPr>
              <w:jc w:val="center"/>
              <w:rPr>
                <w:color w:val="000000"/>
                <w:u w:color="000000"/>
              </w:rPr>
            </w:pPr>
            <w:r>
              <w:rPr>
                <w:sz w:val="16"/>
              </w:rPr>
              <w:t>73,80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A5EF07" w14:textId="77777777" w:rsidR="00A77B3E" w:rsidRDefault="00E904F0">
            <w:pPr>
              <w:jc w:val="center"/>
              <w:rPr>
                <w:color w:val="000000"/>
                <w:u w:color="000000"/>
              </w:rPr>
            </w:pPr>
            <w:r>
              <w:rPr>
                <w:sz w:val="16"/>
              </w:rPr>
              <w:t>73,80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CFCEE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40B128" w14:textId="77777777" w:rsidR="00A77B3E" w:rsidRDefault="00E904F0">
            <w:pPr>
              <w:jc w:val="center"/>
              <w:rPr>
                <w:color w:val="000000"/>
                <w:u w:color="000000"/>
              </w:rPr>
            </w:pPr>
            <w:r>
              <w:rPr>
                <w:sz w:val="16"/>
              </w:rPr>
              <w:t>0,00</w:t>
            </w:r>
          </w:p>
        </w:tc>
      </w:tr>
      <w:tr w:rsidR="00C20633" w14:paraId="7474DF1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567349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358F28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65BDF16"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D8A0684"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28C049"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656B30"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CDF2E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EC1F9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84F35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784AB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D81159" w14:textId="77777777" w:rsidR="00A77B3E" w:rsidRDefault="00E904F0">
            <w:pPr>
              <w:jc w:val="center"/>
              <w:rPr>
                <w:color w:val="000000"/>
                <w:u w:color="000000"/>
              </w:rPr>
            </w:pPr>
            <w:r>
              <w:rPr>
                <w:sz w:val="16"/>
              </w:rPr>
              <w:t>3 000,00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1E514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20273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8D6BC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6D9D3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354F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48F89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768910" w14:textId="77777777" w:rsidR="00A77B3E" w:rsidRDefault="00E904F0">
            <w:pPr>
              <w:jc w:val="center"/>
              <w:rPr>
                <w:color w:val="000000"/>
                <w:u w:color="000000"/>
              </w:rPr>
            </w:pPr>
            <w:r>
              <w:rPr>
                <w:sz w:val="16"/>
              </w:rPr>
              <w:t>0,00</w:t>
            </w:r>
          </w:p>
        </w:tc>
      </w:tr>
      <w:tr w:rsidR="00C20633" w14:paraId="44558769" w14:textId="77777777">
        <w:tc>
          <w:tcPr>
            <w:tcW w:w="570" w:type="dxa"/>
            <w:vMerge/>
            <w:tcBorders>
              <w:top w:val="nil"/>
              <w:left w:val="single" w:sz="2" w:space="0" w:color="auto"/>
              <w:bottom w:val="single" w:sz="2" w:space="0" w:color="auto"/>
              <w:right w:val="single" w:sz="2" w:space="0" w:color="auto"/>
            </w:tcBorders>
            <w:tcMar>
              <w:top w:w="100" w:type="dxa"/>
            </w:tcMar>
          </w:tcPr>
          <w:p w14:paraId="42A02D2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5F043D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D67B52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E9D3A1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C947B1" w14:textId="77777777" w:rsidR="00A77B3E" w:rsidRDefault="00E904F0">
            <w:pPr>
              <w:jc w:val="center"/>
              <w:rPr>
                <w:color w:val="000000"/>
                <w:u w:color="000000"/>
              </w:rPr>
            </w:pPr>
            <w:r>
              <w:rPr>
                <w:sz w:val="16"/>
              </w:rPr>
              <w:t>95,00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CFF68A" w14:textId="77777777" w:rsidR="00A77B3E" w:rsidRDefault="00E904F0">
            <w:pPr>
              <w:jc w:val="center"/>
              <w:rPr>
                <w:color w:val="000000"/>
                <w:u w:color="000000"/>
              </w:rPr>
            </w:pPr>
            <w:r>
              <w:rPr>
                <w:sz w:val="16"/>
              </w:rPr>
              <w:t>95,00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31F08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E5AC5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12112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29B75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6ACC09" w14:textId="77777777" w:rsidR="00A77B3E" w:rsidRDefault="00E904F0">
            <w:pPr>
              <w:jc w:val="center"/>
              <w:rPr>
                <w:color w:val="000000"/>
                <w:u w:color="000000"/>
              </w:rPr>
            </w:pPr>
            <w:r>
              <w:rPr>
                <w:sz w:val="16"/>
              </w:rPr>
              <w:t>95,00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2249C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75A0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88F79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9068C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0F84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55ABD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AF3373" w14:textId="77777777" w:rsidR="00A77B3E" w:rsidRDefault="00E904F0">
            <w:pPr>
              <w:jc w:val="center"/>
              <w:rPr>
                <w:color w:val="000000"/>
                <w:u w:color="000000"/>
              </w:rPr>
            </w:pPr>
            <w:r>
              <w:rPr>
                <w:sz w:val="16"/>
              </w:rPr>
              <w:t>0,00</w:t>
            </w:r>
          </w:p>
        </w:tc>
      </w:tr>
      <w:tr w:rsidR="00C20633" w14:paraId="37D85B9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038AFA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B81BDF" w14:textId="77777777" w:rsidR="00A77B3E" w:rsidRDefault="00E904F0">
            <w:pPr>
              <w:jc w:val="center"/>
              <w:rPr>
                <w:color w:val="000000"/>
                <w:u w:color="000000"/>
              </w:rPr>
            </w:pPr>
            <w:r>
              <w:rPr>
                <w:sz w:val="16"/>
              </w:rPr>
              <w:t>3,17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12114D" w14:textId="77777777" w:rsidR="00A77B3E" w:rsidRDefault="00E904F0">
            <w:pPr>
              <w:jc w:val="center"/>
              <w:rPr>
                <w:color w:val="000000"/>
                <w:u w:color="000000"/>
              </w:rPr>
            </w:pPr>
            <w:r>
              <w:rPr>
                <w:sz w:val="16"/>
              </w:rPr>
              <w:t>3,17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2EA84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FA04C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9547F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F69F2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438B01" w14:textId="77777777" w:rsidR="00A77B3E" w:rsidRDefault="00E904F0">
            <w:pPr>
              <w:jc w:val="center"/>
              <w:rPr>
                <w:color w:val="000000"/>
                <w:u w:color="000000"/>
              </w:rPr>
            </w:pPr>
            <w:r>
              <w:rPr>
                <w:sz w:val="16"/>
              </w:rPr>
              <w:t>3,17</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38934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7733E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0F23B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D94A6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07B9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5C395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112580" w14:textId="77777777" w:rsidR="00A77B3E" w:rsidRDefault="00E904F0">
            <w:pPr>
              <w:jc w:val="center"/>
              <w:rPr>
                <w:color w:val="000000"/>
                <w:u w:color="000000"/>
              </w:rPr>
            </w:pPr>
            <w:r>
              <w:rPr>
                <w:sz w:val="16"/>
              </w:rPr>
              <w:t>0,00</w:t>
            </w:r>
          </w:p>
        </w:tc>
      </w:tr>
      <w:tr w:rsidR="00C20633" w14:paraId="5677242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23EA3A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817D69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59031CF"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7D3793E"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DEE4FD" w14:textId="77777777" w:rsidR="00A77B3E" w:rsidRDefault="00E904F0">
            <w:pPr>
              <w:jc w:val="center"/>
              <w:rPr>
                <w:color w:val="000000"/>
                <w:u w:color="000000"/>
              </w:rPr>
            </w:pPr>
            <w:r>
              <w:rPr>
                <w:sz w:val="16"/>
              </w:rPr>
              <w:t>396 503,00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0390DB" w14:textId="77777777" w:rsidR="00A77B3E" w:rsidRDefault="00E904F0">
            <w:pPr>
              <w:jc w:val="center"/>
              <w:rPr>
                <w:color w:val="000000"/>
                <w:u w:color="000000"/>
              </w:rPr>
            </w:pPr>
            <w:r>
              <w:rPr>
                <w:sz w:val="16"/>
              </w:rPr>
              <w:t>396 503,00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D8FE51" w14:textId="77777777" w:rsidR="00A77B3E" w:rsidRDefault="00E904F0">
            <w:pPr>
              <w:jc w:val="center"/>
              <w:rPr>
                <w:color w:val="000000"/>
                <w:u w:color="000000"/>
              </w:rPr>
            </w:pPr>
            <w:r>
              <w:rPr>
                <w:sz w:val="16"/>
              </w:rPr>
              <w:t>396 503,00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A164B0" w14:textId="77777777" w:rsidR="00A77B3E" w:rsidRDefault="00E904F0">
            <w:pPr>
              <w:jc w:val="center"/>
              <w:rPr>
                <w:color w:val="000000"/>
                <w:u w:color="000000"/>
              </w:rPr>
            </w:pPr>
            <w:r>
              <w:rPr>
                <w:sz w:val="16"/>
              </w:rPr>
              <w:t>396 503,00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A05FB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840C8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E066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C3CBC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6DBB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B49EC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3BF1B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B3CC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AC88A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03523F" w14:textId="77777777" w:rsidR="00A77B3E" w:rsidRDefault="00E904F0">
            <w:pPr>
              <w:jc w:val="center"/>
              <w:rPr>
                <w:color w:val="000000"/>
                <w:u w:color="000000"/>
              </w:rPr>
            </w:pPr>
            <w:r>
              <w:rPr>
                <w:sz w:val="16"/>
              </w:rPr>
              <w:t>0,00</w:t>
            </w:r>
          </w:p>
        </w:tc>
      </w:tr>
      <w:tr w:rsidR="00C20633" w14:paraId="32209B41" w14:textId="77777777">
        <w:tc>
          <w:tcPr>
            <w:tcW w:w="570" w:type="dxa"/>
            <w:vMerge/>
            <w:tcBorders>
              <w:top w:val="nil"/>
              <w:left w:val="single" w:sz="2" w:space="0" w:color="auto"/>
              <w:bottom w:val="single" w:sz="2" w:space="0" w:color="auto"/>
              <w:right w:val="single" w:sz="2" w:space="0" w:color="auto"/>
            </w:tcBorders>
            <w:tcMar>
              <w:top w:w="100" w:type="dxa"/>
            </w:tcMar>
          </w:tcPr>
          <w:p w14:paraId="33B31AA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9133A4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1AEE6E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DDCAED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2C4B3D" w14:textId="77777777" w:rsidR="00A77B3E" w:rsidRDefault="00E904F0">
            <w:pPr>
              <w:jc w:val="center"/>
              <w:rPr>
                <w:color w:val="000000"/>
                <w:u w:color="000000"/>
              </w:rPr>
            </w:pPr>
            <w:r>
              <w:rPr>
                <w:sz w:val="16"/>
              </w:rPr>
              <w:t>189 957,06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4F5AE6" w14:textId="77777777" w:rsidR="00A77B3E" w:rsidRDefault="00E904F0">
            <w:pPr>
              <w:jc w:val="center"/>
              <w:rPr>
                <w:color w:val="000000"/>
                <w:u w:color="000000"/>
              </w:rPr>
            </w:pPr>
            <w:r>
              <w:rPr>
                <w:sz w:val="16"/>
              </w:rPr>
              <w:t>189 957,06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5EE739" w14:textId="77777777" w:rsidR="00A77B3E" w:rsidRDefault="00E904F0">
            <w:pPr>
              <w:jc w:val="center"/>
              <w:rPr>
                <w:color w:val="000000"/>
                <w:u w:color="000000"/>
              </w:rPr>
            </w:pPr>
            <w:r>
              <w:rPr>
                <w:sz w:val="16"/>
              </w:rPr>
              <w:t>189 957,06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D93BFD" w14:textId="77777777" w:rsidR="00A77B3E" w:rsidRDefault="00E904F0">
            <w:pPr>
              <w:jc w:val="center"/>
              <w:rPr>
                <w:color w:val="000000"/>
                <w:u w:color="000000"/>
              </w:rPr>
            </w:pPr>
            <w:r>
              <w:rPr>
                <w:sz w:val="16"/>
              </w:rPr>
              <w:t>189 957,06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DF414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D8686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2A44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8A6A9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2783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E27BF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BADDD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E62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7180E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69F674" w14:textId="77777777" w:rsidR="00A77B3E" w:rsidRDefault="00E904F0">
            <w:pPr>
              <w:jc w:val="center"/>
              <w:rPr>
                <w:color w:val="000000"/>
                <w:u w:color="000000"/>
              </w:rPr>
            </w:pPr>
            <w:r>
              <w:rPr>
                <w:sz w:val="16"/>
              </w:rPr>
              <w:t>0,00</w:t>
            </w:r>
          </w:p>
        </w:tc>
      </w:tr>
      <w:tr w:rsidR="00C20633" w14:paraId="4C741F6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7F0E1A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0DCA16" w14:textId="77777777" w:rsidR="00A77B3E" w:rsidRDefault="00E904F0">
            <w:pPr>
              <w:jc w:val="center"/>
              <w:rPr>
                <w:color w:val="000000"/>
                <w:u w:color="000000"/>
              </w:rPr>
            </w:pPr>
            <w:r>
              <w:rPr>
                <w:sz w:val="16"/>
              </w:rPr>
              <w:t>47,91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0EA8F3" w14:textId="77777777" w:rsidR="00A77B3E" w:rsidRDefault="00E904F0">
            <w:pPr>
              <w:jc w:val="center"/>
              <w:rPr>
                <w:color w:val="000000"/>
                <w:u w:color="000000"/>
              </w:rPr>
            </w:pPr>
            <w:r>
              <w:rPr>
                <w:sz w:val="16"/>
              </w:rPr>
              <w:t>47,91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744EE3" w14:textId="77777777" w:rsidR="00A77B3E" w:rsidRDefault="00E904F0">
            <w:pPr>
              <w:jc w:val="center"/>
              <w:rPr>
                <w:color w:val="000000"/>
                <w:u w:color="000000"/>
              </w:rPr>
            </w:pPr>
            <w:r>
              <w:rPr>
                <w:sz w:val="16"/>
              </w:rPr>
              <w:t>47,91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0347C8" w14:textId="77777777" w:rsidR="00A77B3E" w:rsidRDefault="00E904F0">
            <w:pPr>
              <w:jc w:val="center"/>
              <w:rPr>
                <w:color w:val="000000"/>
                <w:u w:color="000000"/>
              </w:rPr>
            </w:pPr>
            <w:r>
              <w:rPr>
                <w:sz w:val="16"/>
              </w:rPr>
              <w:t>47,91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E5C46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ABBFB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E5A5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18205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9C9C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3BC30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B5A21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18D9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57089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F274B6" w14:textId="77777777" w:rsidR="00A77B3E" w:rsidRDefault="00E904F0">
            <w:pPr>
              <w:jc w:val="center"/>
              <w:rPr>
                <w:color w:val="000000"/>
                <w:u w:color="000000"/>
              </w:rPr>
            </w:pPr>
            <w:r>
              <w:rPr>
                <w:sz w:val="16"/>
              </w:rPr>
              <w:t>0,00</w:t>
            </w:r>
          </w:p>
        </w:tc>
      </w:tr>
      <w:tr w:rsidR="00C20633" w14:paraId="0EFF85E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DE51EC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9DAEE9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F00146F" w14:textId="77777777" w:rsidR="00A77B3E" w:rsidRDefault="00E904F0">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11CD0A6" w14:textId="77777777" w:rsidR="00A77B3E" w:rsidRDefault="00E904F0">
            <w:pPr>
              <w:jc w:val="left"/>
              <w:rPr>
                <w:color w:val="000000"/>
                <w:u w:color="000000"/>
              </w:rPr>
            </w:pPr>
            <w:r>
              <w:rPr>
                <w:sz w:val="16"/>
              </w:rPr>
              <w:t>Dodatkowe wynagrodzenie roczne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7D407A" w14:textId="77777777" w:rsidR="00A77B3E" w:rsidRDefault="00E904F0">
            <w:pPr>
              <w:jc w:val="center"/>
              <w:rPr>
                <w:color w:val="000000"/>
                <w:u w:color="000000"/>
              </w:rPr>
            </w:pPr>
            <w:r>
              <w:rPr>
                <w:sz w:val="16"/>
              </w:rPr>
              <w:t>33 724,00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1F6FCD" w14:textId="77777777" w:rsidR="00A77B3E" w:rsidRDefault="00E904F0">
            <w:pPr>
              <w:jc w:val="center"/>
              <w:rPr>
                <w:color w:val="000000"/>
                <w:u w:color="000000"/>
              </w:rPr>
            </w:pPr>
            <w:r>
              <w:rPr>
                <w:sz w:val="16"/>
              </w:rPr>
              <w:t>33 724,00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10B908" w14:textId="77777777" w:rsidR="00A77B3E" w:rsidRDefault="00E904F0">
            <w:pPr>
              <w:jc w:val="center"/>
              <w:rPr>
                <w:color w:val="000000"/>
                <w:u w:color="000000"/>
              </w:rPr>
            </w:pPr>
            <w:r>
              <w:rPr>
                <w:sz w:val="16"/>
              </w:rPr>
              <w:t>33 724,00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972C2A" w14:textId="77777777" w:rsidR="00A77B3E" w:rsidRDefault="00E904F0">
            <w:pPr>
              <w:jc w:val="center"/>
              <w:rPr>
                <w:color w:val="000000"/>
                <w:u w:color="000000"/>
              </w:rPr>
            </w:pPr>
            <w:r>
              <w:rPr>
                <w:sz w:val="16"/>
              </w:rPr>
              <w:t>33 724,00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86334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6B0E7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1741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3F5E2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0B722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28262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4C7F1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B51F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9791C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BF8935" w14:textId="77777777" w:rsidR="00A77B3E" w:rsidRDefault="00E904F0">
            <w:pPr>
              <w:jc w:val="center"/>
              <w:rPr>
                <w:color w:val="000000"/>
                <w:u w:color="000000"/>
              </w:rPr>
            </w:pPr>
            <w:r>
              <w:rPr>
                <w:sz w:val="16"/>
              </w:rPr>
              <w:t>0,00</w:t>
            </w:r>
          </w:p>
        </w:tc>
      </w:tr>
      <w:tr w:rsidR="00C20633" w14:paraId="68C24EA5" w14:textId="77777777">
        <w:tc>
          <w:tcPr>
            <w:tcW w:w="570" w:type="dxa"/>
            <w:vMerge/>
            <w:tcBorders>
              <w:top w:val="nil"/>
              <w:left w:val="single" w:sz="2" w:space="0" w:color="auto"/>
              <w:bottom w:val="single" w:sz="2" w:space="0" w:color="auto"/>
              <w:right w:val="single" w:sz="2" w:space="0" w:color="auto"/>
            </w:tcBorders>
            <w:tcMar>
              <w:top w:w="100" w:type="dxa"/>
            </w:tcMar>
          </w:tcPr>
          <w:p w14:paraId="7BC0CBF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E5E269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CFB309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B830FF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08D9D6" w14:textId="77777777" w:rsidR="00A77B3E" w:rsidRDefault="00E904F0">
            <w:pPr>
              <w:jc w:val="center"/>
              <w:rPr>
                <w:color w:val="000000"/>
                <w:u w:color="000000"/>
              </w:rPr>
            </w:pPr>
            <w:r>
              <w:rPr>
                <w:sz w:val="16"/>
              </w:rPr>
              <w:t>30 369,13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99D5DC" w14:textId="77777777" w:rsidR="00A77B3E" w:rsidRDefault="00E904F0">
            <w:pPr>
              <w:jc w:val="center"/>
              <w:rPr>
                <w:color w:val="000000"/>
                <w:u w:color="000000"/>
              </w:rPr>
            </w:pPr>
            <w:r>
              <w:rPr>
                <w:sz w:val="16"/>
              </w:rPr>
              <w:t>30 369,13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AE4125" w14:textId="77777777" w:rsidR="00A77B3E" w:rsidRDefault="00E904F0">
            <w:pPr>
              <w:jc w:val="center"/>
              <w:rPr>
                <w:color w:val="000000"/>
                <w:u w:color="000000"/>
              </w:rPr>
            </w:pPr>
            <w:r>
              <w:rPr>
                <w:sz w:val="16"/>
              </w:rPr>
              <w:t>30 369,13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061BAE" w14:textId="77777777" w:rsidR="00A77B3E" w:rsidRDefault="00E904F0">
            <w:pPr>
              <w:jc w:val="center"/>
              <w:rPr>
                <w:color w:val="000000"/>
                <w:u w:color="000000"/>
              </w:rPr>
            </w:pPr>
            <w:r>
              <w:rPr>
                <w:sz w:val="16"/>
              </w:rPr>
              <w:t>30 369,13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60CA2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37781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068F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BCF5F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3539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F2BB7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0E128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EAB20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BC3AE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2C04D6" w14:textId="77777777" w:rsidR="00A77B3E" w:rsidRDefault="00E904F0">
            <w:pPr>
              <w:jc w:val="center"/>
              <w:rPr>
                <w:color w:val="000000"/>
                <w:u w:color="000000"/>
              </w:rPr>
            </w:pPr>
            <w:r>
              <w:rPr>
                <w:sz w:val="16"/>
              </w:rPr>
              <w:t>0,00</w:t>
            </w:r>
          </w:p>
        </w:tc>
      </w:tr>
      <w:tr w:rsidR="00C20633" w14:paraId="10B354C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1500608"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041E92" w14:textId="77777777" w:rsidR="00A77B3E" w:rsidRDefault="00E904F0">
            <w:pPr>
              <w:jc w:val="center"/>
              <w:rPr>
                <w:color w:val="000000"/>
                <w:u w:color="000000"/>
              </w:rPr>
            </w:pPr>
            <w:r>
              <w:rPr>
                <w:sz w:val="16"/>
              </w:rPr>
              <w:t>90,05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15B3B0" w14:textId="77777777" w:rsidR="00A77B3E" w:rsidRDefault="00E904F0">
            <w:pPr>
              <w:jc w:val="center"/>
              <w:rPr>
                <w:color w:val="000000"/>
                <w:u w:color="000000"/>
              </w:rPr>
            </w:pPr>
            <w:r>
              <w:rPr>
                <w:sz w:val="16"/>
              </w:rPr>
              <w:t>90,05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9B347D" w14:textId="77777777" w:rsidR="00A77B3E" w:rsidRDefault="00E904F0">
            <w:pPr>
              <w:jc w:val="center"/>
              <w:rPr>
                <w:color w:val="000000"/>
                <w:u w:color="000000"/>
              </w:rPr>
            </w:pPr>
            <w:r>
              <w:rPr>
                <w:sz w:val="16"/>
              </w:rPr>
              <w:t>90,05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39792C" w14:textId="77777777" w:rsidR="00A77B3E" w:rsidRDefault="00E904F0">
            <w:pPr>
              <w:jc w:val="center"/>
              <w:rPr>
                <w:color w:val="000000"/>
                <w:u w:color="000000"/>
              </w:rPr>
            </w:pPr>
            <w:r>
              <w:rPr>
                <w:sz w:val="16"/>
              </w:rPr>
              <w:t>90,05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EA7E0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F296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7D298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AE9E7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0242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BFF6B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6875A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75E0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20696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7752E1" w14:textId="77777777" w:rsidR="00A77B3E" w:rsidRDefault="00E904F0">
            <w:pPr>
              <w:jc w:val="center"/>
              <w:rPr>
                <w:color w:val="000000"/>
                <w:u w:color="000000"/>
              </w:rPr>
            </w:pPr>
            <w:r>
              <w:rPr>
                <w:sz w:val="16"/>
              </w:rPr>
              <w:t>0,00</w:t>
            </w:r>
          </w:p>
        </w:tc>
      </w:tr>
      <w:tr w:rsidR="00C20633" w14:paraId="3B1D644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AC77A3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1A8140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815230B"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DEE0FF3"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E6A489" w14:textId="77777777" w:rsidR="00A77B3E" w:rsidRDefault="00E904F0">
            <w:pPr>
              <w:jc w:val="center"/>
              <w:rPr>
                <w:color w:val="000000"/>
                <w:u w:color="000000"/>
              </w:rPr>
            </w:pPr>
            <w:r>
              <w:rPr>
                <w:sz w:val="16"/>
              </w:rPr>
              <w:t>75 952,00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42EBA5" w14:textId="77777777" w:rsidR="00A77B3E" w:rsidRDefault="00E904F0">
            <w:pPr>
              <w:jc w:val="center"/>
              <w:rPr>
                <w:color w:val="000000"/>
                <w:u w:color="000000"/>
              </w:rPr>
            </w:pPr>
            <w:r>
              <w:rPr>
                <w:sz w:val="16"/>
              </w:rPr>
              <w:t>75 952,00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56E48B" w14:textId="77777777" w:rsidR="00A77B3E" w:rsidRDefault="00E904F0">
            <w:pPr>
              <w:jc w:val="center"/>
              <w:rPr>
                <w:color w:val="000000"/>
                <w:u w:color="000000"/>
              </w:rPr>
            </w:pPr>
            <w:r>
              <w:rPr>
                <w:sz w:val="16"/>
              </w:rPr>
              <w:t>75 952,00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8A8CE6" w14:textId="77777777" w:rsidR="00A77B3E" w:rsidRDefault="00E904F0">
            <w:pPr>
              <w:jc w:val="center"/>
              <w:rPr>
                <w:color w:val="000000"/>
                <w:u w:color="000000"/>
              </w:rPr>
            </w:pPr>
            <w:r>
              <w:rPr>
                <w:sz w:val="16"/>
              </w:rPr>
              <w:t>75 952,00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4C3CA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C0B2F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9F23D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2FEFE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14A06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5B786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27A6C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359DB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F17B7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1B0862" w14:textId="77777777" w:rsidR="00A77B3E" w:rsidRDefault="00E904F0">
            <w:pPr>
              <w:jc w:val="center"/>
              <w:rPr>
                <w:color w:val="000000"/>
                <w:u w:color="000000"/>
              </w:rPr>
            </w:pPr>
            <w:r>
              <w:rPr>
                <w:sz w:val="16"/>
              </w:rPr>
              <w:t>0,00</w:t>
            </w:r>
          </w:p>
        </w:tc>
      </w:tr>
      <w:tr w:rsidR="00C20633" w14:paraId="37388F23" w14:textId="77777777">
        <w:tc>
          <w:tcPr>
            <w:tcW w:w="570" w:type="dxa"/>
            <w:vMerge/>
            <w:tcBorders>
              <w:top w:val="nil"/>
              <w:left w:val="single" w:sz="2" w:space="0" w:color="auto"/>
              <w:bottom w:val="single" w:sz="2" w:space="0" w:color="auto"/>
              <w:right w:val="single" w:sz="2" w:space="0" w:color="auto"/>
            </w:tcBorders>
            <w:tcMar>
              <w:top w:w="100" w:type="dxa"/>
            </w:tcMar>
          </w:tcPr>
          <w:p w14:paraId="719BE47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4993ED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60C973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C1131E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B360FA" w14:textId="77777777" w:rsidR="00A77B3E" w:rsidRDefault="00E904F0">
            <w:pPr>
              <w:jc w:val="center"/>
              <w:rPr>
                <w:color w:val="000000"/>
                <w:u w:color="000000"/>
              </w:rPr>
            </w:pPr>
            <w:r>
              <w:rPr>
                <w:sz w:val="16"/>
              </w:rPr>
              <w:t>36 730,17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9C214D" w14:textId="77777777" w:rsidR="00A77B3E" w:rsidRDefault="00E904F0">
            <w:pPr>
              <w:jc w:val="center"/>
              <w:rPr>
                <w:color w:val="000000"/>
                <w:u w:color="000000"/>
              </w:rPr>
            </w:pPr>
            <w:r>
              <w:rPr>
                <w:sz w:val="16"/>
              </w:rPr>
              <w:t>36 730,17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B64F95" w14:textId="77777777" w:rsidR="00A77B3E" w:rsidRDefault="00E904F0">
            <w:pPr>
              <w:jc w:val="center"/>
              <w:rPr>
                <w:color w:val="000000"/>
                <w:u w:color="000000"/>
              </w:rPr>
            </w:pPr>
            <w:r>
              <w:rPr>
                <w:sz w:val="16"/>
              </w:rPr>
              <w:t>36 730,17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17BAFB" w14:textId="77777777" w:rsidR="00A77B3E" w:rsidRDefault="00E904F0">
            <w:pPr>
              <w:jc w:val="center"/>
              <w:rPr>
                <w:color w:val="000000"/>
                <w:u w:color="000000"/>
              </w:rPr>
            </w:pPr>
            <w:r>
              <w:rPr>
                <w:sz w:val="16"/>
              </w:rPr>
              <w:t>36 730,17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6CFD5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3F910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AB89C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D1F8D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43AC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49928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88607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E9EAC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E0D8E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EE762D" w14:textId="77777777" w:rsidR="00A77B3E" w:rsidRDefault="00E904F0">
            <w:pPr>
              <w:jc w:val="center"/>
              <w:rPr>
                <w:color w:val="000000"/>
                <w:u w:color="000000"/>
              </w:rPr>
            </w:pPr>
            <w:r>
              <w:rPr>
                <w:sz w:val="16"/>
              </w:rPr>
              <w:t>0,00</w:t>
            </w:r>
          </w:p>
        </w:tc>
      </w:tr>
      <w:tr w:rsidR="00C20633" w14:paraId="6226D85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FD8160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D28626" w14:textId="77777777" w:rsidR="00A77B3E" w:rsidRDefault="00E904F0">
            <w:pPr>
              <w:jc w:val="center"/>
              <w:rPr>
                <w:color w:val="000000"/>
                <w:u w:color="000000"/>
              </w:rPr>
            </w:pPr>
            <w:r>
              <w:rPr>
                <w:sz w:val="16"/>
              </w:rPr>
              <w:t>48,36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715E0E" w14:textId="77777777" w:rsidR="00A77B3E" w:rsidRDefault="00E904F0">
            <w:pPr>
              <w:jc w:val="center"/>
              <w:rPr>
                <w:color w:val="000000"/>
                <w:u w:color="000000"/>
              </w:rPr>
            </w:pPr>
            <w:r>
              <w:rPr>
                <w:sz w:val="16"/>
              </w:rPr>
              <w:t>48,36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3241D5" w14:textId="77777777" w:rsidR="00A77B3E" w:rsidRDefault="00E904F0">
            <w:pPr>
              <w:jc w:val="center"/>
              <w:rPr>
                <w:color w:val="000000"/>
                <w:u w:color="000000"/>
              </w:rPr>
            </w:pPr>
            <w:r>
              <w:rPr>
                <w:sz w:val="16"/>
              </w:rPr>
              <w:t>48,36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14873C" w14:textId="77777777" w:rsidR="00A77B3E" w:rsidRDefault="00E904F0">
            <w:pPr>
              <w:jc w:val="center"/>
              <w:rPr>
                <w:color w:val="000000"/>
                <w:u w:color="000000"/>
              </w:rPr>
            </w:pPr>
            <w:r>
              <w:rPr>
                <w:sz w:val="16"/>
              </w:rPr>
              <w:t>48,36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94D02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0158D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B9AA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DC9EB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C11E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C3CBE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719DE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C389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90F43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F6BFBF" w14:textId="77777777" w:rsidR="00A77B3E" w:rsidRDefault="00E904F0">
            <w:pPr>
              <w:jc w:val="center"/>
              <w:rPr>
                <w:color w:val="000000"/>
                <w:u w:color="000000"/>
              </w:rPr>
            </w:pPr>
            <w:r>
              <w:rPr>
                <w:sz w:val="16"/>
              </w:rPr>
              <w:t>0,00</w:t>
            </w:r>
          </w:p>
        </w:tc>
      </w:tr>
      <w:tr w:rsidR="00C20633" w14:paraId="2F3CB26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745F57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1E6C61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D4A8E31"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03DB0DD"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B6D790" w14:textId="77777777" w:rsidR="00A77B3E" w:rsidRDefault="00E904F0">
            <w:pPr>
              <w:jc w:val="center"/>
              <w:rPr>
                <w:color w:val="000000"/>
                <w:u w:color="000000"/>
              </w:rPr>
            </w:pPr>
            <w:r>
              <w:rPr>
                <w:sz w:val="16"/>
              </w:rPr>
              <w:t>8 271,00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78A1E0" w14:textId="77777777" w:rsidR="00A77B3E" w:rsidRDefault="00E904F0">
            <w:pPr>
              <w:jc w:val="center"/>
              <w:rPr>
                <w:color w:val="000000"/>
                <w:u w:color="000000"/>
              </w:rPr>
            </w:pPr>
            <w:r>
              <w:rPr>
                <w:sz w:val="16"/>
              </w:rPr>
              <w:t>8 271,00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E7043E" w14:textId="77777777" w:rsidR="00A77B3E" w:rsidRDefault="00E904F0">
            <w:pPr>
              <w:jc w:val="center"/>
              <w:rPr>
                <w:color w:val="000000"/>
                <w:u w:color="000000"/>
              </w:rPr>
            </w:pPr>
            <w:r>
              <w:rPr>
                <w:sz w:val="16"/>
              </w:rPr>
              <w:t>8 271,00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9A675D" w14:textId="77777777" w:rsidR="00A77B3E" w:rsidRDefault="00E904F0">
            <w:pPr>
              <w:jc w:val="center"/>
              <w:rPr>
                <w:color w:val="000000"/>
                <w:u w:color="000000"/>
              </w:rPr>
            </w:pPr>
            <w:r>
              <w:rPr>
                <w:sz w:val="16"/>
              </w:rPr>
              <w:t>8 271,00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7C0E0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33526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ECF8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11EA4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5662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05945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179C5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D4FF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4C932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B6ADF7" w14:textId="77777777" w:rsidR="00A77B3E" w:rsidRDefault="00E904F0">
            <w:pPr>
              <w:jc w:val="center"/>
              <w:rPr>
                <w:color w:val="000000"/>
                <w:u w:color="000000"/>
              </w:rPr>
            </w:pPr>
            <w:r>
              <w:rPr>
                <w:sz w:val="16"/>
              </w:rPr>
              <w:t>0,00</w:t>
            </w:r>
          </w:p>
        </w:tc>
      </w:tr>
      <w:tr w:rsidR="00C20633" w14:paraId="1F475850" w14:textId="77777777">
        <w:tc>
          <w:tcPr>
            <w:tcW w:w="570" w:type="dxa"/>
            <w:vMerge/>
            <w:tcBorders>
              <w:top w:val="nil"/>
              <w:left w:val="single" w:sz="2" w:space="0" w:color="auto"/>
              <w:bottom w:val="single" w:sz="2" w:space="0" w:color="auto"/>
              <w:right w:val="single" w:sz="2" w:space="0" w:color="auto"/>
            </w:tcBorders>
            <w:tcMar>
              <w:top w:w="100" w:type="dxa"/>
            </w:tcMar>
          </w:tcPr>
          <w:p w14:paraId="4693D7F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0D085A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AA3511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66AFD3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818F6A" w14:textId="77777777" w:rsidR="00A77B3E" w:rsidRDefault="00E904F0">
            <w:pPr>
              <w:jc w:val="center"/>
              <w:rPr>
                <w:color w:val="000000"/>
                <w:u w:color="000000"/>
              </w:rPr>
            </w:pPr>
            <w:r>
              <w:rPr>
                <w:sz w:val="16"/>
              </w:rPr>
              <w:t>3 844,00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677400" w14:textId="77777777" w:rsidR="00A77B3E" w:rsidRDefault="00E904F0">
            <w:pPr>
              <w:jc w:val="center"/>
              <w:rPr>
                <w:color w:val="000000"/>
                <w:u w:color="000000"/>
              </w:rPr>
            </w:pPr>
            <w:r>
              <w:rPr>
                <w:sz w:val="16"/>
              </w:rPr>
              <w:t>3 844,00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DA216F" w14:textId="77777777" w:rsidR="00A77B3E" w:rsidRDefault="00E904F0">
            <w:pPr>
              <w:jc w:val="center"/>
              <w:rPr>
                <w:color w:val="000000"/>
                <w:u w:color="000000"/>
              </w:rPr>
            </w:pPr>
            <w:r>
              <w:rPr>
                <w:sz w:val="16"/>
              </w:rPr>
              <w:t>3 844,00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4160D1" w14:textId="77777777" w:rsidR="00A77B3E" w:rsidRDefault="00E904F0">
            <w:pPr>
              <w:jc w:val="center"/>
              <w:rPr>
                <w:color w:val="000000"/>
                <w:u w:color="000000"/>
              </w:rPr>
            </w:pPr>
            <w:r>
              <w:rPr>
                <w:sz w:val="16"/>
              </w:rPr>
              <w:t>3 844,00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2BDBF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A2426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D9978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96B51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AD08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240B2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CC8BD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1DAB8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4AD7A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40DC11" w14:textId="77777777" w:rsidR="00A77B3E" w:rsidRDefault="00E904F0">
            <w:pPr>
              <w:jc w:val="center"/>
              <w:rPr>
                <w:color w:val="000000"/>
                <w:u w:color="000000"/>
              </w:rPr>
            </w:pPr>
            <w:r>
              <w:rPr>
                <w:sz w:val="16"/>
              </w:rPr>
              <w:t>0,00</w:t>
            </w:r>
          </w:p>
        </w:tc>
      </w:tr>
      <w:tr w:rsidR="00C20633" w14:paraId="2CCCFB7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F13AA4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77A4D6" w14:textId="77777777" w:rsidR="00A77B3E" w:rsidRDefault="00E904F0">
            <w:pPr>
              <w:jc w:val="center"/>
              <w:rPr>
                <w:color w:val="000000"/>
                <w:u w:color="000000"/>
              </w:rPr>
            </w:pPr>
            <w:r>
              <w:rPr>
                <w:sz w:val="16"/>
              </w:rPr>
              <w:t>46,48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FB46B7" w14:textId="77777777" w:rsidR="00A77B3E" w:rsidRDefault="00E904F0">
            <w:pPr>
              <w:jc w:val="center"/>
              <w:rPr>
                <w:color w:val="000000"/>
                <w:u w:color="000000"/>
              </w:rPr>
            </w:pPr>
            <w:r>
              <w:rPr>
                <w:sz w:val="16"/>
              </w:rPr>
              <w:t>46,48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D48AF6" w14:textId="77777777" w:rsidR="00A77B3E" w:rsidRDefault="00E904F0">
            <w:pPr>
              <w:jc w:val="center"/>
              <w:rPr>
                <w:color w:val="000000"/>
                <w:u w:color="000000"/>
              </w:rPr>
            </w:pPr>
            <w:r>
              <w:rPr>
                <w:sz w:val="16"/>
              </w:rPr>
              <w:t>46,48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E3D25A" w14:textId="77777777" w:rsidR="00A77B3E" w:rsidRDefault="00E904F0">
            <w:pPr>
              <w:jc w:val="center"/>
              <w:rPr>
                <w:color w:val="000000"/>
                <w:u w:color="000000"/>
              </w:rPr>
            </w:pPr>
            <w:r>
              <w:rPr>
                <w:sz w:val="16"/>
              </w:rPr>
              <w:t>46,48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0993C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765F8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3BA70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8330A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EE35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7D0BF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412CE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6414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62F04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A973D2" w14:textId="77777777" w:rsidR="00A77B3E" w:rsidRDefault="00E904F0">
            <w:pPr>
              <w:jc w:val="center"/>
              <w:rPr>
                <w:color w:val="000000"/>
                <w:u w:color="000000"/>
              </w:rPr>
            </w:pPr>
            <w:r>
              <w:rPr>
                <w:sz w:val="16"/>
              </w:rPr>
              <w:t>0,00</w:t>
            </w:r>
          </w:p>
        </w:tc>
      </w:tr>
      <w:tr w:rsidR="00C20633" w14:paraId="062FB26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ED78BD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E1DD81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9F770F4"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4B4F384"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EEF59A" w14:textId="77777777" w:rsidR="00A77B3E" w:rsidRDefault="00E904F0">
            <w:pPr>
              <w:jc w:val="center"/>
              <w:rPr>
                <w:color w:val="000000"/>
                <w:u w:color="000000"/>
              </w:rPr>
            </w:pPr>
            <w:r>
              <w:rPr>
                <w:sz w:val="16"/>
              </w:rPr>
              <w:t>5 600,00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510F4E" w14:textId="77777777" w:rsidR="00A77B3E" w:rsidRDefault="00E904F0">
            <w:pPr>
              <w:jc w:val="center"/>
              <w:rPr>
                <w:color w:val="000000"/>
                <w:u w:color="000000"/>
              </w:rPr>
            </w:pPr>
            <w:r>
              <w:rPr>
                <w:sz w:val="16"/>
              </w:rPr>
              <w:t>5 600,00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C4EEA4" w14:textId="77777777" w:rsidR="00A77B3E" w:rsidRDefault="00E904F0">
            <w:pPr>
              <w:jc w:val="center"/>
              <w:rPr>
                <w:color w:val="000000"/>
                <w:u w:color="000000"/>
              </w:rPr>
            </w:pPr>
            <w:r>
              <w:rPr>
                <w:sz w:val="16"/>
              </w:rPr>
              <w:t>5 600,00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03D21C" w14:textId="77777777" w:rsidR="00A77B3E" w:rsidRDefault="00E904F0">
            <w:pPr>
              <w:jc w:val="center"/>
              <w:rPr>
                <w:color w:val="000000"/>
                <w:u w:color="000000"/>
              </w:rPr>
            </w:pPr>
            <w:r>
              <w:rPr>
                <w:sz w:val="16"/>
              </w:rPr>
              <w:t>5 600,00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A04F6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138E2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40E5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BEAFD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6BB3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D8CA0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CAD0F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BEB7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8F661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4CD262" w14:textId="77777777" w:rsidR="00A77B3E" w:rsidRDefault="00E904F0">
            <w:pPr>
              <w:jc w:val="center"/>
              <w:rPr>
                <w:color w:val="000000"/>
                <w:u w:color="000000"/>
              </w:rPr>
            </w:pPr>
            <w:r>
              <w:rPr>
                <w:sz w:val="16"/>
              </w:rPr>
              <w:t>0,00</w:t>
            </w:r>
          </w:p>
        </w:tc>
      </w:tr>
      <w:tr w:rsidR="00C20633" w14:paraId="7ECB2FEA" w14:textId="77777777">
        <w:tc>
          <w:tcPr>
            <w:tcW w:w="570" w:type="dxa"/>
            <w:vMerge/>
            <w:tcBorders>
              <w:top w:val="nil"/>
              <w:left w:val="single" w:sz="2" w:space="0" w:color="auto"/>
              <w:bottom w:val="single" w:sz="2" w:space="0" w:color="auto"/>
              <w:right w:val="single" w:sz="2" w:space="0" w:color="auto"/>
            </w:tcBorders>
            <w:tcMar>
              <w:top w:w="100" w:type="dxa"/>
            </w:tcMar>
          </w:tcPr>
          <w:p w14:paraId="6EDBC0C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F7E93C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5F97B6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EFF634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914EB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86E40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E7D1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68110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61B01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ADB3C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D6CD8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96C37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D6E61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4592B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1A3D4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AE0C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1B170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4F49B2" w14:textId="77777777" w:rsidR="00A77B3E" w:rsidRDefault="00E904F0">
            <w:pPr>
              <w:jc w:val="center"/>
              <w:rPr>
                <w:color w:val="000000"/>
                <w:u w:color="000000"/>
              </w:rPr>
            </w:pPr>
            <w:r>
              <w:rPr>
                <w:sz w:val="16"/>
              </w:rPr>
              <w:t>0,00</w:t>
            </w:r>
          </w:p>
        </w:tc>
      </w:tr>
      <w:tr w:rsidR="00C20633" w14:paraId="5EDA74D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3FA26AF"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AAD90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547FA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B2775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995BF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69C2E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67369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A71A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AE797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76428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E2809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6C1B5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6298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6F04D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193387" w14:textId="77777777" w:rsidR="00A77B3E" w:rsidRDefault="00E904F0">
            <w:pPr>
              <w:jc w:val="center"/>
              <w:rPr>
                <w:color w:val="000000"/>
                <w:u w:color="000000"/>
              </w:rPr>
            </w:pPr>
            <w:r>
              <w:rPr>
                <w:sz w:val="16"/>
              </w:rPr>
              <w:t>0,00</w:t>
            </w:r>
          </w:p>
        </w:tc>
      </w:tr>
      <w:tr w:rsidR="00C20633" w14:paraId="2E8256C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DC1622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EDF4A4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7319D5F"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56F3109"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B8F2D9" w14:textId="77777777" w:rsidR="00A77B3E" w:rsidRDefault="00E904F0">
            <w:pPr>
              <w:jc w:val="center"/>
              <w:rPr>
                <w:color w:val="000000"/>
                <w:u w:color="000000"/>
              </w:rPr>
            </w:pPr>
            <w:r>
              <w:rPr>
                <w:sz w:val="16"/>
              </w:rPr>
              <w:t>21 000,00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493ABD" w14:textId="77777777" w:rsidR="00A77B3E" w:rsidRDefault="00E904F0">
            <w:pPr>
              <w:jc w:val="center"/>
              <w:rPr>
                <w:color w:val="000000"/>
                <w:u w:color="000000"/>
              </w:rPr>
            </w:pPr>
            <w:r>
              <w:rPr>
                <w:sz w:val="16"/>
              </w:rPr>
              <w:t>21 000,00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5F1835" w14:textId="77777777" w:rsidR="00A77B3E" w:rsidRDefault="00E904F0">
            <w:pPr>
              <w:jc w:val="center"/>
              <w:rPr>
                <w:color w:val="000000"/>
                <w:u w:color="000000"/>
              </w:rPr>
            </w:pPr>
            <w:r>
              <w:rPr>
                <w:sz w:val="16"/>
              </w:rPr>
              <w:t>21 000,00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30A84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B3C153" w14:textId="77777777" w:rsidR="00A77B3E" w:rsidRDefault="00E904F0">
            <w:pPr>
              <w:jc w:val="center"/>
              <w:rPr>
                <w:color w:val="000000"/>
                <w:u w:color="000000"/>
              </w:rPr>
            </w:pPr>
            <w:r>
              <w:rPr>
                <w:sz w:val="16"/>
              </w:rPr>
              <w:t>21 000,00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0C3C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7459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9B948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9D6B2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25E51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D32BE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490B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415C4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7F162C" w14:textId="77777777" w:rsidR="00A77B3E" w:rsidRDefault="00E904F0">
            <w:pPr>
              <w:jc w:val="center"/>
              <w:rPr>
                <w:color w:val="000000"/>
                <w:u w:color="000000"/>
              </w:rPr>
            </w:pPr>
            <w:r>
              <w:rPr>
                <w:sz w:val="16"/>
              </w:rPr>
              <w:t>0,00</w:t>
            </w:r>
          </w:p>
        </w:tc>
      </w:tr>
      <w:tr w:rsidR="00C20633" w14:paraId="128E0B3E" w14:textId="77777777">
        <w:tc>
          <w:tcPr>
            <w:tcW w:w="570" w:type="dxa"/>
            <w:vMerge/>
            <w:tcBorders>
              <w:top w:val="nil"/>
              <w:left w:val="single" w:sz="2" w:space="0" w:color="auto"/>
              <w:bottom w:val="single" w:sz="2" w:space="0" w:color="auto"/>
              <w:right w:val="single" w:sz="2" w:space="0" w:color="auto"/>
            </w:tcBorders>
            <w:tcMar>
              <w:top w:w="100" w:type="dxa"/>
            </w:tcMar>
          </w:tcPr>
          <w:p w14:paraId="5948AE8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45BF90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76E9EF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9D681B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3B2498" w14:textId="77777777" w:rsidR="00A77B3E" w:rsidRDefault="00E904F0">
            <w:pPr>
              <w:jc w:val="center"/>
              <w:rPr>
                <w:color w:val="000000"/>
                <w:u w:color="000000"/>
              </w:rPr>
            </w:pPr>
            <w:r>
              <w:rPr>
                <w:sz w:val="16"/>
              </w:rPr>
              <w:t>3 741,86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F7B043" w14:textId="77777777" w:rsidR="00A77B3E" w:rsidRDefault="00E904F0">
            <w:pPr>
              <w:jc w:val="center"/>
              <w:rPr>
                <w:color w:val="000000"/>
                <w:u w:color="000000"/>
              </w:rPr>
            </w:pPr>
            <w:r>
              <w:rPr>
                <w:sz w:val="16"/>
              </w:rPr>
              <w:t>3 741,86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31DA66" w14:textId="77777777" w:rsidR="00A77B3E" w:rsidRDefault="00E904F0">
            <w:pPr>
              <w:jc w:val="center"/>
              <w:rPr>
                <w:color w:val="000000"/>
                <w:u w:color="000000"/>
              </w:rPr>
            </w:pPr>
            <w:r>
              <w:rPr>
                <w:sz w:val="16"/>
              </w:rPr>
              <w:t>3 741,86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944FA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C06FEB" w14:textId="77777777" w:rsidR="00A77B3E" w:rsidRDefault="00E904F0">
            <w:pPr>
              <w:jc w:val="center"/>
              <w:rPr>
                <w:color w:val="000000"/>
                <w:u w:color="000000"/>
              </w:rPr>
            </w:pPr>
            <w:r>
              <w:rPr>
                <w:sz w:val="16"/>
              </w:rPr>
              <w:t>3 741,86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92515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46DD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BADCD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B66D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95D7C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84869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2B8A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70D73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FD2556" w14:textId="77777777" w:rsidR="00A77B3E" w:rsidRDefault="00E904F0">
            <w:pPr>
              <w:jc w:val="center"/>
              <w:rPr>
                <w:color w:val="000000"/>
                <w:u w:color="000000"/>
              </w:rPr>
            </w:pPr>
            <w:r>
              <w:rPr>
                <w:sz w:val="16"/>
              </w:rPr>
              <w:t>0,00</w:t>
            </w:r>
          </w:p>
        </w:tc>
      </w:tr>
      <w:tr w:rsidR="00C20633" w14:paraId="720FADB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E52096F"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40E534" w14:textId="77777777" w:rsidR="00A77B3E" w:rsidRDefault="00E904F0">
            <w:pPr>
              <w:jc w:val="center"/>
              <w:rPr>
                <w:color w:val="000000"/>
                <w:u w:color="000000"/>
              </w:rPr>
            </w:pPr>
            <w:r>
              <w:rPr>
                <w:sz w:val="16"/>
              </w:rPr>
              <w:t>17,82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A5DBB9" w14:textId="77777777" w:rsidR="00A77B3E" w:rsidRDefault="00E904F0">
            <w:pPr>
              <w:jc w:val="center"/>
              <w:rPr>
                <w:color w:val="000000"/>
                <w:u w:color="000000"/>
              </w:rPr>
            </w:pPr>
            <w:r>
              <w:rPr>
                <w:sz w:val="16"/>
              </w:rPr>
              <w:t>17,82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EB2E43" w14:textId="77777777" w:rsidR="00A77B3E" w:rsidRDefault="00E904F0">
            <w:pPr>
              <w:jc w:val="center"/>
              <w:rPr>
                <w:color w:val="000000"/>
                <w:u w:color="000000"/>
              </w:rPr>
            </w:pPr>
            <w:r>
              <w:rPr>
                <w:sz w:val="16"/>
              </w:rPr>
              <w:t>17,82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5A82F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5E907A" w14:textId="77777777" w:rsidR="00A77B3E" w:rsidRDefault="00E904F0">
            <w:pPr>
              <w:jc w:val="center"/>
              <w:rPr>
                <w:color w:val="000000"/>
                <w:u w:color="000000"/>
              </w:rPr>
            </w:pPr>
            <w:r>
              <w:rPr>
                <w:sz w:val="16"/>
              </w:rPr>
              <w:t>17,82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D956E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E70F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4FE3D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E5749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B6C6D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F79F0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9C46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3751C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4869CD" w14:textId="77777777" w:rsidR="00A77B3E" w:rsidRDefault="00E904F0">
            <w:pPr>
              <w:jc w:val="center"/>
              <w:rPr>
                <w:color w:val="000000"/>
                <w:u w:color="000000"/>
              </w:rPr>
            </w:pPr>
            <w:r>
              <w:rPr>
                <w:sz w:val="16"/>
              </w:rPr>
              <w:t>0,00</w:t>
            </w:r>
          </w:p>
        </w:tc>
      </w:tr>
      <w:tr w:rsidR="00C20633" w14:paraId="1EAFFDB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E885A4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FFC98D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87FF5F4" w14:textId="77777777" w:rsidR="00A77B3E" w:rsidRDefault="00E904F0">
            <w:pPr>
              <w:jc w:val="center"/>
              <w:rPr>
                <w:color w:val="000000"/>
                <w:u w:color="000000"/>
              </w:rPr>
            </w:pPr>
            <w:r>
              <w:rPr>
                <w:sz w:val="16"/>
              </w:rPr>
              <w:t>4220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00B4B90" w14:textId="77777777" w:rsidR="00A77B3E" w:rsidRDefault="00E904F0">
            <w:pPr>
              <w:jc w:val="left"/>
              <w:rPr>
                <w:color w:val="000000"/>
                <w:u w:color="000000"/>
              </w:rPr>
            </w:pPr>
            <w:r>
              <w:rPr>
                <w:sz w:val="16"/>
              </w:rPr>
              <w:t>Zakup środków żywności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5E9673" w14:textId="77777777" w:rsidR="00A77B3E" w:rsidRDefault="00E904F0">
            <w:pPr>
              <w:jc w:val="center"/>
              <w:rPr>
                <w:color w:val="000000"/>
                <w:u w:color="000000"/>
              </w:rPr>
            </w:pPr>
            <w:r>
              <w:rPr>
                <w:sz w:val="16"/>
              </w:rPr>
              <w:t>440 000,00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BE8A07" w14:textId="77777777" w:rsidR="00A77B3E" w:rsidRDefault="00E904F0">
            <w:pPr>
              <w:jc w:val="center"/>
              <w:rPr>
                <w:color w:val="000000"/>
                <w:u w:color="000000"/>
              </w:rPr>
            </w:pPr>
            <w:r>
              <w:rPr>
                <w:sz w:val="16"/>
              </w:rPr>
              <w:t>440 000,00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C1F6A1" w14:textId="77777777" w:rsidR="00A77B3E" w:rsidRDefault="00E904F0">
            <w:pPr>
              <w:jc w:val="center"/>
              <w:rPr>
                <w:color w:val="000000"/>
                <w:u w:color="000000"/>
              </w:rPr>
            </w:pPr>
            <w:r>
              <w:rPr>
                <w:sz w:val="16"/>
              </w:rPr>
              <w:t>440 000,00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1F27E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4B73BC" w14:textId="77777777" w:rsidR="00A77B3E" w:rsidRDefault="00E904F0">
            <w:pPr>
              <w:jc w:val="center"/>
              <w:rPr>
                <w:color w:val="000000"/>
                <w:u w:color="000000"/>
              </w:rPr>
            </w:pPr>
            <w:r>
              <w:rPr>
                <w:sz w:val="16"/>
              </w:rPr>
              <w:t>440 000,00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A3B57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75324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15BEE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4995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EE04A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36099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1B785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E3A2A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E4AC3A" w14:textId="77777777" w:rsidR="00A77B3E" w:rsidRDefault="00E904F0">
            <w:pPr>
              <w:jc w:val="center"/>
              <w:rPr>
                <w:color w:val="000000"/>
                <w:u w:color="000000"/>
              </w:rPr>
            </w:pPr>
            <w:r>
              <w:rPr>
                <w:sz w:val="16"/>
              </w:rPr>
              <w:t>0,00</w:t>
            </w:r>
          </w:p>
        </w:tc>
      </w:tr>
      <w:tr w:rsidR="00C20633" w14:paraId="58AECCD2" w14:textId="77777777">
        <w:tc>
          <w:tcPr>
            <w:tcW w:w="570" w:type="dxa"/>
            <w:vMerge/>
            <w:tcBorders>
              <w:top w:val="nil"/>
              <w:left w:val="single" w:sz="2" w:space="0" w:color="auto"/>
              <w:bottom w:val="single" w:sz="2" w:space="0" w:color="auto"/>
              <w:right w:val="single" w:sz="2" w:space="0" w:color="auto"/>
            </w:tcBorders>
            <w:tcMar>
              <w:top w:w="100" w:type="dxa"/>
            </w:tcMar>
          </w:tcPr>
          <w:p w14:paraId="60A45A3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C261E4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D63DD3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B2A378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A15139" w14:textId="77777777" w:rsidR="00A77B3E" w:rsidRDefault="00E904F0">
            <w:pPr>
              <w:jc w:val="center"/>
              <w:rPr>
                <w:color w:val="000000"/>
                <w:u w:color="000000"/>
              </w:rPr>
            </w:pPr>
            <w:r>
              <w:rPr>
                <w:sz w:val="16"/>
              </w:rPr>
              <w:t>167 847,82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B5B213" w14:textId="77777777" w:rsidR="00A77B3E" w:rsidRDefault="00E904F0">
            <w:pPr>
              <w:jc w:val="center"/>
              <w:rPr>
                <w:color w:val="000000"/>
                <w:u w:color="000000"/>
              </w:rPr>
            </w:pPr>
            <w:r>
              <w:rPr>
                <w:sz w:val="16"/>
              </w:rPr>
              <w:t>167 847,82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7D6FD9" w14:textId="77777777" w:rsidR="00A77B3E" w:rsidRDefault="00E904F0">
            <w:pPr>
              <w:jc w:val="center"/>
              <w:rPr>
                <w:color w:val="000000"/>
                <w:u w:color="000000"/>
              </w:rPr>
            </w:pPr>
            <w:r>
              <w:rPr>
                <w:sz w:val="16"/>
              </w:rPr>
              <w:t>167 847,82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38B5B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A01E2C" w14:textId="77777777" w:rsidR="00A77B3E" w:rsidRDefault="00E904F0">
            <w:pPr>
              <w:jc w:val="center"/>
              <w:rPr>
                <w:color w:val="000000"/>
                <w:u w:color="000000"/>
              </w:rPr>
            </w:pPr>
            <w:r>
              <w:rPr>
                <w:sz w:val="16"/>
              </w:rPr>
              <w:t>167 847,82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B25F0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F3FE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86FE0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CCDE3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74AA6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B94E5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001AD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12171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0C087F" w14:textId="77777777" w:rsidR="00A77B3E" w:rsidRDefault="00E904F0">
            <w:pPr>
              <w:jc w:val="center"/>
              <w:rPr>
                <w:color w:val="000000"/>
                <w:u w:color="000000"/>
              </w:rPr>
            </w:pPr>
            <w:r>
              <w:rPr>
                <w:sz w:val="16"/>
              </w:rPr>
              <w:t>0,00</w:t>
            </w:r>
          </w:p>
        </w:tc>
      </w:tr>
      <w:tr w:rsidR="00C20633" w14:paraId="260597F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4F4889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286C01" w14:textId="77777777" w:rsidR="00A77B3E" w:rsidRDefault="00E904F0">
            <w:pPr>
              <w:jc w:val="center"/>
              <w:rPr>
                <w:color w:val="000000"/>
                <w:u w:color="000000"/>
              </w:rPr>
            </w:pPr>
            <w:r>
              <w:rPr>
                <w:sz w:val="16"/>
              </w:rPr>
              <w:t>38,15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C46530" w14:textId="77777777" w:rsidR="00A77B3E" w:rsidRDefault="00E904F0">
            <w:pPr>
              <w:jc w:val="center"/>
              <w:rPr>
                <w:color w:val="000000"/>
                <w:u w:color="000000"/>
              </w:rPr>
            </w:pPr>
            <w:r>
              <w:rPr>
                <w:sz w:val="16"/>
              </w:rPr>
              <w:t>38,15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6AC1FA" w14:textId="77777777" w:rsidR="00A77B3E" w:rsidRDefault="00E904F0">
            <w:pPr>
              <w:jc w:val="center"/>
              <w:rPr>
                <w:color w:val="000000"/>
                <w:u w:color="000000"/>
              </w:rPr>
            </w:pPr>
            <w:r>
              <w:rPr>
                <w:sz w:val="16"/>
              </w:rPr>
              <w:t>38,15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A037A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833B51" w14:textId="77777777" w:rsidR="00A77B3E" w:rsidRDefault="00E904F0">
            <w:pPr>
              <w:jc w:val="center"/>
              <w:rPr>
                <w:color w:val="000000"/>
                <w:u w:color="000000"/>
              </w:rPr>
            </w:pPr>
            <w:r>
              <w:rPr>
                <w:sz w:val="16"/>
              </w:rPr>
              <w:t>38,15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87476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CAFE0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7F400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C955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D524A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EC89F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768E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54B4D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A996A9" w14:textId="77777777" w:rsidR="00A77B3E" w:rsidRDefault="00E904F0">
            <w:pPr>
              <w:jc w:val="center"/>
              <w:rPr>
                <w:color w:val="000000"/>
                <w:u w:color="000000"/>
              </w:rPr>
            </w:pPr>
            <w:r>
              <w:rPr>
                <w:sz w:val="16"/>
              </w:rPr>
              <w:t>0,00</w:t>
            </w:r>
          </w:p>
        </w:tc>
      </w:tr>
      <w:tr w:rsidR="00C20633" w14:paraId="335A529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FA42FB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8C6FD1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4E7EFAA" w14:textId="77777777" w:rsidR="00A77B3E" w:rsidRDefault="00E904F0">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0E208D9" w14:textId="77777777" w:rsidR="00A77B3E" w:rsidRDefault="00E904F0">
            <w:pPr>
              <w:jc w:val="left"/>
              <w:rPr>
                <w:color w:val="000000"/>
                <w:u w:color="000000"/>
              </w:rPr>
            </w:pPr>
            <w:r>
              <w:rPr>
                <w:sz w:val="16"/>
              </w:rPr>
              <w:t>Zakup energii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7A6099" w14:textId="77777777" w:rsidR="00A77B3E" w:rsidRDefault="00E904F0">
            <w:pPr>
              <w:jc w:val="center"/>
              <w:rPr>
                <w:color w:val="000000"/>
                <w:u w:color="000000"/>
              </w:rPr>
            </w:pPr>
            <w:r>
              <w:rPr>
                <w:sz w:val="16"/>
              </w:rPr>
              <w:t>24 000,00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D8997C" w14:textId="77777777" w:rsidR="00A77B3E" w:rsidRDefault="00E904F0">
            <w:pPr>
              <w:jc w:val="center"/>
              <w:rPr>
                <w:color w:val="000000"/>
                <w:u w:color="000000"/>
              </w:rPr>
            </w:pPr>
            <w:r>
              <w:rPr>
                <w:sz w:val="16"/>
              </w:rPr>
              <w:t>24 000,00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8503F7" w14:textId="77777777" w:rsidR="00A77B3E" w:rsidRDefault="00E904F0">
            <w:pPr>
              <w:jc w:val="center"/>
              <w:rPr>
                <w:color w:val="000000"/>
                <w:u w:color="000000"/>
              </w:rPr>
            </w:pPr>
            <w:r>
              <w:rPr>
                <w:sz w:val="16"/>
              </w:rPr>
              <w:t>24 000,00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F5CD0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C69AFF" w14:textId="77777777" w:rsidR="00A77B3E" w:rsidRDefault="00E904F0">
            <w:pPr>
              <w:jc w:val="center"/>
              <w:rPr>
                <w:color w:val="000000"/>
                <w:u w:color="000000"/>
              </w:rPr>
            </w:pPr>
            <w:r>
              <w:rPr>
                <w:sz w:val="16"/>
              </w:rPr>
              <w:t>24 000,00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34F73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FDA7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0B851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FC99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9C38F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41A40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3FAE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26FEB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065791" w14:textId="77777777" w:rsidR="00A77B3E" w:rsidRDefault="00E904F0">
            <w:pPr>
              <w:jc w:val="center"/>
              <w:rPr>
                <w:color w:val="000000"/>
                <w:u w:color="000000"/>
              </w:rPr>
            </w:pPr>
            <w:r>
              <w:rPr>
                <w:sz w:val="16"/>
              </w:rPr>
              <w:t>0,00</w:t>
            </w:r>
          </w:p>
        </w:tc>
      </w:tr>
      <w:tr w:rsidR="00C20633" w14:paraId="1EDF17EB" w14:textId="77777777">
        <w:tc>
          <w:tcPr>
            <w:tcW w:w="570" w:type="dxa"/>
            <w:vMerge/>
            <w:tcBorders>
              <w:top w:val="nil"/>
              <w:left w:val="single" w:sz="2" w:space="0" w:color="auto"/>
              <w:bottom w:val="single" w:sz="2" w:space="0" w:color="auto"/>
              <w:right w:val="single" w:sz="2" w:space="0" w:color="auto"/>
            </w:tcBorders>
            <w:tcMar>
              <w:top w:w="100" w:type="dxa"/>
            </w:tcMar>
          </w:tcPr>
          <w:p w14:paraId="2B1EF01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CEDE45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D5DE81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69CEE2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69326C" w14:textId="77777777" w:rsidR="00A77B3E" w:rsidRDefault="00E904F0">
            <w:pPr>
              <w:jc w:val="center"/>
              <w:rPr>
                <w:color w:val="000000"/>
                <w:u w:color="000000"/>
              </w:rPr>
            </w:pPr>
            <w:r>
              <w:rPr>
                <w:sz w:val="16"/>
              </w:rPr>
              <w:t>6 885,78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C0346C" w14:textId="77777777" w:rsidR="00A77B3E" w:rsidRDefault="00E904F0">
            <w:pPr>
              <w:jc w:val="center"/>
              <w:rPr>
                <w:color w:val="000000"/>
                <w:u w:color="000000"/>
              </w:rPr>
            </w:pPr>
            <w:r>
              <w:rPr>
                <w:sz w:val="16"/>
              </w:rPr>
              <w:t>6 885,78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A7EF40" w14:textId="77777777" w:rsidR="00A77B3E" w:rsidRDefault="00E904F0">
            <w:pPr>
              <w:jc w:val="center"/>
              <w:rPr>
                <w:color w:val="000000"/>
                <w:u w:color="000000"/>
              </w:rPr>
            </w:pPr>
            <w:r>
              <w:rPr>
                <w:sz w:val="16"/>
              </w:rPr>
              <w:t>6 885,78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921FD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DBB69E" w14:textId="77777777" w:rsidR="00A77B3E" w:rsidRDefault="00E904F0">
            <w:pPr>
              <w:jc w:val="center"/>
              <w:rPr>
                <w:color w:val="000000"/>
                <w:u w:color="000000"/>
              </w:rPr>
            </w:pPr>
            <w:r>
              <w:rPr>
                <w:sz w:val="16"/>
              </w:rPr>
              <w:t>6 885,78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F9CAD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E7E5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6ED7C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57CD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7263F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70C4E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3DCB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BA65F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E67339" w14:textId="77777777" w:rsidR="00A77B3E" w:rsidRDefault="00E904F0">
            <w:pPr>
              <w:jc w:val="center"/>
              <w:rPr>
                <w:color w:val="000000"/>
                <w:u w:color="000000"/>
              </w:rPr>
            </w:pPr>
            <w:r>
              <w:rPr>
                <w:sz w:val="16"/>
              </w:rPr>
              <w:t>0,00</w:t>
            </w:r>
          </w:p>
        </w:tc>
      </w:tr>
      <w:tr w:rsidR="00C20633" w14:paraId="3489C13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FA54D6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97BA71" w14:textId="77777777" w:rsidR="00A77B3E" w:rsidRDefault="00E904F0">
            <w:pPr>
              <w:jc w:val="center"/>
              <w:rPr>
                <w:color w:val="000000"/>
                <w:u w:color="000000"/>
              </w:rPr>
            </w:pPr>
            <w:r>
              <w:rPr>
                <w:sz w:val="16"/>
              </w:rPr>
              <w:t>28,69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D86048" w14:textId="77777777" w:rsidR="00A77B3E" w:rsidRDefault="00E904F0">
            <w:pPr>
              <w:jc w:val="center"/>
              <w:rPr>
                <w:color w:val="000000"/>
                <w:u w:color="000000"/>
              </w:rPr>
            </w:pPr>
            <w:r>
              <w:rPr>
                <w:sz w:val="16"/>
              </w:rPr>
              <w:t>28,69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F2A531" w14:textId="77777777" w:rsidR="00A77B3E" w:rsidRDefault="00E904F0">
            <w:pPr>
              <w:jc w:val="center"/>
              <w:rPr>
                <w:color w:val="000000"/>
                <w:u w:color="000000"/>
              </w:rPr>
            </w:pPr>
            <w:r>
              <w:rPr>
                <w:sz w:val="16"/>
              </w:rPr>
              <w:t>28,69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B8060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CBB0A7" w14:textId="77777777" w:rsidR="00A77B3E" w:rsidRDefault="00E904F0">
            <w:pPr>
              <w:jc w:val="center"/>
              <w:rPr>
                <w:color w:val="000000"/>
                <w:u w:color="000000"/>
              </w:rPr>
            </w:pPr>
            <w:r>
              <w:rPr>
                <w:sz w:val="16"/>
              </w:rPr>
              <w:t>28,69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44D16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225B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1733A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24A0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30EF4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57984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7AE6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EFEB0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18ABF6" w14:textId="77777777" w:rsidR="00A77B3E" w:rsidRDefault="00E904F0">
            <w:pPr>
              <w:jc w:val="center"/>
              <w:rPr>
                <w:color w:val="000000"/>
                <w:u w:color="000000"/>
              </w:rPr>
            </w:pPr>
            <w:r>
              <w:rPr>
                <w:sz w:val="16"/>
              </w:rPr>
              <w:t>0,00</w:t>
            </w:r>
          </w:p>
        </w:tc>
      </w:tr>
      <w:tr w:rsidR="00C20633" w14:paraId="4B7E6B6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3C6A52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6BA0C1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A6F19DC" w14:textId="77777777" w:rsidR="00A77B3E" w:rsidRDefault="00E904F0">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33FF3A7" w14:textId="77777777" w:rsidR="00A77B3E" w:rsidRDefault="00E904F0">
            <w:pPr>
              <w:jc w:val="left"/>
              <w:rPr>
                <w:color w:val="000000"/>
                <w:u w:color="000000"/>
              </w:rPr>
            </w:pPr>
            <w:r>
              <w:rPr>
                <w:sz w:val="16"/>
              </w:rPr>
              <w:t>Zakup usług remontowych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730258" w14:textId="77777777" w:rsidR="00A77B3E" w:rsidRDefault="00E904F0">
            <w:pPr>
              <w:jc w:val="center"/>
              <w:rPr>
                <w:color w:val="000000"/>
                <w:u w:color="000000"/>
              </w:rPr>
            </w:pPr>
            <w:r>
              <w:rPr>
                <w:sz w:val="16"/>
              </w:rPr>
              <w:t>104 650,00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2DB80C" w14:textId="77777777" w:rsidR="00A77B3E" w:rsidRDefault="00E904F0">
            <w:pPr>
              <w:jc w:val="center"/>
              <w:rPr>
                <w:color w:val="000000"/>
                <w:u w:color="000000"/>
              </w:rPr>
            </w:pPr>
            <w:r>
              <w:rPr>
                <w:sz w:val="16"/>
              </w:rPr>
              <w:t>104 650,00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FA622D" w14:textId="77777777" w:rsidR="00A77B3E" w:rsidRDefault="00E904F0">
            <w:pPr>
              <w:jc w:val="center"/>
              <w:rPr>
                <w:color w:val="000000"/>
                <w:u w:color="000000"/>
              </w:rPr>
            </w:pPr>
            <w:r>
              <w:rPr>
                <w:sz w:val="16"/>
              </w:rPr>
              <w:t>104 650,00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952C9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DB96D0" w14:textId="77777777" w:rsidR="00A77B3E" w:rsidRDefault="00E904F0">
            <w:pPr>
              <w:jc w:val="center"/>
              <w:rPr>
                <w:color w:val="000000"/>
                <w:u w:color="000000"/>
              </w:rPr>
            </w:pPr>
            <w:r>
              <w:rPr>
                <w:sz w:val="16"/>
              </w:rPr>
              <w:t>104 650,00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355EC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8137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347F3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01117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07A36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1551F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F6EB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BBBEA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8E346F" w14:textId="77777777" w:rsidR="00A77B3E" w:rsidRDefault="00E904F0">
            <w:pPr>
              <w:jc w:val="center"/>
              <w:rPr>
                <w:color w:val="000000"/>
                <w:u w:color="000000"/>
              </w:rPr>
            </w:pPr>
            <w:r>
              <w:rPr>
                <w:sz w:val="16"/>
              </w:rPr>
              <w:t>0,00</w:t>
            </w:r>
          </w:p>
        </w:tc>
      </w:tr>
      <w:tr w:rsidR="00C20633" w14:paraId="6C94CE09" w14:textId="77777777">
        <w:tc>
          <w:tcPr>
            <w:tcW w:w="570" w:type="dxa"/>
            <w:vMerge/>
            <w:tcBorders>
              <w:top w:val="nil"/>
              <w:left w:val="single" w:sz="2" w:space="0" w:color="auto"/>
              <w:bottom w:val="single" w:sz="2" w:space="0" w:color="auto"/>
              <w:right w:val="single" w:sz="2" w:space="0" w:color="auto"/>
            </w:tcBorders>
            <w:tcMar>
              <w:top w:w="100" w:type="dxa"/>
            </w:tcMar>
          </w:tcPr>
          <w:p w14:paraId="4BEB298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7A51B7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41AEAD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7AFE85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7107DC" w14:textId="77777777" w:rsidR="00A77B3E" w:rsidRDefault="00E904F0">
            <w:pPr>
              <w:jc w:val="center"/>
              <w:rPr>
                <w:color w:val="000000"/>
                <w:u w:color="000000"/>
              </w:rPr>
            </w:pPr>
            <w:r>
              <w:rPr>
                <w:sz w:val="16"/>
              </w:rPr>
              <w:t>369,00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472384" w14:textId="77777777" w:rsidR="00A77B3E" w:rsidRDefault="00E904F0">
            <w:pPr>
              <w:jc w:val="center"/>
              <w:rPr>
                <w:color w:val="000000"/>
                <w:u w:color="000000"/>
              </w:rPr>
            </w:pPr>
            <w:r>
              <w:rPr>
                <w:sz w:val="16"/>
              </w:rPr>
              <w:t>369,00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2A5951" w14:textId="77777777" w:rsidR="00A77B3E" w:rsidRDefault="00E904F0">
            <w:pPr>
              <w:jc w:val="center"/>
              <w:rPr>
                <w:color w:val="000000"/>
                <w:u w:color="000000"/>
              </w:rPr>
            </w:pPr>
            <w:r>
              <w:rPr>
                <w:sz w:val="16"/>
              </w:rPr>
              <w:t>369,00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B16B8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7680CB" w14:textId="77777777" w:rsidR="00A77B3E" w:rsidRDefault="00E904F0">
            <w:pPr>
              <w:jc w:val="center"/>
              <w:rPr>
                <w:color w:val="000000"/>
                <w:u w:color="000000"/>
              </w:rPr>
            </w:pPr>
            <w:r>
              <w:rPr>
                <w:sz w:val="16"/>
              </w:rPr>
              <w:t>369,00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37BD6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6A8B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6D579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C5216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A044E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818C3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ED22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5FBFB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4BCA17" w14:textId="77777777" w:rsidR="00A77B3E" w:rsidRDefault="00E904F0">
            <w:pPr>
              <w:jc w:val="center"/>
              <w:rPr>
                <w:color w:val="000000"/>
                <w:u w:color="000000"/>
              </w:rPr>
            </w:pPr>
            <w:r>
              <w:rPr>
                <w:sz w:val="16"/>
              </w:rPr>
              <w:t>0,00</w:t>
            </w:r>
          </w:p>
        </w:tc>
      </w:tr>
      <w:tr w:rsidR="00C20633" w14:paraId="11FDD8B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3B12EE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6007BD" w14:textId="77777777" w:rsidR="00A77B3E" w:rsidRDefault="00E904F0">
            <w:pPr>
              <w:jc w:val="center"/>
              <w:rPr>
                <w:color w:val="000000"/>
                <w:u w:color="000000"/>
              </w:rPr>
            </w:pPr>
            <w:r>
              <w:rPr>
                <w:sz w:val="16"/>
              </w:rPr>
              <w:t>0,35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15B8A1" w14:textId="77777777" w:rsidR="00A77B3E" w:rsidRDefault="00E904F0">
            <w:pPr>
              <w:jc w:val="center"/>
              <w:rPr>
                <w:color w:val="000000"/>
                <w:u w:color="000000"/>
              </w:rPr>
            </w:pPr>
            <w:r>
              <w:rPr>
                <w:sz w:val="16"/>
              </w:rPr>
              <w:t>0,35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58993C" w14:textId="77777777" w:rsidR="00A77B3E" w:rsidRDefault="00E904F0">
            <w:pPr>
              <w:jc w:val="center"/>
              <w:rPr>
                <w:color w:val="000000"/>
                <w:u w:color="000000"/>
              </w:rPr>
            </w:pPr>
            <w:r>
              <w:rPr>
                <w:sz w:val="16"/>
              </w:rPr>
              <w:t>0,35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FB54B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EE9B25" w14:textId="77777777" w:rsidR="00A77B3E" w:rsidRDefault="00E904F0">
            <w:pPr>
              <w:jc w:val="center"/>
              <w:rPr>
                <w:color w:val="000000"/>
                <w:u w:color="000000"/>
              </w:rPr>
            </w:pPr>
            <w:r>
              <w:rPr>
                <w:sz w:val="16"/>
              </w:rPr>
              <w:t>0,35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C2B50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A7BE8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45645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2623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1DBF0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36C29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D4F5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C8C7E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AA2297" w14:textId="77777777" w:rsidR="00A77B3E" w:rsidRDefault="00E904F0">
            <w:pPr>
              <w:jc w:val="center"/>
              <w:rPr>
                <w:color w:val="000000"/>
                <w:u w:color="000000"/>
              </w:rPr>
            </w:pPr>
            <w:r>
              <w:rPr>
                <w:sz w:val="16"/>
              </w:rPr>
              <w:t>0,00</w:t>
            </w:r>
          </w:p>
        </w:tc>
      </w:tr>
      <w:tr w:rsidR="00C20633" w14:paraId="0AC4A45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270BB5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9D04CB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71C5E06" w14:textId="77777777" w:rsidR="00A77B3E" w:rsidRDefault="00E904F0">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64FFFF1" w14:textId="77777777" w:rsidR="00A77B3E" w:rsidRDefault="00E904F0">
            <w:pPr>
              <w:jc w:val="left"/>
              <w:rPr>
                <w:color w:val="000000"/>
                <w:u w:color="000000"/>
              </w:rPr>
            </w:pPr>
            <w:r>
              <w:rPr>
                <w:sz w:val="16"/>
              </w:rPr>
              <w:t>Zakup usług zdrowotnych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1AB2BD" w14:textId="77777777" w:rsidR="00A77B3E" w:rsidRDefault="00E904F0">
            <w:pPr>
              <w:jc w:val="center"/>
              <w:rPr>
                <w:color w:val="000000"/>
                <w:u w:color="000000"/>
              </w:rPr>
            </w:pPr>
            <w:r>
              <w:rPr>
                <w:sz w:val="16"/>
              </w:rPr>
              <w:t>1 100,00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47F5F7" w14:textId="77777777" w:rsidR="00A77B3E" w:rsidRDefault="00E904F0">
            <w:pPr>
              <w:jc w:val="center"/>
              <w:rPr>
                <w:color w:val="000000"/>
                <w:u w:color="000000"/>
              </w:rPr>
            </w:pPr>
            <w:r>
              <w:rPr>
                <w:sz w:val="16"/>
              </w:rPr>
              <w:t>1 100,00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B407EE" w14:textId="77777777" w:rsidR="00A77B3E" w:rsidRDefault="00E904F0">
            <w:pPr>
              <w:jc w:val="center"/>
              <w:rPr>
                <w:color w:val="000000"/>
                <w:u w:color="000000"/>
              </w:rPr>
            </w:pPr>
            <w:r>
              <w:rPr>
                <w:sz w:val="16"/>
              </w:rPr>
              <w:t>1 100,00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A1116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254B05" w14:textId="77777777" w:rsidR="00A77B3E" w:rsidRDefault="00E904F0">
            <w:pPr>
              <w:jc w:val="center"/>
              <w:rPr>
                <w:color w:val="000000"/>
                <w:u w:color="000000"/>
              </w:rPr>
            </w:pPr>
            <w:r>
              <w:rPr>
                <w:sz w:val="16"/>
              </w:rPr>
              <w:t>1 100,00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BBFE4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1675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B435D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8246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D4EC3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75BB7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A494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F113E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9517F2" w14:textId="77777777" w:rsidR="00A77B3E" w:rsidRDefault="00E904F0">
            <w:pPr>
              <w:jc w:val="center"/>
              <w:rPr>
                <w:color w:val="000000"/>
                <w:u w:color="000000"/>
              </w:rPr>
            </w:pPr>
            <w:r>
              <w:rPr>
                <w:sz w:val="16"/>
              </w:rPr>
              <w:t>0,00</w:t>
            </w:r>
          </w:p>
        </w:tc>
      </w:tr>
      <w:tr w:rsidR="00C20633" w14:paraId="7D6984AF" w14:textId="77777777">
        <w:tc>
          <w:tcPr>
            <w:tcW w:w="570" w:type="dxa"/>
            <w:vMerge/>
            <w:tcBorders>
              <w:top w:val="nil"/>
              <w:left w:val="single" w:sz="2" w:space="0" w:color="auto"/>
              <w:bottom w:val="single" w:sz="2" w:space="0" w:color="auto"/>
              <w:right w:val="single" w:sz="2" w:space="0" w:color="auto"/>
            </w:tcBorders>
            <w:tcMar>
              <w:top w:w="100" w:type="dxa"/>
            </w:tcMar>
          </w:tcPr>
          <w:p w14:paraId="34E24A9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85475A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B321F4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CE67C3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386E99" w14:textId="77777777" w:rsidR="00A77B3E" w:rsidRDefault="00E904F0">
            <w:pPr>
              <w:jc w:val="center"/>
              <w:rPr>
                <w:color w:val="000000"/>
                <w:u w:color="000000"/>
              </w:rPr>
            </w:pPr>
            <w:r>
              <w:rPr>
                <w:sz w:val="16"/>
              </w:rPr>
              <w:t>122,00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F7BFE4" w14:textId="77777777" w:rsidR="00A77B3E" w:rsidRDefault="00E904F0">
            <w:pPr>
              <w:jc w:val="center"/>
              <w:rPr>
                <w:color w:val="000000"/>
                <w:u w:color="000000"/>
              </w:rPr>
            </w:pPr>
            <w:r>
              <w:rPr>
                <w:sz w:val="16"/>
              </w:rPr>
              <w:t>122,00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8985A3" w14:textId="77777777" w:rsidR="00A77B3E" w:rsidRDefault="00E904F0">
            <w:pPr>
              <w:jc w:val="center"/>
              <w:rPr>
                <w:color w:val="000000"/>
                <w:u w:color="000000"/>
              </w:rPr>
            </w:pPr>
            <w:r>
              <w:rPr>
                <w:sz w:val="16"/>
              </w:rPr>
              <w:t>122,00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D8A92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DD8545" w14:textId="77777777" w:rsidR="00A77B3E" w:rsidRDefault="00E904F0">
            <w:pPr>
              <w:jc w:val="center"/>
              <w:rPr>
                <w:color w:val="000000"/>
                <w:u w:color="000000"/>
              </w:rPr>
            </w:pPr>
            <w:r>
              <w:rPr>
                <w:sz w:val="16"/>
              </w:rPr>
              <w:t>122,00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4E94F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B4A9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C85C8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9395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CAAA1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EB5D9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7236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A7ABE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7B0488" w14:textId="77777777" w:rsidR="00A77B3E" w:rsidRDefault="00E904F0">
            <w:pPr>
              <w:jc w:val="center"/>
              <w:rPr>
                <w:color w:val="000000"/>
                <w:u w:color="000000"/>
              </w:rPr>
            </w:pPr>
            <w:r>
              <w:rPr>
                <w:sz w:val="16"/>
              </w:rPr>
              <w:t>0,00</w:t>
            </w:r>
          </w:p>
        </w:tc>
      </w:tr>
      <w:tr w:rsidR="00C20633" w14:paraId="6B39A90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4141F0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F6B698" w14:textId="77777777" w:rsidR="00A77B3E" w:rsidRDefault="00E904F0">
            <w:pPr>
              <w:jc w:val="center"/>
              <w:rPr>
                <w:color w:val="000000"/>
                <w:u w:color="000000"/>
              </w:rPr>
            </w:pPr>
            <w:r>
              <w:rPr>
                <w:sz w:val="16"/>
              </w:rPr>
              <w:t>11,09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C7AC66" w14:textId="77777777" w:rsidR="00A77B3E" w:rsidRDefault="00E904F0">
            <w:pPr>
              <w:jc w:val="center"/>
              <w:rPr>
                <w:color w:val="000000"/>
                <w:u w:color="000000"/>
              </w:rPr>
            </w:pPr>
            <w:r>
              <w:rPr>
                <w:sz w:val="16"/>
              </w:rPr>
              <w:t>11,09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2DB453" w14:textId="77777777" w:rsidR="00A77B3E" w:rsidRDefault="00E904F0">
            <w:pPr>
              <w:jc w:val="center"/>
              <w:rPr>
                <w:color w:val="000000"/>
                <w:u w:color="000000"/>
              </w:rPr>
            </w:pPr>
            <w:r>
              <w:rPr>
                <w:sz w:val="16"/>
              </w:rPr>
              <w:t>11,09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6BA3F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7D8C47" w14:textId="77777777" w:rsidR="00A77B3E" w:rsidRDefault="00E904F0">
            <w:pPr>
              <w:jc w:val="center"/>
              <w:rPr>
                <w:color w:val="000000"/>
                <w:u w:color="000000"/>
              </w:rPr>
            </w:pPr>
            <w:r>
              <w:rPr>
                <w:sz w:val="16"/>
              </w:rPr>
              <w:t>11,09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7B41F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9E16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CDDD2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AA37D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2D646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70FAA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4D174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8328F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C705E3" w14:textId="77777777" w:rsidR="00A77B3E" w:rsidRDefault="00E904F0">
            <w:pPr>
              <w:jc w:val="center"/>
              <w:rPr>
                <w:color w:val="000000"/>
                <w:u w:color="000000"/>
              </w:rPr>
            </w:pPr>
            <w:r>
              <w:rPr>
                <w:sz w:val="16"/>
              </w:rPr>
              <w:t>0,00</w:t>
            </w:r>
          </w:p>
        </w:tc>
      </w:tr>
      <w:tr w:rsidR="00C20633" w14:paraId="1C3B853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E159FE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EA3087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F8806D6"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07AF829"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8F347B" w14:textId="77777777" w:rsidR="00A77B3E" w:rsidRDefault="00E904F0">
            <w:pPr>
              <w:jc w:val="center"/>
              <w:rPr>
                <w:color w:val="000000"/>
                <w:u w:color="000000"/>
              </w:rPr>
            </w:pPr>
            <w:r>
              <w:rPr>
                <w:sz w:val="16"/>
              </w:rPr>
              <w:t>16 550,00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DD28A0" w14:textId="77777777" w:rsidR="00A77B3E" w:rsidRDefault="00E904F0">
            <w:pPr>
              <w:jc w:val="center"/>
              <w:rPr>
                <w:color w:val="000000"/>
                <w:u w:color="000000"/>
              </w:rPr>
            </w:pPr>
            <w:r>
              <w:rPr>
                <w:sz w:val="16"/>
              </w:rPr>
              <w:t>16 550,00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6C6915" w14:textId="77777777" w:rsidR="00A77B3E" w:rsidRDefault="00E904F0">
            <w:pPr>
              <w:jc w:val="center"/>
              <w:rPr>
                <w:color w:val="000000"/>
                <w:u w:color="000000"/>
              </w:rPr>
            </w:pPr>
            <w:r>
              <w:rPr>
                <w:sz w:val="16"/>
              </w:rPr>
              <w:t>16 550,00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07EDC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397FAC" w14:textId="77777777" w:rsidR="00A77B3E" w:rsidRDefault="00E904F0">
            <w:pPr>
              <w:jc w:val="center"/>
              <w:rPr>
                <w:color w:val="000000"/>
                <w:u w:color="000000"/>
              </w:rPr>
            </w:pPr>
            <w:r>
              <w:rPr>
                <w:sz w:val="16"/>
              </w:rPr>
              <w:t>16 550,00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E3D2E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1EFDF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03192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E978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BE372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56C48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BE8E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78BF1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488C50" w14:textId="77777777" w:rsidR="00A77B3E" w:rsidRDefault="00E904F0">
            <w:pPr>
              <w:jc w:val="center"/>
              <w:rPr>
                <w:color w:val="000000"/>
                <w:u w:color="000000"/>
              </w:rPr>
            </w:pPr>
            <w:r>
              <w:rPr>
                <w:sz w:val="16"/>
              </w:rPr>
              <w:t>0,00</w:t>
            </w:r>
          </w:p>
        </w:tc>
      </w:tr>
      <w:tr w:rsidR="00C20633" w14:paraId="4430AE8F" w14:textId="77777777">
        <w:tc>
          <w:tcPr>
            <w:tcW w:w="570" w:type="dxa"/>
            <w:vMerge/>
            <w:tcBorders>
              <w:top w:val="nil"/>
              <w:left w:val="single" w:sz="2" w:space="0" w:color="auto"/>
              <w:bottom w:val="single" w:sz="2" w:space="0" w:color="auto"/>
              <w:right w:val="single" w:sz="2" w:space="0" w:color="auto"/>
            </w:tcBorders>
            <w:tcMar>
              <w:top w:w="100" w:type="dxa"/>
            </w:tcMar>
          </w:tcPr>
          <w:p w14:paraId="3271A87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D593DF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3AA166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F2B1F3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58CC02" w14:textId="77777777" w:rsidR="00A77B3E" w:rsidRDefault="00E904F0">
            <w:pPr>
              <w:jc w:val="center"/>
              <w:rPr>
                <w:color w:val="000000"/>
                <w:u w:color="000000"/>
              </w:rPr>
            </w:pPr>
            <w:r>
              <w:rPr>
                <w:sz w:val="16"/>
              </w:rPr>
              <w:t>8 261,44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973275" w14:textId="77777777" w:rsidR="00A77B3E" w:rsidRDefault="00E904F0">
            <w:pPr>
              <w:jc w:val="center"/>
              <w:rPr>
                <w:color w:val="000000"/>
                <w:u w:color="000000"/>
              </w:rPr>
            </w:pPr>
            <w:r>
              <w:rPr>
                <w:sz w:val="16"/>
              </w:rPr>
              <w:t>8 261,44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778228" w14:textId="77777777" w:rsidR="00A77B3E" w:rsidRDefault="00E904F0">
            <w:pPr>
              <w:jc w:val="center"/>
              <w:rPr>
                <w:color w:val="000000"/>
                <w:u w:color="000000"/>
              </w:rPr>
            </w:pPr>
            <w:r>
              <w:rPr>
                <w:sz w:val="16"/>
              </w:rPr>
              <w:t>8 261,44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C8EF3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8E74D6" w14:textId="77777777" w:rsidR="00A77B3E" w:rsidRDefault="00E904F0">
            <w:pPr>
              <w:jc w:val="center"/>
              <w:rPr>
                <w:color w:val="000000"/>
                <w:u w:color="000000"/>
              </w:rPr>
            </w:pPr>
            <w:r>
              <w:rPr>
                <w:sz w:val="16"/>
              </w:rPr>
              <w:t>8 261,44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251DB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F2E05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95F73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3927D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B9FB1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E2334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D57B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DEF9F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285AD0" w14:textId="77777777" w:rsidR="00A77B3E" w:rsidRDefault="00E904F0">
            <w:pPr>
              <w:jc w:val="center"/>
              <w:rPr>
                <w:color w:val="000000"/>
                <w:u w:color="000000"/>
              </w:rPr>
            </w:pPr>
            <w:r>
              <w:rPr>
                <w:sz w:val="16"/>
              </w:rPr>
              <w:t>0,00</w:t>
            </w:r>
          </w:p>
        </w:tc>
      </w:tr>
      <w:tr w:rsidR="00C20633" w14:paraId="3DE44F1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AA58B5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DFC8A5" w14:textId="77777777" w:rsidR="00A77B3E" w:rsidRDefault="00E904F0">
            <w:pPr>
              <w:jc w:val="center"/>
              <w:rPr>
                <w:color w:val="000000"/>
                <w:u w:color="000000"/>
              </w:rPr>
            </w:pPr>
            <w:r>
              <w:rPr>
                <w:sz w:val="16"/>
              </w:rPr>
              <w:t>49,92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2150B0" w14:textId="77777777" w:rsidR="00A77B3E" w:rsidRDefault="00E904F0">
            <w:pPr>
              <w:jc w:val="center"/>
              <w:rPr>
                <w:color w:val="000000"/>
                <w:u w:color="000000"/>
              </w:rPr>
            </w:pPr>
            <w:r>
              <w:rPr>
                <w:sz w:val="16"/>
              </w:rPr>
              <w:t>49,92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213540" w14:textId="77777777" w:rsidR="00A77B3E" w:rsidRDefault="00E904F0">
            <w:pPr>
              <w:jc w:val="center"/>
              <w:rPr>
                <w:color w:val="000000"/>
                <w:u w:color="000000"/>
              </w:rPr>
            </w:pPr>
            <w:r>
              <w:rPr>
                <w:sz w:val="16"/>
              </w:rPr>
              <w:t>49,92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048C6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8B0F15" w14:textId="77777777" w:rsidR="00A77B3E" w:rsidRDefault="00E904F0">
            <w:pPr>
              <w:jc w:val="center"/>
              <w:rPr>
                <w:color w:val="000000"/>
                <w:u w:color="000000"/>
              </w:rPr>
            </w:pPr>
            <w:r>
              <w:rPr>
                <w:sz w:val="16"/>
              </w:rPr>
              <w:t>49,92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CE4CE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6A18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29C9D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3242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288EC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FB1DF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B9A8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852EC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60492E" w14:textId="77777777" w:rsidR="00A77B3E" w:rsidRDefault="00E904F0">
            <w:pPr>
              <w:jc w:val="center"/>
              <w:rPr>
                <w:color w:val="000000"/>
                <w:u w:color="000000"/>
              </w:rPr>
            </w:pPr>
            <w:r>
              <w:rPr>
                <w:sz w:val="16"/>
              </w:rPr>
              <w:t>0,00</w:t>
            </w:r>
          </w:p>
        </w:tc>
      </w:tr>
      <w:tr w:rsidR="00C20633" w14:paraId="78AA19F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ABAF5F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17B62B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587F4A8" w14:textId="77777777" w:rsidR="00A77B3E" w:rsidRDefault="00E904F0">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BC19E94" w14:textId="77777777" w:rsidR="00A77B3E" w:rsidRDefault="00E904F0">
            <w:pPr>
              <w:jc w:val="left"/>
              <w:rPr>
                <w:color w:val="000000"/>
                <w:u w:color="000000"/>
              </w:rPr>
            </w:pPr>
            <w:r>
              <w:rPr>
                <w:sz w:val="16"/>
              </w:rPr>
              <w:t>Opłaty z tytułu zakupu usług telekomunikacyjnych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ED93E4" w14:textId="77777777" w:rsidR="00A77B3E" w:rsidRDefault="00E904F0">
            <w:pPr>
              <w:jc w:val="center"/>
              <w:rPr>
                <w:color w:val="000000"/>
                <w:u w:color="000000"/>
              </w:rPr>
            </w:pPr>
            <w:r>
              <w:rPr>
                <w:sz w:val="16"/>
              </w:rPr>
              <w:t>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4F830C" w14:textId="77777777" w:rsidR="00A77B3E" w:rsidRDefault="00E904F0">
            <w:pPr>
              <w:jc w:val="center"/>
              <w:rPr>
                <w:color w:val="000000"/>
                <w:u w:color="000000"/>
              </w:rPr>
            </w:pPr>
            <w:r>
              <w:rPr>
                <w:sz w:val="16"/>
              </w:rPr>
              <w:t>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632884" w14:textId="77777777" w:rsidR="00A77B3E" w:rsidRDefault="00E904F0">
            <w:pPr>
              <w:jc w:val="center"/>
              <w:rPr>
                <w:color w:val="000000"/>
                <w:u w:color="000000"/>
              </w:rPr>
            </w:pPr>
            <w:r>
              <w:rPr>
                <w:sz w:val="16"/>
              </w:rPr>
              <w:t>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1642E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11173F" w14:textId="77777777" w:rsidR="00A77B3E" w:rsidRDefault="00E904F0">
            <w:pPr>
              <w:jc w:val="center"/>
              <w:rPr>
                <w:color w:val="000000"/>
                <w:u w:color="000000"/>
              </w:rPr>
            </w:pPr>
            <w:r>
              <w:rPr>
                <w:sz w:val="16"/>
              </w:rPr>
              <w:t>400,00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B58D6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FD6C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2F8F7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9EF6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5D06A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D4099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8165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14A3A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D7321B" w14:textId="77777777" w:rsidR="00A77B3E" w:rsidRDefault="00E904F0">
            <w:pPr>
              <w:jc w:val="center"/>
              <w:rPr>
                <w:color w:val="000000"/>
                <w:u w:color="000000"/>
              </w:rPr>
            </w:pPr>
            <w:r>
              <w:rPr>
                <w:sz w:val="16"/>
              </w:rPr>
              <w:t>0,00</w:t>
            </w:r>
          </w:p>
        </w:tc>
      </w:tr>
      <w:tr w:rsidR="00C20633" w14:paraId="7D03DB6A" w14:textId="77777777">
        <w:tc>
          <w:tcPr>
            <w:tcW w:w="570" w:type="dxa"/>
            <w:vMerge/>
            <w:tcBorders>
              <w:top w:val="nil"/>
              <w:left w:val="single" w:sz="2" w:space="0" w:color="auto"/>
              <w:bottom w:val="single" w:sz="2" w:space="0" w:color="auto"/>
              <w:right w:val="single" w:sz="2" w:space="0" w:color="auto"/>
            </w:tcBorders>
            <w:tcMar>
              <w:top w:w="100" w:type="dxa"/>
            </w:tcMar>
          </w:tcPr>
          <w:p w14:paraId="30B3D32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DB7791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2AE75D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9EAF84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442A84" w14:textId="77777777" w:rsidR="00A77B3E" w:rsidRDefault="00E904F0">
            <w:pPr>
              <w:jc w:val="center"/>
              <w:rPr>
                <w:color w:val="000000"/>
                <w:u w:color="000000"/>
              </w:rPr>
            </w:pPr>
            <w:r>
              <w:rPr>
                <w:sz w:val="16"/>
              </w:rPr>
              <w:t>147,60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1FEFA2" w14:textId="77777777" w:rsidR="00A77B3E" w:rsidRDefault="00E904F0">
            <w:pPr>
              <w:jc w:val="center"/>
              <w:rPr>
                <w:color w:val="000000"/>
                <w:u w:color="000000"/>
              </w:rPr>
            </w:pPr>
            <w:r>
              <w:rPr>
                <w:sz w:val="16"/>
              </w:rPr>
              <w:t>147,60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38DFFD" w14:textId="77777777" w:rsidR="00A77B3E" w:rsidRDefault="00E904F0">
            <w:pPr>
              <w:jc w:val="center"/>
              <w:rPr>
                <w:color w:val="000000"/>
                <w:u w:color="000000"/>
              </w:rPr>
            </w:pPr>
            <w:r>
              <w:rPr>
                <w:sz w:val="16"/>
              </w:rPr>
              <w:t>147,60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F5A0F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2DC69A" w14:textId="77777777" w:rsidR="00A77B3E" w:rsidRDefault="00E904F0">
            <w:pPr>
              <w:jc w:val="center"/>
              <w:rPr>
                <w:color w:val="000000"/>
                <w:u w:color="000000"/>
              </w:rPr>
            </w:pPr>
            <w:r>
              <w:rPr>
                <w:sz w:val="16"/>
              </w:rPr>
              <w:t>147,60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28E0B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4237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4ACF7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063B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35234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9809A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B72D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4630F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D15702" w14:textId="77777777" w:rsidR="00A77B3E" w:rsidRDefault="00E904F0">
            <w:pPr>
              <w:jc w:val="center"/>
              <w:rPr>
                <w:color w:val="000000"/>
                <w:u w:color="000000"/>
              </w:rPr>
            </w:pPr>
            <w:r>
              <w:rPr>
                <w:sz w:val="16"/>
              </w:rPr>
              <w:t>0,00</w:t>
            </w:r>
          </w:p>
        </w:tc>
      </w:tr>
      <w:tr w:rsidR="00C20633" w14:paraId="7494F20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8055CB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C34914" w14:textId="77777777" w:rsidR="00A77B3E" w:rsidRDefault="00E904F0">
            <w:pPr>
              <w:jc w:val="center"/>
              <w:rPr>
                <w:color w:val="000000"/>
                <w:u w:color="000000"/>
              </w:rPr>
            </w:pPr>
            <w:r>
              <w:rPr>
                <w:sz w:val="16"/>
              </w:rPr>
              <w:t>36,90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D74141" w14:textId="77777777" w:rsidR="00A77B3E" w:rsidRDefault="00E904F0">
            <w:pPr>
              <w:jc w:val="center"/>
              <w:rPr>
                <w:color w:val="000000"/>
                <w:u w:color="000000"/>
              </w:rPr>
            </w:pPr>
            <w:r>
              <w:rPr>
                <w:sz w:val="16"/>
              </w:rPr>
              <w:t>36,90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EF5546" w14:textId="77777777" w:rsidR="00A77B3E" w:rsidRDefault="00E904F0">
            <w:pPr>
              <w:jc w:val="center"/>
              <w:rPr>
                <w:color w:val="000000"/>
                <w:u w:color="000000"/>
              </w:rPr>
            </w:pPr>
            <w:r>
              <w:rPr>
                <w:sz w:val="16"/>
              </w:rPr>
              <w:t>36,90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A71F3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666BEE" w14:textId="77777777" w:rsidR="00A77B3E" w:rsidRDefault="00E904F0">
            <w:pPr>
              <w:jc w:val="center"/>
              <w:rPr>
                <w:color w:val="000000"/>
                <w:u w:color="000000"/>
              </w:rPr>
            </w:pPr>
            <w:r>
              <w:rPr>
                <w:sz w:val="16"/>
              </w:rPr>
              <w:t>36,90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47849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B599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C6E4A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3ED80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F2339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B2511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DED2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34BFB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AC6B15" w14:textId="77777777" w:rsidR="00A77B3E" w:rsidRDefault="00E904F0">
            <w:pPr>
              <w:jc w:val="center"/>
              <w:rPr>
                <w:color w:val="000000"/>
                <w:u w:color="000000"/>
              </w:rPr>
            </w:pPr>
            <w:r>
              <w:rPr>
                <w:sz w:val="16"/>
              </w:rPr>
              <w:t>0,00</w:t>
            </w:r>
          </w:p>
        </w:tc>
      </w:tr>
      <w:tr w:rsidR="00C20633" w14:paraId="3CD3046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115BCF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9FF92C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CAE6224" w14:textId="77777777" w:rsidR="00A77B3E" w:rsidRDefault="00E904F0">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8F7B900" w14:textId="77777777" w:rsidR="00A77B3E" w:rsidRDefault="00E904F0">
            <w:pPr>
              <w:jc w:val="left"/>
              <w:rPr>
                <w:color w:val="000000"/>
                <w:u w:color="000000"/>
              </w:rPr>
            </w:pPr>
            <w:r>
              <w:rPr>
                <w:sz w:val="16"/>
              </w:rPr>
              <w:t>Podróże służbowe krajowe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80F824"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BC26F6"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2F99CF"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2C908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B0C429" w14:textId="77777777" w:rsidR="00A77B3E" w:rsidRDefault="00E904F0">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62395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3E1C9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DB94D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EAAB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B366A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75FCD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70CA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09CC0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E64ADF" w14:textId="77777777" w:rsidR="00A77B3E" w:rsidRDefault="00E904F0">
            <w:pPr>
              <w:jc w:val="center"/>
              <w:rPr>
                <w:color w:val="000000"/>
                <w:u w:color="000000"/>
              </w:rPr>
            </w:pPr>
            <w:r>
              <w:rPr>
                <w:sz w:val="16"/>
              </w:rPr>
              <w:t>0,00</w:t>
            </w:r>
          </w:p>
        </w:tc>
      </w:tr>
      <w:tr w:rsidR="00C20633" w14:paraId="60EFE3D8" w14:textId="77777777">
        <w:tc>
          <w:tcPr>
            <w:tcW w:w="570" w:type="dxa"/>
            <w:vMerge/>
            <w:tcBorders>
              <w:top w:val="nil"/>
              <w:left w:val="single" w:sz="2" w:space="0" w:color="auto"/>
              <w:bottom w:val="single" w:sz="2" w:space="0" w:color="auto"/>
              <w:right w:val="single" w:sz="2" w:space="0" w:color="auto"/>
            </w:tcBorders>
            <w:tcMar>
              <w:top w:w="100" w:type="dxa"/>
            </w:tcMar>
          </w:tcPr>
          <w:p w14:paraId="065C065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36CBA5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D35309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C95BEF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CACBDC" w14:textId="77777777" w:rsidR="00A77B3E" w:rsidRDefault="00E904F0">
            <w:pPr>
              <w:jc w:val="center"/>
              <w:rPr>
                <w:color w:val="000000"/>
                <w:u w:color="000000"/>
              </w:rPr>
            </w:pPr>
            <w:r>
              <w:rPr>
                <w:sz w:val="16"/>
              </w:rPr>
              <w:t>200,64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FBAC7B" w14:textId="77777777" w:rsidR="00A77B3E" w:rsidRDefault="00E904F0">
            <w:pPr>
              <w:jc w:val="center"/>
              <w:rPr>
                <w:color w:val="000000"/>
                <w:u w:color="000000"/>
              </w:rPr>
            </w:pPr>
            <w:r>
              <w:rPr>
                <w:sz w:val="16"/>
              </w:rPr>
              <w:t>200,64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14EAA8" w14:textId="77777777" w:rsidR="00A77B3E" w:rsidRDefault="00E904F0">
            <w:pPr>
              <w:jc w:val="center"/>
              <w:rPr>
                <w:color w:val="000000"/>
                <w:u w:color="000000"/>
              </w:rPr>
            </w:pPr>
            <w:r>
              <w:rPr>
                <w:sz w:val="16"/>
              </w:rPr>
              <w:t>200,64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7B388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345282" w14:textId="77777777" w:rsidR="00A77B3E" w:rsidRDefault="00E904F0">
            <w:pPr>
              <w:jc w:val="center"/>
              <w:rPr>
                <w:color w:val="000000"/>
                <w:u w:color="000000"/>
              </w:rPr>
            </w:pPr>
            <w:r>
              <w:rPr>
                <w:sz w:val="16"/>
              </w:rPr>
              <w:t>200,64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4E195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302A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E20E8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544F8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7B928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B156D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5DD52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C7A2A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B76D7B" w14:textId="77777777" w:rsidR="00A77B3E" w:rsidRDefault="00E904F0">
            <w:pPr>
              <w:jc w:val="center"/>
              <w:rPr>
                <w:color w:val="000000"/>
                <w:u w:color="000000"/>
              </w:rPr>
            </w:pPr>
            <w:r>
              <w:rPr>
                <w:sz w:val="16"/>
              </w:rPr>
              <w:t>0,00</w:t>
            </w:r>
          </w:p>
        </w:tc>
      </w:tr>
      <w:tr w:rsidR="00C20633" w14:paraId="2CE9DFC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E04BF5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2D5FB2" w14:textId="77777777" w:rsidR="00A77B3E" w:rsidRDefault="00E904F0">
            <w:pPr>
              <w:jc w:val="center"/>
              <w:rPr>
                <w:color w:val="000000"/>
                <w:u w:color="000000"/>
              </w:rPr>
            </w:pPr>
            <w:r>
              <w:rPr>
                <w:sz w:val="16"/>
              </w:rPr>
              <w:t>10,03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BD0981" w14:textId="77777777" w:rsidR="00A77B3E" w:rsidRDefault="00E904F0">
            <w:pPr>
              <w:jc w:val="center"/>
              <w:rPr>
                <w:color w:val="000000"/>
                <w:u w:color="000000"/>
              </w:rPr>
            </w:pPr>
            <w:r>
              <w:rPr>
                <w:sz w:val="16"/>
              </w:rPr>
              <w:t>10,03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226B8A" w14:textId="77777777" w:rsidR="00A77B3E" w:rsidRDefault="00E904F0">
            <w:pPr>
              <w:jc w:val="center"/>
              <w:rPr>
                <w:color w:val="000000"/>
                <w:u w:color="000000"/>
              </w:rPr>
            </w:pPr>
            <w:r>
              <w:rPr>
                <w:sz w:val="16"/>
              </w:rPr>
              <w:t>10,03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84402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9E331E" w14:textId="77777777" w:rsidR="00A77B3E" w:rsidRDefault="00E904F0">
            <w:pPr>
              <w:jc w:val="center"/>
              <w:rPr>
                <w:color w:val="000000"/>
                <w:u w:color="000000"/>
              </w:rPr>
            </w:pPr>
            <w:r>
              <w:rPr>
                <w:sz w:val="16"/>
              </w:rPr>
              <w:t>10,03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1BF80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067D6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06C5D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E0C3F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CB968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5B90A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C9A3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9BB61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A4A8BB" w14:textId="77777777" w:rsidR="00A77B3E" w:rsidRDefault="00E904F0">
            <w:pPr>
              <w:jc w:val="center"/>
              <w:rPr>
                <w:color w:val="000000"/>
                <w:u w:color="000000"/>
              </w:rPr>
            </w:pPr>
            <w:r>
              <w:rPr>
                <w:sz w:val="16"/>
              </w:rPr>
              <w:t>0,00</w:t>
            </w:r>
          </w:p>
        </w:tc>
      </w:tr>
      <w:tr w:rsidR="00C20633" w14:paraId="0D8A057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339D67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CE4730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31DECC5" w14:textId="77777777" w:rsidR="00A77B3E" w:rsidRDefault="00E904F0">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E112CF1" w14:textId="77777777" w:rsidR="00A77B3E" w:rsidRDefault="00E904F0">
            <w:pPr>
              <w:jc w:val="left"/>
              <w:rPr>
                <w:color w:val="000000"/>
                <w:u w:color="000000"/>
              </w:rPr>
            </w:pPr>
            <w:r>
              <w:rPr>
                <w:sz w:val="16"/>
              </w:rPr>
              <w:t>Różne opłaty i składki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F5D831" w14:textId="77777777" w:rsidR="00A77B3E" w:rsidRDefault="00E904F0">
            <w:pPr>
              <w:jc w:val="center"/>
              <w:rPr>
                <w:color w:val="000000"/>
                <w:u w:color="000000"/>
              </w:rPr>
            </w:pPr>
            <w:r>
              <w:rPr>
                <w:sz w:val="16"/>
              </w:rPr>
              <w:t>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73A3F2" w14:textId="77777777" w:rsidR="00A77B3E" w:rsidRDefault="00E904F0">
            <w:pPr>
              <w:jc w:val="center"/>
              <w:rPr>
                <w:color w:val="000000"/>
                <w:u w:color="000000"/>
              </w:rPr>
            </w:pPr>
            <w:r>
              <w:rPr>
                <w:sz w:val="16"/>
              </w:rPr>
              <w:t>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655413" w14:textId="77777777" w:rsidR="00A77B3E" w:rsidRDefault="00E904F0">
            <w:pPr>
              <w:jc w:val="center"/>
              <w:rPr>
                <w:color w:val="000000"/>
                <w:u w:color="000000"/>
              </w:rPr>
            </w:pPr>
            <w:r>
              <w:rPr>
                <w:sz w:val="16"/>
              </w:rPr>
              <w:t>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5762F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7BDC78" w14:textId="77777777" w:rsidR="00A77B3E" w:rsidRDefault="00E904F0">
            <w:pPr>
              <w:jc w:val="center"/>
              <w:rPr>
                <w:color w:val="000000"/>
                <w:u w:color="000000"/>
              </w:rPr>
            </w:pPr>
            <w:r>
              <w:rPr>
                <w:sz w:val="16"/>
              </w:rPr>
              <w:t>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C5B97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69DEB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91879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0C85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61B63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97D8A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608B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DCB2A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BEECAA" w14:textId="77777777" w:rsidR="00A77B3E" w:rsidRDefault="00E904F0">
            <w:pPr>
              <w:jc w:val="center"/>
              <w:rPr>
                <w:color w:val="000000"/>
                <w:u w:color="000000"/>
              </w:rPr>
            </w:pPr>
            <w:r>
              <w:rPr>
                <w:sz w:val="16"/>
              </w:rPr>
              <w:t>0,00</w:t>
            </w:r>
          </w:p>
        </w:tc>
      </w:tr>
      <w:tr w:rsidR="00C20633" w14:paraId="6D6664D3" w14:textId="77777777">
        <w:tc>
          <w:tcPr>
            <w:tcW w:w="570" w:type="dxa"/>
            <w:vMerge/>
            <w:tcBorders>
              <w:top w:val="nil"/>
              <w:left w:val="single" w:sz="2" w:space="0" w:color="auto"/>
              <w:bottom w:val="single" w:sz="2" w:space="0" w:color="auto"/>
              <w:right w:val="single" w:sz="2" w:space="0" w:color="auto"/>
            </w:tcBorders>
            <w:tcMar>
              <w:top w:w="100" w:type="dxa"/>
            </w:tcMar>
          </w:tcPr>
          <w:p w14:paraId="030123B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DC3E9C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FEBC63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3201DC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23F19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F785C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D3A99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1DC33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D732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B86B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FA5CC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C5B09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1414D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6FD49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3C95C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4BCE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2FE76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CE7B8B" w14:textId="77777777" w:rsidR="00A77B3E" w:rsidRDefault="00E904F0">
            <w:pPr>
              <w:jc w:val="center"/>
              <w:rPr>
                <w:color w:val="000000"/>
                <w:u w:color="000000"/>
              </w:rPr>
            </w:pPr>
            <w:r>
              <w:rPr>
                <w:sz w:val="16"/>
              </w:rPr>
              <w:t>0,00</w:t>
            </w:r>
          </w:p>
        </w:tc>
      </w:tr>
      <w:tr w:rsidR="00C20633" w14:paraId="655D618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C36F0F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C7B09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CF52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95109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AA48A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B2C3D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0F719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854B9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B2310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10C5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6EAF7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4DFF1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3FB1D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95ECC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A880AE" w14:textId="77777777" w:rsidR="00A77B3E" w:rsidRDefault="00E904F0">
            <w:pPr>
              <w:jc w:val="center"/>
              <w:rPr>
                <w:color w:val="000000"/>
                <w:u w:color="000000"/>
              </w:rPr>
            </w:pPr>
            <w:r>
              <w:rPr>
                <w:sz w:val="16"/>
              </w:rPr>
              <w:t>0,00</w:t>
            </w:r>
          </w:p>
        </w:tc>
      </w:tr>
      <w:tr w:rsidR="00C20633" w14:paraId="494E91A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A72BCD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EC24E0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F3853E8"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EF7E4AA"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0C317C" w14:textId="77777777" w:rsidR="00A77B3E" w:rsidRDefault="00E904F0">
            <w:pPr>
              <w:jc w:val="center"/>
              <w:rPr>
                <w:color w:val="000000"/>
                <w:u w:color="000000"/>
              </w:rPr>
            </w:pPr>
            <w:r>
              <w:rPr>
                <w:sz w:val="16"/>
              </w:rPr>
              <w:t>18 426,00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D3592E" w14:textId="77777777" w:rsidR="00A77B3E" w:rsidRDefault="00E904F0">
            <w:pPr>
              <w:jc w:val="center"/>
              <w:rPr>
                <w:color w:val="000000"/>
                <w:u w:color="000000"/>
              </w:rPr>
            </w:pPr>
            <w:r>
              <w:rPr>
                <w:sz w:val="16"/>
              </w:rPr>
              <w:t>18 426,00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113293" w14:textId="77777777" w:rsidR="00A77B3E" w:rsidRDefault="00E904F0">
            <w:pPr>
              <w:jc w:val="center"/>
              <w:rPr>
                <w:color w:val="000000"/>
                <w:u w:color="000000"/>
              </w:rPr>
            </w:pPr>
            <w:r>
              <w:rPr>
                <w:sz w:val="16"/>
              </w:rPr>
              <w:t>18 426,00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CDE45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BE3E51" w14:textId="77777777" w:rsidR="00A77B3E" w:rsidRDefault="00E904F0">
            <w:pPr>
              <w:jc w:val="center"/>
              <w:rPr>
                <w:color w:val="000000"/>
                <w:u w:color="000000"/>
              </w:rPr>
            </w:pPr>
            <w:r>
              <w:rPr>
                <w:sz w:val="16"/>
              </w:rPr>
              <w:t>18 426,00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6979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5F4A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BCCDC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3040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38F12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87A86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5445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F5173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884F14" w14:textId="77777777" w:rsidR="00A77B3E" w:rsidRDefault="00E904F0">
            <w:pPr>
              <w:jc w:val="center"/>
              <w:rPr>
                <w:color w:val="000000"/>
                <w:u w:color="000000"/>
              </w:rPr>
            </w:pPr>
            <w:r>
              <w:rPr>
                <w:sz w:val="16"/>
              </w:rPr>
              <w:t>0,00</w:t>
            </w:r>
          </w:p>
        </w:tc>
      </w:tr>
      <w:tr w:rsidR="00C20633" w14:paraId="31597A64" w14:textId="77777777">
        <w:tc>
          <w:tcPr>
            <w:tcW w:w="570" w:type="dxa"/>
            <w:vMerge/>
            <w:tcBorders>
              <w:top w:val="nil"/>
              <w:left w:val="single" w:sz="2" w:space="0" w:color="auto"/>
              <w:bottom w:val="single" w:sz="2" w:space="0" w:color="auto"/>
              <w:right w:val="single" w:sz="2" w:space="0" w:color="auto"/>
            </w:tcBorders>
            <w:tcMar>
              <w:top w:w="100" w:type="dxa"/>
            </w:tcMar>
          </w:tcPr>
          <w:p w14:paraId="66366FE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17018F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47B3F2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731CF0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E0D513" w14:textId="77777777" w:rsidR="00A77B3E" w:rsidRDefault="00E904F0">
            <w:pPr>
              <w:jc w:val="center"/>
              <w:rPr>
                <w:color w:val="000000"/>
                <w:u w:color="000000"/>
              </w:rPr>
            </w:pPr>
            <w:r>
              <w:rPr>
                <w:sz w:val="16"/>
              </w:rPr>
              <w:t>13 819,00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5B3251" w14:textId="77777777" w:rsidR="00A77B3E" w:rsidRDefault="00E904F0">
            <w:pPr>
              <w:jc w:val="center"/>
              <w:rPr>
                <w:color w:val="000000"/>
                <w:u w:color="000000"/>
              </w:rPr>
            </w:pPr>
            <w:r>
              <w:rPr>
                <w:sz w:val="16"/>
              </w:rPr>
              <w:t>13 819,00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A5FD02" w14:textId="77777777" w:rsidR="00A77B3E" w:rsidRDefault="00E904F0">
            <w:pPr>
              <w:jc w:val="center"/>
              <w:rPr>
                <w:color w:val="000000"/>
                <w:u w:color="000000"/>
              </w:rPr>
            </w:pPr>
            <w:r>
              <w:rPr>
                <w:sz w:val="16"/>
              </w:rPr>
              <w:t>13 819,00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E7F65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E14AEF" w14:textId="77777777" w:rsidR="00A77B3E" w:rsidRDefault="00E904F0">
            <w:pPr>
              <w:jc w:val="center"/>
              <w:rPr>
                <w:color w:val="000000"/>
                <w:u w:color="000000"/>
              </w:rPr>
            </w:pPr>
            <w:r>
              <w:rPr>
                <w:sz w:val="16"/>
              </w:rPr>
              <w:t>13 819,00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046D9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EC3D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F0D7B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90C6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26695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A4903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3D64B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4EDA4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18253D" w14:textId="77777777" w:rsidR="00A77B3E" w:rsidRDefault="00E904F0">
            <w:pPr>
              <w:jc w:val="center"/>
              <w:rPr>
                <w:color w:val="000000"/>
                <w:u w:color="000000"/>
              </w:rPr>
            </w:pPr>
            <w:r>
              <w:rPr>
                <w:sz w:val="16"/>
              </w:rPr>
              <w:t>0,00</w:t>
            </w:r>
          </w:p>
        </w:tc>
      </w:tr>
      <w:tr w:rsidR="00C20633" w14:paraId="14C01B5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0B9110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CE9341"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F4056C"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80CDC9"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6371C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10F6B9" w14:textId="77777777" w:rsidR="00A77B3E" w:rsidRDefault="00E904F0">
            <w:pPr>
              <w:jc w:val="center"/>
              <w:rPr>
                <w:color w:val="000000"/>
                <w:u w:color="000000"/>
              </w:rPr>
            </w:pPr>
            <w:r>
              <w:rPr>
                <w:sz w:val="16"/>
              </w:rPr>
              <w:t>75,00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D5F4B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1A04B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32EFF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2BAA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48E65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B88F5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5EBA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244F3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0068C4" w14:textId="77777777" w:rsidR="00A77B3E" w:rsidRDefault="00E904F0">
            <w:pPr>
              <w:jc w:val="center"/>
              <w:rPr>
                <w:color w:val="000000"/>
                <w:u w:color="000000"/>
              </w:rPr>
            </w:pPr>
            <w:r>
              <w:rPr>
                <w:sz w:val="16"/>
              </w:rPr>
              <w:t>0,00</w:t>
            </w:r>
          </w:p>
        </w:tc>
      </w:tr>
      <w:tr w:rsidR="00C20633" w14:paraId="47AF7F1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8E5C76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2206CE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0FDA3C6" w14:textId="77777777" w:rsidR="00A77B3E" w:rsidRDefault="00E904F0">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D80809B" w14:textId="77777777" w:rsidR="00A77B3E" w:rsidRDefault="00E904F0">
            <w:pPr>
              <w:jc w:val="left"/>
              <w:rPr>
                <w:color w:val="000000"/>
                <w:u w:color="000000"/>
              </w:rPr>
            </w:pPr>
            <w:r>
              <w:rPr>
                <w:sz w:val="16"/>
              </w:rPr>
              <w:t xml:space="preserve">Szkolenia pracowników niebędących członkami korpusu służby cywilnej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D26B16"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6319D9"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E37CBC"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352F8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6C67C3" w14:textId="77777777" w:rsidR="00A77B3E" w:rsidRDefault="00E904F0">
            <w:pPr>
              <w:jc w:val="center"/>
              <w:rPr>
                <w:color w:val="000000"/>
                <w:u w:color="000000"/>
              </w:rPr>
            </w:pPr>
            <w:r>
              <w:rPr>
                <w:sz w:val="16"/>
              </w:rPr>
              <w:t>2 500,00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D5A65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5C27C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700AD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5D91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B25D8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BAB00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FFD6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CD5F8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D78FAB" w14:textId="77777777" w:rsidR="00A77B3E" w:rsidRDefault="00E904F0">
            <w:pPr>
              <w:jc w:val="center"/>
              <w:rPr>
                <w:color w:val="000000"/>
                <w:u w:color="000000"/>
              </w:rPr>
            </w:pPr>
            <w:r>
              <w:rPr>
                <w:sz w:val="16"/>
              </w:rPr>
              <w:t>0,00</w:t>
            </w:r>
          </w:p>
        </w:tc>
      </w:tr>
      <w:tr w:rsidR="00C20633" w14:paraId="21D461F5" w14:textId="77777777">
        <w:tc>
          <w:tcPr>
            <w:tcW w:w="570" w:type="dxa"/>
            <w:vMerge/>
            <w:tcBorders>
              <w:top w:val="nil"/>
              <w:left w:val="single" w:sz="2" w:space="0" w:color="auto"/>
              <w:bottom w:val="single" w:sz="2" w:space="0" w:color="auto"/>
              <w:right w:val="single" w:sz="2" w:space="0" w:color="auto"/>
            </w:tcBorders>
            <w:tcMar>
              <w:top w:w="100" w:type="dxa"/>
            </w:tcMar>
          </w:tcPr>
          <w:p w14:paraId="32AB8BD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A1FB16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CE6C75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C7B251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4B7359" w14:textId="77777777" w:rsidR="00A77B3E" w:rsidRDefault="00E904F0">
            <w:pPr>
              <w:jc w:val="center"/>
              <w:rPr>
                <w:color w:val="000000"/>
                <w:u w:color="000000"/>
              </w:rPr>
            </w:pPr>
            <w:r>
              <w:rPr>
                <w:sz w:val="16"/>
              </w:rPr>
              <w:t>220,00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94DE71" w14:textId="77777777" w:rsidR="00A77B3E" w:rsidRDefault="00E904F0">
            <w:pPr>
              <w:jc w:val="center"/>
              <w:rPr>
                <w:color w:val="000000"/>
                <w:u w:color="000000"/>
              </w:rPr>
            </w:pPr>
            <w:r>
              <w:rPr>
                <w:sz w:val="16"/>
              </w:rPr>
              <w:t>220,00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268F56" w14:textId="77777777" w:rsidR="00A77B3E" w:rsidRDefault="00E904F0">
            <w:pPr>
              <w:jc w:val="center"/>
              <w:rPr>
                <w:color w:val="000000"/>
                <w:u w:color="000000"/>
              </w:rPr>
            </w:pPr>
            <w:r>
              <w:rPr>
                <w:sz w:val="16"/>
              </w:rPr>
              <w:t>220,00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559A8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150C8C" w14:textId="77777777" w:rsidR="00A77B3E" w:rsidRDefault="00E904F0">
            <w:pPr>
              <w:jc w:val="center"/>
              <w:rPr>
                <w:color w:val="000000"/>
                <w:u w:color="000000"/>
              </w:rPr>
            </w:pPr>
            <w:r>
              <w:rPr>
                <w:sz w:val="16"/>
              </w:rPr>
              <w:t>220,00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8F2DD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DED9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4F389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3A2B0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90A9C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CDAD5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7F43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45243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8AD32F" w14:textId="77777777" w:rsidR="00A77B3E" w:rsidRDefault="00E904F0">
            <w:pPr>
              <w:jc w:val="center"/>
              <w:rPr>
                <w:color w:val="000000"/>
                <w:u w:color="000000"/>
              </w:rPr>
            </w:pPr>
            <w:r>
              <w:rPr>
                <w:sz w:val="16"/>
              </w:rPr>
              <w:t>0,00</w:t>
            </w:r>
          </w:p>
        </w:tc>
      </w:tr>
      <w:tr w:rsidR="00C20633" w14:paraId="7AE282D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BBEAA1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9086D5" w14:textId="77777777" w:rsidR="00A77B3E" w:rsidRDefault="00E904F0">
            <w:pPr>
              <w:jc w:val="center"/>
              <w:rPr>
                <w:color w:val="000000"/>
                <w:u w:color="000000"/>
              </w:rPr>
            </w:pPr>
            <w:r>
              <w:rPr>
                <w:sz w:val="16"/>
              </w:rPr>
              <w:t>8,80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9155B3" w14:textId="77777777" w:rsidR="00A77B3E" w:rsidRDefault="00E904F0">
            <w:pPr>
              <w:jc w:val="center"/>
              <w:rPr>
                <w:color w:val="000000"/>
                <w:u w:color="000000"/>
              </w:rPr>
            </w:pPr>
            <w:r>
              <w:rPr>
                <w:sz w:val="16"/>
              </w:rPr>
              <w:t>8,80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916FF9" w14:textId="77777777" w:rsidR="00A77B3E" w:rsidRDefault="00E904F0">
            <w:pPr>
              <w:jc w:val="center"/>
              <w:rPr>
                <w:color w:val="000000"/>
                <w:u w:color="000000"/>
              </w:rPr>
            </w:pPr>
            <w:r>
              <w:rPr>
                <w:sz w:val="16"/>
              </w:rPr>
              <w:t>8,80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8162E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BCCBCE" w14:textId="77777777" w:rsidR="00A77B3E" w:rsidRDefault="00E904F0">
            <w:pPr>
              <w:jc w:val="center"/>
              <w:rPr>
                <w:color w:val="000000"/>
                <w:u w:color="000000"/>
              </w:rPr>
            </w:pPr>
            <w:r>
              <w:rPr>
                <w:sz w:val="16"/>
              </w:rPr>
              <w:t>8,80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E3700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4DC6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CD0BD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4CC5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39E56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217BE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9A1E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98F9E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B78E7F" w14:textId="77777777" w:rsidR="00A77B3E" w:rsidRDefault="00E904F0">
            <w:pPr>
              <w:jc w:val="center"/>
              <w:rPr>
                <w:color w:val="000000"/>
                <w:u w:color="000000"/>
              </w:rPr>
            </w:pPr>
            <w:r>
              <w:rPr>
                <w:sz w:val="16"/>
              </w:rPr>
              <w:t>0,00</w:t>
            </w:r>
          </w:p>
        </w:tc>
      </w:tr>
      <w:tr w:rsidR="00C20633" w14:paraId="40D334A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EC250B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FA04C6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39F30C2"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D1E3E32"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44D515" w14:textId="77777777" w:rsidR="00A77B3E" w:rsidRDefault="00E904F0">
            <w:pPr>
              <w:jc w:val="center"/>
              <w:rPr>
                <w:color w:val="000000"/>
                <w:u w:color="000000"/>
              </w:rPr>
            </w:pPr>
            <w:r>
              <w:rPr>
                <w:sz w:val="16"/>
              </w:rPr>
              <w:t>5 503,00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AF8D6C" w14:textId="77777777" w:rsidR="00A77B3E" w:rsidRDefault="00E904F0">
            <w:pPr>
              <w:jc w:val="center"/>
              <w:rPr>
                <w:color w:val="000000"/>
                <w:u w:color="000000"/>
              </w:rPr>
            </w:pPr>
            <w:r>
              <w:rPr>
                <w:sz w:val="16"/>
              </w:rPr>
              <w:t>5 503,00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D15FBF" w14:textId="77777777" w:rsidR="00A77B3E" w:rsidRDefault="00E904F0">
            <w:pPr>
              <w:jc w:val="center"/>
              <w:rPr>
                <w:color w:val="000000"/>
                <w:u w:color="000000"/>
              </w:rPr>
            </w:pPr>
            <w:r>
              <w:rPr>
                <w:sz w:val="16"/>
              </w:rPr>
              <w:t>5 503,00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52F17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05215D" w14:textId="77777777" w:rsidR="00A77B3E" w:rsidRDefault="00E904F0">
            <w:pPr>
              <w:jc w:val="center"/>
              <w:rPr>
                <w:color w:val="000000"/>
                <w:u w:color="000000"/>
              </w:rPr>
            </w:pPr>
            <w:r>
              <w:rPr>
                <w:sz w:val="16"/>
              </w:rPr>
              <w:t>5 503,00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DDD82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BA5B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594AD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99B5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E56DC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B0A6C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FC2C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3BEBA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CD08B0" w14:textId="77777777" w:rsidR="00A77B3E" w:rsidRDefault="00E904F0">
            <w:pPr>
              <w:jc w:val="center"/>
              <w:rPr>
                <w:color w:val="000000"/>
                <w:u w:color="000000"/>
              </w:rPr>
            </w:pPr>
            <w:r>
              <w:rPr>
                <w:sz w:val="16"/>
              </w:rPr>
              <w:t>0,00</w:t>
            </w:r>
          </w:p>
        </w:tc>
      </w:tr>
      <w:tr w:rsidR="00C20633" w14:paraId="606ACBD1" w14:textId="77777777">
        <w:tc>
          <w:tcPr>
            <w:tcW w:w="570" w:type="dxa"/>
            <w:vMerge/>
            <w:tcBorders>
              <w:top w:val="nil"/>
              <w:left w:val="single" w:sz="2" w:space="0" w:color="auto"/>
              <w:bottom w:val="single" w:sz="2" w:space="0" w:color="auto"/>
              <w:right w:val="single" w:sz="2" w:space="0" w:color="auto"/>
            </w:tcBorders>
            <w:tcMar>
              <w:top w:w="100" w:type="dxa"/>
            </w:tcMar>
          </w:tcPr>
          <w:p w14:paraId="0198006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F53399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6D44F9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9FDFF9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4406DF" w14:textId="77777777" w:rsidR="00A77B3E" w:rsidRDefault="00E904F0">
            <w:pPr>
              <w:jc w:val="center"/>
              <w:rPr>
                <w:color w:val="000000"/>
                <w:u w:color="000000"/>
              </w:rPr>
            </w:pPr>
            <w:r>
              <w:rPr>
                <w:sz w:val="16"/>
              </w:rPr>
              <w:t>157,71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C874E0" w14:textId="77777777" w:rsidR="00A77B3E" w:rsidRDefault="00E904F0">
            <w:pPr>
              <w:jc w:val="center"/>
              <w:rPr>
                <w:color w:val="000000"/>
                <w:u w:color="000000"/>
              </w:rPr>
            </w:pPr>
            <w:r>
              <w:rPr>
                <w:sz w:val="16"/>
              </w:rPr>
              <w:t>157,71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38835F" w14:textId="77777777" w:rsidR="00A77B3E" w:rsidRDefault="00E904F0">
            <w:pPr>
              <w:jc w:val="center"/>
              <w:rPr>
                <w:color w:val="000000"/>
                <w:u w:color="000000"/>
              </w:rPr>
            </w:pPr>
            <w:r>
              <w:rPr>
                <w:sz w:val="16"/>
              </w:rPr>
              <w:t>157,71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14D71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8C3F55" w14:textId="77777777" w:rsidR="00A77B3E" w:rsidRDefault="00E904F0">
            <w:pPr>
              <w:jc w:val="center"/>
              <w:rPr>
                <w:color w:val="000000"/>
                <w:u w:color="000000"/>
              </w:rPr>
            </w:pPr>
            <w:r>
              <w:rPr>
                <w:sz w:val="16"/>
              </w:rPr>
              <w:t>157,71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667FA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3B6F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29A3B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7A1C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992C1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3C6A1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BF77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4B223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6C1B94" w14:textId="77777777" w:rsidR="00A77B3E" w:rsidRDefault="00E904F0">
            <w:pPr>
              <w:jc w:val="center"/>
              <w:rPr>
                <w:color w:val="000000"/>
                <w:u w:color="000000"/>
              </w:rPr>
            </w:pPr>
            <w:r>
              <w:rPr>
                <w:sz w:val="16"/>
              </w:rPr>
              <w:t>0,00</w:t>
            </w:r>
          </w:p>
        </w:tc>
      </w:tr>
      <w:tr w:rsidR="00C20633" w14:paraId="1CB1F89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C19E81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E8B789" w14:textId="77777777" w:rsidR="00A77B3E" w:rsidRDefault="00E904F0">
            <w:pPr>
              <w:jc w:val="center"/>
              <w:rPr>
                <w:color w:val="000000"/>
                <w:u w:color="000000"/>
              </w:rPr>
            </w:pPr>
            <w:r>
              <w:rPr>
                <w:sz w:val="16"/>
              </w:rPr>
              <w:t>2,87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D5B0D9" w14:textId="77777777" w:rsidR="00A77B3E" w:rsidRDefault="00E904F0">
            <w:pPr>
              <w:jc w:val="center"/>
              <w:rPr>
                <w:color w:val="000000"/>
                <w:u w:color="000000"/>
              </w:rPr>
            </w:pPr>
            <w:r>
              <w:rPr>
                <w:sz w:val="16"/>
              </w:rPr>
              <w:t>2,87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EE69DF" w14:textId="77777777" w:rsidR="00A77B3E" w:rsidRDefault="00E904F0">
            <w:pPr>
              <w:jc w:val="center"/>
              <w:rPr>
                <w:color w:val="000000"/>
                <w:u w:color="000000"/>
              </w:rPr>
            </w:pPr>
            <w:r>
              <w:rPr>
                <w:sz w:val="16"/>
              </w:rPr>
              <w:t>2,87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605F3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31743A" w14:textId="77777777" w:rsidR="00A77B3E" w:rsidRDefault="00E904F0">
            <w:pPr>
              <w:jc w:val="center"/>
              <w:rPr>
                <w:color w:val="000000"/>
                <w:u w:color="000000"/>
              </w:rPr>
            </w:pPr>
            <w:r>
              <w:rPr>
                <w:sz w:val="16"/>
              </w:rPr>
              <w:t>2,87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44DE9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1B202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ACD92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1359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4A38C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720E9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A6122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12C8C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ACF14E" w14:textId="77777777" w:rsidR="00A77B3E" w:rsidRDefault="00E904F0">
            <w:pPr>
              <w:jc w:val="center"/>
              <w:rPr>
                <w:color w:val="000000"/>
                <w:u w:color="000000"/>
              </w:rPr>
            </w:pPr>
            <w:r>
              <w:rPr>
                <w:sz w:val="16"/>
              </w:rPr>
              <w:t>0,00</w:t>
            </w:r>
          </w:p>
        </w:tc>
      </w:tr>
      <w:tr w:rsidR="00C20633" w14:paraId="6C9FFFA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29B1FC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41F34D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C3A04D2" w14:textId="77777777" w:rsidR="00A77B3E" w:rsidRDefault="00E904F0">
            <w:pPr>
              <w:jc w:val="center"/>
              <w:rPr>
                <w:color w:val="000000"/>
                <w:u w:color="000000"/>
              </w:rPr>
            </w:pPr>
            <w:r>
              <w:rPr>
                <w:sz w:val="16"/>
              </w:rPr>
              <w:t>6060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8D7F6C1" w14:textId="77777777" w:rsidR="00A77B3E" w:rsidRDefault="00E904F0">
            <w:pPr>
              <w:jc w:val="left"/>
              <w:rPr>
                <w:color w:val="000000"/>
                <w:u w:color="000000"/>
              </w:rPr>
            </w:pPr>
            <w:r>
              <w:rPr>
                <w:sz w:val="16"/>
              </w:rPr>
              <w:t xml:space="preserve">Wydatki na zakupy inwestycyjne jednostek </w:t>
            </w:r>
            <w:r>
              <w:rPr>
                <w:sz w:val="16"/>
              </w:rPr>
              <w:lastRenderedPageBreak/>
              <w:t>budżetowych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223DBA" w14:textId="77777777" w:rsidR="00A77B3E" w:rsidRDefault="00E904F0">
            <w:pPr>
              <w:jc w:val="center"/>
              <w:rPr>
                <w:color w:val="000000"/>
                <w:u w:color="000000"/>
              </w:rPr>
            </w:pPr>
            <w:r>
              <w:rPr>
                <w:sz w:val="16"/>
              </w:rPr>
              <w:lastRenderedPageBreak/>
              <w:t>24 000,00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A6EC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D835F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9C14E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DBEF7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7F600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92FF2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53272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11CE9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30803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B42270" w14:textId="77777777" w:rsidR="00A77B3E" w:rsidRDefault="00E904F0">
            <w:pPr>
              <w:jc w:val="center"/>
              <w:rPr>
                <w:color w:val="000000"/>
                <w:u w:color="000000"/>
              </w:rPr>
            </w:pPr>
            <w:r>
              <w:rPr>
                <w:sz w:val="16"/>
              </w:rPr>
              <w:t>24 000,00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99F5B4" w14:textId="77777777" w:rsidR="00A77B3E" w:rsidRDefault="00E904F0">
            <w:pPr>
              <w:jc w:val="center"/>
              <w:rPr>
                <w:color w:val="000000"/>
                <w:u w:color="000000"/>
              </w:rPr>
            </w:pPr>
            <w:r>
              <w:rPr>
                <w:sz w:val="16"/>
              </w:rPr>
              <w:t>24 000,00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74047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DCD9E6" w14:textId="77777777" w:rsidR="00A77B3E" w:rsidRDefault="00E904F0">
            <w:pPr>
              <w:jc w:val="center"/>
              <w:rPr>
                <w:color w:val="000000"/>
                <w:u w:color="000000"/>
              </w:rPr>
            </w:pPr>
            <w:r>
              <w:rPr>
                <w:sz w:val="16"/>
              </w:rPr>
              <w:t>0,00</w:t>
            </w:r>
          </w:p>
        </w:tc>
      </w:tr>
      <w:tr w:rsidR="00C20633" w14:paraId="7A1BAFDF" w14:textId="77777777">
        <w:tc>
          <w:tcPr>
            <w:tcW w:w="570" w:type="dxa"/>
            <w:vMerge/>
            <w:tcBorders>
              <w:top w:val="nil"/>
              <w:left w:val="single" w:sz="2" w:space="0" w:color="auto"/>
              <w:bottom w:val="single" w:sz="2" w:space="0" w:color="auto"/>
              <w:right w:val="single" w:sz="2" w:space="0" w:color="auto"/>
            </w:tcBorders>
            <w:tcMar>
              <w:top w:w="100" w:type="dxa"/>
            </w:tcMar>
          </w:tcPr>
          <w:p w14:paraId="511FA53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61269C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B70CA9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119C24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3EDE16" w14:textId="77777777" w:rsidR="00A77B3E" w:rsidRDefault="00E904F0">
            <w:pPr>
              <w:jc w:val="center"/>
              <w:rPr>
                <w:color w:val="000000"/>
                <w:u w:color="000000"/>
              </w:rPr>
            </w:pPr>
            <w:r>
              <w:rPr>
                <w:sz w:val="16"/>
              </w:rPr>
              <w:t>17 712,00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DA9FA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2A885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BDCC9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5FC72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670EE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B2E26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A424E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2918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9410A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501331" w14:textId="77777777" w:rsidR="00A77B3E" w:rsidRDefault="00E904F0">
            <w:pPr>
              <w:jc w:val="center"/>
              <w:rPr>
                <w:color w:val="000000"/>
                <w:u w:color="000000"/>
              </w:rPr>
            </w:pPr>
            <w:r>
              <w:rPr>
                <w:sz w:val="16"/>
              </w:rPr>
              <w:t>17 712,00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FCF294" w14:textId="77777777" w:rsidR="00A77B3E" w:rsidRDefault="00E904F0">
            <w:pPr>
              <w:jc w:val="center"/>
              <w:rPr>
                <w:color w:val="000000"/>
                <w:u w:color="000000"/>
              </w:rPr>
            </w:pPr>
            <w:r>
              <w:rPr>
                <w:sz w:val="16"/>
              </w:rPr>
              <w:t>17 712,00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F2DEF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5FD92E" w14:textId="77777777" w:rsidR="00A77B3E" w:rsidRDefault="00E904F0">
            <w:pPr>
              <w:jc w:val="center"/>
              <w:rPr>
                <w:color w:val="000000"/>
                <w:u w:color="000000"/>
              </w:rPr>
            </w:pPr>
            <w:r>
              <w:rPr>
                <w:sz w:val="16"/>
              </w:rPr>
              <w:t>0,00</w:t>
            </w:r>
          </w:p>
        </w:tc>
      </w:tr>
      <w:tr w:rsidR="00C20633" w14:paraId="2C4C464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336E90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95DA41" w14:textId="77777777" w:rsidR="00A77B3E" w:rsidRDefault="00E904F0">
            <w:pPr>
              <w:jc w:val="center"/>
              <w:rPr>
                <w:color w:val="000000"/>
                <w:u w:color="000000"/>
              </w:rPr>
            </w:pPr>
            <w:r>
              <w:rPr>
                <w:sz w:val="16"/>
              </w:rPr>
              <w:t>73,80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E2B20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D3814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13E52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4BBB6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611FE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11D7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8C043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8B12F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645FA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B69183" w14:textId="77777777" w:rsidR="00A77B3E" w:rsidRDefault="00E904F0">
            <w:pPr>
              <w:jc w:val="center"/>
              <w:rPr>
                <w:color w:val="000000"/>
                <w:u w:color="000000"/>
              </w:rPr>
            </w:pPr>
            <w:r>
              <w:rPr>
                <w:sz w:val="16"/>
              </w:rPr>
              <w:t>73,80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F9347D" w14:textId="77777777" w:rsidR="00A77B3E" w:rsidRDefault="00E904F0">
            <w:pPr>
              <w:jc w:val="center"/>
              <w:rPr>
                <w:color w:val="000000"/>
                <w:u w:color="000000"/>
              </w:rPr>
            </w:pPr>
            <w:r>
              <w:rPr>
                <w:sz w:val="16"/>
              </w:rPr>
              <w:t>73,80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5FA0D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A919B7" w14:textId="77777777" w:rsidR="00A77B3E" w:rsidRDefault="00E904F0">
            <w:pPr>
              <w:jc w:val="center"/>
              <w:rPr>
                <w:color w:val="000000"/>
                <w:u w:color="000000"/>
              </w:rPr>
            </w:pPr>
            <w:r>
              <w:rPr>
                <w:sz w:val="16"/>
              </w:rPr>
              <w:t>0,00</w:t>
            </w:r>
          </w:p>
        </w:tc>
      </w:tr>
      <w:tr w:rsidR="00C20633" w14:paraId="4E9A486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5306EC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E17A5FC" w14:textId="77777777" w:rsidR="00A77B3E" w:rsidRDefault="00E904F0">
            <w:pPr>
              <w:jc w:val="center"/>
              <w:rPr>
                <w:color w:val="000000"/>
                <w:u w:color="000000"/>
              </w:rPr>
            </w:pPr>
            <w:r>
              <w:rPr>
                <w:sz w:val="16"/>
              </w:rPr>
              <w:t>80149</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C478385"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E8D7064" w14:textId="77777777" w:rsidR="00A77B3E" w:rsidRDefault="00E904F0">
            <w:pPr>
              <w:jc w:val="left"/>
              <w:rPr>
                <w:color w:val="000000"/>
                <w:u w:color="000000"/>
              </w:rPr>
            </w:pPr>
            <w:r>
              <w:rPr>
                <w:sz w:val="16"/>
              </w:rPr>
              <w:t>Realizacja zadań wymagających stosowania specjalnej organizacji nauki i metod pracy dla dzieci w przedszkolach, oddziałach przedszkolnych w szkołach podstawowych i innych formach wychowania przedszkolnego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1D7575" w14:textId="77777777" w:rsidR="00A77B3E" w:rsidRDefault="00E904F0">
            <w:pPr>
              <w:jc w:val="center"/>
              <w:rPr>
                <w:color w:val="000000"/>
                <w:u w:color="000000"/>
              </w:rPr>
            </w:pPr>
            <w:r>
              <w:rPr>
                <w:sz w:val="16"/>
              </w:rPr>
              <w:t>360 088,00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2FEE22" w14:textId="77777777" w:rsidR="00A77B3E" w:rsidRDefault="00E904F0">
            <w:pPr>
              <w:jc w:val="center"/>
              <w:rPr>
                <w:color w:val="000000"/>
                <w:u w:color="000000"/>
              </w:rPr>
            </w:pPr>
            <w:r>
              <w:rPr>
                <w:sz w:val="16"/>
              </w:rPr>
              <w:t>360 088,00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CF6605" w14:textId="77777777" w:rsidR="00A77B3E" w:rsidRDefault="00E904F0">
            <w:pPr>
              <w:jc w:val="center"/>
              <w:rPr>
                <w:color w:val="000000"/>
                <w:u w:color="000000"/>
              </w:rPr>
            </w:pPr>
            <w:r>
              <w:rPr>
                <w:sz w:val="16"/>
              </w:rPr>
              <w:t>350 738,00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899539" w14:textId="77777777" w:rsidR="00A77B3E" w:rsidRDefault="00E904F0">
            <w:pPr>
              <w:jc w:val="center"/>
              <w:rPr>
                <w:color w:val="000000"/>
                <w:u w:color="000000"/>
              </w:rPr>
            </w:pPr>
            <w:r>
              <w:rPr>
                <w:sz w:val="16"/>
              </w:rPr>
              <w:t>318 934,00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2E8984" w14:textId="77777777" w:rsidR="00A77B3E" w:rsidRDefault="00E904F0">
            <w:pPr>
              <w:jc w:val="center"/>
              <w:rPr>
                <w:color w:val="000000"/>
                <w:u w:color="000000"/>
              </w:rPr>
            </w:pPr>
            <w:r>
              <w:rPr>
                <w:sz w:val="16"/>
              </w:rPr>
              <w:t>31 804,00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5E76A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FBB014" w14:textId="77777777" w:rsidR="00A77B3E" w:rsidRDefault="00E904F0">
            <w:pPr>
              <w:jc w:val="center"/>
              <w:rPr>
                <w:color w:val="000000"/>
                <w:u w:color="000000"/>
              </w:rPr>
            </w:pPr>
            <w:r>
              <w:rPr>
                <w:sz w:val="16"/>
              </w:rPr>
              <w:t>9 350,00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9EB1F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1DAA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2091D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88727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9C65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F734E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B5AC28" w14:textId="77777777" w:rsidR="00A77B3E" w:rsidRDefault="00E904F0">
            <w:pPr>
              <w:jc w:val="center"/>
              <w:rPr>
                <w:color w:val="000000"/>
                <w:u w:color="000000"/>
              </w:rPr>
            </w:pPr>
            <w:r>
              <w:rPr>
                <w:sz w:val="16"/>
              </w:rPr>
              <w:t>0,00</w:t>
            </w:r>
          </w:p>
        </w:tc>
      </w:tr>
      <w:tr w:rsidR="00C20633" w14:paraId="2F6B1FD7" w14:textId="77777777">
        <w:tc>
          <w:tcPr>
            <w:tcW w:w="570" w:type="dxa"/>
            <w:vMerge/>
            <w:tcBorders>
              <w:top w:val="nil"/>
              <w:left w:val="single" w:sz="2" w:space="0" w:color="auto"/>
              <w:bottom w:val="single" w:sz="2" w:space="0" w:color="auto"/>
              <w:right w:val="single" w:sz="2" w:space="0" w:color="auto"/>
            </w:tcBorders>
            <w:tcMar>
              <w:top w:w="100" w:type="dxa"/>
            </w:tcMar>
          </w:tcPr>
          <w:p w14:paraId="0FD7A6E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F29BFF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FB5F90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31ECE3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DA03ED" w14:textId="77777777" w:rsidR="00A77B3E" w:rsidRDefault="00E904F0">
            <w:pPr>
              <w:jc w:val="center"/>
              <w:rPr>
                <w:color w:val="000000"/>
                <w:u w:color="000000"/>
              </w:rPr>
            </w:pPr>
            <w:r>
              <w:rPr>
                <w:sz w:val="16"/>
              </w:rPr>
              <w:t>129 387,12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D55CCF" w14:textId="77777777" w:rsidR="00A77B3E" w:rsidRDefault="00E904F0">
            <w:pPr>
              <w:jc w:val="center"/>
              <w:rPr>
                <w:color w:val="000000"/>
                <w:u w:color="000000"/>
              </w:rPr>
            </w:pPr>
            <w:r>
              <w:rPr>
                <w:sz w:val="16"/>
              </w:rPr>
              <w:t>129 387,12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565680" w14:textId="77777777" w:rsidR="00A77B3E" w:rsidRDefault="00E904F0">
            <w:pPr>
              <w:jc w:val="center"/>
              <w:rPr>
                <w:color w:val="000000"/>
                <w:u w:color="000000"/>
              </w:rPr>
            </w:pPr>
            <w:r>
              <w:rPr>
                <w:sz w:val="16"/>
              </w:rPr>
              <w:t>125 569,44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415C85" w14:textId="77777777" w:rsidR="00A77B3E" w:rsidRDefault="00E904F0">
            <w:pPr>
              <w:jc w:val="center"/>
              <w:rPr>
                <w:color w:val="000000"/>
                <w:u w:color="000000"/>
              </w:rPr>
            </w:pPr>
            <w:r>
              <w:rPr>
                <w:sz w:val="16"/>
              </w:rPr>
              <w:t>118 875,36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8722FF" w14:textId="77777777" w:rsidR="00A77B3E" w:rsidRDefault="00E904F0">
            <w:pPr>
              <w:jc w:val="center"/>
              <w:rPr>
                <w:color w:val="000000"/>
                <w:u w:color="000000"/>
              </w:rPr>
            </w:pPr>
            <w:r>
              <w:rPr>
                <w:sz w:val="16"/>
              </w:rPr>
              <w:t>6 694,08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5671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594F52" w14:textId="77777777" w:rsidR="00A77B3E" w:rsidRDefault="00E904F0">
            <w:pPr>
              <w:jc w:val="center"/>
              <w:rPr>
                <w:color w:val="000000"/>
                <w:u w:color="000000"/>
              </w:rPr>
            </w:pPr>
            <w:r>
              <w:rPr>
                <w:sz w:val="16"/>
              </w:rPr>
              <w:t>3 817,68</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44C1F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D153D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8AC47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9FBCC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1A1D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E2C1E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34A357" w14:textId="77777777" w:rsidR="00A77B3E" w:rsidRDefault="00E904F0">
            <w:pPr>
              <w:jc w:val="center"/>
              <w:rPr>
                <w:color w:val="000000"/>
                <w:u w:color="000000"/>
              </w:rPr>
            </w:pPr>
            <w:r>
              <w:rPr>
                <w:sz w:val="16"/>
              </w:rPr>
              <w:t>0,00</w:t>
            </w:r>
          </w:p>
        </w:tc>
      </w:tr>
      <w:tr w:rsidR="00C20633" w14:paraId="5220880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BB14FC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4E4283" w14:textId="77777777" w:rsidR="00A77B3E" w:rsidRDefault="00E904F0">
            <w:pPr>
              <w:jc w:val="center"/>
              <w:rPr>
                <w:color w:val="000000"/>
                <w:u w:color="000000"/>
              </w:rPr>
            </w:pPr>
            <w:r>
              <w:rPr>
                <w:sz w:val="16"/>
              </w:rPr>
              <w:t>35,93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5A5E6E" w14:textId="77777777" w:rsidR="00A77B3E" w:rsidRDefault="00E904F0">
            <w:pPr>
              <w:jc w:val="center"/>
              <w:rPr>
                <w:color w:val="000000"/>
                <w:u w:color="000000"/>
              </w:rPr>
            </w:pPr>
            <w:r>
              <w:rPr>
                <w:sz w:val="16"/>
              </w:rPr>
              <w:t>35,93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E55657" w14:textId="77777777" w:rsidR="00A77B3E" w:rsidRDefault="00E904F0">
            <w:pPr>
              <w:jc w:val="center"/>
              <w:rPr>
                <w:color w:val="000000"/>
                <w:u w:color="000000"/>
              </w:rPr>
            </w:pPr>
            <w:r>
              <w:rPr>
                <w:sz w:val="16"/>
              </w:rPr>
              <w:t>35,80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2DF9CF" w14:textId="77777777" w:rsidR="00A77B3E" w:rsidRDefault="00E904F0">
            <w:pPr>
              <w:jc w:val="center"/>
              <w:rPr>
                <w:color w:val="000000"/>
                <w:u w:color="000000"/>
              </w:rPr>
            </w:pPr>
            <w:r>
              <w:rPr>
                <w:sz w:val="16"/>
              </w:rPr>
              <w:t>37,27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D55401" w14:textId="77777777" w:rsidR="00A77B3E" w:rsidRDefault="00E904F0">
            <w:pPr>
              <w:jc w:val="center"/>
              <w:rPr>
                <w:color w:val="000000"/>
                <w:u w:color="000000"/>
              </w:rPr>
            </w:pPr>
            <w:r>
              <w:rPr>
                <w:sz w:val="16"/>
              </w:rPr>
              <w:t>21,05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044E5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3F3D7C" w14:textId="77777777" w:rsidR="00A77B3E" w:rsidRDefault="00E904F0">
            <w:pPr>
              <w:jc w:val="center"/>
              <w:rPr>
                <w:color w:val="000000"/>
                <w:u w:color="000000"/>
              </w:rPr>
            </w:pPr>
            <w:r>
              <w:rPr>
                <w:sz w:val="16"/>
              </w:rPr>
              <w:t>40,83</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268B3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B7E6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257D9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4F98C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A476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691AF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3C734F" w14:textId="77777777" w:rsidR="00A77B3E" w:rsidRDefault="00E904F0">
            <w:pPr>
              <w:jc w:val="center"/>
              <w:rPr>
                <w:color w:val="000000"/>
                <w:u w:color="000000"/>
              </w:rPr>
            </w:pPr>
            <w:r>
              <w:rPr>
                <w:sz w:val="16"/>
              </w:rPr>
              <w:t>0,00</w:t>
            </w:r>
          </w:p>
        </w:tc>
      </w:tr>
      <w:tr w:rsidR="00C20633" w14:paraId="0F40623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50F1E5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00C4A2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2864DE8"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567818B"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E1772E" w14:textId="77777777" w:rsidR="00A77B3E" w:rsidRDefault="00E904F0">
            <w:pPr>
              <w:jc w:val="center"/>
              <w:rPr>
                <w:color w:val="000000"/>
                <w:u w:color="000000"/>
              </w:rPr>
            </w:pPr>
            <w:r>
              <w:rPr>
                <w:sz w:val="16"/>
              </w:rPr>
              <w:t>9 350,00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A5F6B3" w14:textId="77777777" w:rsidR="00A77B3E" w:rsidRDefault="00E904F0">
            <w:pPr>
              <w:jc w:val="center"/>
              <w:rPr>
                <w:color w:val="000000"/>
                <w:u w:color="000000"/>
              </w:rPr>
            </w:pPr>
            <w:r>
              <w:rPr>
                <w:sz w:val="16"/>
              </w:rPr>
              <w:t>9 350,00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F62CC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21DDB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445BB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7FADA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3603FD" w14:textId="77777777" w:rsidR="00A77B3E" w:rsidRDefault="00E904F0">
            <w:pPr>
              <w:jc w:val="center"/>
              <w:rPr>
                <w:color w:val="000000"/>
                <w:u w:color="000000"/>
              </w:rPr>
            </w:pPr>
            <w:r>
              <w:rPr>
                <w:sz w:val="16"/>
              </w:rPr>
              <w:t>9 350,00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43C15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5D55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9CD4B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984C9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BFF35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E7DF7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74F0A2" w14:textId="77777777" w:rsidR="00A77B3E" w:rsidRDefault="00E904F0">
            <w:pPr>
              <w:jc w:val="center"/>
              <w:rPr>
                <w:color w:val="000000"/>
                <w:u w:color="000000"/>
              </w:rPr>
            </w:pPr>
            <w:r>
              <w:rPr>
                <w:sz w:val="16"/>
              </w:rPr>
              <w:t>0,00</w:t>
            </w:r>
          </w:p>
        </w:tc>
      </w:tr>
      <w:tr w:rsidR="00C20633" w14:paraId="7F2BADD5" w14:textId="77777777">
        <w:tc>
          <w:tcPr>
            <w:tcW w:w="570" w:type="dxa"/>
            <w:vMerge/>
            <w:tcBorders>
              <w:top w:val="nil"/>
              <w:left w:val="single" w:sz="2" w:space="0" w:color="auto"/>
              <w:bottom w:val="single" w:sz="2" w:space="0" w:color="auto"/>
              <w:right w:val="single" w:sz="2" w:space="0" w:color="auto"/>
            </w:tcBorders>
            <w:tcMar>
              <w:top w:w="100" w:type="dxa"/>
            </w:tcMar>
          </w:tcPr>
          <w:p w14:paraId="340509B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0525F4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31D668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9F2428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EFCCFA" w14:textId="77777777" w:rsidR="00A77B3E" w:rsidRDefault="00E904F0">
            <w:pPr>
              <w:jc w:val="center"/>
              <w:rPr>
                <w:color w:val="000000"/>
                <w:u w:color="000000"/>
              </w:rPr>
            </w:pPr>
            <w:r>
              <w:rPr>
                <w:sz w:val="16"/>
              </w:rPr>
              <w:t>3 817,68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975DAC" w14:textId="77777777" w:rsidR="00A77B3E" w:rsidRDefault="00E904F0">
            <w:pPr>
              <w:jc w:val="center"/>
              <w:rPr>
                <w:color w:val="000000"/>
                <w:u w:color="000000"/>
              </w:rPr>
            </w:pPr>
            <w:r>
              <w:rPr>
                <w:sz w:val="16"/>
              </w:rPr>
              <w:t>3 817,68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F17AE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05E87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B2BA5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A3C1D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51643F" w14:textId="77777777" w:rsidR="00A77B3E" w:rsidRDefault="00E904F0">
            <w:pPr>
              <w:jc w:val="center"/>
              <w:rPr>
                <w:color w:val="000000"/>
                <w:u w:color="000000"/>
              </w:rPr>
            </w:pPr>
            <w:r>
              <w:rPr>
                <w:sz w:val="16"/>
              </w:rPr>
              <w:t>3 817,68</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7FB5C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6E6F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B7C51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118DB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76E8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B7897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220521" w14:textId="77777777" w:rsidR="00A77B3E" w:rsidRDefault="00E904F0">
            <w:pPr>
              <w:jc w:val="center"/>
              <w:rPr>
                <w:color w:val="000000"/>
                <w:u w:color="000000"/>
              </w:rPr>
            </w:pPr>
            <w:r>
              <w:rPr>
                <w:sz w:val="16"/>
              </w:rPr>
              <w:t>0,00</w:t>
            </w:r>
          </w:p>
        </w:tc>
      </w:tr>
      <w:tr w:rsidR="00C20633" w14:paraId="74FD590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9B8C55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771895" w14:textId="77777777" w:rsidR="00A77B3E" w:rsidRDefault="00E904F0">
            <w:pPr>
              <w:jc w:val="center"/>
              <w:rPr>
                <w:color w:val="000000"/>
                <w:u w:color="000000"/>
              </w:rPr>
            </w:pPr>
            <w:r>
              <w:rPr>
                <w:sz w:val="16"/>
              </w:rPr>
              <w:t>40,83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F6E9A5" w14:textId="77777777" w:rsidR="00A77B3E" w:rsidRDefault="00E904F0">
            <w:pPr>
              <w:jc w:val="center"/>
              <w:rPr>
                <w:color w:val="000000"/>
                <w:u w:color="000000"/>
              </w:rPr>
            </w:pPr>
            <w:r>
              <w:rPr>
                <w:sz w:val="16"/>
              </w:rPr>
              <w:t>40,83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6E066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F9793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ACD36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360F3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F3CA03" w14:textId="77777777" w:rsidR="00A77B3E" w:rsidRDefault="00E904F0">
            <w:pPr>
              <w:jc w:val="center"/>
              <w:rPr>
                <w:color w:val="000000"/>
                <w:u w:color="000000"/>
              </w:rPr>
            </w:pPr>
            <w:r>
              <w:rPr>
                <w:sz w:val="16"/>
              </w:rPr>
              <w:t>40,83</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99C51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2B8BE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A3EB3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84BC5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38F6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48B6C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998E85" w14:textId="77777777" w:rsidR="00A77B3E" w:rsidRDefault="00E904F0">
            <w:pPr>
              <w:jc w:val="center"/>
              <w:rPr>
                <w:color w:val="000000"/>
                <w:u w:color="000000"/>
              </w:rPr>
            </w:pPr>
            <w:r>
              <w:rPr>
                <w:sz w:val="16"/>
              </w:rPr>
              <w:t>0,00</w:t>
            </w:r>
          </w:p>
        </w:tc>
      </w:tr>
      <w:tr w:rsidR="00C20633" w14:paraId="200CFFC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64E7F0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C6AE1D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B67C456"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6E3E432"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B61A8C" w14:textId="77777777" w:rsidR="00A77B3E" w:rsidRDefault="00E904F0">
            <w:pPr>
              <w:jc w:val="center"/>
              <w:rPr>
                <w:color w:val="000000"/>
                <w:u w:color="000000"/>
              </w:rPr>
            </w:pPr>
            <w:r>
              <w:rPr>
                <w:sz w:val="16"/>
              </w:rPr>
              <w:t>242 432,00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25322A" w14:textId="77777777" w:rsidR="00A77B3E" w:rsidRDefault="00E904F0">
            <w:pPr>
              <w:jc w:val="center"/>
              <w:rPr>
                <w:color w:val="000000"/>
                <w:u w:color="000000"/>
              </w:rPr>
            </w:pPr>
            <w:r>
              <w:rPr>
                <w:sz w:val="16"/>
              </w:rPr>
              <w:t>242 432,00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027622" w14:textId="77777777" w:rsidR="00A77B3E" w:rsidRDefault="00E904F0">
            <w:pPr>
              <w:jc w:val="center"/>
              <w:rPr>
                <w:color w:val="000000"/>
                <w:u w:color="000000"/>
              </w:rPr>
            </w:pPr>
            <w:r>
              <w:rPr>
                <w:sz w:val="16"/>
              </w:rPr>
              <w:t>242 432,00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7AE05F" w14:textId="77777777" w:rsidR="00A77B3E" w:rsidRDefault="00E904F0">
            <w:pPr>
              <w:jc w:val="center"/>
              <w:rPr>
                <w:color w:val="000000"/>
                <w:u w:color="000000"/>
              </w:rPr>
            </w:pPr>
            <w:r>
              <w:rPr>
                <w:sz w:val="16"/>
              </w:rPr>
              <w:t>242 432,00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FE9D8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EE88B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00406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B4954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CF8C0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3C9E9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9D1F3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C232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175B7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1BF82F" w14:textId="77777777" w:rsidR="00A77B3E" w:rsidRDefault="00E904F0">
            <w:pPr>
              <w:jc w:val="center"/>
              <w:rPr>
                <w:color w:val="000000"/>
                <w:u w:color="000000"/>
              </w:rPr>
            </w:pPr>
            <w:r>
              <w:rPr>
                <w:sz w:val="16"/>
              </w:rPr>
              <w:t>0,00</w:t>
            </w:r>
          </w:p>
        </w:tc>
      </w:tr>
      <w:tr w:rsidR="00C20633" w14:paraId="46070ACC" w14:textId="77777777">
        <w:tc>
          <w:tcPr>
            <w:tcW w:w="570" w:type="dxa"/>
            <w:vMerge/>
            <w:tcBorders>
              <w:top w:val="nil"/>
              <w:left w:val="single" w:sz="2" w:space="0" w:color="auto"/>
              <w:bottom w:val="single" w:sz="2" w:space="0" w:color="auto"/>
              <w:right w:val="single" w:sz="2" w:space="0" w:color="auto"/>
            </w:tcBorders>
            <w:tcMar>
              <w:top w:w="100" w:type="dxa"/>
            </w:tcMar>
          </w:tcPr>
          <w:p w14:paraId="2DBCA9C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9C99A7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636E3E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2D0E7C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57E016" w14:textId="77777777" w:rsidR="00A77B3E" w:rsidRDefault="00E904F0">
            <w:pPr>
              <w:jc w:val="center"/>
              <w:rPr>
                <w:color w:val="000000"/>
                <w:u w:color="000000"/>
              </w:rPr>
            </w:pPr>
            <w:r>
              <w:rPr>
                <w:sz w:val="16"/>
              </w:rPr>
              <w:t>91 187,91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3C60F7" w14:textId="77777777" w:rsidR="00A77B3E" w:rsidRDefault="00E904F0">
            <w:pPr>
              <w:jc w:val="center"/>
              <w:rPr>
                <w:color w:val="000000"/>
                <w:u w:color="000000"/>
              </w:rPr>
            </w:pPr>
            <w:r>
              <w:rPr>
                <w:sz w:val="16"/>
              </w:rPr>
              <w:t>91 187,91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60E4AF" w14:textId="77777777" w:rsidR="00A77B3E" w:rsidRDefault="00E904F0">
            <w:pPr>
              <w:jc w:val="center"/>
              <w:rPr>
                <w:color w:val="000000"/>
                <w:u w:color="000000"/>
              </w:rPr>
            </w:pPr>
            <w:r>
              <w:rPr>
                <w:sz w:val="16"/>
              </w:rPr>
              <w:t>91 187,91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31D846" w14:textId="77777777" w:rsidR="00A77B3E" w:rsidRDefault="00E904F0">
            <w:pPr>
              <w:jc w:val="center"/>
              <w:rPr>
                <w:color w:val="000000"/>
                <w:u w:color="000000"/>
              </w:rPr>
            </w:pPr>
            <w:r>
              <w:rPr>
                <w:sz w:val="16"/>
              </w:rPr>
              <w:t>91 187,91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42F94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62F32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1847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83F1D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E1FEC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F7F62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AC0D1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7FF9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94DB1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A66895" w14:textId="77777777" w:rsidR="00A77B3E" w:rsidRDefault="00E904F0">
            <w:pPr>
              <w:jc w:val="center"/>
              <w:rPr>
                <w:color w:val="000000"/>
                <w:u w:color="000000"/>
              </w:rPr>
            </w:pPr>
            <w:r>
              <w:rPr>
                <w:sz w:val="16"/>
              </w:rPr>
              <w:t>0,00</w:t>
            </w:r>
          </w:p>
        </w:tc>
      </w:tr>
      <w:tr w:rsidR="00C20633" w14:paraId="6AEC20E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73618E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65A212" w14:textId="77777777" w:rsidR="00A77B3E" w:rsidRDefault="00E904F0">
            <w:pPr>
              <w:jc w:val="center"/>
              <w:rPr>
                <w:color w:val="000000"/>
                <w:u w:color="000000"/>
              </w:rPr>
            </w:pPr>
            <w:r>
              <w:rPr>
                <w:sz w:val="16"/>
              </w:rPr>
              <w:t>37,61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074BB5" w14:textId="77777777" w:rsidR="00A77B3E" w:rsidRDefault="00E904F0">
            <w:pPr>
              <w:jc w:val="center"/>
              <w:rPr>
                <w:color w:val="000000"/>
                <w:u w:color="000000"/>
              </w:rPr>
            </w:pPr>
            <w:r>
              <w:rPr>
                <w:sz w:val="16"/>
              </w:rPr>
              <w:t>37,61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F016F3" w14:textId="77777777" w:rsidR="00A77B3E" w:rsidRDefault="00E904F0">
            <w:pPr>
              <w:jc w:val="center"/>
              <w:rPr>
                <w:color w:val="000000"/>
                <w:u w:color="000000"/>
              </w:rPr>
            </w:pPr>
            <w:r>
              <w:rPr>
                <w:sz w:val="16"/>
              </w:rPr>
              <w:t>37,61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AD4AF6" w14:textId="77777777" w:rsidR="00A77B3E" w:rsidRDefault="00E904F0">
            <w:pPr>
              <w:jc w:val="center"/>
              <w:rPr>
                <w:color w:val="000000"/>
                <w:u w:color="000000"/>
              </w:rPr>
            </w:pPr>
            <w:r>
              <w:rPr>
                <w:sz w:val="16"/>
              </w:rPr>
              <w:t>37,61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21925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F6E3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8EEA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C8CF0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BC2F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86159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F6506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77CC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E1844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9BDFFA" w14:textId="77777777" w:rsidR="00A77B3E" w:rsidRDefault="00E904F0">
            <w:pPr>
              <w:jc w:val="center"/>
              <w:rPr>
                <w:color w:val="000000"/>
                <w:u w:color="000000"/>
              </w:rPr>
            </w:pPr>
            <w:r>
              <w:rPr>
                <w:sz w:val="16"/>
              </w:rPr>
              <w:t>0,00</w:t>
            </w:r>
          </w:p>
        </w:tc>
      </w:tr>
      <w:tr w:rsidR="00C20633" w14:paraId="52A7554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FB8439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B06F9A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5A4AC93" w14:textId="77777777" w:rsidR="00A77B3E" w:rsidRDefault="00E904F0">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97D57A0" w14:textId="77777777" w:rsidR="00A77B3E" w:rsidRDefault="00E904F0">
            <w:pPr>
              <w:jc w:val="left"/>
              <w:rPr>
                <w:color w:val="000000"/>
                <w:u w:color="000000"/>
              </w:rPr>
            </w:pPr>
            <w:r>
              <w:rPr>
                <w:sz w:val="16"/>
              </w:rPr>
              <w:t>Dodatkowe wynagrodzenie roczne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974EE5" w14:textId="77777777" w:rsidR="00A77B3E" w:rsidRDefault="00E904F0">
            <w:pPr>
              <w:jc w:val="center"/>
              <w:rPr>
                <w:color w:val="000000"/>
                <w:u w:color="000000"/>
              </w:rPr>
            </w:pPr>
            <w:r>
              <w:rPr>
                <w:sz w:val="16"/>
              </w:rPr>
              <w:t>10 100,00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BA82C1" w14:textId="77777777" w:rsidR="00A77B3E" w:rsidRDefault="00E904F0">
            <w:pPr>
              <w:jc w:val="center"/>
              <w:rPr>
                <w:color w:val="000000"/>
                <w:u w:color="000000"/>
              </w:rPr>
            </w:pPr>
            <w:r>
              <w:rPr>
                <w:sz w:val="16"/>
              </w:rPr>
              <w:t>10 100,00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36FE9B" w14:textId="77777777" w:rsidR="00A77B3E" w:rsidRDefault="00E904F0">
            <w:pPr>
              <w:jc w:val="center"/>
              <w:rPr>
                <w:color w:val="000000"/>
                <w:u w:color="000000"/>
              </w:rPr>
            </w:pPr>
            <w:r>
              <w:rPr>
                <w:sz w:val="16"/>
              </w:rPr>
              <w:t>10 100,00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D247A3" w14:textId="77777777" w:rsidR="00A77B3E" w:rsidRDefault="00E904F0">
            <w:pPr>
              <w:jc w:val="center"/>
              <w:rPr>
                <w:color w:val="000000"/>
                <w:u w:color="000000"/>
              </w:rPr>
            </w:pPr>
            <w:r>
              <w:rPr>
                <w:sz w:val="16"/>
              </w:rPr>
              <w:t>10 100,00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13356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F537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6A2C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2BCF7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C3147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F6272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49B77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116E5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C3969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73F5BE" w14:textId="77777777" w:rsidR="00A77B3E" w:rsidRDefault="00E904F0">
            <w:pPr>
              <w:jc w:val="center"/>
              <w:rPr>
                <w:color w:val="000000"/>
                <w:u w:color="000000"/>
              </w:rPr>
            </w:pPr>
            <w:r>
              <w:rPr>
                <w:sz w:val="16"/>
              </w:rPr>
              <w:t>0,00</w:t>
            </w:r>
          </w:p>
        </w:tc>
      </w:tr>
      <w:tr w:rsidR="00C20633" w14:paraId="451305B2" w14:textId="77777777">
        <w:tc>
          <w:tcPr>
            <w:tcW w:w="570" w:type="dxa"/>
            <w:vMerge/>
            <w:tcBorders>
              <w:top w:val="nil"/>
              <w:left w:val="single" w:sz="2" w:space="0" w:color="auto"/>
              <w:bottom w:val="single" w:sz="2" w:space="0" w:color="auto"/>
              <w:right w:val="single" w:sz="2" w:space="0" w:color="auto"/>
            </w:tcBorders>
            <w:tcMar>
              <w:top w:w="100" w:type="dxa"/>
            </w:tcMar>
          </w:tcPr>
          <w:p w14:paraId="787FB47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63C6A5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6C77AC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DBDAD2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A7DBD3" w14:textId="77777777" w:rsidR="00A77B3E" w:rsidRDefault="00E904F0">
            <w:pPr>
              <w:jc w:val="center"/>
              <w:rPr>
                <w:color w:val="000000"/>
                <w:u w:color="000000"/>
              </w:rPr>
            </w:pPr>
            <w:r>
              <w:rPr>
                <w:sz w:val="16"/>
              </w:rPr>
              <w:t>5 180,88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A90BC4" w14:textId="77777777" w:rsidR="00A77B3E" w:rsidRDefault="00E904F0">
            <w:pPr>
              <w:jc w:val="center"/>
              <w:rPr>
                <w:color w:val="000000"/>
                <w:u w:color="000000"/>
              </w:rPr>
            </w:pPr>
            <w:r>
              <w:rPr>
                <w:sz w:val="16"/>
              </w:rPr>
              <w:t>5 180,88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351713" w14:textId="77777777" w:rsidR="00A77B3E" w:rsidRDefault="00E904F0">
            <w:pPr>
              <w:jc w:val="center"/>
              <w:rPr>
                <w:color w:val="000000"/>
                <w:u w:color="000000"/>
              </w:rPr>
            </w:pPr>
            <w:r>
              <w:rPr>
                <w:sz w:val="16"/>
              </w:rPr>
              <w:t>5 180,88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C30893" w14:textId="77777777" w:rsidR="00A77B3E" w:rsidRDefault="00E904F0">
            <w:pPr>
              <w:jc w:val="center"/>
              <w:rPr>
                <w:color w:val="000000"/>
                <w:u w:color="000000"/>
              </w:rPr>
            </w:pPr>
            <w:r>
              <w:rPr>
                <w:sz w:val="16"/>
              </w:rPr>
              <w:t>5 180,88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2CC39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598AE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324EC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041A9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7D73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CA316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D6C3B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1F28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5851A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416029" w14:textId="77777777" w:rsidR="00A77B3E" w:rsidRDefault="00E904F0">
            <w:pPr>
              <w:jc w:val="center"/>
              <w:rPr>
                <w:color w:val="000000"/>
                <w:u w:color="000000"/>
              </w:rPr>
            </w:pPr>
            <w:r>
              <w:rPr>
                <w:sz w:val="16"/>
              </w:rPr>
              <w:t>0,00</w:t>
            </w:r>
          </w:p>
        </w:tc>
      </w:tr>
      <w:tr w:rsidR="00C20633" w14:paraId="32C0AB7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5CE60C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64317F" w14:textId="77777777" w:rsidR="00A77B3E" w:rsidRDefault="00E904F0">
            <w:pPr>
              <w:jc w:val="center"/>
              <w:rPr>
                <w:color w:val="000000"/>
                <w:u w:color="000000"/>
              </w:rPr>
            </w:pPr>
            <w:r>
              <w:rPr>
                <w:sz w:val="16"/>
              </w:rPr>
              <w:t>51,30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CBC899" w14:textId="77777777" w:rsidR="00A77B3E" w:rsidRDefault="00E904F0">
            <w:pPr>
              <w:jc w:val="center"/>
              <w:rPr>
                <w:color w:val="000000"/>
                <w:u w:color="000000"/>
              </w:rPr>
            </w:pPr>
            <w:r>
              <w:rPr>
                <w:sz w:val="16"/>
              </w:rPr>
              <w:t>51,30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DB9243" w14:textId="77777777" w:rsidR="00A77B3E" w:rsidRDefault="00E904F0">
            <w:pPr>
              <w:jc w:val="center"/>
              <w:rPr>
                <w:color w:val="000000"/>
                <w:u w:color="000000"/>
              </w:rPr>
            </w:pPr>
            <w:r>
              <w:rPr>
                <w:sz w:val="16"/>
              </w:rPr>
              <w:t>51,30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86F7C5" w14:textId="77777777" w:rsidR="00A77B3E" w:rsidRDefault="00E904F0">
            <w:pPr>
              <w:jc w:val="center"/>
              <w:rPr>
                <w:color w:val="000000"/>
                <w:u w:color="000000"/>
              </w:rPr>
            </w:pPr>
            <w:r>
              <w:rPr>
                <w:sz w:val="16"/>
              </w:rPr>
              <w:t>51,30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DC1BE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2756D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3C565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C943B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3688F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32016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6D1F7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5DF2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2913C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E8F309" w14:textId="77777777" w:rsidR="00A77B3E" w:rsidRDefault="00E904F0">
            <w:pPr>
              <w:jc w:val="center"/>
              <w:rPr>
                <w:color w:val="000000"/>
                <w:u w:color="000000"/>
              </w:rPr>
            </w:pPr>
            <w:r>
              <w:rPr>
                <w:sz w:val="16"/>
              </w:rPr>
              <w:t>0,00</w:t>
            </w:r>
          </w:p>
        </w:tc>
      </w:tr>
      <w:tr w:rsidR="00C20633" w14:paraId="1A449D4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47FA0C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F476E8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268C78E"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8BC4C22"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C17B03" w14:textId="77777777" w:rsidR="00A77B3E" w:rsidRDefault="00E904F0">
            <w:pPr>
              <w:jc w:val="center"/>
              <w:rPr>
                <w:color w:val="000000"/>
                <w:u w:color="000000"/>
              </w:rPr>
            </w:pPr>
            <w:r>
              <w:rPr>
                <w:sz w:val="16"/>
              </w:rPr>
              <w:t>45 753,00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98F793" w14:textId="77777777" w:rsidR="00A77B3E" w:rsidRDefault="00E904F0">
            <w:pPr>
              <w:jc w:val="center"/>
              <w:rPr>
                <w:color w:val="000000"/>
                <w:u w:color="000000"/>
              </w:rPr>
            </w:pPr>
            <w:r>
              <w:rPr>
                <w:sz w:val="16"/>
              </w:rPr>
              <w:t>45 753,00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5E96A0" w14:textId="77777777" w:rsidR="00A77B3E" w:rsidRDefault="00E904F0">
            <w:pPr>
              <w:jc w:val="center"/>
              <w:rPr>
                <w:color w:val="000000"/>
                <w:u w:color="000000"/>
              </w:rPr>
            </w:pPr>
            <w:r>
              <w:rPr>
                <w:sz w:val="16"/>
              </w:rPr>
              <w:t>45 753,00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C531E6" w14:textId="77777777" w:rsidR="00A77B3E" w:rsidRDefault="00E904F0">
            <w:pPr>
              <w:jc w:val="center"/>
              <w:rPr>
                <w:color w:val="000000"/>
                <w:u w:color="000000"/>
              </w:rPr>
            </w:pPr>
            <w:r>
              <w:rPr>
                <w:sz w:val="16"/>
              </w:rPr>
              <w:t>45 753,00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17F9C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D5399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0FB6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DE886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245E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52774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B6049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DA87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8526C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2E8F84" w14:textId="77777777" w:rsidR="00A77B3E" w:rsidRDefault="00E904F0">
            <w:pPr>
              <w:jc w:val="center"/>
              <w:rPr>
                <w:color w:val="000000"/>
                <w:u w:color="000000"/>
              </w:rPr>
            </w:pPr>
            <w:r>
              <w:rPr>
                <w:sz w:val="16"/>
              </w:rPr>
              <w:t>0,00</w:t>
            </w:r>
          </w:p>
        </w:tc>
      </w:tr>
      <w:tr w:rsidR="00C20633" w14:paraId="5D07B7C8" w14:textId="77777777">
        <w:tc>
          <w:tcPr>
            <w:tcW w:w="570" w:type="dxa"/>
            <w:vMerge/>
            <w:tcBorders>
              <w:top w:val="nil"/>
              <w:left w:val="single" w:sz="2" w:space="0" w:color="auto"/>
              <w:bottom w:val="single" w:sz="2" w:space="0" w:color="auto"/>
              <w:right w:val="single" w:sz="2" w:space="0" w:color="auto"/>
            </w:tcBorders>
            <w:tcMar>
              <w:top w:w="100" w:type="dxa"/>
            </w:tcMar>
          </w:tcPr>
          <w:p w14:paraId="5551E9C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283753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8341EE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292B46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1E97A6" w14:textId="77777777" w:rsidR="00A77B3E" w:rsidRDefault="00E904F0">
            <w:pPr>
              <w:jc w:val="center"/>
              <w:rPr>
                <w:color w:val="000000"/>
                <w:u w:color="000000"/>
              </w:rPr>
            </w:pPr>
            <w:r>
              <w:rPr>
                <w:sz w:val="16"/>
              </w:rPr>
              <w:t>17 090,42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AC8DCD" w14:textId="77777777" w:rsidR="00A77B3E" w:rsidRDefault="00E904F0">
            <w:pPr>
              <w:jc w:val="center"/>
              <w:rPr>
                <w:color w:val="000000"/>
                <w:u w:color="000000"/>
              </w:rPr>
            </w:pPr>
            <w:r>
              <w:rPr>
                <w:sz w:val="16"/>
              </w:rPr>
              <w:t>17 090,42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C8CAC9" w14:textId="77777777" w:rsidR="00A77B3E" w:rsidRDefault="00E904F0">
            <w:pPr>
              <w:jc w:val="center"/>
              <w:rPr>
                <w:color w:val="000000"/>
                <w:u w:color="000000"/>
              </w:rPr>
            </w:pPr>
            <w:r>
              <w:rPr>
                <w:sz w:val="16"/>
              </w:rPr>
              <w:t>17 090,42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186EA3" w14:textId="77777777" w:rsidR="00A77B3E" w:rsidRDefault="00E904F0">
            <w:pPr>
              <w:jc w:val="center"/>
              <w:rPr>
                <w:color w:val="000000"/>
                <w:u w:color="000000"/>
              </w:rPr>
            </w:pPr>
            <w:r>
              <w:rPr>
                <w:sz w:val="16"/>
              </w:rPr>
              <w:t>17 090,42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59597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C982B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A997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25F9A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E7EBD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4E6A7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576A9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A1ED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300A0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FDDCAE" w14:textId="77777777" w:rsidR="00A77B3E" w:rsidRDefault="00E904F0">
            <w:pPr>
              <w:jc w:val="center"/>
              <w:rPr>
                <w:color w:val="000000"/>
                <w:u w:color="000000"/>
              </w:rPr>
            </w:pPr>
            <w:r>
              <w:rPr>
                <w:sz w:val="16"/>
              </w:rPr>
              <w:t>0,00</w:t>
            </w:r>
          </w:p>
        </w:tc>
      </w:tr>
      <w:tr w:rsidR="00C20633" w14:paraId="2EA020F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C2252D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CFE9A1" w14:textId="77777777" w:rsidR="00A77B3E" w:rsidRDefault="00E904F0">
            <w:pPr>
              <w:jc w:val="center"/>
              <w:rPr>
                <w:color w:val="000000"/>
                <w:u w:color="000000"/>
              </w:rPr>
            </w:pPr>
            <w:r>
              <w:rPr>
                <w:sz w:val="16"/>
              </w:rPr>
              <w:t>37,35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4286D4" w14:textId="77777777" w:rsidR="00A77B3E" w:rsidRDefault="00E904F0">
            <w:pPr>
              <w:jc w:val="center"/>
              <w:rPr>
                <w:color w:val="000000"/>
                <w:u w:color="000000"/>
              </w:rPr>
            </w:pPr>
            <w:r>
              <w:rPr>
                <w:sz w:val="16"/>
              </w:rPr>
              <w:t>37,35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3B357B" w14:textId="77777777" w:rsidR="00A77B3E" w:rsidRDefault="00E904F0">
            <w:pPr>
              <w:jc w:val="center"/>
              <w:rPr>
                <w:color w:val="000000"/>
                <w:u w:color="000000"/>
              </w:rPr>
            </w:pPr>
            <w:r>
              <w:rPr>
                <w:sz w:val="16"/>
              </w:rPr>
              <w:t>37,35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7F6796" w14:textId="77777777" w:rsidR="00A77B3E" w:rsidRDefault="00E904F0">
            <w:pPr>
              <w:jc w:val="center"/>
              <w:rPr>
                <w:color w:val="000000"/>
                <w:u w:color="000000"/>
              </w:rPr>
            </w:pPr>
            <w:r>
              <w:rPr>
                <w:sz w:val="16"/>
              </w:rPr>
              <w:t>37,35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B585F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E0149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83AF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EB64F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8C49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EA505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19D13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7CAF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5D37B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306503" w14:textId="77777777" w:rsidR="00A77B3E" w:rsidRDefault="00E904F0">
            <w:pPr>
              <w:jc w:val="center"/>
              <w:rPr>
                <w:color w:val="000000"/>
                <w:u w:color="000000"/>
              </w:rPr>
            </w:pPr>
            <w:r>
              <w:rPr>
                <w:sz w:val="16"/>
              </w:rPr>
              <w:t>0,00</w:t>
            </w:r>
          </w:p>
        </w:tc>
      </w:tr>
      <w:tr w:rsidR="00C20633" w14:paraId="6618F96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01EA8A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33A177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6A22A09"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63368E5"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4BF9EC" w14:textId="77777777" w:rsidR="00A77B3E" w:rsidRDefault="00E904F0">
            <w:pPr>
              <w:jc w:val="center"/>
              <w:rPr>
                <w:color w:val="000000"/>
                <w:u w:color="000000"/>
              </w:rPr>
            </w:pPr>
            <w:r>
              <w:rPr>
                <w:sz w:val="16"/>
              </w:rPr>
              <w:t>6 649,00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BFBFAF" w14:textId="77777777" w:rsidR="00A77B3E" w:rsidRDefault="00E904F0">
            <w:pPr>
              <w:jc w:val="center"/>
              <w:rPr>
                <w:color w:val="000000"/>
                <w:u w:color="000000"/>
              </w:rPr>
            </w:pPr>
            <w:r>
              <w:rPr>
                <w:sz w:val="16"/>
              </w:rPr>
              <w:t>6 649,00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29543F" w14:textId="77777777" w:rsidR="00A77B3E" w:rsidRDefault="00E904F0">
            <w:pPr>
              <w:jc w:val="center"/>
              <w:rPr>
                <w:color w:val="000000"/>
                <w:u w:color="000000"/>
              </w:rPr>
            </w:pPr>
            <w:r>
              <w:rPr>
                <w:sz w:val="16"/>
              </w:rPr>
              <w:t>6 649,00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91CD27" w14:textId="77777777" w:rsidR="00A77B3E" w:rsidRDefault="00E904F0">
            <w:pPr>
              <w:jc w:val="center"/>
              <w:rPr>
                <w:color w:val="000000"/>
                <w:u w:color="000000"/>
              </w:rPr>
            </w:pPr>
            <w:r>
              <w:rPr>
                <w:sz w:val="16"/>
              </w:rPr>
              <w:t>6 649,00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7829F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EE7F3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9300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993FC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3172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FB54E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F52D3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D43DC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53722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503BF6" w14:textId="77777777" w:rsidR="00A77B3E" w:rsidRDefault="00E904F0">
            <w:pPr>
              <w:jc w:val="center"/>
              <w:rPr>
                <w:color w:val="000000"/>
                <w:u w:color="000000"/>
              </w:rPr>
            </w:pPr>
            <w:r>
              <w:rPr>
                <w:sz w:val="16"/>
              </w:rPr>
              <w:t>0,00</w:t>
            </w:r>
          </w:p>
        </w:tc>
      </w:tr>
      <w:tr w:rsidR="00C20633" w14:paraId="0FB94311" w14:textId="77777777">
        <w:tc>
          <w:tcPr>
            <w:tcW w:w="570" w:type="dxa"/>
            <w:vMerge/>
            <w:tcBorders>
              <w:top w:val="nil"/>
              <w:left w:val="single" w:sz="2" w:space="0" w:color="auto"/>
              <w:bottom w:val="single" w:sz="2" w:space="0" w:color="auto"/>
              <w:right w:val="single" w:sz="2" w:space="0" w:color="auto"/>
            </w:tcBorders>
            <w:tcMar>
              <w:top w:w="100" w:type="dxa"/>
            </w:tcMar>
          </w:tcPr>
          <w:p w14:paraId="67249E4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2D852E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FF0096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6A4BC4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D90D06" w14:textId="77777777" w:rsidR="00A77B3E" w:rsidRDefault="00E904F0">
            <w:pPr>
              <w:jc w:val="center"/>
              <w:rPr>
                <w:color w:val="000000"/>
                <w:u w:color="000000"/>
              </w:rPr>
            </w:pPr>
            <w:r>
              <w:rPr>
                <w:sz w:val="16"/>
              </w:rPr>
              <w:t>2 296,15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D56F6E" w14:textId="77777777" w:rsidR="00A77B3E" w:rsidRDefault="00E904F0">
            <w:pPr>
              <w:jc w:val="center"/>
              <w:rPr>
                <w:color w:val="000000"/>
                <w:u w:color="000000"/>
              </w:rPr>
            </w:pPr>
            <w:r>
              <w:rPr>
                <w:sz w:val="16"/>
              </w:rPr>
              <w:t>2 296,15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20970A" w14:textId="77777777" w:rsidR="00A77B3E" w:rsidRDefault="00E904F0">
            <w:pPr>
              <w:jc w:val="center"/>
              <w:rPr>
                <w:color w:val="000000"/>
                <w:u w:color="000000"/>
              </w:rPr>
            </w:pPr>
            <w:r>
              <w:rPr>
                <w:sz w:val="16"/>
              </w:rPr>
              <w:t>2 296,15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4F50CC" w14:textId="77777777" w:rsidR="00A77B3E" w:rsidRDefault="00E904F0">
            <w:pPr>
              <w:jc w:val="center"/>
              <w:rPr>
                <w:color w:val="000000"/>
                <w:u w:color="000000"/>
              </w:rPr>
            </w:pPr>
            <w:r>
              <w:rPr>
                <w:sz w:val="16"/>
              </w:rPr>
              <w:t>2 296,15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DB66D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044F6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67A08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85263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18E6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5EDF3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A737B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1090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7B4A1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D4F4A0" w14:textId="77777777" w:rsidR="00A77B3E" w:rsidRDefault="00E904F0">
            <w:pPr>
              <w:jc w:val="center"/>
              <w:rPr>
                <w:color w:val="000000"/>
                <w:u w:color="000000"/>
              </w:rPr>
            </w:pPr>
            <w:r>
              <w:rPr>
                <w:sz w:val="16"/>
              </w:rPr>
              <w:t>0,00</w:t>
            </w:r>
          </w:p>
        </w:tc>
      </w:tr>
      <w:tr w:rsidR="00C20633" w14:paraId="34AC60D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14EABB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1E1200" w14:textId="77777777" w:rsidR="00A77B3E" w:rsidRDefault="00E904F0">
            <w:pPr>
              <w:jc w:val="center"/>
              <w:rPr>
                <w:color w:val="000000"/>
                <w:u w:color="000000"/>
              </w:rPr>
            </w:pPr>
            <w:r>
              <w:rPr>
                <w:sz w:val="16"/>
              </w:rPr>
              <w:t>34,53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A55C45" w14:textId="77777777" w:rsidR="00A77B3E" w:rsidRDefault="00E904F0">
            <w:pPr>
              <w:jc w:val="center"/>
              <w:rPr>
                <w:color w:val="000000"/>
                <w:u w:color="000000"/>
              </w:rPr>
            </w:pPr>
            <w:r>
              <w:rPr>
                <w:sz w:val="16"/>
              </w:rPr>
              <w:t>34,53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D1ADD6" w14:textId="77777777" w:rsidR="00A77B3E" w:rsidRDefault="00E904F0">
            <w:pPr>
              <w:jc w:val="center"/>
              <w:rPr>
                <w:color w:val="000000"/>
                <w:u w:color="000000"/>
              </w:rPr>
            </w:pPr>
            <w:r>
              <w:rPr>
                <w:sz w:val="16"/>
              </w:rPr>
              <w:t>34,53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06E4BA" w14:textId="77777777" w:rsidR="00A77B3E" w:rsidRDefault="00E904F0">
            <w:pPr>
              <w:jc w:val="center"/>
              <w:rPr>
                <w:color w:val="000000"/>
                <w:u w:color="000000"/>
              </w:rPr>
            </w:pPr>
            <w:r>
              <w:rPr>
                <w:sz w:val="16"/>
              </w:rPr>
              <w:t>34,53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81825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7159F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94E1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9BA8A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A17D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644D0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ED10A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A4356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A1716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8782A9" w14:textId="77777777" w:rsidR="00A77B3E" w:rsidRDefault="00E904F0">
            <w:pPr>
              <w:jc w:val="center"/>
              <w:rPr>
                <w:color w:val="000000"/>
                <w:u w:color="000000"/>
              </w:rPr>
            </w:pPr>
            <w:r>
              <w:rPr>
                <w:sz w:val="16"/>
              </w:rPr>
              <w:t>0,00</w:t>
            </w:r>
          </w:p>
        </w:tc>
      </w:tr>
      <w:tr w:rsidR="00C20633" w14:paraId="1332820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40CE57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DCBBE4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C4F7E89"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0B63851"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9B6082" w14:textId="77777777" w:rsidR="00A77B3E" w:rsidRDefault="00E904F0">
            <w:pPr>
              <w:jc w:val="center"/>
              <w:rPr>
                <w:color w:val="000000"/>
                <w:u w:color="000000"/>
              </w:rPr>
            </w:pPr>
            <w:r>
              <w:rPr>
                <w:sz w:val="16"/>
              </w:rPr>
              <w:t>14 000,00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D2100C" w14:textId="77777777" w:rsidR="00A77B3E" w:rsidRDefault="00E904F0">
            <w:pPr>
              <w:jc w:val="center"/>
              <w:rPr>
                <w:color w:val="000000"/>
                <w:u w:color="000000"/>
              </w:rPr>
            </w:pPr>
            <w:r>
              <w:rPr>
                <w:sz w:val="16"/>
              </w:rPr>
              <w:t>14 000,00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BE9EBC" w14:textId="77777777" w:rsidR="00A77B3E" w:rsidRDefault="00E904F0">
            <w:pPr>
              <w:jc w:val="center"/>
              <w:rPr>
                <w:color w:val="000000"/>
                <w:u w:color="000000"/>
              </w:rPr>
            </w:pPr>
            <w:r>
              <w:rPr>
                <w:sz w:val="16"/>
              </w:rPr>
              <w:t>14 000,00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DC6E3D" w14:textId="77777777" w:rsidR="00A77B3E" w:rsidRDefault="00E904F0">
            <w:pPr>
              <w:jc w:val="center"/>
              <w:rPr>
                <w:color w:val="000000"/>
                <w:u w:color="000000"/>
              </w:rPr>
            </w:pPr>
            <w:r>
              <w:rPr>
                <w:sz w:val="16"/>
              </w:rPr>
              <w:t>14 000,00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7DC8C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8BE04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2875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423A9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CF16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AA0BF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9AC32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3C70C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BF471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169A84" w14:textId="77777777" w:rsidR="00A77B3E" w:rsidRDefault="00E904F0">
            <w:pPr>
              <w:jc w:val="center"/>
              <w:rPr>
                <w:color w:val="000000"/>
                <w:u w:color="000000"/>
              </w:rPr>
            </w:pPr>
            <w:r>
              <w:rPr>
                <w:sz w:val="16"/>
              </w:rPr>
              <w:t>0,00</w:t>
            </w:r>
          </w:p>
        </w:tc>
      </w:tr>
      <w:tr w:rsidR="00C20633" w14:paraId="39ED4472" w14:textId="77777777">
        <w:tc>
          <w:tcPr>
            <w:tcW w:w="570" w:type="dxa"/>
            <w:vMerge/>
            <w:tcBorders>
              <w:top w:val="nil"/>
              <w:left w:val="single" w:sz="2" w:space="0" w:color="auto"/>
              <w:bottom w:val="single" w:sz="2" w:space="0" w:color="auto"/>
              <w:right w:val="single" w:sz="2" w:space="0" w:color="auto"/>
            </w:tcBorders>
            <w:tcMar>
              <w:top w:w="100" w:type="dxa"/>
            </w:tcMar>
          </w:tcPr>
          <w:p w14:paraId="13B3631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3EC6E2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04B768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A0E41F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05EB1D" w14:textId="77777777" w:rsidR="00A77B3E" w:rsidRDefault="00E904F0">
            <w:pPr>
              <w:jc w:val="center"/>
              <w:rPr>
                <w:color w:val="000000"/>
                <w:u w:color="000000"/>
              </w:rPr>
            </w:pPr>
            <w:r>
              <w:rPr>
                <w:sz w:val="16"/>
              </w:rPr>
              <w:t>3 120,00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1990DA" w14:textId="77777777" w:rsidR="00A77B3E" w:rsidRDefault="00E904F0">
            <w:pPr>
              <w:jc w:val="center"/>
              <w:rPr>
                <w:color w:val="000000"/>
                <w:u w:color="000000"/>
              </w:rPr>
            </w:pPr>
            <w:r>
              <w:rPr>
                <w:sz w:val="16"/>
              </w:rPr>
              <w:t>3 120,00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D6C273" w14:textId="77777777" w:rsidR="00A77B3E" w:rsidRDefault="00E904F0">
            <w:pPr>
              <w:jc w:val="center"/>
              <w:rPr>
                <w:color w:val="000000"/>
                <w:u w:color="000000"/>
              </w:rPr>
            </w:pPr>
            <w:r>
              <w:rPr>
                <w:sz w:val="16"/>
              </w:rPr>
              <w:t>3 120,00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EEAC04" w14:textId="77777777" w:rsidR="00A77B3E" w:rsidRDefault="00E904F0">
            <w:pPr>
              <w:jc w:val="center"/>
              <w:rPr>
                <w:color w:val="000000"/>
                <w:u w:color="000000"/>
              </w:rPr>
            </w:pPr>
            <w:r>
              <w:rPr>
                <w:sz w:val="16"/>
              </w:rPr>
              <w:t>3 120,00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49E13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517A3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CB0A5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5799F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B9AE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6A6F0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32398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D5F60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4BC89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5B8AEC" w14:textId="77777777" w:rsidR="00A77B3E" w:rsidRDefault="00E904F0">
            <w:pPr>
              <w:jc w:val="center"/>
              <w:rPr>
                <w:color w:val="000000"/>
                <w:u w:color="000000"/>
              </w:rPr>
            </w:pPr>
            <w:r>
              <w:rPr>
                <w:sz w:val="16"/>
              </w:rPr>
              <w:t>0,00</w:t>
            </w:r>
          </w:p>
        </w:tc>
      </w:tr>
      <w:tr w:rsidR="00C20633" w14:paraId="604EC31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E67928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6DC320" w14:textId="77777777" w:rsidR="00A77B3E" w:rsidRDefault="00E904F0">
            <w:pPr>
              <w:jc w:val="center"/>
              <w:rPr>
                <w:color w:val="000000"/>
                <w:u w:color="000000"/>
              </w:rPr>
            </w:pPr>
            <w:r>
              <w:rPr>
                <w:sz w:val="16"/>
              </w:rPr>
              <w:t>22,29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E37A4A" w14:textId="77777777" w:rsidR="00A77B3E" w:rsidRDefault="00E904F0">
            <w:pPr>
              <w:jc w:val="center"/>
              <w:rPr>
                <w:color w:val="000000"/>
                <w:u w:color="000000"/>
              </w:rPr>
            </w:pPr>
            <w:r>
              <w:rPr>
                <w:sz w:val="16"/>
              </w:rPr>
              <w:t>22,29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D756A7" w14:textId="77777777" w:rsidR="00A77B3E" w:rsidRDefault="00E904F0">
            <w:pPr>
              <w:jc w:val="center"/>
              <w:rPr>
                <w:color w:val="000000"/>
                <w:u w:color="000000"/>
              </w:rPr>
            </w:pPr>
            <w:r>
              <w:rPr>
                <w:sz w:val="16"/>
              </w:rPr>
              <w:t>22,29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24228E" w14:textId="77777777" w:rsidR="00A77B3E" w:rsidRDefault="00E904F0">
            <w:pPr>
              <w:jc w:val="center"/>
              <w:rPr>
                <w:color w:val="000000"/>
                <w:u w:color="000000"/>
              </w:rPr>
            </w:pPr>
            <w:r>
              <w:rPr>
                <w:sz w:val="16"/>
              </w:rPr>
              <w:t>22,29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4E6BE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8ED10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F64F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44F2E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27880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9AFF1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37E65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8BCC0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1E11A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977ACC" w14:textId="77777777" w:rsidR="00A77B3E" w:rsidRDefault="00E904F0">
            <w:pPr>
              <w:jc w:val="center"/>
              <w:rPr>
                <w:color w:val="000000"/>
                <w:u w:color="000000"/>
              </w:rPr>
            </w:pPr>
            <w:r>
              <w:rPr>
                <w:sz w:val="16"/>
              </w:rPr>
              <w:t>0,00</w:t>
            </w:r>
          </w:p>
        </w:tc>
      </w:tr>
      <w:tr w:rsidR="00C20633" w14:paraId="754B05C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8A03C0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62BA21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2F76757"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844338C"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7A4B84" w14:textId="77777777" w:rsidR="00A77B3E" w:rsidRDefault="00E904F0">
            <w:pPr>
              <w:jc w:val="center"/>
              <w:rPr>
                <w:color w:val="000000"/>
                <w:u w:color="000000"/>
              </w:rPr>
            </w:pPr>
            <w:r>
              <w:rPr>
                <w:sz w:val="16"/>
              </w:rPr>
              <w:t>6 300,00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AFCFA3" w14:textId="77777777" w:rsidR="00A77B3E" w:rsidRDefault="00E904F0">
            <w:pPr>
              <w:jc w:val="center"/>
              <w:rPr>
                <w:color w:val="000000"/>
                <w:u w:color="000000"/>
              </w:rPr>
            </w:pPr>
            <w:r>
              <w:rPr>
                <w:sz w:val="16"/>
              </w:rPr>
              <w:t>6 300,00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BD5B09" w14:textId="77777777" w:rsidR="00A77B3E" w:rsidRDefault="00E904F0">
            <w:pPr>
              <w:jc w:val="center"/>
              <w:rPr>
                <w:color w:val="000000"/>
                <w:u w:color="000000"/>
              </w:rPr>
            </w:pPr>
            <w:r>
              <w:rPr>
                <w:sz w:val="16"/>
              </w:rPr>
              <w:t>6 300,00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5A324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487921" w14:textId="77777777" w:rsidR="00A77B3E" w:rsidRDefault="00E904F0">
            <w:pPr>
              <w:jc w:val="center"/>
              <w:rPr>
                <w:color w:val="000000"/>
                <w:u w:color="000000"/>
              </w:rPr>
            </w:pPr>
            <w:r>
              <w:rPr>
                <w:sz w:val="16"/>
              </w:rPr>
              <w:t>6 300,00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5BDA0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C72B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D2729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82E3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6CB3C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38F9D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D550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8B610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1665C6" w14:textId="77777777" w:rsidR="00A77B3E" w:rsidRDefault="00E904F0">
            <w:pPr>
              <w:jc w:val="center"/>
              <w:rPr>
                <w:color w:val="000000"/>
                <w:u w:color="000000"/>
              </w:rPr>
            </w:pPr>
            <w:r>
              <w:rPr>
                <w:sz w:val="16"/>
              </w:rPr>
              <w:t>0,00</w:t>
            </w:r>
          </w:p>
        </w:tc>
      </w:tr>
      <w:tr w:rsidR="00C20633" w14:paraId="6507B8C6" w14:textId="77777777">
        <w:tc>
          <w:tcPr>
            <w:tcW w:w="570" w:type="dxa"/>
            <w:vMerge/>
            <w:tcBorders>
              <w:top w:val="nil"/>
              <w:left w:val="single" w:sz="2" w:space="0" w:color="auto"/>
              <w:bottom w:val="single" w:sz="2" w:space="0" w:color="auto"/>
              <w:right w:val="single" w:sz="2" w:space="0" w:color="auto"/>
            </w:tcBorders>
            <w:tcMar>
              <w:top w:w="100" w:type="dxa"/>
            </w:tcMar>
          </w:tcPr>
          <w:p w14:paraId="5A2909D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36A7A0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6D950D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9FF155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E328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8E604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0F535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FCED2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229BA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BA2F2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AF008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B4C27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9628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8E30F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FA19D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BD8B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90D07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99D831" w14:textId="77777777" w:rsidR="00A77B3E" w:rsidRDefault="00E904F0">
            <w:pPr>
              <w:jc w:val="center"/>
              <w:rPr>
                <w:color w:val="000000"/>
                <w:u w:color="000000"/>
              </w:rPr>
            </w:pPr>
            <w:r>
              <w:rPr>
                <w:sz w:val="16"/>
              </w:rPr>
              <w:t>0,00</w:t>
            </w:r>
          </w:p>
        </w:tc>
      </w:tr>
      <w:tr w:rsidR="00C20633" w14:paraId="3E98767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448703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05406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855EA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8D0A5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D2144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61BB5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5DE67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5FD4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70A77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D4FC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EF976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910B1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641B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7427D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28C19D" w14:textId="77777777" w:rsidR="00A77B3E" w:rsidRDefault="00E904F0">
            <w:pPr>
              <w:jc w:val="center"/>
              <w:rPr>
                <w:color w:val="000000"/>
                <w:u w:color="000000"/>
              </w:rPr>
            </w:pPr>
            <w:r>
              <w:rPr>
                <w:sz w:val="16"/>
              </w:rPr>
              <w:t>0,00</w:t>
            </w:r>
          </w:p>
        </w:tc>
      </w:tr>
      <w:tr w:rsidR="00C20633" w14:paraId="4D04303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A0538D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562CE9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A9BAD0E" w14:textId="77777777" w:rsidR="00A77B3E" w:rsidRDefault="00E904F0">
            <w:pPr>
              <w:jc w:val="center"/>
              <w:rPr>
                <w:color w:val="000000"/>
                <w:u w:color="000000"/>
              </w:rPr>
            </w:pPr>
            <w:r>
              <w:rPr>
                <w:sz w:val="16"/>
              </w:rPr>
              <w:t>4240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14AA8C9" w14:textId="77777777" w:rsidR="00A77B3E" w:rsidRDefault="00E904F0">
            <w:pPr>
              <w:jc w:val="left"/>
              <w:rPr>
                <w:color w:val="000000"/>
                <w:u w:color="000000"/>
              </w:rPr>
            </w:pPr>
            <w:r>
              <w:rPr>
                <w:sz w:val="16"/>
              </w:rPr>
              <w:t>Zakup środków dydaktycznych i książek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39F16D" w14:textId="77777777" w:rsidR="00A77B3E" w:rsidRDefault="00E904F0">
            <w:pPr>
              <w:jc w:val="center"/>
              <w:rPr>
                <w:color w:val="000000"/>
                <w:u w:color="000000"/>
              </w:rPr>
            </w:pPr>
            <w:r>
              <w:rPr>
                <w:sz w:val="16"/>
              </w:rPr>
              <w:t>13 500,00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EFA43D" w14:textId="77777777" w:rsidR="00A77B3E" w:rsidRDefault="00E904F0">
            <w:pPr>
              <w:jc w:val="center"/>
              <w:rPr>
                <w:color w:val="000000"/>
                <w:u w:color="000000"/>
              </w:rPr>
            </w:pPr>
            <w:r>
              <w:rPr>
                <w:sz w:val="16"/>
              </w:rPr>
              <w:t>13 500,00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7C7021" w14:textId="77777777" w:rsidR="00A77B3E" w:rsidRDefault="00E904F0">
            <w:pPr>
              <w:jc w:val="center"/>
              <w:rPr>
                <w:color w:val="000000"/>
                <w:u w:color="000000"/>
              </w:rPr>
            </w:pPr>
            <w:r>
              <w:rPr>
                <w:sz w:val="16"/>
              </w:rPr>
              <w:t>13 500,00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E6962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1A4F4D" w14:textId="77777777" w:rsidR="00A77B3E" w:rsidRDefault="00E904F0">
            <w:pPr>
              <w:jc w:val="center"/>
              <w:rPr>
                <w:color w:val="000000"/>
                <w:u w:color="000000"/>
              </w:rPr>
            </w:pPr>
            <w:r>
              <w:rPr>
                <w:sz w:val="16"/>
              </w:rPr>
              <w:t>13 500,00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60F24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3A3A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DD2B8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DC4A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2B127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6F493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58F72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0F99F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938FE6" w14:textId="77777777" w:rsidR="00A77B3E" w:rsidRDefault="00E904F0">
            <w:pPr>
              <w:jc w:val="center"/>
              <w:rPr>
                <w:color w:val="000000"/>
                <w:u w:color="000000"/>
              </w:rPr>
            </w:pPr>
            <w:r>
              <w:rPr>
                <w:sz w:val="16"/>
              </w:rPr>
              <w:t>0,00</w:t>
            </w:r>
          </w:p>
        </w:tc>
      </w:tr>
      <w:tr w:rsidR="00C20633" w14:paraId="1DD75140" w14:textId="77777777">
        <w:tc>
          <w:tcPr>
            <w:tcW w:w="570" w:type="dxa"/>
            <w:vMerge/>
            <w:tcBorders>
              <w:top w:val="nil"/>
              <w:left w:val="single" w:sz="2" w:space="0" w:color="auto"/>
              <w:bottom w:val="single" w:sz="2" w:space="0" w:color="auto"/>
              <w:right w:val="single" w:sz="2" w:space="0" w:color="auto"/>
            </w:tcBorders>
            <w:tcMar>
              <w:top w:w="100" w:type="dxa"/>
            </w:tcMar>
          </w:tcPr>
          <w:p w14:paraId="34BB6B2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50A8C9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0C0330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87279E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BB24AD" w14:textId="77777777" w:rsidR="00A77B3E" w:rsidRDefault="00E904F0">
            <w:pPr>
              <w:jc w:val="center"/>
              <w:rPr>
                <w:color w:val="000000"/>
                <w:u w:color="000000"/>
              </w:rPr>
            </w:pPr>
            <w:r>
              <w:rPr>
                <w:sz w:val="16"/>
              </w:rPr>
              <w:t>362,88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7ADCA2" w14:textId="77777777" w:rsidR="00A77B3E" w:rsidRDefault="00E904F0">
            <w:pPr>
              <w:jc w:val="center"/>
              <w:rPr>
                <w:color w:val="000000"/>
                <w:u w:color="000000"/>
              </w:rPr>
            </w:pPr>
            <w:r>
              <w:rPr>
                <w:sz w:val="16"/>
              </w:rPr>
              <w:t>362,88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6F203E" w14:textId="77777777" w:rsidR="00A77B3E" w:rsidRDefault="00E904F0">
            <w:pPr>
              <w:jc w:val="center"/>
              <w:rPr>
                <w:color w:val="000000"/>
                <w:u w:color="000000"/>
              </w:rPr>
            </w:pPr>
            <w:r>
              <w:rPr>
                <w:sz w:val="16"/>
              </w:rPr>
              <w:t>362,88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34F23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3D2662" w14:textId="77777777" w:rsidR="00A77B3E" w:rsidRDefault="00E904F0">
            <w:pPr>
              <w:jc w:val="center"/>
              <w:rPr>
                <w:color w:val="000000"/>
                <w:u w:color="000000"/>
              </w:rPr>
            </w:pPr>
            <w:r>
              <w:rPr>
                <w:sz w:val="16"/>
              </w:rPr>
              <w:t>362,88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F667D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FADF6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5937A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B8D5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D866C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EB382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D53C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7B234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04DE76" w14:textId="77777777" w:rsidR="00A77B3E" w:rsidRDefault="00E904F0">
            <w:pPr>
              <w:jc w:val="center"/>
              <w:rPr>
                <w:color w:val="000000"/>
                <w:u w:color="000000"/>
              </w:rPr>
            </w:pPr>
            <w:r>
              <w:rPr>
                <w:sz w:val="16"/>
              </w:rPr>
              <w:t>0,00</w:t>
            </w:r>
          </w:p>
        </w:tc>
      </w:tr>
      <w:tr w:rsidR="00C20633" w14:paraId="3BB559A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854CBC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1B8996" w14:textId="77777777" w:rsidR="00A77B3E" w:rsidRDefault="00E904F0">
            <w:pPr>
              <w:jc w:val="center"/>
              <w:rPr>
                <w:color w:val="000000"/>
                <w:u w:color="000000"/>
              </w:rPr>
            </w:pPr>
            <w:r>
              <w:rPr>
                <w:sz w:val="16"/>
              </w:rPr>
              <w:t>2,69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79FA9C" w14:textId="77777777" w:rsidR="00A77B3E" w:rsidRDefault="00E904F0">
            <w:pPr>
              <w:jc w:val="center"/>
              <w:rPr>
                <w:color w:val="000000"/>
                <w:u w:color="000000"/>
              </w:rPr>
            </w:pPr>
            <w:r>
              <w:rPr>
                <w:sz w:val="16"/>
              </w:rPr>
              <w:t>2,69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901893" w14:textId="77777777" w:rsidR="00A77B3E" w:rsidRDefault="00E904F0">
            <w:pPr>
              <w:jc w:val="center"/>
              <w:rPr>
                <w:color w:val="000000"/>
                <w:u w:color="000000"/>
              </w:rPr>
            </w:pPr>
            <w:r>
              <w:rPr>
                <w:sz w:val="16"/>
              </w:rPr>
              <w:t>2,69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0B9A7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30AF21" w14:textId="77777777" w:rsidR="00A77B3E" w:rsidRDefault="00E904F0">
            <w:pPr>
              <w:jc w:val="center"/>
              <w:rPr>
                <w:color w:val="000000"/>
                <w:u w:color="000000"/>
              </w:rPr>
            </w:pPr>
            <w:r>
              <w:rPr>
                <w:sz w:val="16"/>
              </w:rPr>
              <w:t>2,69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BB42C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FEAD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41D23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2A89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F961E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2E700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8BA4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445FF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223E1B" w14:textId="77777777" w:rsidR="00A77B3E" w:rsidRDefault="00E904F0">
            <w:pPr>
              <w:jc w:val="center"/>
              <w:rPr>
                <w:color w:val="000000"/>
                <w:u w:color="000000"/>
              </w:rPr>
            </w:pPr>
            <w:r>
              <w:rPr>
                <w:sz w:val="16"/>
              </w:rPr>
              <w:t>0,00</w:t>
            </w:r>
          </w:p>
        </w:tc>
      </w:tr>
      <w:tr w:rsidR="00C20633" w14:paraId="0A072A7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73DB00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4965A7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718D52E"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EB712A9"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53CC23" w14:textId="77777777" w:rsidR="00A77B3E" w:rsidRDefault="00E904F0">
            <w:pPr>
              <w:jc w:val="center"/>
              <w:rPr>
                <w:color w:val="000000"/>
                <w:u w:color="000000"/>
              </w:rPr>
            </w:pPr>
            <w:r>
              <w:rPr>
                <w:sz w:val="16"/>
              </w:rPr>
              <w:t>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CB468A" w14:textId="77777777" w:rsidR="00A77B3E" w:rsidRDefault="00E904F0">
            <w:pPr>
              <w:jc w:val="center"/>
              <w:rPr>
                <w:color w:val="000000"/>
                <w:u w:color="000000"/>
              </w:rPr>
            </w:pPr>
            <w:r>
              <w:rPr>
                <w:sz w:val="16"/>
              </w:rPr>
              <w:t>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5DDE38" w14:textId="77777777" w:rsidR="00A77B3E" w:rsidRDefault="00E904F0">
            <w:pPr>
              <w:jc w:val="center"/>
              <w:rPr>
                <w:color w:val="000000"/>
                <w:u w:color="000000"/>
              </w:rPr>
            </w:pPr>
            <w:r>
              <w:rPr>
                <w:sz w:val="16"/>
              </w:rPr>
              <w:t>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22EC2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C9630A" w14:textId="77777777" w:rsidR="00A77B3E" w:rsidRDefault="00E904F0">
            <w:pPr>
              <w:jc w:val="center"/>
              <w:rPr>
                <w:color w:val="000000"/>
                <w:u w:color="000000"/>
              </w:rPr>
            </w:pPr>
            <w:r>
              <w:rPr>
                <w:sz w:val="16"/>
              </w:rPr>
              <w:t>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E9412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769E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98AF5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8B2C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30E4F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CDA08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93C34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B7D7E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E2BA04" w14:textId="77777777" w:rsidR="00A77B3E" w:rsidRDefault="00E904F0">
            <w:pPr>
              <w:jc w:val="center"/>
              <w:rPr>
                <w:color w:val="000000"/>
                <w:u w:color="000000"/>
              </w:rPr>
            </w:pPr>
            <w:r>
              <w:rPr>
                <w:sz w:val="16"/>
              </w:rPr>
              <w:t>0,00</w:t>
            </w:r>
          </w:p>
        </w:tc>
      </w:tr>
      <w:tr w:rsidR="00C20633" w14:paraId="13B9D8E2" w14:textId="77777777">
        <w:tc>
          <w:tcPr>
            <w:tcW w:w="570" w:type="dxa"/>
            <w:vMerge/>
            <w:tcBorders>
              <w:top w:val="nil"/>
              <w:left w:val="single" w:sz="2" w:space="0" w:color="auto"/>
              <w:bottom w:val="single" w:sz="2" w:space="0" w:color="auto"/>
              <w:right w:val="single" w:sz="2" w:space="0" w:color="auto"/>
            </w:tcBorders>
            <w:tcMar>
              <w:top w:w="100" w:type="dxa"/>
            </w:tcMar>
          </w:tcPr>
          <w:p w14:paraId="4FF49FD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6A51D6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765BC8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4FE653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7E484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A775F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65DBC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AD209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C8C6E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82872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8775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AEC31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7FDD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6E64A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1976C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EE64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98CCB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F14A3E" w14:textId="77777777" w:rsidR="00A77B3E" w:rsidRDefault="00E904F0">
            <w:pPr>
              <w:jc w:val="center"/>
              <w:rPr>
                <w:color w:val="000000"/>
                <w:u w:color="000000"/>
              </w:rPr>
            </w:pPr>
            <w:r>
              <w:rPr>
                <w:sz w:val="16"/>
              </w:rPr>
              <w:t>0,00</w:t>
            </w:r>
          </w:p>
        </w:tc>
      </w:tr>
      <w:tr w:rsidR="00C20633" w14:paraId="08BEEA8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BC21DF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04214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7CD85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8442A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FD80E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46999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7E61B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7774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C24BE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E5FF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89E9D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DD13A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4863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1FBA8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442151" w14:textId="77777777" w:rsidR="00A77B3E" w:rsidRDefault="00E904F0">
            <w:pPr>
              <w:jc w:val="center"/>
              <w:rPr>
                <w:color w:val="000000"/>
                <w:u w:color="000000"/>
              </w:rPr>
            </w:pPr>
            <w:r>
              <w:rPr>
                <w:sz w:val="16"/>
              </w:rPr>
              <w:t>0,00</w:t>
            </w:r>
          </w:p>
        </w:tc>
      </w:tr>
      <w:tr w:rsidR="00C20633" w14:paraId="34EBE02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F382F8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984633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6DF7458"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57F50B9"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48B3AE" w14:textId="77777777" w:rsidR="00A77B3E" w:rsidRDefault="00E904F0">
            <w:pPr>
              <w:jc w:val="center"/>
              <w:rPr>
                <w:color w:val="000000"/>
                <w:u w:color="000000"/>
              </w:rPr>
            </w:pPr>
            <w:r>
              <w:rPr>
                <w:sz w:val="16"/>
              </w:rPr>
              <w:t>8 030,00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21F865" w14:textId="77777777" w:rsidR="00A77B3E" w:rsidRDefault="00E904F0">
            <w:pPr>
              <w:jc w:val="center"/>
              <w:rPr>
                <w:color w:val="000000"/>
                <w:u w:color="000000"/>
              </w:rPr>
            </w:pPr>
            <w:r>
              <w:rPr>
                <w:sz w:val="16"/>
              </w:rPr>
              <w:t>8 030,00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4320E4" w14:textId="77777777" w:rsidR="00A77B3E" w:rsidRDefault="00E904F0">
            <w:pPr>
              <w:jc w:val="center"/>
              <w:rPr>
                <w:color w:val="000000"/>
                <w:u w:color="000000"/>
              </w:rPr>
            </w:pPr>
            <w:r>
              <w:rPr>
                <w:sz w:val="16"/>
              </w:rPr>
              <w:t>8 030,00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51C1B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82539E" w14:textId="77777777" w:rsidR="00A77B3E" w:rsidRDefault="00E904F0">
            <w:pPr>
              <w:jc w:val="center"/>
              <w:rPr>
                <w:color w:val="000000"/>
                <w:u w:color="000000"/>
              </w:rPr>
            </w:pPr>
            <w:r>
              <w:rPr>
                <w:sz w:val="16"/>
              </w:rPr>
              <w:t>8 030,00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CE93B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0599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E2F67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16630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E148E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B58A9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92E5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7C2CA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C90C5B" w14:textId="77777777" w:rsidR="00A77B3E" w:rsidRDefault="00E904F0">
            <w:pPr>
              <w:jc w:val="center"/>
              <w:rPr>
                <w:color w:val="000000"/>
                <w:u w:color="000000"/>
              </w:rPr>
            </w:pPr>
            <w:r>
              <w:rPr>
                <w:sz w:val="16"/>
              </w:rPr>
              <w:t>0,00</w:t>
            </w:r>
          </w:p>
        </w:tc>
      </w:tr>
      <w:tr w:rsidR="00C20633" w14:paraId="5DFD86D2" w14:textId="77777777">
        <w:tc>
          <w:tcPr>
            <w:tcW w:w="570" w:type="dxa"/>
            <w:vMerge/>
            <w:tcBorders>
              <w:top w:val="nil"/>
              <w:left w:val="single" w:sz="2" w:space="0" w:color="auto"/>
              <w:bottom w:val="single" w:sz="2" w:space="0" w:color="auto"/>
              <w:right w:val="single" w:sz="2" w:space="0" w:color="auto"/>
            </w:tcBorders>
            <w:tcMar>
              <w:top w:w="100" w:type="dxa"/>
            </w:tcMar>
          </w:tcPr>
          <w:p w14:paraId="580394A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C6BC6D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DB88BC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BD6874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1003DC" w14:textId="77777777" w:rsidR="00A77B3E" w:rsidRDefault="00E904F0">
            <w:pPr>
              <w:jc w:val="center"/>
              <w:rPr>
                <w:color w:val="000000"/>
                <w:u w:color="000000"/>
              </w:rPr>
            </w:pPr>
            <w:r>
              <w:rPr>
                <w:sz w:val="16"/>
              </w:rPr>
              <w:t>6 025,00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70E5B1" w14:textId="77777777" w:rsidR="00A77B3E" w:rsidRDefault="00E904F0">
            <w:pPr>
              <w:jc w:val="center"/>
              <w:rPr>
                <w:color w:val="000000"/>
                <w:u w:color="000000"/>
              </w:rPr>
            </w:pPr>
            <w:r>
              <w:rPr>
                <w:sz w:val="16"/>
              </w:rPr>
              <w:t>6 025,00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2877D1" w14:textId="77777777" w:rsidR="00A77B3E" w:rsidRDefault="00E904F0">
            <w:pPr>
              <w:jc w:val="center"/>
              <w:rPr>
                <w:color w:val="000000"/>
                <w:u w:color="000000"/>
              </w:rPr>
            </w:pPr>
            <w:r>
              <w:rPr>
                <w:sz w:val="16"/>
              </w:rPr>
              <w:t>6 025,00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894F7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BA4718" w14:textId="77777777" w:rsidR="00A77B3E" w:rsidRDefault="00E904F0">
            <w:pPr>
              <w:jc w:val="center"/>
              <w:rPr>
                <w:color w:val="000000"/>
                <w:u w:color="000000"/>
              </w:rPr>
            </w:pPr>
            <w:r>
              <w:rPr>
                <w:sz w:val="16"/>
              </w:rPr>
              <w:t>6 025,00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464CC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FBEE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F46D0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07A06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A24B3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2D549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1371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06BD8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A0FC57" w14:textId="77777777" w:rsidR="00A77B3E" w:rsidRDefault="00E904F0">
            <w:pPr>
              <w:jc w:val="center"/>
              <w:rPr>
                <w:color w:val="000000"/>
                <w:u w:color="000000"/>
              </w:rPr>
            </w:pPr>
            <w:r>
              <w:rPr>
                <w:sz w:val="16"/>
              </w:rPr>
              <w:t>0,00</w:t>
            </w:r>
          </w:p>
        </w:tc>
      </w:tr>
      <w:tr w:rsidR="00C20633" w14:paraId="1989877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22A11CF"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FA2525" w14:textId="77777777" w:rsidR="00A77B3E" w:rsidRDefault="00E904F0">
            <w:pPr>
              <w:jc w:val="center"/>
              <w:rPr>
                <w:color w:val="000000"/>
                <w:u w:color="000000"/>
              </w:rPr>
            </w:pPr>
            <w:r>
              <w:rPr>
                <w:sz w:val="16"/>
              </w:rPr>
              <w:t>75,03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6FA1FB" w14:textId="77777777" w:rsidR="00A77B3E" w:rsidRDefault="00E904F0">
            <w:pPr>
              <w:jc w:val="center"/>
              <w:rPr>
                <w:color w:val="000000"/>
                <w:u w:color="000000"/>
              </w:rPr>
            </w:pPr>
            <w:r>
              <w:rPr>
                <w:sz w:val="16"/>
              </w:rPr>
              <w:t>75,03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A5F41A" w14:textId="77777777" w:rsidR="00A77B3E" w:rsidRDefault="00E904F0">
            <w:pPr>
              <w:jc w:val="center"/>
              <w:rPr>
                <w:color w:val="000000"/>
                <w:u w:color="000000"/>
              </w:rPr>
            </w:pPr>
            <w:r>
              <w:rPr>
                <w:sz w:val="16"/>
              </w:rPr>
              <w:t>75,03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9252B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7C75C6" w14:textId="77777777" w:rsidR="00A77B3E" w:rsidRDefault="00E904F0">
            <w:pPr>
              <w:jc w:val="center"/>
              <w:rPr>
                <w:color w:val="000000"/>
                <w:u w:color="000000"/>
              </w:rPr>
            </w:pPr>
            <w:r>
              <w:rPr>
                <w:sz w:val="16"/>
              </w:rPr>
              <w:t>75,03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BEFC6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E6D7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D639A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6E097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6DFFC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F9940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B1001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5DAF5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1BE0BE" w14:textId="77777777" w:rsidR="00A77B3E" w:rsidRDefault="00E904F0">
            <w:pPr>
              <w:jc w:val="center"/>
              <w:rPr>
                <w:color w:val="000000"/>
                <w:u w:color="000000"/>
              </w:rPr>
            </w:pPr>
            <w:r>
              <w:rPr>
                <w:sz w:val="16"/>
              </w:rPr>
              <w:t>0,00</w:t>
            </w:r>
          </w:p>
        </w:tc>
      </w:tr>
      <w:tr w:rsidR="00C20633" w14:paraId="297B296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C1F44D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6A0A6B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C27FC84"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50F2579"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1D84C7" w14:textId="77777777" w:rsidR="00A77B3E" w:rsidRDefault="00E904F0">
            <w:pPr>
              <w:jc w:val="center"/>
              <w:rPr>
                <w:color w:val="000000"/>
                <w:u w:color="000000"/>
              </w:rPr>
            </w:pPr>
            <w:r>
              <w:rPr>
                <w:sz w:val="16"/>
              </w:rPr>
              <w:t>3 674,00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7B7666" w14:textId="77777777" w:rsidR="00A77B3E" w:rsidRDefault="00E904F0">
            <w:pPr>
              <w:jc w:val="center"/>
              <w:rPr>
                <w:color w:val="000000"/>
                <w:u w:color="000000"/>
              </w:rPr>
            </w:pPr>
            <w:r>
              <w:rPr>
                <w:sz w:val="16"/>
              </w:rPr>
              <w:t>3 674,00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79F20E" w14:textId="77777777" w:rsidR="00A77B3E" w:rsidRDefault="00E904F0">
            <w:pPr>
              <w:jc w:val="center"/>
              <w:rPr>
                <w:color w:val="000000"/>
                <w:u w:color="000000"/>
              </w:rPr>
            </w:pPr>
            <w:r>
              <w:rPr>
                <w:sz w:val="16"/>
              </w:rPr>
              <w:t>3 674,00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47FC7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AD6B52" w14:textId="77777777" w:rsidR="00A77B3E" w:rsidRDefault="00E904F0">
            <w:pPr>
              <w:jc w:val="center"/>
              <w:rPr>
                <w:color w:val="000000"/>
                <w:u w:color="000000"/>
              </w:rPr>
            </w:pPr>
            <w:r>
              <w:rPr>
                <w:sz w:val="16"/>
              </w:rPr>
              <w:t>3 674,00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FB1F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0499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85358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6390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992C6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49D07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CFA4B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EF8DC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1EB7BB" w14:textId="77777777" w:rsidR="00A77B3E" w:rsidRDefault="00E904F0">
            <w:pPr>
              <w:jc w:val="center"/>
              <w:rPr>
                <w:color w:val="000000"/>
                <w:u w:color="000000"/>
              </w:rPr>
            </w:pPr>
            <w:r>
              <w:rPr>
                <w:sz w:val="16"/>
              </w:rPr>
              <w:t>0,00</w:t>
            </w:r>
          </w:p>
        </w:tc>
      </w:tr>
      <w:tr w:rsidR="00C20633" w14:paraId="4698E878" w14:textId="77777777">
        <w:tc>
          <w:tcPr>
            <w:tcW w:w="570" w:type="dxa"/>
            <w:vMerge/>
            <w:tcBorders>
              <w:top w:val="nil"/>
              <w:left w:val="single" w:sz="2" w:space="0" w:color="auto"/>
              <w:bottom w:val="single" w:sz="2" w:space="0" w:color="auto"/>
              <w:right w:val="single" w:sz="2" w:space="0" w:color="auto"/>
            </w:tcBorders>
            <w:tcMar>
              <w:top w:w="100" w:type="dxa"/>
            </w:tcMar>
          </w:tcPr>
          <w:p w14:paraId="74EFE4D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22A6A6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0403BF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B4A6BE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1AFEBF" w14:textId="77777777" w:rsidR="00A77B3E" w:rsidRDefault="00E904F0">
            <w:pPr>
              <w:jc w:val="center"/>
              <w:rPr>
                <w:color w:val="000000"/>
                <w:u w:color="000000"/>
              </w:rPr>
            </w:pPr>
            <w:r>
              <w:rPr>
                <w:sz w:val="16"/>
              </w:rPr>
              <w:t>306,20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ABC034" w14:textId="77777777" w:rsidR="00A77B3E" w:rsidRDefault="00E904F0">
            <w:pPr>
              <w:jc w:val="center"/>
              <w:rPr>
                <w:color w:val="000000"/>
                <w:u w:color="000000"/>
              </w:rPr>
            </w:pPr>
            <w:r>
              <w:rPr>
                <w:sz w:val="16"/>
              </w:rPr>
              <w:t>306,20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F94410" w14:textId="77777777" w:rsidR="00A77B3E" w:rsidRDefault="00E904F0">
            <w:pPr>
              <w:jc w:val="center"/>
              <w:rPr>
                <w:color w:val="000000"/>
                <w:u w:color="000000"/>
              </w:rPr>
            </w:pPr>
            <w:r>
              <w:rPr>
                <w:sz w:val="16"/>
              </w:rPr>
              <w:t>306,20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B4E3F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9B5A5E" w14:textId="77777777" w:rsidR="00A77B3E" w:rsidRDefault="00E904F0">
            <w:pPr>
              <w:jc w:val="center"/>
              <w:rPr>
                <w:color w:val="000000"/>
                <w:u w:color="000000"/>
              </w:rPr>
            </w:pPr>
            <w:r>
              <w:rPr>
                <w:sz w:val="16"/>
              </w:rPr>
              <w:t>306,20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E6B2E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6ADB5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6E00C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21DB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E97AA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12C91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B90C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2F32C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BBFB00" w14:textId="77777777" w:rsidR="00A77B3E" w:rsidRDefault="00E904F0">
            <w:pPr>
              <w:jc w:val="center"/>
              <w:rPr>
                <w:color w:val="000000"/>
                <w:u w:color="000000"/>
              </w:rPr>
            </w:pPr>
            <w:r>
              <w:rPr>
                <w:sz w:val="16"/>
              </w:rPr>
              <w:t>0,00</w:t>
            </w:r>
          </w:p>
        </w:tc>
      </w:tr>
      <w:tr w:rsidR="00C20633" w14:paraId="2C82C9E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31B29A5"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199361" w14:textId="77777777" w:rsidR="00A77B3E" w:rsidRDefault="00E904F0">
            <w:pPr>
              <w:jc w:val="center"/>
              <w:rPr>
                <w:color w:val="000000"/>
                <w:u w:color="000000"/>
              </w:rPr>
            </w:pPr>
            <w:r>
              <w:rPr>
                <w:sz w:val="16"/>
              </w:rPr>
              <w:t>8,33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37D492" w14:textId="77777777" w:rsidR="00A77B3E" w:rsidRDefault="00E904F0">
            <w:pPr>
              <w:jc w:val="center"/>
              <w:rPr>
                <w:color w:val="000000"/>
                <w:u w:color="000000"/>
              </w:rPr>
            </w:pPr>
            <w:r>
              <w:rPr>
                <w:sz w:val="16"/>
              </w:rPr>
              <w:t>8,33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E2A0E8" w14:textId="77777777" w:rsidR="00A77B3E" w:rsidRDefault="00E904F0">
            <w:pPr>
              <w:jc w:val="center"/>
              <w:rPr>
                <w:color w:val="000000"/>
                <w:u w:color="000000"/>
              </w:rPr>
            </w:pPr>
            <w:r>
              <w:rPr>
                <w:sz w:val="16"/>
              </w:rPr>
              <w:t>8,33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43C32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A21446" w14:textId="77777777" w:rsidR="00A77B3E" w:rsidRDefault="00E904F0">
            <w:pPr>
              <w:jc w:val="center"/>
              <w:rPr>
                <w:color w:val="000000"/>
                <w:u w:color="000000"/>
              </w:rPr>
            </w:pPr>
            <w:r>
              <w:rPr>
                <w:sz w:val="16"/>
              </w:rPr>
              <w:t>8,33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F06CE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8E27C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995CB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873E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7313B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C778B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6FEC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C2E6C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1B9DD5" w14:textId="77777777" w:rsidR="00A77B3E" w:rsidRDefault="00E904F0">
            <w:pPr>
              <w:jc w:val="center"/>
              <w:rPr>
                <w:color w:val="000000"/>
                <w:u w:color="000000"/>
              </w:rPr>
            </w:pPr>
            <w:r>
              <w:rPr>
                <w:sz w:val="16"/>
              </w:rPr>
              <w:t>0,00</w:t>
            </w:r>
          </w:p>
        </w:tc>
      </w:tr>
      <w:tr w:rsidR="00C20633" w14:paraId="23FDAF0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087538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29BD12F" w14:textId="77777777" w:rsidR="00A77B3E" w:rsidRDefault="00E904F0">
            <w:pPr>
              <w:jc w:val="center"/>
              <w:rPr>
                <w:color w:val="000000"/>
                <w:u w:color="000000"/>
              </w:rPr>
            </w:pPr>
            <w:r>
              <w:rPr>
                <w:sz w:val="16"/>
              </w:rPr>
              <w:t>80150</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EB4D6EF"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AA66704" w14:textId="77777777" w:rsidR="00A77B3E" w:rsidRDefault="00E904F0">
            <w:pPr>
              <w:jc w:val="left"/>
              <w:rPr>
                <w:color w:val="000000"/>
                <w:u w:color="000000"/>
              </w:rPr>
            </w:pPr>
            <w:r>
              <w:rPr>
                <w:sz w:val="16"/>
              </w:rPr>
              <w:t>Realizacja zadań wymagających stosowania specjalnej organizacji nauki i metod pracy dla dzieci i młodzieży w szkołach podstawowych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CAD647" w14:textId="77777777" w:rsidR="00A77B3E" w:rsidRDefault="00E904F0">
            <w:pPr>
              <w:jc w:val="center"/>
              <w:rPr>
                <w:color w:val="000000"/>
                <w:u w:color="000000"/>
              </w:rPr>
            </w:pPr>
            <w:r>
              <w:rPr>
                <w:sz w:val="16"/>
              </w:rPr>
              <w:t>2 234 614,00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8B22C2" w14:textId="77777777" w:rsidR="00A77B3E" w:rsidRDefault="00E904F0">
            <w:pPr>
              <w:jc w:val="center"/>
              <w:rPr>
                <w:color w:val="000000"/>
                <w:u w:color="000000"/>
              </w:rPr>
            </w:pPr>
            <w:r>
              <w:rPr>
                <w:sz w:val="16"/>
              </w:rPr>
              <w:t>2 234 614,00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C13275" w14:textId="77777777" w:rsidR="00A77B3E" w:rsidRDefault="00E904F0">
            <w:pPr>
              <w:jc w:val="center"/>
              <w:rPr>
                <w:color w:val="000000"/>
                <w:u w:color="000000"/>
              </w:rPr>
            </w:pPr>
            <w:r>
              <w:rPr>
                <w:sz w:val="16"/>
              </w:rPr>
              <w:t>2 150 177,00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B9A55F" w14:textId="77777777" w:rsidR="00A77B3E" w:rsidRDefault="00E904F0">
            <w:pPr>
              <w:jc w:val="center"/>
              <w:rPr>
                <w:color w:val="000000"/>
                <w:u w:color="000000"/>
              </w:rPr>
            </w:pPr>
            <w:r>
              <w:rPr>
                <w:sz w:val="16"/>
              </w:rPr>
              <w:t>2 037 640,00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09F285" w14:textId="77777777" w:rsidR="00A77B3E" w:rsidRDefault="00E904F0">
            <w:pPr>
              <w:jc w:val="center"/>
              <w:rPr>
                <w:color w:val="000000"/>
                <w:u w:color="000000"/>
              </w:rPr>
            </w:pPr>
            <w:r>
              <w:rPr>
                <w:sz w:val="16"/>
              </w:rPr>
              <w:t>112 537,00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A9BD5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D0C6F0" w14:textId="77777777" w:rsidR="00A77B3E" w:rsidRDefault="00E904F0">
            <w:pPr>
              <w:jc w:val="center"/>
              <w:rPr>
                <w:color w:val="000000"/>
                <w:u w:color="000000"/>
              </w:rPr>
            </w:pPr>
            <w:r>
              <w:rPr>
                <w:sz w:val="16"/>
              </w:rPr>
              <w:t>84 437,00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6C97F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0FA49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2A335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00351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01C5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F8A82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58994C" w14:textId="77777777" w:rsidR="00A77B3E" w:rsidRDefault="00E904F0">
            <w:pPr>
              <w:jc w:val="center"/>
              <w:rPr>
                <w:color w:val="000000"/>
                <w:u w:color="000000"/>
              </w:rPr>
            </w:pPr>
            <w:r>
              <w:rPr>
                <w:sz w:val="16"/>
              </w:rPr>
              <w:t>0,00</w:t>
            </w:r>
          </w:p>
        </w:tc>
      </w:tr>
      <w:tr w:rsidR="00C20633" w14:paraId="392D777A" w14:textId="77777777">
        <w:tc>
          <w:tcPr>
            <w:tcW w:w="570" w:type="dxa"/>
            <w:vMerge/>
            <w:tcBorders>
              <w:top w:val="nil"/>
              <w:left w:val="single" w:sz="2" w:space="0" w:color="auto"/>
              <w:bottom w:val="single" w:sz="2" w:space="0" w:color="auto"/>
              <w:right w:val="single" w:sz="2" w:space="0" w:color="auto"/>
            </w:tcBorders>
            <w:tcMar>
              <w:top w:w="100" w:type="dxa"/>
            </w:tcMar>
          </w:tcPr>
          <w:p w14:paraId="562FB49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F3109E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754FFF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2EB762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1F7E99" w14:textId="77777777" w:rsidR="00A77B3E" w:rsidRDefault="00E904F0">
            <w:pPr>
              <w:jc w:val="center"/>
              <w:rPr>
                <w:color w:val="000000"/>
                <w:u w:color="000000"/>
              </w:rPr>
            </w:pPr>
            <w:r>
              <w:rPr>
                <w:sz w:val="16"/>
              </w:rPr>
              <w:t>895 000,20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48664E" w14:textId="77777777" w:rsidR="00A77B3E" w:rsidRDefault="00E904F0">
            <w:pPr>
              <w:jc w:val="center"/>
              <w:rPr>
                <w:color w:val="000000"/>
                <w:u w:color="000000"/>
              </w:rPr>
            </w:pPr>
            <w:r>
              <w:rPr>
                <w:sz w:val="16"/>
              </w:rPr>
              <w:t>895 000,20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89BD6B" w14:textId="77777777" w:rsidR="00A77B3E" w:rsidRDefault="00E904F0">
            <w:pPr>
              <w:jc w:val="center"/>
              <w:rPr>
                <w:color w:val="000000"/>
                <w:u w:color="000000"/>
              </w:rPr>
            </w:pPr>
            <w:r>
              <w:rPr>
                <w:sz w:val="16"/>
              </w:rPr>
              <w:t>856 468,98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3467BE" w14:textId="77777777" w:rsidR="00A77B3E" w:rsidRDefault="00E904F0">
            <w:pPr>
              <w:jc w:val="center"/>
              <w:rPr>
                <w:color w:val="000000"/>
                <w:u w:color="000000"/>
              </w:rPr>
            </w:pPr>
            <w:r>
              <w:rPr>
                <w:sz w:val="16"/>
              </w:rPr>
              <w:t>808 720,93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7CD4DD" w14:textId="77777777" w:rsidR="00A77B3E" w:rsidRDefault="00E904F0">
            <w:pPr>
              <w:jc w:val="center"/>
              <w:rPr>
                <w:color w:val="000000"/>
                <w:u w:color="000000"/>
              </w:rPr>
            </w:pPr>
            <w:r>
              <w:rPr>
                <w:sz w:val="16"/>
              </w:rPr>
              <w:t>47 748,05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FF114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45C4E8" w14:textId="77777777" w:rsidR="00A77B3E" w:rsidRDefault="00E904F0">
            <w:pPr>
              <w:jc w:val="center"/>
              <w:rPr>
                <w:color w:val="000000"/>
                <w:u w:color="000000"/>
              </w:rPr>
            </w:pPr>
            <w:r>
              <w:rPr>
                <w:sz w:val="16"/>
              </w:rPr>
              <w:t>38 531,22</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9FA70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D7EB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6A932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9C497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BBFFD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54087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D4CF9D" w14:textId="77777777" w:rsidR="00A77B3E" w:rsidRDefault="00E904F0">
            <w:pPr>
              <w:jc w:val="center"/>
              <w:rPr>
                <w:color w:val="000000"/>
                <w:u w:color="000000"/>
              </w:rPr>
            </w:pPr>
            <w:r>
              <w:rPr>
                <w:sz w:val="16"/>
              </w:rPr>
              <w:t>0,00</w:t>
            </w:r>
          </w:p>
        </w:tc>
      </w:tr>
      <w:tr w:rsidR="00C20633" w14:paraId="593058A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04D5B1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AB5A31" w14:textId="77777777" w:rsidR="00A77B3E" w:rsidRDefault="00E904F0">
            <w:pPr>
              <w:jc w:val="center"/>
              <w:rPr>
                <w:color w:val="000000"/>
                <w:u w:color="000000"/>
              </w:rPr>
            </w:pPr>
            <w:r>
              <w:rPr>
                <w:sz w:val="16"/>
              </w:rPr>
              <w:t>40,05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AFDA6D" w14:textId="77777777" w:rsidR="00A77B3E" w:rsidRDefault="00E904F0">
            <w:pPr>
              <w:jc w:val="center"/>
              <w:rPr>
                <w:color w:val="000000"/>
                <w:u w:color="000000"/>
              </w:rPr>
            </w:pPr>
            <w:r>
              <w:rPr>
                <w:sz w:val="16"/>
              </w:rPr>
              <w:t>40,05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5B4C27" w14:textId="77777777" w:rsidR="00A77B3E" w:rsidRDefault="00E904F0">
            <w:pPr>
              <w:jc w:val="center"/>
              <w:rPr>
                <w:color w:val="000000"/>
                <w:u w:color="000000"/>
              </w:rPr>
            </w:pPr>
            <w:r>
              <w:rPr>
                <w:sz w:val="16"/>
              </w:rPr>
              <w:t>39,83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857C16" w14:textId="77777777" w:rsidR="00A77B3E" w:rsidRDefault="00E904F0">
            <w:pPr>
              <w:jc w:val="center"/>
              <w:rPr>
                <w:color w:val="000000"/>
                <w:u w:color="000000"/>
              </w:rPr>
            </w:pPr>
            <w:r>
              <w:rPr>
                <w:sz w:val="16"/>
              </w:rPr>
              <w:t>39,69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F64503" w14:textId="77777777" w:rsidR="00A77B3E" w:rsidRDefault="00E904F0">
            <w:pPr>
              <w:jc w:val="center"/>
              <w:rPr>
                <w:color w:val="000000"/>
                <w:u w:color="000000"/>
              </w:rPr>
            </w:pPr>
            <w:r>
              <w:rPr>
                <w:sz w:val="16"/>
              </w:rPr>
              <w:t>42,43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C2690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43B1FE" w14:textId="77777777" w:rsidR="00A77B3E" w:rsidRDefault="00E904F0">
            <w:pPr>
              <w:jc w:val="center"/>
              <w:rPr>
                <w:color w:val="000000"/>
                <w:u w:color="000000"/>
              </w:rPr>
            </w:pPr>
            <w:r>
              <w:rPr>
                <w:sz w:val="16"/>
              </w:rPr>
              <w:t>45,63</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103A9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A35F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8A429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2A607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C4AB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F40C4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8854F8" w14:textId="77777777" w:rsidR="00A77B3E" w:rsidRDefault="00E904F0">
            <w:pPr>
              <w:jc w:val="center"/>
              <w:rPr>
                <w:color w:val="000000"/>
                <w:u w:color="000000"/>
              </w:rPr>
            </w:pPr>
            <w:r>
              <w:rPr>
                <w:sz w:val="16"/>
              </w:rPr>
              <w:t>0,00</w:t>
            </w:r>
          </w:p>
        </w:tc>
      </w:tr>
      <w:tr w:rsidR="00C20633" w14:paraId="6AF5144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EC5DF1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80CB98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B35EB53"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E91980E"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83472D" w14:textId="77777777" w:rsidR="00A77B3E" w:rsidRDefault="00E904F0">
            <w:pPr>
              <w:jc w:val="center"/>
              <w:rPr>
                <w:color w:val="000000"/>
                <w:u w:color="000000"/>
              </w:rPr>
            </w:pPr>
            <w:r>
              <w:rPr>
                <w:sz w:val="16"/>
              </w:rPr>
              <w:t>84 437,00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4E4703" w14:textId="77777777" w:rsidR="00A77B3E" w:rsidRDefault="00E904F0">
            <w:pPr>
              <w:jc w:val="center"/>
              <w:rPr>
                <w:color w:val="000000"/>
                <w:u w:color="000000"/>
              </w:rPr>
            </w:pPr>
            <w:r>
              <w:rPr>
                <w:sz w:val="16"/>
              </w:rPr>
              <w:t>84 437,00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072AB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FF56D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B29F0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8C19E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CB641A" w14:textId="77777777" w:rsidR="00A77B3E" w:rsidRDefault="00E904F0">
            <w:pPr>
              <w:jc w:val="center"/>
              <w:rPr>
                <w:color w:val="000000"/>
                <w:u w:color="000000"/>
              </w:rPr>
            </w:pPr>
            <w:r>
              <w:rPr>
                <w:sz w:val="16"/>
              </w:rPr>
              <w:t>84 437,00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CC0C7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0714F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BBF23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48017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6C47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03F34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99C3B1" w14:textId="77777777" w:rsidR="00A77B3E" w:rsidRDefault="00E904F0">
            <w:pPr>
              <w:jc w:val="center"/>
              <w:rPr>
                <w:color w:val="000000"/>
                <w:u w:color="000000"/>
              </w:rPr>
            </w:pPr>
            <w:r>
              <w:rPr>
                <w:sz w:val="16"/>
              </w:rPr>
              <w:t>0,00</w:t>
            </w:r>
          </w:p>
        </w:tc>
      </w:tr>
      <w:tr w:rsidR="00C20633" w14:paraId="09911110" w14:textId="77777777">
        <w:tc>
          <w:tcPr>
            <w:tcW w:w="570" w:type="dxa"/>
            <w:vMerge/>
            <w:tcBorders>
              <w:top w:val="nil"/>
              <w:left w:val="single" w:sz="2" w:space="0" w:color="auto"/>
              <w:bottom w:val="single" w:sz="2" w:space="0" w:color="auto"/>
              <w:right w:val="single" w:sz="2" w:space="0" w:color="auto"/>
            </w:tcBorders>
            <w:tcMar>
              <w:top w:w="100" w:type="dxa"/>
            </w:tcMar>
          </w:tcPr>
          <w:p w14:paraId="57188DE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408150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51CA0E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655066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E33A0B" w14:textId="77777777" w:rsidR="00A77B3E" w:rsidRDefault="00E904F0">
            <w:pPr>
              <w:jc w:val="center"/>
              <w:rPr>
                <w:color w:val="000000"/>
                <w:u w:color="000000"/>
              </w:rPr>
            </w:pPr>
            <w:r>
              <w:rPr>
                <w:sz w:val="16"/>
              </w:rPr>
              <w:t>38 531,22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367A4F" w14:textId="77777777" w:rsidR="00A77B3E" w:rsidRDefault="00E904F0">
            <w:pPr>
              <w:jc w:val="center"/>
              <w:rPr>
                <w:color w:val="000000"/>
                <w:u w:color="000000"/>
              </w:rPr>
            </w:pPr>
            <w:r>
              <w:rPr>
                <w:sz w:val="16"/>
              </w:rPr>
              <w:t>38 531,22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FEF90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A42A3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F4E51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064E8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000F7F" w14:textId="77777777" w:rsidR="00A77B3E" w:rsidRDefault="00E904F0">
            <w:pPr>
              <w:jc w:val="center"/>
              <w:rPr>
                <w:color w:val="000000"/>
                <w:u w:color="000000"/>
              </w:rPr>
            </w:pPr>
            <w:r>
              <w:rPr>
                <w:sz w:val="16"/>
              </w:rPr>
              <w:t>38 531,22</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5F75A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3114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E00F5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BA36E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DA21A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48D6F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6B5B0F" w14:textId="77777777" w:rsidR="00A77B3E" w:rsidRDefault="00E904F0">
            <w:pPr>
              <w:jc w:val="center"/>
              <w:rPr>
                <w:color w:val="000000"/>
                <w:u w:color="000000"/>
              </w:rPr>
            </w:pPr>
            <w:r>
              <w:rPr>
                <w:sz w:val="16"/>
              </w:rPr>
              <w:t>0,00</w:t>
            </w:r>
          </w:p>
        </w:tc>
      </w:tr>
      <w:tr w:rsidR="00C20633" w14:paraId="0B6EFA9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D4858A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7D96DE" w14:textId="77777777" w:rsidR="00A77B3E" w:rsidRDefault="00E904F0">
            <w:pPr>
              <w:jc w:val="center"/>
              <w:rPr>
                <w:color w:val="000000"/>
                <w:u w:color="000000"/>
              </w:rPr>
            </w:pPr>
            <w:r>
              <w:rPr>
                <w:sz w:val="16"/>
              </w:rPr>
              <w:t>45,63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11B631" w14:textId="77777777" w:rsidR="00A77B3E" w:rsidRDefault="00E904F0">
            <w:pPr>
              <w:jc w:val="center"/>
              <w:rPr>
                <w:color w:val="000000"/>
                <w:u w:color="000000"/>
              </w:rPr>
            </w:pPr>
            <w:r>
              <w:rPr>
                <w:sz w:val="16"/>
              </w:rPr>
              <w:t>45,63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872CD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D1544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9A3B8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EA4B7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5DC828" w14:textId="77777777" w:rsidR="00A77B3E" w:rsidRDefault="00E904F0">
            <w:pPr>
              <w:jc w:val="center"/>
              <w:rPr>
                <w:color w:val="000000"/>
                <w:u w:color="000000"/>
              </w:rPr>
            </w:pPr>
            <w:r>
              <w:rPr>
                <w:sz w:val="16"/>
              </w:rPr>
              <w:t>45,63</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D47BA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9876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006B5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2338D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4814C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50EDC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BED7F0" w14:textId="77777777" w:rsidR="00A77B3E" w:rsidRDefault="00E904F0">
            <w:pPr>
              <w:jc w:val="center"/>
              <w:rPr>
                <w:color w:val="000000"/>
                <w:u w:color="000000"/>
              </w:rPr>
            </w:pPr>
            <w:r>
              <w:rPr>
                <w:sz w:val="16"/>
              </w:rPr>
              <w:t>0,00</w:t>
            </w:r>
          </w:p>
        </w:tc>
      </w:tr>
      <w:tr w:rsidR="00C20633" w14:paraId="243CFDD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B8F412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1C2482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5571714"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91D0700"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A26656" w14:textId="77777777" w:rsidR="00A77B3E" w:rsidRDefault="00E904F0">
            <w:pPr>
              <w:jc w:val="center"/>
              <w:rPr>
                <w:color w:val="000000"/>
                <w:u w:color="000000"/>
              </w:rPr>
            </w:pPr>
            <w:r>
              <w:rPr>
                <w:sz w:val="16"/>
              </w:rPr>
              <w:t>1 572 461,00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3CDB30" w14:textId="77777777" w:rsidR="00A77B3E" w:rsidRDefault="00E904F0">
            <w:pPr>
              <w:jc w:val="center"/>
              <w:rPr>
                <w:color w:val="000000"/>
                <w:u w:color="000000"/>
              </w:rPr>
            </w:pPr>
            <w:r>
              <w:rPr>
                <w:sz w:val="16"/>
              </w:rPr>
              <w:t>1 572 461,00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B1BAA5" w14:textId="77777777" w:rsidR="00A77B3E" w:rsidRDefault="00E904F0">
            <w:pPr>
              <w:jc w:val="center"/>
              <w:rPr>
                <w:color w:val="000000"/>
                <w:u w:color="000000"/>
              </w:rPr>
            </w:pPr>
            <w:r>
              <w:rPr>
                <w:sz w:val="16"/>
              </w:rPr>
              <w:t>1 572 461,00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522F9A" w14:textId="77777777" w:rsidR="00A77B3E" w:rsidRDefault="00E904F0">
            <w:pPr>
              <w:jc w:val="center"/>
              <w:rPr>
                <w:color w:val="000000"/>
                <w:u w:color="000000"/>
              </w:rPr>
            </w:pPr>
            <w:r>
              <w:rPr>
                <w:sz w:val="16"/>
              </w:rPr>
              <w:t>1 572 461,00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F8CA6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790E9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3143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E6D45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6C0BE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118D0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5B7BB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A6DE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BB299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382DAC" w14:textId="77777777" w:rsidR="00A77B3E" w:rsidRDefault="00E904F0">
            <w:pPr>
              <w:jc w:val="center"/>
              <w:rPr>
                <w:color w:val="000000"/>
                <w:u w:color="000000"/>
              </w:rPr>
            </w:pPr>
            <w:r>
              <w:rPr>
                <w:sz w:val="16"/>
              </w:rPr>
              <w:t>0,00</w:t>
            </w:r>
          </w:p>
        </w:tc>
      </w:tr>
      <w:tr w:rsidR="00C20633" w14:paraId="6F6FA3F2" w14:textId="77777777">
        <w:tc>
          <w:tcPr>
            <w:tcW w:w="570" w:type="dxa"/>
            <w:vMerge/>
            <w:tcBorders>
              <w:top w:val="nil"/>
              <w:left w:val="single" w:sz="2" w:space="0" w:color="auto"/>
              <w:bottom w:val="single" w:sz="2" w:space="0" w:color="auto"/>
              <w:right w:val="single" w:sz="2" w:space="0" w:color="auto"/>
            </w:tcBorders>
            <w:tcMar>
              <w:top w:w="100" w:type="dxa"/>
            </w:tcMar>
          </w:tcPr>
          <w:p w14:paraId="52E22F1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A34677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772BE6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7FEBA9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49693B" w14:textId="77777777" w:rsidR="00A77B3E" w:rsidRDefault="00E904F0">
            <w:pPr>
              <w:jc w:val="center"/>
              <w:rPr>
                <w:color w:val="000000"/>
                <w:u w:color="000000"/>
              </w:rPr>
            </w:pPr>
            <w:r>
              <w:rPr>
                <w:sz w:val="16"/>
              </w:rPr>
              <w:t>592 841,16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56DA9E" w14:textId="77777777" w:rsidR="00A77B3E" w:rsidRDefault="00E904F0">
            <w:pPr>
              <w:jc w:val="center"/>
              <w:rPr>
                <w:color w:val="000000"/>
                <w:u w:color="000000"/>
              </w:rPr>
            </w:pPr>
            <w:r>
              <w:rPr>
                <w:sz w:val="16"/>
              </w:rPr>
              <w:t>592 841,16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0DC59A" w14:textId="77777777" w:rsidR="00A77B3E" w:rsidRDefault="00E904F0">
            <w:pPr>
              <w:jc w:val="center"/>
              <w:rPr>
                <w:color w:val="000000"/>
                <w:u w:color="000000"/>
              </w:rPr>
            </w:pPr>
            <w:r>
              <w:rPr>
                <w:sz w:val="16"/>
              </w:rPr>
              <w:t>592 841,16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62757F" w14:textId="77777777" w:rsidR="00A77B3E" w:rsidRDefault="00E904F0">
            <w:pPr>
              <w:jc w:val="center"/>
              <w:rPr>
                <w:color w:val="000000"/>
                <w:u w:color="000000"/>
              </w:rPr>
            </w:pPr>
            <w:r>
              <w:rPr>
                <w:sz w:val="16"/>
              </w:rPr>
              <w:t>592 841,16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4246B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A0334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DAE46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785E0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BC88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D4A6D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12982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649D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022A4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1CA842" w14:textId="77777777" w:rsidR="00A77B3E" w:rsidRDefault="00E904F0">
            <w:pPr>
              <w:jc w:val="center"/>
              <w:rPr>
                <w:color w:val="000000"/>
                <w:u w:color="000000"/>
              </w:rPr>
            </w:pPr>
            <w:r>
              <w:rPr>
                <w:sz w:val="16"/>
              </w:rPr>
              <w:t>0,00</w:t>
            </w:r>
          </w:p>
        </w:tc>
      </w:tr>
      <w:tr w:rsidR="00C20633" w14:paraId="6AF9113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8F16F0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3E348A" w14:textId="77777777" w:rsidR="00A77B3E" w:rsidRDefault="00E904F0">
            <w:pPr>
              <w:jc w:val="center"/>
              <w:rPr>
                <w:color w:val="000000"/>
                <w:u w:color="000000"/>
              </w:rPr>
            </w:pPr>
            <w:r>
              <w:rPr>
                <w:sz w:val="16"/>
              </w:rPr>
              <w:t>37,70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7284C6" w14:textId="77777777" w:rsidR="00A77B3E" w:rsidRDefault="00E904F0">
            <w:pPr>
              <w:jc w:val="center"/>
              <w:rPr>
                <w:color w:val="000000"/>
                <w:u w:color="000000"/>
              </w:rPr>
            </w:pPr>
            <w:r>
              <w:rPr>
                <w:sz w:val="16"/>
              </w:rPr>
              <w:t>37,70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5C7652" w14:textId="77777777" w:rsidR="00A77B3E" w:rsidRDefault="00E904F0">
            <w:pPr>
              <w:jc w:val="center"/>
              <w:rPr>
                <w:color w:val="000000"/>
                <w:u w:color="000000"/>
              </w:rPr>
            </w:pPr>
            <w:r>
              <w:rPr>
                <w:sz w:val="16"/>
              </w:rPr>
              <w:t>37,70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341230" w14:textId="77777777" w:rsidR="00A77B3E" w:rsidRDefault="00E904F0">
            <w:pPr>
              <w:jc w:val="center"/>
              <w:rPr>
                <w:color w:val="000000"/>
                <w:u w:color="000000"/>
              </w:rPr>
            </w:pPr>
            <w:r>
              <w:rPr>
                <w:sz w:val="16"/>
              </w:rPr>
              <w:t>37,70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AA929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C61B1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0B48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F1166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F649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61838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FEF55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1789C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0EBDA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8EF927" w14:textId="77777777" w:rsidR="00A77B3E" w:rsidRDefault="00E904F0">
            <w:pPr>
              <w:jc w:val="center"/>
              <w:rPr>
                <w:color w:val="000000"/>
                <w:u w:color="000000"/>
              </w:rPr>
            </w:pPr>
            <w:r>
              <w:rPr>
                <w:sz w:val="16"/>
              </w:rPr>
              <w:t>0,00</w:t>
            </w:r>
          </w:p>
        </w:tc>
      </w:tr>
      <w:tr w:rsidR="00C20633" w14:paraId="13DD721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015CF0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FB4495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26E4395" w14:textId="77777777" w:rsidR="00A77B3E" w:rsidRDefault="00E904F0">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B236EB7" w14:textId="77777777" w:rsidR="00A77B3E" w:rsidRDefault="00E904F0">
            <w:pPr>
              <w:jc w:val="left"/>
              <w:rPr>
                <w:color w:val="000000"/>
                <w:u w:color="000000"/>
              </w:rPr>
            </w:pPr>
            <w:r>
              <w:rPr>
                <w:sz w:val="16"/>
              </w:rPr>
              <w:t>Dodatkowe wynagrodzenie roczne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5B362E" w14:textId="77777777" w:rsidR="00A77B3E" w:rsidRDefault="00E904F0">
            <w:pPr>
              <w:jc w:val="center"/>
              <w:rPr>
                <w:color w:val="000000"/>
                <w:u w:color="000000"/>
              </w:rPr>
            </w:pPr>
            <w:r>
              <w:rPr>
                <w:sz w:val="16"/>
              </w:rPr>
              <w:t>103 197,00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3A3212" w14:textId="77777777" w:rsidR="00A77B3E" w:rsidRDefault="00E904F0">
            <w:pPr>
              <w:jc w:val="center"/>
              <w:rPr>
                <w:color w:val="000000"/>
                <w:u w:color="000000"/>
              </w:rPr>
            </w:pPr>
            <w:r>
              <w:rPr>
                <w:sz w:val="16"/>
              </w:rPr>
              <w:t>103 197,00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9F8839" w14:textId="77777777" w:rsidR="00A77B3E" w:rsidRDefault="00E904F0">
            <w:pPr>
              <w:jc w:val="center"/>
              <w:rPr>
                <w:color w:val="000000"/>
                <w:u w:color="000000"/>
              </w:rPr>
            </w:pPr>
            <w:r>
              <w:rPr>
                <w:sz w:val="16"/>
              </w:rPr>
              <w:t>103 197,00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39C893" w14:textId="77777777" w:rsidR="00A77B3E" w:rsidRDefault="00E904F0">
            <w:pPr>
              <w:jc w:val="center"/>
              <w:rPr>
                <w:color w:val="000000"/>
                <w:u w:color="000000"/>
              </w:rPr>
            </w:pPr>
            <w:r>
              <w:rPr>
                <w:sz w:val="16"/>
              </w:rPr>
              <w:t>103 197,00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D08F6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19969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B2FF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040A7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1148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1FB97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1B2FC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03959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8EAE9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CC2CBE" w14:textId="77777777" w:rsidR="00A77B3E" w:rsidRDefault="00E904F0">
            <w:pPr>
              <w:jc w:val="center"/>
              <w:rPr>
                <w:color w:val="000000"/>
                <w:u w:color="000000"/>
              </w:rPr>
            </w:pPr>
            <w:r>
              <w:rPr>
                <w:sz w:val="16"/>
              </w:rPr>
              <w:t>0,00</w:t>
            </w:r>
          </w:p>
        </w:tc>
      </w:tr>
      <w:tr w:rsidR="00C20633" w14:paraId="666BD133" w14:textId="77777777">
        <w:tc>
          <w:tcPr>
            <w:tcW w:w="570" w:type="dxa"/>
            <w:vMerge/>
            <w:tcBorders>
              <w:top w:val="nil"/>
              <w:left w:val="single" w:sz="2" w:space="0" w:color="auto"/>
              <w:bottom w:val="single" w:sz="2" w:space="0" w:color="auto"/>
              <w:right w:val="single" w:sz="2" w:space="0" w:color="auto"/>
            </w:tcBorders>
            <w:tcMar>
              <w:top w:w="100" w:type="dxa"/>
            </w:tcMar>
          </w:tcPr>
          <w:p w14:paraId="316E492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EFA0A0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95EAD3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02803B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22D95E" w14:textId="77777777" w:rsidR="00A77B3E" w:rsidRDefault="00E904F0">
            <w:pPr>
              <w:jc w:val="center"/>
              <w:rPr>
                <w:color w:val="000000"/>
                <w:u w:color="000000"/>
              </w:rPr>
            </w:pPr>
            <w:r>
              <w:rPr>
                <w:sz w:val="16"/>
              </w:rPr>
              <w:t>83 283,89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F9E834" w14:textId="77777777" w:rsidR="00A77B3E" w:rsidRDefault="00E904F0">
            <w:pPr>
              <w:jc w:val="center"/>
              <w:rPr>
                <w:color w:val="000000"/>
                <w:u w:color="000000"/>
              </w:rPr>
            </w:pPr>
            <w:r>
              <w:rPr>
                <w:sz w:val="16"/>
              </w:rPr>
              <w:t>83 283,89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4DF2CC" w14:textId="77777777" w:rsidR="00A77B3E" w:rsidRDefault="00E904F0">
            <w:pPr>
              <w:jc w:val="center"/>
              <w:rPr>
                <w:color w:val="000000"/>
                <w:u w:color="000000"/>
              </w:rPr>
            </w:pPr>
            <w:r>
              <w:rPr>
                <w:sz w:val="16"/>
              </w:rPr>
              <w:t>83 283,89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686922" w14:textId="77777777" w:rsidR="00A77B3E" w:rsidRDefault="00E904F0">
            <w:pPr>
              <w:jc w:val="center"/>
              <w:rPr>
                <w:color w:val="000000"/>
                <w:u w:color="000000"/>
              </w:rPr>
            </w:pPr>
            <w:r>
              <w:rPr>
                <w:sz w:val="16"/>
              </w:rPr>
              <w:t>83 283,89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95FBE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EE338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3C5F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20AD7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AC8E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D6E7E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8B726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B1431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68C45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4133C5" w14:textId="77777777" w:rsidR="00A77B3E" w:rsidRDefault="00E904F0">
            <w:pPr>
              <w:jc w:val="center"/>
              <w:rPr>
                <w:color w:val="000000"/>
                <w:u w:color="000000"/>
              </w:rPr>
            </w:pPr>
            <w:r>
              <w:rPr>
                <w:sz w:val="16"/>
              </w:rPr>
              <w:t>0,00</w:t>
            </w:r>
          </w:p>
        </w:tc>
      </w:tr>
      <w:tr w:rsidR="00C20633" w14:paraId="1B26842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1457A0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682D78" w14:textId="77777777" w:rsidR="00A77B3E" w:rsidRDefault="00E904F0">
            <w:pPr>
              <w:jc w:val="center"/>
              <w:rPr>
                <w:color w:val="000000"/>
                <w:u w:color="000000"/>
              </w:rPr>
            </w:pPr>
            <w:r>
              <w:rPr>
                <w:sz w:val="16"/>
              </w:rPr>
              <w:t>80,70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A55240" w14:textId="77777777" w:rsidR="00A77B3E" w:rsidRDefault="00E904F0">
            <w:pPr>
              <w:jc w:val="center"/>
              <w:rPr>
                <w:color w:val="000000"/>
                <w:u w:color="000000"/>
              </w:rPr>
            </w:pPr>
            <w:r>
              <w:rPr>
                <w:sz w:val="16"/>
              </w:rPr>
              <w:t>80,70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512C42" w14:textId="77777777" w:rsidR="00A77B3E" w:rsidRDefault="00E904F0">
            <w:pPr>
              <w:jc w:val="center"/>
              <w:rPr>
                <w:color w:val="000000"/>
                <w:u w:color="000000"/>
              </w:rPr>
            </w:pPr>
            <w:r>
              <w:rPr>
                <w:sz w:val="16"/>
              </w:rPr>
              <w:t>80,70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1B8CA2" w14:textId="77777777" w:rsidR="00A77B3E" w:rsidRDefault="00E904F0">
            <w:pPr>
              <w:jc w:val="center"/>
              <w:rPr>
                <w:color w:val="000000"/>
                <w:u w:color="000000"/>
              </w:rPr>
            </w:pPr>
            <w:r>
              <w:rPr>
                <w:sz w:val="16"/>
              </w:rPr>
              <w:t>80,70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EF069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DC52E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653A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7ECDE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ADBEC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7CCA6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6DEA1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BB882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62C7F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9DFE02" w14:textId="77777777" w:rsidR="00A77B3E" w:rsidRDefault="00E904F0">
            <w:pPr>
              <w:jc w:val="center"/>
              <w:rPr>
                <w:color w:val="000000"/>
                <w:u w:color="000000"/>
              </w:rPr>
            </w:pPr>
            <w:r>
              <w:rPr>
                <w:sz w:val="16"/>
              </w:rPr>
              <w:t>0,00</w:t>
            </w:r>
          </w:p>
        </w:tc>
      </w:tr>
      <w:tr w:rsidR="00C20633" w14:paraId="72205BC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FA93FC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AFFE30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5B52616"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182E9B7"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4CF582" w14:textId="77777777" w:rsidR="00A77B3E" w:rsidRDefault="00E904F0">
            <w:pPr>
              <w:jc w:val="center"/>
              <w:rPr>
                <w:color w:val="000000"/>
                <w:u w:color="000000"/>
              </w:rPr>
            </w:pPr>
            <w:r>
              <w:rPr>
                <w:sz w:val="16"/>
              </w:rPr>
              <w:t>309 156,00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7368E0" w14:textId="77777777" w:rsidR="00A77B3E" w:rsidRDefault="00E904F0">
            <w:pPr>
              <w:jc w:val="center"/>
              <w:rPr>
                <w:color w:val="000000"/>
                <w:u w:color="000000"/>
              </w:rPr>
            </w:pPr>
            <w:r>
              <w:rPr>
                <w:sz w:val="16"/>
              </w:rPr>
              <w:t>309 156,00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8B1B89" w14:textId="77777777" w:rsidR="00A77B3E" w:rsidRDefault="00E904F0">
            <w:pPr>
              <w:jc w:val="center"/>
              <w:rPr>
                <w:color w:val="000000"/>
                <w:u w:color="000000"/>
              </w:rPr>
            </w:pPr>
            <w:r>
              <w:rPr>
                <w:sz w:val="16"/>
              </w:rPr>
              <w:t>309 156,00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AC3F85" w14:textId="77777777" w:rsidR="00A77B3E" w:rsidRDefault="00E904F0">
            <w:pPr>
              <w:jc w:val="center"/>
              <w:rPr>
                <w:color w:val="000000"/>
                <w:u w:color="000000"/>
              </w:rPr>
            </w:pPr>
            <w:r>
              <w:rPr>
                <w:sz w:val="16"/>
              </w:rPr>
              <w:t>309 156,00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0DB41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C1FFD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7FB0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9A1B8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1E3F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6DE30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AC514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B6C5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BC9AE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906285" w14:textId="77777777" w:rsidR="00A77B3E" w:rsidRDefault="00E904F0">
            <w:pPr>
              <w:jc w:val="center"/>
              <w:rPr>
                <w:color w:val="000000"/>
                <w:u w:color="000000"/>
              </w:rPr>
            </w:pPr>
            <w:r>
              <w:rPr>
                <w:sz w:val="16"/>
              </w:rPr>
              <w:t>0,00</w:t>
            </w:r>
          </w:p>
        </w:tc>
      </w:tr>
      <w:tr w:rsidR="00C20633" w14:paraId="650B4E41" w14:textId="77777777">
        <w:tc>
          <w:tcPr>
            <w:tcW w:w="570" w:type="dxa"/>
            <w:vMerge/>
            <w:tcBorders>
              <w:top w:val="nil"/>
              <w:left w:val="single" w:sz="2" w:space="0" w:color="auto"/>
              <w:bottom w:val="single" w:sz="2" w:space="0" w:color="auto"/>
              <w:right w:val="single" w:sz="2" w:space="0" w:color="auto"/>
            </w:tcBorders>
            <w:tcMar>
              <w:top w:w="100" w:type="dxa"/>
            </w:tcMar>
          </w:tcPr>
          <w:p w14:paraId="5E6E153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02FFDA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C22A50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82170E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F44D31" w14:textId="77777777" w:rsidR="00A77B3E" w:rsidRDefault="00E904F0">
            <w:pPr>
              <w:jc w:val="center"/>
              <w:rPr>
                <w:color w:val="000000"/>
                <w:u w:color="000000"/>
              </w:rPr>
            </w:pPr>
            <w:r>
              <w:rPr>
                <w:sz w:val="16"/>
              </w:rPr>
              <w:t>117 894,75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422865" w14:textId="77777777" w:rsidR="00A77B3E" w:rsidRDefault="00E904F0">
            <w:pPr>
              <w:jc w:val="center"/>
              <w:rPr>
                <w:color w:val="000000"/>
                <w:u w:color="000000"/>
              </w:rPr>
            </w:pPr>
            <w:r>
              <w:rPr>
                <w:sz w:val="16"/>
              </w:rPr>
              <w:t>117 894,75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146B22" w14:textId="77777777" w:rsidR="00A77B3E" w:rsidRDefault="00E904F0">
            <w:pPr>
              <w:jc w:val="center"/>
              <w:rPr>
                <w:color w:val="000000"/>
                <w:u w:color="000000"/>
              </w:rPr>
            </w:pPr>
            <w:r>
              <w:rPr>
                <w:sz w:val="16"/>
              </w:rPr>
              <w:t>117 894,75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5EB2EB" w14:textId="77777777" w:rsidR="00A77B3E" w:rsidRDefault="00E904F0">
            <w:pPr>
              <w:jc w:val="center"/>
              <w:rPr>
                <w:color w:val="000000"/>
                <w:u w:color="000000"/>
              </w:rPr>
            </w:pPr>
            <w:r>
              <w:rPr>
                <w:sz w:val="16"/>
              </w:rPr>
              <w:t>117 894,75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02CAB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27DD8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6A07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B3EDA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B0052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C307A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08907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9C05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9BE18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282473" w14:textId="77777777" w:rsidR="00A77B3E" w:rsidRDefault="00E904F0">
            <w:pPr>
              <w:jc w:val="center"/>
              <w:rPr>
                <w:color w:val="000000"/>
                <w:u w:color="000000"/>
              </w:rPr>
            </w:pPr>
            <w:r>
              <w:rPr>
                <w:sz w:val="16"/>
              </w:rPr>
              <w:t>0,00</w:t>
            </w:r>
          </w:p>
        </w:tc>
      </w:tr>
      <w:tr w:rsidR="00C20633" w14:paraId="209C4BB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DC604D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B42477" w14:textId="77777777" w:rsidR="00A77B3E" w:rsidRDefault="00E904F0">
            <w:pPr>
              <w:jc w:val="center"/>
              <w:rPr>
                <w:color w:val="000000"/>
                <w:u w:color="000000"/>
              </w:rPr>
            </w:pPr>
            <w:r>
              <w:rPr>
                <w:sz w:val="16"/>
              </w:rPr>
              <w:t>38,13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E7AEFE" w14:textId="77777777" w:rsidR="00A77B3E" w:rsidRDefault="00E904F0">
            <w:pPr>
              <w:jc w:val="center"/>
              <w:rPr>
                <w:color w:val="000000"/>
                <w:u w:color="000000"/>
              </w:rPr>
            </w:pPr>
            <w:r>
              <w:rPr>
                <w:sz w:val="16"/>
              </w:rPr>
              <w:t>38,13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30FDDF" w14:textId="77777777" w:rsidR="00A77B3E" w:rsidRDefault="00E904F0">
            <w:pPr>
              <w:jc w:val="center"/>
              <w:rPr>
                <w:color w:val="000000"/>
                <w:u w:color="000000"/>
              </w:rPr>
            </w:pPr>
            <w:r>
              <w:rPr>
                <w:sz w:val="16"/>
              </w:rPr>
              <w:t>38,13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882550" w14:textId="77777777" w:rsidR="00A77B3E" w:rsidRDefault="00E904F0">
            <w:pPr>
              <w:jc w:val="center"/>
              <w:rPr>
                <w:color w:val="000000"/>
                <w:u w:color="000000"/>
              </w:rPr>
            </w:pPr>
            <w:r>
              <w:rPr>
                <w:sz w:val="16"/>
              </w:rPr>
              <w:t>38,13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0C249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E5578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5AB9B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948B9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BCB4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6510E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47350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CB35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D319E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96648D" w14:textId="77777777" w:rsidR="00A77B3E" w:rsidRDefault="00E904F0">
            <w:pPr>
              <w:jc w:val="center"/>
              <w:rPr>
                <w:color w:val="000000"/>
                <w:u w:color="000000"/>
              </w:rPr>
            </w:pPr>
            <w:r>
              <w:rPr>
                <w:sz w:val="16"/>
              </w:rPr>
              <w:t>0,00</w:t>
            </w:r>
          </w:p>
        </w:tc>
      </w:tr>
      <w:tr w:rsidR="00C20633" w14:paraId="466C583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710904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17CD35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CC52DC9"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37A6F27"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07242D" w14:textId="77777777" w:rsidR="00A77B3E" w:rsidRDefault="00E904F0">
            <w:pPr>
              <w:jc w:val="center"/>
              <w:rPr>
                <w:color w:val="000000"/>
                <w:u w:color="000000"/>
              </w:rPr>
            </w:pPr>
            <w:r>
              <w:rPr>
                <w:sz w:val="16"/>
              </w:rPr>
              <w:t>52 826,00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03B99A" w14:textId="77777777" w:rsidR="00A77B3E" w:rsidRDefault="00E904F0">
            <w:pPr>
              <w:jc w:val="center"/>
              <w:rPr>
                <w:color w:val="000000"/>
                <w:u w:color="000000"/>
              </w:rPr>
            </w:pPr>
            <w:r>
              <w:rPr>
                <w:sz w:val="16"/>
              </w:rPr>
              <w:t>52 826,00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F4081D" w14:textId="77777777" w:rsidR="00A77B3E" w:rsidRDefault="00E904F0">
            <w:pPr>
              <w:jc w:val="center"/>
              <w:rPr>
                <w:color w:val="000000"/>
                <w:u w:color="000000"/>
              </w:rPr>
            </w:pPr>
            <w:r>
              <w:rPr>
                <w:sz w:val="16"/>
              </w:rPr>
              <w:t>52 826,00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E7F8BA" w14:textId="77777777" w:rsidR="00A77B3E" w:rsidRDefault="00E904F0">
            <w:pPr>
              <w:jc w:val="center"/>
              <w:rPr>
                <w:color w:val="000000"/>
                <w:u w:color="000000"/>
              </w:rPr>
            </w:pPr>
            <w:r>
              <w:rPr>
                <w:sz w:val="16"/>
              </w:rPr>
              <w:t>52 826,00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3E009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AA696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9AF4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9B244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CBD7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076DA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05EFB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CA0FB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CA410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2D1430" w14:textId="77777777" w:rsidR="00A77B3E" w:rsidRDefault="00E904F0">
            <w:pPr>
              <w:jc w:val="center"/>
              <w:rPr>
                <w:color w:val="000000"/>
                <w:u w:color="000000"/>
              </w:rPr>
            </w:pPr>
            <w:r>
              <w:rPr>
                <w:sz w:val="16"/>
              </w:rPr>
              <w:t>0,00</w:t>
            </w:r>
          </w:p>
        </w:tc>
      </w:tr>
      <w:tr w:rsidR="00C20633" w14:paraId="270241F3" w14:textId="77777777">
        <w:tc>
          <w:tcPr>
            <w:tcW w:w="570" w:type="dxa"/>
            <w:vMerge/>
            <w:tcBorders>
              <w:top w:val="nil"/>
              <w:left w:val="single" w:sz="2" w:space="0" w:color="auto"/>
              <w:bottom w:val="single" w:sz="2" w:space="0" w:color="auto"/>
              <w:right w:val="single" w:sz="2" w:space="0" w:color="auto"/>
            </w:tcBorders>
            <w:tcMar>
              <w:top w:w="100" w:type="dxa"/>
            </w:tcMar>
          </w:tcPr>
          <w:p w14:paraId="4580393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3202F5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4C55BE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26355F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E64657" w14:textId="77777777" w:rsidR="00A77B3E" w:rsidRDefault="00E904F0">
            <w:pPr>
              <w:jc w:val="center"/>
              <w:rPr>
                <w:color w:val="000000"/>
                <w:u w:color="000000"/>
              </w:rPr>
            </w:pPr>
            <w:r>
              <w:rPr>
                <w:sz w:val="16"/>
              </w:rPr>
              <w:t>14 701,13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254E61" w14:textId="77777777" w:rsidR="00A77B3E" w:rsidRDefault="00E904F0">
            <w:pPr>
              <w:jc w:val="center"/>
              <w:rPr>
                <w:color w:val="000000"/>
                <w:u w:color="000000"/>
              </w:rPr>
            </w:pPr>
            <w:r>
              <w:rPr>
                <w:sz w:val="16"/>
              </w:rPr>
              <w:t>14 701,13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3C9064" w14:textId="77777777" w:rsidR="00A77B3E" w:rsidRDefault="00E904F0">
            <w:pPr>
              <w:jc w:val="center"/>
              <w:rPr>
                <w:color w:val="000000"/>
                <w:u w:color="000000"/>
              </w:rPr>
            </w:pPr>
            <w:r>
              <w:rPr>
                <w:sz w:val="16"/>
              </w:rPr>
              <w:t>14 701,13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7C2C2A" w14:textId="77777777" w:rsidR="00A77B3E" w:rsidRDefault="00E904F0">
            <w:pPr>
              <w:jc w:val="center"/>
              <w:rPr>
                <w:color w:val="000000"/>
                <w:u w:color="000000"/>
              </w:rPr>
            </w:pPr>
            <w:r>
              <w:rPr>
                <w:sz w:val="16"/>
              </w:rPr>
              <w:t>14 701,13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B706F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925AE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B5A2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2E125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81C7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C8BEC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4C9DC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4DDD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2F65B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5D93F7" w14:textId="77777777" w:rsidR="00A77B3E" w:rsidRDefault="00E904F0">
            <w:pPr>
              <w:jc w:val="center"/>
              <w:rPr>
                <w:color w:val="000000"/>
                <w:u w:color="000000"/>
              </w:rPr>
            </w:pPr>
            <w:r>
              <w:rPr>
                <w:sz w:val="16"/>
              </w:rPr>
              <w:t>0,00</w:t>
            </w:r>
          </w:p>
        </w:tc>
      </w:tr>
      <w:tr w:rsidR="00C20633" w14:paraId="51CAE19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CA8CB3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89B356" w14:textId="77777777" w:rsidR="00A77B3E" w:rsidRDefault="00E904F0">
            <w:pPr>
              <w:jc w:val="center"/>
              <w:rPr>
                <w:color w:val="000000"/>
                <w:u w:color="000000"/>
              </w:rPr>
            </w:pPr>
            <w:r>
              <w:rPr>
                <w:sz w:val="16"/>
              </w:rPr>
              <w:t>27,83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B1AB5B" w14:textId="77777777" w:rsidR="00A77B3E" w:rsidRDefault="00E904F0">
            <w:pPr>
              <w:jc w:val="center"/>
              <w:rPr>
                <w:color w:val="000000"/>
                <w:u w:color="000000"/>
              </w:rPr>
            </w:pPr>
            <w:r>
              <w:rPr>
                <w:sz w:val="16"/>
              </w:rPr>
              <w:t>27,83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0795FB" w14:textId="77777777" w:rsidR="00A77B3E" w:rsidRDefault="00E904F0">
            <w:pPr>
              <w:jc w:val="center"/>
              <w:rPr>
                <w:color w:val="000000"/>
                <w:u w:color="000000"/>
              </w:rPr>
            </w:pPr>
            <w:r>
              <w:rPr>
                <w:sz w:val="16"/>
              </w:rPr>
              <w:t>27,83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118271" w14:textId="77777777" w:rsidR="00A77B3E" w:rsidRDefault="00E904F0">
            <w:pPr>
              <w:jc w:val="center"/>
              <w:rPr>
                <w:color w:val="000000"/>
                <w:u w:color="000000"/>
              </w:rPr>
            </w:pPr>
            <w:r>
              <w:rPr>
                <w:sz w:val="16"/>
              </w:rPr>
              <w:t>27,83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C6151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24373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67692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393EF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31DF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63934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16533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83AD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A930B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BDAE0C" w14:textId="77777777" w:rsidR="00A77B3E" w:rsidRDefault="00E904F0">
            <w:pPr>
              <w:jc w:val="center"/>
              <w:rPr>
                <w:color w:val="000000"/>
                <w:u w:color="000000"/>
              </w:rPr>
            </w:pPr>
            <w:r>
              <w:rPr>
                <w:sz w:val="16"/>
              </w:rPr>
              <w:t>0,00</w:t>
            </w:r>
          </w:p>
        </w:tc>
      </w:tr>
      <w:tr w:rsidR="00C20633" w14:paraId="1283D32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F3D645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13FAC4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2C0389E"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348DAAB"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F9A0B8" w14:textId="77777777" w:rsidR="00A77B3E" w:rsidRDefault="00E904F0">
            <w:pPr>
              <w:jc w:val="center"/>
              <w:rPr>
                <w:color w:val="000000"/>
                <w:u w:color="000000"/>
              </w:rPr>
            </w:pPr>
            <w:r>
              <w:rPr>
                <w:sz w:val="16"/>
              </w:rPr>
              <w:t>9 800,00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97A16F" w14:textId="77777777" w:rsidR="00A77B3E" w:rsidRDefault="00E904F0">
            <w:pPr>
              <w:jc w:val="center"/>
              <w:rPr>
                <w:color w:val="000000"/>
                <w:u w:color="000000"/>
              </w:rPr>
            </w:pPr>
            <w:r>
              <w:rPr>
                <w:sz w:val="16"/>
              </w:rPr>
              <w:t>9 800,00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19236D" w14:textId="77777777" w:rsidR="00A77B3E" w:rsidRDefault="00E904F0">
            <w:pPr>
              <w:jc w:val="center"/>
              <w:rPr>
                <w:color w:val="000000"/>
                <w:u w:color="000000"/>
              </w:rPr>
            </w:pPr>
            <w:r>
              <w:rPr>
                <w:sz w:val="16"/>
              </w:rPr>
              <w:t>9 800,00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70C91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DE5B0F" w14:textId="77777777" w:rsidR="00A77B3E" w:rsidRDefault="00E904F0">
            <w:pPr>
              <w:jc w:val="center"/>
              <w:rPr>
                <w:color w:val="000000"/>
                <w:u w:color="000000"/>
              </w:rPr>
            </w:pPr>
            <w:r>
              <w:rPr>
                <w:sz w:val="16"/>
              </w:rPr>
              <w:t>9 800,00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5805A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DE6C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EDB77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A517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7E4CC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549A7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B7240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EE9F2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5C570A" w14:textId="77777777" w:rsidR="00A77B3E" w:rsidRDefault="00E904F0">
            <w:pPr>
              <w:jc w:val="center"/>
              <w:rPr>
                <w:color w:val="000000"/>
                <w:u w:color="000000"/>
              </w:rPr>
            </w:pPr>
            <w:r>
              <w:rPr>
                <w:sz w:val="16"/>
              </w:rPr>
              <w:t>0,00</w:t>
            </w:r>
          </w:p>
        </w:tc>
      </w:tr>
      <w:tr w:rsidR="00C20633" w14:paraId="1F7E877A" w14:textId="77777777">
        <w:tc>
          <w:tcPr>
            <w:tcW w:w="570" w:type="dxa"/>
            <w:vMerge/>
            <w:tcBorders>
              <w:top w:val="nil"/>
              <w:left w:val="single" w:sz="2" w:space="0" w:color="auto"/>
              <w:bottom w:val="single" w:sz="2" w:space="0" w:color="auto"/>
              <w:right w:val="single" w:sz="2" w:space="0" w:color="auto"/>
            </w:tcBorders>
            <w:tcMar>
              <w:top w:w="100" w:type="dxa"/>
            </w:tcMar>
          </w:tcPr>
          <w:p w14:paraId="6647712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DCDC38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9D31FB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375354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89D7A8" w14:textId="77777777" w:rsidR="00A77B3E" w:rsidRDefault="00E904F0">
            <w:pPr>
              <w:jc w:val="center"/>
              <w:rPr>
                <w:color w:val="000000"/>
                <w:u w:color="000000"/>
              </w:rPr>
            </w:pPr>
            <w:r>
              <w:rPr>
                <w:sz w:val="16"/>
              </w:rPr>
              <w:t>504,70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233368" w14:textId="77777777" w:rsidR="00A77B3E" w:rsidRDefault="00E904F0">
            <w:pPr>
              <w:jc w:val="center"/>
              <w:rPr>
                <w:color w:val="000000"/>
                <w:u w:color="000000"/>
              </w:rPr>
            </w:pPr>
            <w:r>
              <w:rPr>
                <w:sz w:val="16"/>
              </w:rPr>
              <w:t>504,70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77DB7F" w14:textId="77777777" w:rsidR="00A77B3E" w:rsidRDefault="00E904F0">
            <w:pPr>
              <w:jc w:val="center"/>
              <w:rPr>
                <w:color w:val="000000"/>
                <w:u w:color="000000"/>
              </w:rPr>
            </w:pPr>
            <w:r>
              <w:rPr>
                <w:sz w:val="16"/>
              </w:rPr>
              <w:t>504,70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2C724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27D64A" w14:textId="77777777" w:rsidR="00A77B3E" w:rsidRDefault="00E904F0">
            <w:pPr>
              <w:jc w:val="center"/>
              <w:rPr>
                <w:color w:val="000000"/>
                <w:u w:color="000000"/>
              </w:rPr>
            </w:pPr>
            <w:r>
              <w:rPr>
                <w:sz w:val="16"/>
              </w:rPr>
              <w:t>504,70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54DB4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6E141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052DD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BB69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D093B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BEC25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328A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E6032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133253" w14:textId="77777777" w:rsidR="00A77B3E" w:rsidRDefault="00E904F0">
            <w:pPr>
              <w:jc w:val="center"/>
              <w:rPr>
                <w:color w:val="000000"/>
                <w:u w:color="000000"/>
              </w:rPr>
            </w:pPr>
            <w:r>
              <w:rPr>
                <w:sz w:val="16"/>
              </w:rPr>
              <w:t>0,00</w:t>
            </w:r>
          </w:p>
        </w:tc>
      </w:tr>
      <w:tr w:rsidR="00C20633" w14:paraId="71EEDC1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420076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C890BF" w14:textId="77777777" w:rsidR="00A77B3E" w:rsidRDefault="00E904F0">
            <w:pPr>
              <w:jc w:val="center"/>
              <w:rPr>
                <w:color w:val="000000"/>
                <w:u w:color="000000"/>
              </w:rPr>
            </w:pPr>
            <w:r>
              <w:rPr>
                <w:sz w:val="16"/>
              </w:rPr>
              <w:t>5,15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65CE2D" w14:textId="77777777" w:rsidR="00A77B3E" w:rsidRDefault="00E904F0">
            <w:pPr>
              <w:jc w:val="center"/>
              <w:rPr>
                <w:color w:val="000000"/>
                <w:u w:color="000000"/>
              </w:rPr>
            </w:pPr>
            <w:r>
              <w:rPr>
                <w:sz w:val="16"/>
              </w:rPr>
              <w:t>5,15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A33F48" w14:textId="77777777" w:rsidR="00A77B3E" w:rsidRDefault="00E904F0">
            <w:pPr>
              <w:jc w:val="center"/>
              <w:rPr>
                <w:color w:val="000000"/>
                <w:u w:color="000000"/>
              </w:rPr>
            </w:pPr>
            <w:r>
              <w:rPr>
                <w:sz w:val="16"/>
              </w:rPr>
              <w:t>5,15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BF8A1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209101" w14:textId="77777777" w:rsidR="00A77B3E" w:rsidRDefault="00E904F0">
            <w:pPr>
              <w:jc w:val="center"/>
              <w:rPr>
                <w:color w:val="000000"/>
                <w:u w:color="000000"/>
              </w:rPr>
            </w:pPr>
            <w:r>
              <w:rPr>
                <w:sz w:val="16"/>
              </w:rPr>
              <w:t>5,15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67C39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C7EE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249C0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81EA3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042D8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54830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340A6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7FB6E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97CF0D" w14:textId="77777777" w:rsidR="00A77B3E" w:rsidRDefault="00E904F0">
            <w:pPr>
              <w:jc w:val="center"/>
              <w:rPr>
                <w:color w:val="000000"/>
                <w:u w:color="000000"/>
              </w:rPr>
            </w:pPr>
            <w:r>
              <w:rPr>
                <w:sz w:val="16"/>
              </w:rPr>
              <w:t>0,00</w:t>
            </w:r>
          </w:p>
        </w:tc>
      </w:tr>
      <w:tr w:rsidR="00C20633" w14:paraId="5DA5BB1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37F662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97EDEB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3336974" w14:textId="77777777" w:rsidR="00A77B3E" w:rsidRDefault="00E904F0">
            <w:pPr>
              <w:jc w:val="center"/>
              <w:rPr>
                <w:color w:val="000000"/>
                <w:u w:color="000000"/>
              </w:rPr>
            </w:pPr>
            <w:r>
              <w:rPr>
                <w:sz w:val="16"/>
              </w:rPr>
              <w:t>4240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6613F90" w14:textId="77777777" w:rsidR="00A77B3E" w:rsidRDefault="00E904F0">
            <w:pPr>
              <w:jc w:val="left"/>
              <w:rPr>
                <w:color w:val="000000"/>
                <w:u w:color="000000"/>
              </w:rPr>
            </w:pPr>
            <w:r>
              <w:rPr>
                <w:sz w:val="16"/>
              </w:rPr>
              <w:t>Zakup środków dydaktycznych i książek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D04889" w14:textId="77777777" w:rsidR="00A77B3E" w:rsidRDefault="00E904F0">
            <w:pPr>
              <w:jc w:val="center"/>
              <w:rPr>
                <w:color w:val="000000"/>
                <w:u w:color="000000"/>
              </w:rPr>
            </w:pPr>
            <w:r>
              <w:rPr>
                <w:sz w:val="16"/>
              </w:rPr>
              <w:t>24 000,00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7B85B7" w14:textId="77777777" w:rsidR="00A77B3E" w:rsidRDefault="00E904F0">
            <w:pPr>
              <w:jc w:val="center"/>
              <w:rPr>
                <w:color w:val="000000"/>
                <w:u w:color="000000"/>
              </w:rPr>
            </w:pPr>
            <w:r>
              <w:rPr>
                <w:sz w:val="16"/>
              </w:rPr>
              <w:t>24 000,00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C57E11" w14:textId="77777777" w:rsidR="00A77B3E" w:rsidRDefault="00E904F0">
            <w:pPr>
              <w:jc w:val="center"/>
              <w:rPr>
                <w:color w:val="000000"/>
                <w:u w:color="000000"/>
              </w:rPr>
            </w:pPr>
            <w:r>
              <w:rPr>
                <w:sz w:val="16"/>
              </w:rPr>
              <w:t>24 000,00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82420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2C812E" w14:textId="77777777" w:rsidR="00A77B3E" w:rsidRDefault="00E904F0">
            <w:pPr>
              <w:jc w:val="center"/>
              <w:rPr>
                <w:color w:val="000000"/>
                <w:u w:color="000000"/>
              </w:rPr>
            </w:pPr>
            <w:r>
              <w:rPr>
                <w:sz w:val="16"/>
              </w:rPr>
              <w:t>24 000,00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648BB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51BD2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D380A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FB52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9B850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4B3D2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75D2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123C6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A40020" w14:textId="77777777" w:rsidR="00A77B3E" w:rsidRDefault="00E904F0">
            <w:pPr>
              <w:jc w:val="center"/>
              <w:rPr>
                <w:color w:val="000000"/>
                <w:u w:color="000000"/>
              </w:rPr>
            </w:pPr>
            <w:r>
              <w:rPr>
                <w:sz w:val="16"/>
              </w:rPr>
              <w:t>0,00</w:t>
            </w:r>
          </w:p>
        </w:tc>
      </w:tr>
      <w:tr w:rsidR="00C20633" w14:paraId="2265206D" w14:textId="77777777">
        <w:tc>
          <w:tcPr>
            <w:tcW w:w="570" w:type="dxa"/>
            <w:vMerge/>
            <w:tcBorders>
              <w:top w:val="nil"/>
              <w:left w:val="single" w:sz="2" w:space="0" w:color="auto"/>
              <w:bottom w:val="single" w:sz="2" w:space="0" w:color="auto"/>
              <w:right w:val="single" w:sz="2" w:space="0" w:color="auto"/>
            </w:tcBorders>
            <w:tcMar>
              <w:top w:w="100" w:type="dxa"/>
            </w:tcMar>
          </w:tcPr>
          <w:p w14:paraId="3A08528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C52DCB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1E9F98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816679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8FF002" w14:textId="77777777" w:rsidR="00A77B3E" w:rsidRDefault="00E904F0">
            <w:pPr>
              <w:jc w:val="center"/>
              <w:rPr>
                <w:color w:val="000000"/>
                <w:u w:color="000000"/>
              </w:rPr>
            </w:pPr>
            <w:r>
              <w:rPr>
                <w:sz w:val="16"/>
              </w:rPr>
              <w:t>3 540,19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F73766" w14:textId="77777777" w:rsidR="00A77B3E" w:rsidRDefault="00E904F0">
            <w:pPr>
              <w:jc w:val="center"/>
              <w:rPr>
                <w:color w:val="000000"/>
                <w:u w:color="000000"/>
              </w:rPr>
            </w:pPr>
            <w:r>
              <w:rPr>
                <w:sz w:val="16"/>
              </w:rPr>
              <w:t>3 540,19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150026" w14:textId="77777777" w:rsidR="00A77B3E" w:rsidRDefault="00E904F0">
            <w:pPr>
              <w:jc w:val="center"/>
              <w:rPr>
                <w:color w:val="000000"/>
                <w:u w:color="000000"/>
              </w:rPr>
            </w:pPr>
            <w:r>
              <w:rPr>
                <w:sz w:val="16"/>
              </w:rPr>
              <w:t>3 540,19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B37F3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23E015" w14:textId="77777777" w:rsidR="00A77B3E" w:rsidRDefault="00E904F0">
            <w:pPr>
              <w:jc w:val="center"/>
              <w:rPr>
                <w:color w:val="000000"/>
                <w:u w:color="000000"/>
              </w:rPr>
            </w:pPr>
            <w:r>
              <w:rPr>
                <w:sz w:val="16"/>
              </w:rPr>
              <w:t>3 540,19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58589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4ADC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ED0C2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F8064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1621B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186BB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E8CCC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03E56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84595D" w14:textId="77777777" w:rsidR="00A77B3E" w:rsidRDefault="00E904F0">
            <w:pPr>
              <w:jc w:val="center"/>
              <w:rPr>
                <w:color w:val="000000"/>
                <w:u w:color="000000"/>
              </w:rPr>
            </w:pPr>
            <w:r>
              <w:rPr>
                <w:sz w:val="16"/>
              </w:rPr>
              <w:t>0,00</w:t>
            </w:r>
          </w:p>
        </w:tc>
      </w:tr>
      <w:tr w:rsidR="00C20633" w14:paraId="39DFAAC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C99AEB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CFA5E0" w14:textId="77777777" w:rsidR="00A77B3E" w:rsidRDefault="00E904F0">
            <w:pPr>
              <w:jc w:val="center"/>
              <w:rPr>
                <w:color w:val="000000"/>
                <w:u w:color="000000"/>
              </w:rPr>
            </w:pPr>
            <w:r>
              <w:rPr>
                <w:sz w:val="16"/>
              </w:rPr>
              <w:t>14,75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1B5998" w14:textId="77777777" w:rsidR="00A77B3E" w:rsidRDefault="00E904F0">
            <w:pPr>
              <w:jc w:val="center"/>
              <w:rPr>
                <w:color w:val="000000"/>
                <w:u w:color="000000"/>
              </w:rPr>
            </w:pPr>
            <w:r>
              <w:rPr>
                <w:sz w:val="16"/>
              </w:rPr>
              <w:t>14,75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48E02E" w14:textId="77777777" w:rsidR="00A77B3E" w:rsidRDefault="00E904F0">
            <w:pPr>
              <w:jc w:val="center"/>
              <w:rPr>
                <w:color w:val="000000"/>
                <w:u w:color="000000"/>
              </w:rPr>
            </w:pPr>
            <w:r>
              <w:rPr>
                <w:sz w:val="16"/>
              </w:rPr>
              <w:t>14,75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CD14E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A70994" w14:textId="77777777" w:rsidR="00A77B3E" w:rsidRDefault="00E904F0">
            <w:pPr>
              <w:jc w:val="center"/>
              <w:rPr>
                <w:color w:val="000000"/>
                <w:u w:color="000000"/>
              </w:rPr>
            </w:pPr>
            <w:r>
              <w:rPr>
                <w:sz w:val="16"/>
              </w:rPr>
              <w:t>14,75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2746A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CF92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28743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FF12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79C01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CB0EE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0727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76EE3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9CCFE1" w14:textId="77777777" w:rsidR="00A77B3E" w:rsidRDefault="00E904F0">
            <w:pPr>
              <w:jc w:val="center"/>
              <w:rPr>
                <w:color w:val="000000"/>
                <w:u w:color="000000"/>
              </w:rPr>
            </w:pPr>
            <w:r>
              <w:rPr>
                <w:sz w:val="16"/>
              </w:rPr>
              <w:t>0,00</w:t>
            </w:r>
          </w:p>
        </w:tc>
      </w:tr>
      <w:tr w:rsidR="00C20633" w14:paraId="79BCBBD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4A85FE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A74DEB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08FECBD" w14:textId="77777777" w:rsidR="00A77B3E" w:rsidRDefault="00E904F0">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C79F098" w14:textId="77777777" w:rsidR="00A77B3E" w:rsidRDefault="00E904F0">
            <w:pPr>
              <w:jc w:val="left"/>
              <w:rPr>
                <w:color w:val="000000"/>
                <w:u w:color="000000"/>
              </w:rPr>
            </w:pPr>
            <w:r>
              <w:rPr>
                <w:sz w:val="16"/>
              </w:rPr>
              <w:t>Zakup usług zdrowotnych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0FBA35" w14:textId="77777777" w:rsidR="00A77B3E" w:rsidRDefault="00E904F0">
            <w:pPr>
              <w:jc w:val="center"/>
              <w:rPr>
                <w:color w:val="000000"/>
                <w:u w:color="000000"/>
              </w:rPr>
            </w:pPr>
            <w:r>
              <w:rPr>
                <w:sz w:val="16"/>
              </w:rPr>
              <w:t>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674591" w14:textId="77777777" w:rsidR="00A77B3E" w:rsidRDefault="00E904F0">
            <w:pPr>
              <w:jc w:val="center"/>
              <w:rPr>
                <w:color w:val="000000"/>
                <w:u w:color="000000"/>
              </w:rPr>
            </w:pPr>
            <w:r>
              <w:rPr>
                <w:sz w:val="16"/>
              </w:rPr>
              <w:t>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E49C00" w14:textId="77777777" w:rsidR="00A77B3E" w:rsidRDefault="00E904F0">
            <w:pPr>
              <w:jc w:val="center"/>
              <w:rPr>
                <w:color w:val="000000"/>
                <w:u w:color="000000"/>
              </w:rPr>
            </w:pPr>
            <w:r>
              <w:rPr>
                <w:sz w:val="16"/>
              </w:rPr>
              <w:t>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417B0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1A6D66" w14:textId="77777777" w:rsidR="00A77B3E" w:rsidRDefault="00E904F0">
            <w:pPr>
              <w:jc w:val="center"/>
              <w:rPr>
                <w:color w:val="000000"/>
                <w:u w:color="000000"/>
              </w:rPr>
            </w:pPr>
            <w:r>
              <w:rPr>
                <w:sz w:val="16"/>
              </w:rPr>
              <w:t>400,00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E3CD6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4CB3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95CEF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3188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4B044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EFF35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57C2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D5224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918C35" w14:textId="77777777" w:rsidR="00A77B3E" w:rsidRDefault="00E904F0">
            <w:pPr>
              <w:jc w:val="center"/>
              <w:rPr>
                <w:color w:val="000000"/>
                <w:u w:color="000000"/>
              </w:rPr>
            </w:pPr>
            <w:r>
              <w:rPr>
                <w:sz w:val="16"/>
              </w:rPr>
              <w:t>0,00</w:t>
            </w:r>
          </w:p>
        </w:tc>
      </w:tr>
      <w:tr w:rsidR="00C20633" w14:paraId="65CA0521" w14:textId="77777777">
        <w:tc>
          <w:tcPr>
            <w:tcW w:w="570" w:type="dxa"/>
            <w:vMerge/>
            <w:tcBorders>
              <w:top w:val="nil"/>
              <w:left w:val="single" w:sz="2" w:space="0" w:color="auto"/>
              <w:bottom w:val="single" w:sz="2" w:space="0" w:color="auto"/>
              <w:right w:val="single" w:sz="2" w:space="0" w:color="auto"/>
            </w:tcBorders>
            <w:tcMar>
              <w:top w:w="100" w:type="dxa"/>
            </w:tcMar>
          </w:tcPr>
          <w:p w14:paraId="587F519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7690A8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3C4E71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3E2D46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FAFB83" w14:textId="77777777" w:rsidR="00A77B3E" w:rsidRDefault="00E904F0">
            <w:pPr>
              <w:jc w:val="center"/>
              <w:rPr>
                <w:color w:val="000000"/>
                <w:u w:color="000000"/>
              </w:rPr>
            </w:pPr>
            <w:r>
              <w:rPr>
                <w:sz w:val="16"/>
              </w:rPr>
              <w:t>145,00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8F9BBD" w14:textId="77777777" w:rsidR="00A77B3E" w:rsidRDefault="00E904F0">
            <w:pPr>
              <w:jc w:val="center"/>
              <w:rPr>
                <w:color w:val="000000"/>
                <w:u w:color="000000"/>
              </w:rPr>
            </w:pPr>
            <w:r>
              <w:rPr>
                <w:sz w:val="16"/>
              </w:rPr>
              <w:t>145,00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56A8FA" w14:textId="77777777" w:rsidR="00A77B3E" w:rsidRDefault="00E904F0">
            <w:pPr>
              <w:jc w:val="center"/>
              <w:rPr>
                <w:color w:val="000000"/>
                <w:u w:color="000000"/>
              </w:rPr>
            </w:pPr>
            <w:r>
              <w:rPr>
                <w:sz w:val="16"/>
              </w:rPr>
              <w:t>145,00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9D80D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63D7D3" w14:textId="77777777" w:rsidR="00A77B3E" w:rsidRDefault="00E904F0">
            <w:pPr>
              <w:jc w:val="center"/>
              <w:rPr>
                <w:color w:val="000000"/>
                <w:u w:color="000000"/>
              </w:rPr>
            </w:pPr>
            <w:r>
              <w:rPr>
                <w:sz w:val="16"/>
              </w:rPr>
              <w:t>145,00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5B83D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DD60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DE29C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F690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21AD9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0DFC4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94425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C25BA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41D660" w14:textId="77777777" w:rsidR="00A77B3E" w:rsidRDefault="00E904F0">
            <w:pPr>
              <w:jc w:val="center"/>
              <w:rPr>
                <w:color w:val="000000"/>
                <w:u w:color="000000"/>
              </w:rPr>
            </w:pPr>
            <w:r>
              <w:rPr>
                <w:sz w:val="16"/>
              </w:rPr>
              <w:t>0,00</w:t>
            </w:r>
          </w:p>
        </w:tc>
      </w:tr>
      <w:tr w:rsidR="00C20633" w14:paraId="0C2FC06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2339E2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48005C" w14:textId="77777777" w:rsidR="00A77B3E" w:rsidRDefault="00E904F0">
            <w:pPr>
              <w:jc w:val="center"/>
              <w:rPr>
                <w:color w:val="000000"/>
                <w:u w:color="000000"/>
              </w:rPr>
            </w:pPr>
            <w:r>
              <w:rPr>
                <w:sz w:val="16"/>
              </w:rPr>
              <w:t>36,25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42A55C" w14:textId="77777777" w:rsidR="00A77B3E" w:rsidRDefault="00E904F0">
            <w:pPr>
              <w:jc w:val="center"/>
              <w:rPr>
                <w:color w:val="000000"/>
                <w:u w:color="000000"/>
              </w:rPr>
            </w:pPr>
            <w:r>
              <w:rPr>
                <w:sz w:val="16"/>
              </w:rPr>
              <w:t>36,25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CE8F63" w14:textId="77777777" w:rsidR="00A77B3E" w:rsidRDefault="00E904F0">
            <w:pPr>
              <w:jc w:val="center"/>
              <w:rPr>
                <w:color w:val="000000"/>
                <w:u w:color="000000"/>
              </w:rPr>
            </w:pPr>
            <w:r>
              <w:rPr>
                <w:sz w:val="16"/>
              </w:rPr>
              <w:t>36,25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5FC86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9889AA" w14:textId="77777777" w:rsidR="00A77B3E" w:rsidRDefault="00E904F0">
            <w:pPr>
              <w:jc w:val="center"/>
              <w:rPr>
                <w:color w:val="000000"/>
                <w:u w:color="000000"/>
              </w:rPr>
            </w:pPr>
            <w:r>
              <w:rPr>
                <w:sz w:val="16"/>
              </w:rPr>
              <w:t>36,25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E5FB9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F209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5BBE6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A3DFF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D4C8B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24420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071A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9B429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57B10B" w14:textId="77777777" w:rsidR="00A77B3E" w:rsidRDefault="00E904F0">
            <w:pPr>
              <w:jc w:val="center"/>
              <w:rPr>
                <w:color w:val="000000"/>
                <w:u w:color="000000"/>
              </w:rPr>
            </w:pPr>
            <w:r>
              <w:rPr>
                <w:sz w:val="16"/>
              </w:rPr>
              <w:t>0,00</w:t>
            </w:r>
          </w:p>
        </w:tc>
      </w:tr>
      <w:tr w:rsidR="00C20633" w14:paraId="51AFA3A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EF4D4E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197B50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4096A1F"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838FC29"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2E5CA7" w14:textId="77777777" w:rsidR="00A77B3E" w:rsidRDefault="00E904F0">
            <w:pPr>
              <w:jc w:val="center"/>
              <w:rPr>
                <w:color w:val="000000"/>
                <w:u w:color="000000"/>
              </w:rPr>
            </w:pPr>
            <w:r>
              <w:rPr>
                <w:sz w:val="16"/>
              </w:rPr>
              <w:t>57 578,00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A54F81" w14:textId="77777777" w:rsidR="00A77B3E" w:rsidRDefault="00E904F0">
            <w:pPr>
              <w:jc w:val="center"/>
              <w:rPr>
                <w:color w:val="000000"/>
                <w:u w:color="000000"/>
              </w:rPr>
            </w:pPr>
            <w:r>
              <w:rPr>
                <w:sz w:val="16"/>
              </w:rPr>
              <w:t>57 578,00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E7E3BA" w14:textId="77777777" w:rsidR="00A77B3E" w:rsidRDefault="00E904F0">
            <w:pPr>
              <w:jc w:val="center"/>
              <w:rPr>
                <w:color w:val="000000"/>
                <w:u w:color="000000"/>
              </w:rPr>
            </w:pPr>
            <w:r>
              <w:rPr>
                <w:sz w:val="16"/>
              </w:rPr>
              <w:t>57 578,00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18249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3FD240" w14:textId="77777777" w:rsidR="00A77B3E" w:rsidRDefault="00E904F0">
            <w:pPr>
              <w:jc w:val="center"/>
              <w:rPr>
                <w:color w:val="000000"/>
                <w:u w:color="000000"/>
              </w:rPr>
            </w:pPr>
            <w:r>
              <w:rPr>
                <w:sz w:val="16"/>
              </w:rPr>
              <w:t>57 578,00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71B99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E9B5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E9272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8E96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437A1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AFEA2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B772B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B8194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AE102F" w14:textId="77777777" w:rsidR="00A77B3E" w:rsidRDefault="00E904F0">
            <w:pPr>
              <w:jc w:val="center"/>
              <w:rPr>
                <w:color w:val="000000"/>
                <w:u w:color="000000"/>
              </w:rPr>
            </w:pPr>
            <w:r>
              <w:rPr>
                <w:sz w:val="16"/>
              </w:rPr>
              <w:t>0,00</w:t>
            </w:r>
          </w:p>
        </w:tc>
      </w:tr>
      <w:tr w:rsidR="00C20633" w14:paraId="73CB82CF" w14:textId="77777777">
        <w:tc>
          <w:tcPr>
            <w:tcW w:w="570" w:type="dxa"/>
            <w:vMerge/>
            <w:tcBorders>
              <w:top w:val="nil"/>
              <w:left w:val="single" w:sz="2" w:space="0" w:color="auto"/>
              <w:bottom w:val="single" w:sz="2" w:space="0" w:color="auto"/>
              <w:right w:val="single" w:sz="2" w:space="0" w:color="auto"/>
            </w:tcBorders>
            <w:tcMar>
              <w:top w:w="100" w:type="dxa"/>
            </w:tcMar>
          </w:tcPr>
          <w:p w14:paraId="5A27246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AAD37C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240858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04FA8D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0E2D28" w14:textId="77777777" w:rsidR="00A77B3E" w:rsidRDefault="00E904F0">
            <w:pPr>
              <w:jc w:val="center"/>
              <w:rPr>
                <w:color w:val="000000"/>
                <w:u w:color="000000"/>
              </w:rPr>
            </w:pPr>
            <w:r>
              <w:rPr>
                <w:sz w:val="16"/>
              </w:rPr>
              <w:t>43 185,00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E72F92" w14:textId="77777777" w:rsidR="00A77B3E" w:rsidRDefault="00E904F0">
            <w:pPr>
              <w:jc w:val="center"/>
              <w:rPr>
                <w:color w:val="000000"/>
                <w:u w:color="000000"/>
              </w:rPr>
            </w:pPr>
            <w:r>
              <w:rPr>
                <w:sz w:val="16"/>
              </w:rPr>
              <w:t>43 185,00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18DE4A" w14:textId="77777777" w:rsidR="00A77B3E" w:rsidRDefault="00E904F0">
            <w:pPr>
              <w:jc w:val="center"/>
              <w:rPr>
                <w:color w:val="000000"/>
                <w:u w:color="000000"/>
              </w:rPr>
            </w:pPr>
            <w:r>
              <w:rPr>
                <w:sz w:val="16"/>
              </w:rPr>
              <w:t>43 185,00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14861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68E597" w14:textId="77777777" w:rsidR="00A77B3E" w:rsidRDefault="00E904F0">
            <w:pPr>
              <w:jc w:val="center"/>
              <w:rPr>
                <w:color w:val="000000"/>
                <w:u w:color="000000"/>
              </w:rPr>
            </w:pPr>
            <w:r>
              <w:rPr>
                <w:sz w:val="16"/>
              </w:rPr>
              <w:t>43 185,00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3CA56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A228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ED06D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2B55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6D4DE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52168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37AF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624AD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DDCB42" w14:textId="77777777" w:rsidR="00A77B3E" w:rsidRDefault="00E904F0">
            <w:pPr>
              <w:jc w:val="center"/>
              <w:rPr>
                <w:color w:val="000000"/>
                <w:u w:color="000000"/>
              </w:rPr>
            </w:pPr>
            <w:r>
              <w:rPr>
                <w:sz w:val="16"/>
              </w:rPr>
              <w:t>0,00</w:t>
            </w:r>
          </w:p>
        </w:tc>
      </w:tr>
      <w:tr w:rsidR="00C20633" w14:paraId="5C11D7F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166254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AFF160"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CBC3A5"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1D6DA1"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03876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6EC3C0" w14:textId="77777777" w:rsidR="00A77B3E" w:rsidRDefault="00E904F0">
            <w:pPr>
              <w:jc w:val="center"/>
              <w:rPr>
                <w:color w:val="000000"/>
                <w:u w:color="000000"/>
              </w:rPr>
            </w:pPr>
            <w:r>
              <w:rPr>
                <w:sz w:val="16"/>
              </w:rPr>
              <w:t>75,00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58793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2EEC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209E9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717B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A152E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F5C8A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20523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FED8C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CE369D" w14:textId="77777777" w:rsidR="00A77B3E" w:rsidRDefault="00E904F0">
            <w:pPr>
              <w:jc w:val="center"/>
              <w:rPr>
                <w:color w:val="000000"/>
                <w:u w:color="000000"/>
              </w:rPr>
            </w:pPr>
            <w:r>
              <w:rPr>
                <w:sz w:val="16"/>
              </w:rPr>
              <w:t>0,00</w:t>
            </w:r>
          </w:p>
        </w:tc>
      </w:tr>
      <w:tr w:rsidR="00C20633" w14:paraId="3ABE44F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397CC2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1805D7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48F9CBE"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47CE310"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1FC5F0" w14:textId="77777777" w:rsidR="00A77B3E" w:rsidRDefault="00E904F0">
            <w:pPr>
              <w:jc w:val="center"/>
              <w:rPr>
                <w:color w:val="000000"/>
                <w:u w:color="000000"/>
              </w:rPr>
            </w:pPr>
            <w:r>
              <w:rPr>
                <w:sz w:val="16"/>
              </w:rPr>
              <w:t>20 759,00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F95BF5" w14:textId="77777777" w:rsidR="00A77B3E" w:rsidRDefault="00E904F0">
            <w:pPr>
              <w:jc w:val="center"/>
              <w:rPr>
                <w:color w:val="000000"/>
                <w:u w:color="000000"/>
              </w:rPr>
            </w:pPr>
            <w:r>
              <w:rPr>
                <w:sz w:val="16"/>
              </w:rPr>
              <w:t>20 759,00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49A2B1" w14:textId="77777777" w:rsidR="00A77B3E" w:rsidRDefault="00E904F0">
            <w:pPr>
              <w:jc w:val="center"/>
              <w:rPr>
                <w:color w:val="000000"/>
                <w:u w:color="000000"/>
              </w:rPr>
            </w:pPr>
            <w:r>
              <w:rPr>
                <w:sz w:val="16"/>
              </w:rPr>
              <w:t>20 759,00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F32E3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413D51" w14:textId="77777777" w:rsidR="00A77B3E" w:rsidRDefault="00E904F0">
            <w:pPr>
              <w:jc w:val="center"/>
              <w:rPr>
                <w:color w:val="000000"/>
                <w:u w:color="000000"/>
              </w:rPr>
            </w:pPr>
            <w:r>
              <w:rPr>
                <w:sz w:val="16"/>
              </w:rPr>
              <w:t>20 759,00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DA028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9FAE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E57E6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2FAA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A19D3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18A79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E1FB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6F18A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1207B3" w14:textId="77777777" w:rsidR="00A77B3E" w:rsidRDefault="00E904F0">
            <w:pPr>
              <w:jc w:val="center"/>
              <w:rPr>
                <w:color w:val="000000"/>
                <w:u w:color="000000"/>
              </w:rPr>
            </w:pPr>
            <w:r>
              <w:rPr>
                <w:sz w:val="16"/>
              </w:rPr>
              <w:t>0,00</w:t>
            </w:r>
          </w:p>
        </w:tc>
      </w:tr>
      <w:tr w:rsidR="00C20633" w14:paraId="1A7A2FBC" w14:textId="77777777">
        <w:tc>
          <w:tcPr>
            <w:tcW w:w="570" w:type="dxa"/>
            <w:vMerge/>
            <w:tcBorders>
              <w:top w:val="nil"/>
              <w:left w:val="single" w:sz="2" w:space="0" w:color="auto"/>
              <w:bottom w:val="single" w:sz="2" w:space="0" w:color="auto"/>
              <w:right w:val="single" w:sz="2" w:space="0" w:color="auto"/>
            </w:tcBorders>
            <w:tcMar>
              <w:top w:w="100" w:type="dxa"/>
            </w:tcMar>
          </w:tcPr>
          <w:p w14:paraId="30691AB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B31B30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CAE966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0CD768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487228" w14:textId="77777777" w:rsidR="00A77B3E" w:rsidRDefault="00E904F0">
            <w:pPr>
              <w:jc w:val="center"/>
              <w:rPr>
                <w:color w:val="000000"/>
                <w:u w:color="000000"/>
              </w:rPr>
            </w:pPr>
            <w:r>
              <w:rPr>
                <w:sz w:val="16"/>
              </w:rPr>
              <w:t>373,16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5037F6" w14:textId="77777777" w:rsidR="00A77B3E" w:rsidRDefault="00E904F0">
            <w:pPr>
              <w:jc w:val="center"/>
              <w:rPr>
                <w:color w:val="000000"/>
                <w:u w:color="000000"/>
              </w:rPr>
            </w:pPr>
            <w:r>
              <w:rPr>
                <w:sz w:val="16"/>
              </w:rPr>
              <w:t>373,16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7F7A29" w14:textId="77777777" w:rsidR="00A77B3E" w:rsidRDefault="00E904F0">
            <w:pPr>
              <w:jc w:val="center"/>
              <w:rPr>
                <w:color w:val="000000"/>
                <w:u w:color="000000"/>
              </w:rPr>
            </w:pPr>
            <w:r>
              <w:rPr>
                <w:sz w:val="16"/>
              </w:rPr>
              <w:t>373,16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7E4DA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763346" w14:textId="77777777" w:rsidR="00A77B3E" w:rsidRDefault="00E904F0">
            <w:pPr>
              <w:jc w:val="center"/>
              <w:rPr>
                <w:color w:val="000000"/>
                <w:u w:color="000000"/>
              </w:rPr>
            </w:pPr>
            <w:r>
              <w:rPr>
                <w:sz w:val="16"/>
              </w:rPr>
              <w:t>373,16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99C6F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72D6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AD5E0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FE0C0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20A41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43D2A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F4673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299FE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E8F7E1" w14:textId="77777777" w:rsidR="00A77B3E" w:rsidRDefault="00E904F0">
            <w:pPr>
              <w:jc w:val="center"/>
              <w:rPr>
                <w:color w:val="000000"/>
                <w:u w:color="000000"/>
              </w:rPr>
            </w:pPr>
            <w:r>
              <w:rPr>
                <w:sz w:val="16"/>
              </w:rPr>
              <w:t>0,00</w:t>
            </w:r>
          </w:p>
        </w:tc>
      </w:tr>
      <w:tr w:rsidR="00C20633" w14:paraId="3241732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C85ED3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EAB12D" w14:textId="77777777" w:rsidR="00A77B3E" w:rsidRDefault="00E904F0">
            <w:pPr>
              <w:jc w:val="center"/>
              <w:rPr>
                <w:color w:val="000000"/>
                <w:u w:color="000000"/>
              </w:rPr>
            </w:pPr>
            <w:r>
              <w:rPr>
                <w:sz w:val="16"/>
              </w:rPr>
              <w:t>1,80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9BBC6C" w14:textId="77777777" w:rsidR="00A77B3E" w:rsidRDefault="00E904F0">
            <w:pPr>
              <w:jc w:val="center"/>
              <w:rPr>
                <w:color w:val="000000"/>
                <w:u w:color="000000"/>
              </w:rPr>
            </w:pPr>
            <w:r>
              <w:rPr>
                <w:sz w:val="16"/>
              </w:rPr>
              <w:t>1,80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987A77" w14:textId="77777777" w:rsidR="00A77B3E" w:rsidRDefault="00E904F0">
            <w:pPr>
              <w:jc w:val="center"/>
              <w:rPr>
                <w:color w:val="000000"/>
                <w:u w:color="000000"/>
              </w:rPr>
            </w:pPr>
            <w:r>
              <w:rPr>
                <w:sz w:val="16"/>
              </w:rPr>
              <w:t>1,80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9EEB3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B186F9" w14:textId="77777777" w:rsidR="00A77B3E" w:rsidRDefault="00E904F0">
            <w:pPr>
              <w:jc w:val="center"/>
              <w:rPr>
                <w:color w:val="000000"/>
                <w:u w:color="000000"/>
              </w:rPr>
            </w:pPr>
            <w:r>
              <w:rPr>
                <w:sz w:val="16"/>
              </w:rPr>
              <w:t>1,80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93E61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EE95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E9986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897A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2944A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3B1A2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6704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14A99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B9F6E5" w14:textId="77777777" w:rsidR="00A77B3E" w:rsidRDefault="00E904F0">
            <w:pPr>
              <w:jc w:val="center"/>
              <w:rPr>
                <w:color w:val="000000"/>
                <w:u w:color="000000"/>
              </w:rPr>
            </w:pPr>
            <w:r>
              <w:rPr>
                <w:sz w:val="16"/>
              </w:rPr>
              <w:t>0,00</w:t>
            </w:r>
          </w:p>
        </w:tc>
      </w:tr>
      <w:tr w:rsidR="00C20633" w14:paraId="1F010D0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3EB6F5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A1B4415" w14:textId="77777777" w:rsidR="00A77B3E" w:rsidRDefault="00E904F0">
            <w:pPr>
              <w:jc w:val="center"/>
              <w:rPr>
                <w:color w:val="000000"/>
                <w:u w:color="000000"/>
              </w:rPr>
            </w:pPr>
            <w:r>
              <w:rPr>
                <w:sz w:val="16"/>
              </w:rPr>
              <w:t>80195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30FAD8D"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B81BE7B" w14:textId="77777777" w:rsidR="00A77B3E" w:rsidRDefault="00E904F0">
            <w:pPr>
              <w:jc w:val="left"/>
              <w:rPr>
                <w:color w:val="000000"/>
                <w:u w:color="000000"/>
              </w:rPr>
            </w:pPr>
            <w:r>
              <w:rPr>
                <w:sz w:val="16"/>
              </w:rPr>
              <w:t>Pozostała działalność</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7560BC" w14:textId="77777777" w:rsidR="00A77B3E" w:rsidRDefault="00E904F0">
            <w:pPr>
              <w:jc w:val="center"/>
              <w:rPr>
                <w:color w:val="000000"/>
                <w:u w:color="000000"/>
              </w:rPr>
            </w:pPr>
            <w:r>
              <w:rPr>
                <w:sz w:val="16"/>
              </w:rPr>
              <w:t>161 211,72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0CBCEE" w14:textId="77777777" w:rsidR="00A77B3E" w:rsidRDefault="00E904F0">
            <w:pPr>
              <w:jc w:val="center"/>
              <w:rPr>
                <w:color w:val="000000"/>
                <w:u w:color="000000"/>
              </w:rPr>
            </w:pPr>
            <w:r>
              <w:rPr>
                <w:sz w:val="16"/>
              </w:rPr>
              <w:t>121 211,72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B8A584" w14:textId="77777777" w:rsidR="00A77B3E" w:rsidRDefault="00E904F0">
            <w:pPr>
              <w:jc w:val="center"/>
              <w:rPr>
                <w:color w:val="000000"/>
                <w:u w:color="000000"/>
              </w:rPr>
            </w:pPr>
            <w:r>
              <w:rPr>
                <w:sz w:val="16"/>
              </w:rPr>
              <w:t>119 211,72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B2957E" w14:textId="77777777" w:rsidR="00A77B3E" w:rsidRDefault="00E904F0">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1DCE3A" w14:textId="77777777" w:rsidR="00A77B3E" w:rsidRDefault="00E904F0">
            <w:pPr>
              <w:jc w:val="center"/>
              <w:rPr>
                <w:color w:val="000000"/>
                <w:u w:color="000000"/>
              </w:rPr>
            </w:pPr>
            <w:r>
              <w:rPr>
                <w:sz w:val="16"/>
              </w:rPr>
              <w:t>117 711,72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7D5D8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7A4222" w14:textId="77777777" w:rsidR="00A77B3E" w:rsidRDefault="00E904F0">
            <w:pPr>
              <w:jc w:val="center"/>
              <w:rPr>
                <w:color w:val="000000"/>
                <w:u w:color="000000"/>
              </w:rPr>
            </w:pPr>
            <w:r>
              <w:rPr>
                <w:sz w:val="16"/>
              </w:rPr>
              <w:t>2 000,00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480BB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F70F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08505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FE05EC" w14:textId="77777777" w:rsidR="00A77B3E" w:rsidRDefault="00E904F0">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36080C" w14:textId="77777777" w:rsidR="00A77B3E" w:rsidRDefault="00E904F0">
            <w:pPr>
              <w:jc w:val="center"/>
              <w:rPr>
                <w:color w:val="000000"/>
                <w:u w:color="000000"/>
              </w:rPr>
            </w:pPr>
            <w:r>
              <w:rPr>
                <w:sz w:val="16"/>
              </w:rPr>
              <w:t>40 000,00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DFA1F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55EA0E" w14:textId="77777777" w:rsidR="00A77B3E" w:rsidRDefault="00E904F0">
            <w:pPr>
              <w:jc w:val="center"/>
              <w:rPr>
                <w:color w:val="000000"/>
                <w:u w:color="000000"/>
              </w:rPr>
            </w:pPr>
            <w:r>
              <w:rPr>
                <w:sz w:val="16"/>
              </w:rPr>
              <w:t>0,00</w:t>
            </w:r>
          </w:p>
        </w:tc>
      </w:tr>
      <w:tr w:rsidR="00C20633" w14:paraId="7B05B445" w14:textId="77777777">
        <w:tc>
          <w:tcPr>
            <w:tcW w:w="570" w:type="dxa"/>
            <w:vMerge/>
            <w:tcBorders>
              <w:top w:val="nil"/>
              <w:left w:val="single" w:sz="2" w:space="0" w:color="auto"/>
              <w:bottom w:val="single" w:sz="2" w:space="0" w:color="auto"/>
              <w:right w:val="single" w:sz="2" w:space="0" w:color="auto"/>
            </w:tcBorders>
            <w:tcMar>
              <w:top w:w="100" w:type="dxa"/>
            </w:tcMar>
          </w:tcPr>
          <w:p w14:paraId="065E903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4CEE49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025776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862D44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769F88" w14:textId="77777777" w:rsidR="00A77B3E" w:rsidRDefault="00E904F0">
            <w:pPr>
              <w:jc w:val="center"/>
              <w:rPr>
                <w:color w:val="000000"/>
                <w:u w:color="000000"/>
              </w:rPr>
            </w:pPr>
            <w:r>
              <w:rPr>
                <w:sz w:val="16"/>
              </w:rPr>
              <w:t>124 437,90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D2E213" w14:textId="77777777" w:rsidR="00A77B3E" w:rsidRDefault="00E904F0">
            <w:pPr>
              <w:jc w:val="center"/>
              <w:rPr>
                <w:color w:val="000000"/>
                <w:u w:color="000000"/>
              </w:rPr>
            </w:pPr>
            <w:r>
              <w:rPr>
                <w:sz w:val="16"/>
              </w:rPr>
              <w:t>87 836,54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37B931" w14:textId="77777777" w:rsidR="00A77B3E" w:rsidRDefault="00E904F0">
            <w:pPr>
              <w:jc w:val="center"/>
              <w:rPr>
                <w:color w:val="000000"/>
                <w:u w:color="000000"/>
              </w:rPr>
            </w:pPr>
            <w:r>
              <w:rPr>
                <w:sz w:val="16"/>
              </w:rPr>
              <w:t>87 836,54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C83F7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3716E3" w14:textId="77777777" w:rsidR="00A77B3E" w:rsidRDefault="00E904F0">
            <w:pPr>
              <w:jc w:val="center"/>
              <w:rPr>
                <w:color w:val="000000"/>
                <w:u w:color="000000"/>
              </w:rPr>
            </w:pPr>
            <w:r>
              <w:rPr>
                <w:sz w:val="16"/>
              </w:rPr>
              <w:t>87 836,54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75E2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8B82C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24189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D0BAC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99BD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06EE14" w14:textId="77777777" w:rsidR="00A77B3E" w:rsidRDefault="00E904F0">
            <w:pPr>
              <w:jc w:val="center"/>
              <w:rPr>
                <w:color w:val="000000"/>
                <w:u w:color="000000"/>
              </w:rPr>
            </w:pPr>
            <w:r>
              <w:rPr>
                <w:sz w:val="16"/>
              </w:rPr>
              <w:t>36 601,36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E8394D" w14:textId="77777777" w:rsidR="00A77B3E" w:rsidRDefault="00E904F0">
            <w:pPr>
              <w:jc w:val="center"/>
              <w:rPr>
                <w:color w:val="000000"/>
                <w:u w:color="000000"/>
              </w:rPr>
            </w:pPr>
            <w:r>
              <w:rPr>
                <w:sz w:val="16"/>
              </w:rPr>
              <w:t>36 601,36</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EB161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BC39E4" w14:textId="77777777" w:rsidR="00A77B3E" w:rsidRDefault="00E904F0">
            <w:pPr>
              <w:jc w:val="center"/>
              <w:rPr>
                <w:color w:val="000000"/>
                <w:u w:color="000000"/>
              </w:rPr>
            </w:pPr>
            <w:r>
              <w:rPr>
                <w:sz w:val="16"/>
              </w:rPr>
              <w:t>0,00</w:t>
            </w:r>
          </w:p>
        </w:tc>
      </w:tr>
      <w:tr w:rsidR="00C20633" w14:paraId="5E75984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4E1B01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2DCB29" w14:textId="77777777" w:rsidR="00A77B3E" w:rsidRDefault="00E904F0">
            <w:pPr>
              <w:jc w:val="center"/>
              <w:rPr>
                <w:color w:val="000000"/>
                <w:u w:color="000000"/>
              </w:rPr>
            </w:pPr>
            <w:r>
              <w:rPr>
                <w:sz w:val="16"/>
              </w:rPr>
              <w:t>77,19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D7A515" w14:textId="77777777" w:rsidR="00A77B3E" w:rsidRDefault="00E904F0">
            <w:pPr>
              <w:jc w:val="center"/>
              <w:rPr>
                <w:color w:val="000000"/>
                <w:u w:color="000000"/>
              </w:rPr>
            </w:pPr>
            <w:r>
              <w:rPr>
                <w:sz w:val="16"/>
              </w:rPr>
              <w:t>72,47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E4F184" w14:textId="77777777" w:rsidR="00A77B3E" w:rsidRDefault="00E904F0">
            <w:pPr>
              <w:jc w:val="center"/>
              <w:rPr>
                <w:color w:val="000000"/>
                <w:u w:color="000000"/>
              </w:rPr>
            </w:pPr>
            <w:r>
              <w:rPr>
                <w:sz w:val="16"/>
              </w:rPr>
              <w:t>73,68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1246E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3789DB" w14:textId="77777777" w:rsidR="00A77B3E" w:rsidRDefault="00E904F0">
            <w:pPr>
              <w:jc w:val="center"/>
              <w:rPr>
                <w:color w:val="000000"/>
                <w:u w:color="000000"/>
              </w:rPr>
            </w:pPr>
            <w:r>
              <w:rPr>
                <w:sz w:val="16"/>
              </w:rPr>
              <w:t>74,62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B039E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AB08B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7B6FE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8126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AAC82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CC9938" w14:textId="77777777" w:rsidR="00A77B3E" w:rsidRDefault="00E904F0">
            <w:pPr>
              <w:jc w:val="center"/>
              <w:rPr>
                <w:color w:val="000000"/>
                <w:u w:color="000000"/>
              </w:rPr>
            </w:pPr>
            <w:r>
              <w:rPr>
                <w:sz w:val="16"/>
              </w:rPr>
              <w:t>91,50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1EBD4E" w14:textId="77777777" w:rsidR="00A77B3E" w:rsidRDefault="00E904F0">
            <w:pPr>
              <w:jc w:val="center"/>
              <w:rPr>
                <w:color w:val="000000"/>
                <w:u w:color="000000"/>
              </w:rPr>
            </w:pPr>
            <w:r>
              <w:rPr>
                <w:sz w:val="16"/>
              </w:rPr>
              <w:t>91,50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51298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B247B3" w14:textId="77777777" w:rsidR="00A77B3E" w:rsidRDefault="00E904F0">
            <w:pPr>
              <w:jc w:val="center"/>
              <w:rPr>
                <w:color w:val="000000"/>
                <w:u w:color="000000"/>
              </w:rPr>
            </w:pPr>
            <w:r>
              <w:rPr>
                <w:sz w:val="16"/>
              </w:rPr>
              <w:t>0,00</w:t>
            </w:r>
          </w:p>
        </w:tc>
      </w:tr>
      <w:tr w:rsidR="00C20633" w14:paraId="3E56953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060F95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349AAD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C2BAABC"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241C3B7"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FE3705"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919841"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8ABC8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6E278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EF6C9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26A59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AA800C" w14:textId="77777777" w:rsidR="00A77B3E" w:rsidRDefault="00E904F0">
            <w:pPr>
              <w:jc w:val="center"/>
              <w:rPr>
                <w:color w:val="000000"/>
                <w:u w:color="000000"/>
              </w:rPr>
            </w:pPr>
            <w:r>
              <w:rPr>
                <w:sz w:val="16"/>
              </w:rPr>
              <w:t>2 000,00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FF141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B1A3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DA186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E6018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D56C0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9E86D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A88DD9" w14:textId="77777777" w:rsidR="00A77B3E" w:rsidRDefault="00E904F0">
            <w:pPr>
              <w:jc w:val="center"/>
              <w:rPr>
                <w:color w:val="000000"/>
                <w:u w:color="000000"/>
              </w:rPr>
            </w:pPr>
            <w:r>
              <w:rPr>
                <w:sz w:val="16"/>
              </w:rPr>
              <w:t>0,00</w:t>
            </w:r>
          </w:p>
        </w:tc>
      </w:tr>
      <w:tr w:rsidR="00C20633" w14:paraId="4D823397" w14:textId="77777777">
        <w:tc>
          <w:tcPr>
            <w:tcW w:w="570" w:type="dxa"/>
            <w:vMerge/>
            <w:tcBorders>
              <w:top w:val="nil"/>
              <w:left w:val="single" w:sz="2" w:space="0" w:color="auto"/>
              <w:bottom w:val="single" w:sz="2" w:space="0" w:color="auto"/>
              <w:right w:val="single" w:sz="2" w:space="0" w:color="auto"/>
            </w:tcBorders>
            <w:tcMar>
              <w:top w:w="100" w:type="dxa"/>
            </w:tcMar>
          </w:tcPr>
          <w:p w14:paraId="1AA6976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40BF88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A4A3B4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CD092F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A20F5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32D30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D647E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92122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CF782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42228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344A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236A5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B311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B428E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9317D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0663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2FA15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4E4A38" w14:textId="77777777" w:rsidR="00A77B3E" w:rsidRDefault="00E904F0">
            <w:pPr>
              <w:jc w:val="center"/>
              <w:rPr>
                <w:color w:val="000000"/>
                <w:u w:color="000000"/>
              </w:rPr>
            </w:pPr>
            <w:r>
              <w:rPr>
                <w:sz w:val="16"/>
              </w:rPr>
              <w:t>0,00</w:t>
            </w:r>
          </w:p>
        </w:tc>
      </w:tr>
      <w:tr w:rsidR="00C20633" w14:paraId="573EDE6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701FB4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10A67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CEB90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9D62A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DDF54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17C4E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EA253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A2918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B5230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0DDF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3198F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C6D10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4E50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6810D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59FCAA" w14:textId="77777777" w:rsidR="00A77B3E" w:rsidRDefault="00E904F0">
            <w:pPr>
              <w:jc w:val="center"/>
              <w:rPr>
                <w:color w:val="000000"/>
                <w:u w:color="000000"/>
              </w:rPr>
            </w:pPr>
            <w:r>
              <w:rPr>
                <w:sz w:val="16"/>
              </w:rPr>
              <w:t>0,00</w:t>
            </w:r>
          </w:p>
        </w:tc>
      </w:tr>
      <w:tr w:rsidR="00C20633" w14:paraId="35F1E3F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1E6C45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D0672C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B6D1E58"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431F3B4"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5F2339"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D70B96"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E45713"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ED6F16" w14:textId="77777777" w:rsidR="00A77B3E" w:rsidRDefault="00E904F0">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CB6A2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B3EE6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CD9A8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AE980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0AC3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F2048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A4C6C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6A6C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E28A0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D53F7F" w14:textId="77777777" w:rsidR="00A77B3E" w:rsidRDefault="00E904F0">
            <w:pPr>
              <w:jc w:val="center"/>
              <w:rPr>
                <w:color w:val="000000"/>
                <w:u w:color="000000"/>
              </w:rPr>
            </w:pPr>
            <w:r>
              <w:rPr>
                <w:sz w:val="16"/>
              </w:rPr>
              <w:t>0,00</w:t>
            </w:r>
          </w:p>
        </w:tc>
      </w:tr>
      <w:tr w:rsidR="00C20633" w14:paraId="6DEF5E9B" w14:textId="77777777">
        <w:tc>
          <w:tcPr>
            <w:tcW w:w="570" w:type="dxa"/>
            <w:vMerge/>
            <w:tcBorders>
              <w:top w:val="nil"/>
              <w:left w:val="single" w:sz="2" w:space="0" w:color="auto"/>
              <w:bottom w:val="single" w:sz="2" w:space="0" w:color="auto"/>
              <w:right w:val="single" w:sz="2" w:space="0" w:color="auto"/>
            </w:tcBorders>
            <w:tcMar>
              <w:top w:w="100" w:type="dxa"/>
            </w:tcMar>
          </w:tcPr>
          <w:p w14:paraId="1BC486F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D7A05E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D41186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552FF9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231BB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EB249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E8221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70361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D85F4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CD27B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78E6D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3D177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B9AA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C78B7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3F1EB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8B1A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909BD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B67D3D" w14:textId="77777777" w:rsidR="00A77B3E" w:rsidRDefault="00E904F0">
            <w:pPr>
              <w:jc w:val="center"/>
              <w:rPr>
                <w:color w:val="000000"/>
                <w:u w:color="000000"/>
              </w:rPr>
            </w:pPr>
            <w:r>
              <w:rPr>
                <w:sz w:val="16"/>
              </w:rPr>
              <w:t>0,00</w:t>
            </w:r>
          </w:p>
        </w:tc>
      </w:tr>
      <w:tr w:rsidR="00C20633" w14:paraId="734F474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30D4B29"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09184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F4E7A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67002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7DB89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1FBD0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A330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94D7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1B78C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F638A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E7180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91D6C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EA65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53B97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FFCC58" w14:textId="77777777" w:rsidR="00A77B3E" w:rsidRDefault="00E904F0">
            <w:pPr>
              <w:jc w:val="center"/>
              <w:rPr>
                <w:color w:val="000000"/>
                <w:u w:color="000000"/>
              </w:rPr>
            </w:pPr>
            <w:r>
              <w:rPr>
                <w:sz w:val="16"/>
              </w:rPr>
              <w:t>0,00</w:t>
            </w:r>
          </w:p>
        </w:tc>
      </w:tr>
      <w:tr w:rsidR="00C20633" w14:paraId="02E613C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36F2E1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B46F49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C229B27"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6A6ED87"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F31D05" w14:textId="77777777" w:rsidR="00A77B3E" w:rsidRDefault="00E904F0">
            <w:pPr>
              <w:jc w:val="center"/>
              <w:rPr>
                <w:color w:val="000000"/>
                <w:u w:color="000000"/>
              </w:rPr>
            </w:pPr>
            <w:r>
              <w:rPr>
                <w:sz w:val="16"/>
              </w:rPr>
              <w:t>4 500,00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AD45DF" w14:textId="77777777" w:rsidR="00A77B3E" w:rsidRDefault="00E904F0">
            <w:pPr>
              <w:jc w:val="center"/>
              <w:rPr>
                <w:color w:val="000000"/>
                <w:u w:color="000000"/>
              </w:rPr>
            </w:pPr>
            <w:r>
              <w:rPr>
                <w:sz w:val="16"/>
              </w:rPr>
              <w:t>4 500,00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5E5BFF" w14:textId="77777777" w:rsidR="00A77B3E" w:rsidRDefault="00E904F0">
            <w:pPr>
              <w:jc w:val="center"/>
              <w:rPr>
                <w:color w:val="000000"/>
                <w:u w:color="000000"/>
              </w:rPr>
            </w:pPr>
            <w:r>
              <w:rPr>
                <w:sz w:val="16"/>
              </w:rPr>
              <w:t>4 500,00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FC134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7BD212" w14:textId="77777777" w:rsidR="00A77B3E" w:rsidRDefault="00E904F0">
            <w:pPr>
              <w:jc w:val="center"/>
              <w:rPr>
                <w:color w:val="000000"/>
                <w:u w:color="000000"/>
              </w:rPr>
            </w:pPr>
            <w:r>
              <w:rPr>
                <w:sz w:val="16"/>
              </w:rPr>
              <w:t>4 500,00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36E98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AAF7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F1600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FE67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D1B95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C090D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81EF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C49EA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083BAD" w14:textId="77777777" w:rsidR="00A77B3E" w:rsidRDefault="00E904F0">
            <w:pPr>
              <w:jc w:val="center"/>
              <w:rPr>
                <w:color w:val="000000"/>
                <w:u w:color="000000"/>
              </w:rPr>
            </w:pPr>
            <w:r>
              <w:rPr>
                <w:sz w:val="16"/>
              </w:rPr>
              <w:t>0,00</w:t>
            </w:r>
          </w:p>
        </w:tc>
      </w:tr>
      <w:tr w:rsidR="00C20633" w14:paraId="3C7AB75D" w14:textId="77777777">
        <w:tc>
          <w:tcPr>
            <w:tcW w:w="570" w:type="dxa"/>
            <w:vMerge/>
            <w:tcBorders>
              <w:top w:val="nil"/>
              <w:left w:val="single" w:sz="2" w:space="0" w:color="auto"/>
              <w:bottom w:val="single" w:sz="2" w:space="0" w:color="auto"/>
              <w:right w:val="single" w:sz="2" w:space="0" w:color="auto"/>
            </w:tcBorders>
            <w:tcMar>
              <w:top w:w="100" w:type="dxa"/>
            </w:tcMar>
          </w:tcPr>
          <w:p w14:paraId="4F904D3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DEE439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8A3F32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4B551A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0B407F" w14:textId="77777777" w:rsidR="00A77B3E" w:rsidRDefault="00E904F0">
            <w:pPr>
              <w:jc w:val="center"/>
              <w:rPr>
                <w:color w:val="000000"/>
                <w:u w:color="000000"/>
              </w:rPr>
            </w:pPr>
            <w:r>
              <w:rPr>
                <w:sz w:val="16"/>
              </w:rPr>
              <w:t>2 925,00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B642A5" w14:textId="77777777" w:rsidR="00A77B3E" w:rsidRDefault="00E904F0">
            <w:pPr>
              <w:jc w:val="center"/>
              <w:rPr>
                <w:color w:val="000000"/>
                <w:u w:color="000000"/>
              </w:rPr>
            </w:pPr>
            <w:r>
              <w:rPr>
                <w:sz w:val="16"/>
              </w:rPr>
              <w:t>2 925,00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278D2E" w14:textId="77777777" w:rsidR="00A77B3E" w:rsidRDefault="00E904F0">
            <w:pPr>
              <w:jc w:val="center"/>
              <w:rPr>
                <w:color w:val="000000"/>
                <w:u w:color="000000"/>
              </w:rPr>
            </w:pPr>
            <w:r>
              <w:rPr>
                <w:sz w:val="16"/>
              </w:rPr>
              <w:t>2 925,00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60045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9437C8" w14:textId="77777777" w:rsidR="00A77B3E" w:rsidRDefault="00E904F0">
            <w:pPr>
              <w:jc w:val="center"/>
              <w:rPr>
                <w:color w:val="000000"/>
                <w:u w:color="000000"/>
              </w:rPr>
            </w:pPr>
            <w:r>
              <w:rPr>
                <w:sz w:val="16"/>
              </w:rPr>
              <w:t>2 925,00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2CBEE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A3CC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D6FFF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273F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B8895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78DC7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AF8F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120DF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AFCDE5" w14:textId="77777777" w:rsidR="00A77B3E" w:rsidRDefault="00E904F0">
            <w:pPr>
              <w:jc w:val="center"/>
              <w:rPr>
                <w:color w:val="000000"/>
                <w:u w:color="000000"/>
              </w:rPr>
            </w:pPr>
            <w:r>
              <w:rPr>
                <w:sz w:val="16"/>
              </w:rPr>
              <w:t>0,00</w:t>
            </w:r>
          </w:p>
        </w:tc>
      </w:tr>
      <w:tr w:rsidR="00C20633" w14:paraId="4D03F6E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AD9373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27F6F3" w14:textId="77777777" w:rsidR="00A77B3E" w:rsidRDefault="00E904F0">
            <w:pPr>
              <w:jc w:val="center"/>
              <w:rPr>
                <w:color w:val="000000"/>
                <w:u w:color="000000"/>
              </w:rPr>
            </w:pPr>
            <w:r>
              <w:rPr>
                <w:sz w:val="16"/>
              </w:rPr>
              <w:t>65,00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398412" w14:textId="77777777" w:rsidR="00A77B3E" w:rsidRDefault="00E904F0">
            <w:pPr>
              <w:jc w:val="center"/>
              <w:rPr>
                <w:color w:val="000000"/>
                <w:u w:color="000000"/>
              </w:rPr>
            </w:pPr>
            <w:r>
              <w:rPr>
                <w:sz w:val="16"/>
              </w:rPr>
              <w:t>65,00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8C7E6E" w14:textId="77777777" w:rsidR="00A77B3E" w:rsidRDefault="00E904F0">
            <w:pPr>
              <w:jc w:val="center"/>
              <w:rPr>
                <w:color w:val="000000"/>
                <w:u w:color="000000"/>
              </w:rPr>
            </w:pPr>
            <w:r>
              <w:rPr>
                <w:sz w:val="16"/>
              </w:rPr>
              <w:t>65,00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DB1E4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2534E0" w14:textId="77777777" w:rsidR="00A77B3E" w:rsidRDefault="00E904F0">
            <w:pPr>
              <w:jc w:val="center"/>
              <w:rPr>
                <w:color w:val="000000"/>
                <w:u w:color="000000"/>
              </w:rPr>
            </w:pPr>
            <w:r>
              <w:rPr>
                <w:sz w:val="16"/>
              </w:rPr>
              <w:t>65,00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6A603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FA45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413F3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23DD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FD145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0302A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8AD7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81127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AE3A6C" w14:textId="77777777" w:rsidR="00A77B3E" w:rsidRDefault="00E904F0">
            <w:pPr>
              <w:jc w:val="center"/>
              <w:rPr>
                <w:color w:val="000000"/>
                <w:u w:color="000000"/>
              </w:rPr>
            </w:pPr>
            <w:r>
              <w:rPr>
                <w:sz w:val="16"/>
              </w:rPr>
              <w:t>0,00</w:t>
            </w:r>
          </w:p>
        </w:tc>
      </w:tr>
      <w:tr w:rsidR="00C20633" w14:paraId="0FAD3DE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C23180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95E0C9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816490A"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9FCB6FC"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04BDC8" w14:textId="77777777" w:rsidR="00A77B3E" w:rsidRDefault="00E904F0">
            <w:pPr>
              <w:jc w:val="center"/>
              <w:rPr>
                <w:color w:val="000000"/>
                <w:u w:color="000000"/>
              </w:rPr>
            </w:pPr>
            <w:r>
              <w:rPr>
                <w:sz w:val="16"/>
              </w:rPr>
              <w:t>113 211,72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F19281" w14:textId="77777777" w:rsidR="00A77B3E" w:rsidRDefault="00E904F0">
            <w:pPr>
              <w:jc w:val="center"/>
              <w:rPr>
                <w:color w:val="000000"/>
                <w:u w:color="000000"/>
              </w:rPr>
            </w:pPr>
            <w:r>
              <w:rPr>
                <w:sz w:val="16"/>
              </w:rPr>
              <w:t>113 211,72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8E011B" w14:textId="77777777" w:rsidR="00A77B3E" w:rsidRDefault="00E904F0">
            <w:pPr>
              <w:jc w:val="center"/>
              <w:rPr>
                <w:color w:val="000000"/>
                <w:u w:color="000000"/>
              </w:rPr>
            </w:pPr>
            <w:r>
              <w:rPr>
                <w:sz w:val="16"/>
              </w:rPr>
              <w:t>113 211,72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CD430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910B54" w14:textId="77777777" w:rsidR="00A77B3E" w:rsidRDefault="00E904F0">
            <w:pPr>
              <w:jc w:val="center"/>
              <w:rPr>
                <w:color w:val="000000"/>
                <w:u w:color="000000"/>
              </w:rPr>
            </w:pPr>
            <w:r>
              <w:rPr>
                <w:sz w:val="16"/>
              </w:rPr>
              <w:t>113 211,72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6C80A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90C9D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9CB71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27DF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AB2B3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A63FA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E43B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D76E1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A7EFF4" w14:textId="77777777" w:rsidR="00A77B3E" w:rsidRDefault="00E904F0">
            <w:pPr>
              <w:jc w:val="center"/>
              <w:rPr>
                <w:color w:val="000000"/>
                <w:u w:color="000000"/>
              </w:rPr>
            </w:pPr>
            <w:r>
              <w:rPr>
                <w:sz w:val="16"/>
              </w:rPr>
              <w:t>0,00</w:t>
            </w:r>
          </w:p>
        </w:tc>
      </w:tr>
      <w:tr w:rsidR="00C20633" w14:paraId="78E09BEF" w14:textId="77777777">
        <w:tc>
          <w:tcPr>
            <w:tcW w:w="570" w:type="dxa"/>
            <w:vMerge/>
            <w:tcBorders>
              <w:top w:val="nil"/>
              <w:left w:val="single" w:sz="2" w:space="0" w:color="auto"/>
              <w:bottom w:val="single" w:sz="2" w:space="0" w:color="auto"/>
              <w:right w:val="single" w:sz="2" w:space="0" w:color="auto"/>
            </w:tcBorders>
            <w:tcMar>
              <w:top w:w="100" w:type="dxa"/>
            </w:tcMar>
          </w:tcPr>
          <w:p w14:paraId="042DA89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6A91CC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0C2683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D25095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E3C551" w14:textId="77777777" w:rsidR="00A77B3E" w:rsidRDefault="00E904F0">
            <w:pPr>
              <w:jc w:val="center"/>
              <w:rPr>
                <w:color w:val="000000"/>
                <w:u w:color="000000"/>
              </w:rPr>
            </w:pPr>
            <w:r>
              <w:rPr>
                <w:sz w:val="16"/>
              </w:rPr>
              <w:t>84 911,54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1585A6" w14:textId="77777777" w:rsidR="00A77B3E" w:rsidRDefault="00E904F0">
            <w:pPr>
              <w:jc w:val="center"/>
              <w:rPr>
                <w:color w:val="000000"/>
                <w:u w:color="000000"/>
              </w:rPr>
            </w:pPr>
            <w:r>
              <w:rPr>
                <w:sz w:val="16"/>
              </w:rPr>
              <w:t>84 911,54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B5073F" w14:textId="77777777" w:rsidR="00A77B3E" w:rsidRDefault="00E904F0">
            <w:pPr>
              <w:jc w:val="center"/>
              <w:rPr>
                <w:color w:val="000000"/>
                <w:u w:color="000000"/>
              </w:rPr>
            </w:pPr>
            <w:r>
              <w:rPr>
                <w:sz w:val="16"/>
              </w:rPr>
              <w:t>84 911,54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E3E2D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821B9D" w14:textId="77777777" w:rsidR="00A77B3E" w:rsidRDefault="00E904F0">
            <w:pPr>
              <w:jc w:val="center"/>
              <w:rPr>
                <w:color w:val="000000"/>
                <w:u w:color="000000"/>
              </w:rPr>
            </w:pPr>
            <w:r>
              <w:rPr>
                <w:sz w:val="16"/>
              </w:rPr>
              <w:t>84 911,54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6A10C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128B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86DB2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9126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91222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D924F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6CD56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44966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4BE017" w14:textId="77777777" w:rsidR="00A77B3E" w:rsidRDefault="00E904F0">
            <w:pPr>
              <w:jc w:val="center"/>
              <w:rPr>
                <w:color w:val="000000"/>
                <w:u w:color="000000"/>
              </w:rPr>
            </w:pPr>
            <w:r>
              <w:rPr>
                <w:sz w:val="16"/>
              </w:rPr>
              <w:t>0,00</w:t>
            </w:r>
          </w:p>
        </w:tc>
      </w:tr>
      <w:tr w:rsidR="00C20633" w14:paraId="4B7AFA1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BCB07E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FAE7EF"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A08C73"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38DC56"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69B0C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B06EFC" w14:textId="77777777" w:rsidR="00A77B3E" w:rsidRDefault="00E904F0">
            <w:pPr>
              <w:jc w:val="center"/>
              <w:rPr>
                <w:color w:val="000000"/>
                <w:u w:color="000000"/>
              </w:rPr>
            </w:pPr>
            <w:r>
              <w:rPr>
                <w:sz w:val="16"/>
              </w:rPr>
              <w:t>75,00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9E6A1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5935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7572D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C3D4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C7EB3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971A3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D547C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30A0E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996315" w14:textId="77777777" w:rsidR="00A77B3E" w:rsidRDefault="00E904F0">
            <w:pPr>
              <w:jc w:val="center"/>
              <w:rPr>
                <w:color w:val="000000"/>
                <w:u w:color="000000"/>
              </w:rPr>
            </w:pPr>
            <w:r>
              <w:rPr>
                <w:sz w:val="16"/>
              </w:rPr>
              <w:t>0,00</w:t>
            </w:r>
          </w:p>
        </w:tc>
      </w:tr>
      <w:tr w:rsidR="00C20633" w14:paraId="12C07E5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7D8250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A1283D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358D5AD" w14:textId="77777777" w:rsidR="00A77B3E" w:rsidRDefault="00E904F0">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20A3061" w14:textId="77777777" w:rsidR="00A77B3E" w:rsidRDefault="00E904F0">
            <w:pPr>
              <w:jc w:val="left"/>
              <w:rPr>
                <w:color w:val="000000"/>
                <w:u w:color="000000"/>
              </w:rPr>
            </w:pPr>
            <w:r>
              <w:rPr>
                <w:sz w:val="16"/>
              </w:rPr>
              <w:t>Wydatki inwestycyjne jednostek budżetowych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EECD9C" w14:textId="77777777" w:rsidR="00A77B3E" w:rsidRDefault="00E904F0">
            <w:pPr>
              <w:jc w:val="center"/>
              <w:rPr>
                <w:color w:val="000000"/>
                <w:u w:color="000000"/>
              </w:rPr>
            </w:pPr>
            <w:r>
              <w:rPr>
                <w:sz w:val="16"/>
              </w:rPr>
              <w:t>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52A16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05D99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781C3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DE441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E6FA8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24D9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C20E5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ABFE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414DD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543C19" w14:textId="77777777" w:rsidR="00A77B3E" w:rsidRDefault="00E904F0">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9262BF" w14:textId="77777777" w:rsidR="00A77B3E" w:rsidRDefault="00E904F0">
            <w:pPr>
              <w:jc w:val="center"/>
              <w:rPr>
                <w:color w:val="000000"/>
                <w:u w:color="000000"/>
              </w:rPr>
            </w:pPr>
            <w:r>
              <w:rPr>
                <w:sz w:val="16"/>
              </w:rPr>
              <w:t>40 000,00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E3272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620757" w14:textId="77777777" w:rsidR="00A77B3E" w:rsidRDefault="00E904F0">
            <w:pPr>
              <w:jc w:val="center"/>
              <w:rPr>
                <w:color w:val="000000"/>
                <w:u w:color="000000"/>
              </w:rPr>
            </w:pPr>
            <w:r>
              <w:rPr>
                <w:sz w:val="16"/>
              </w:rPr>
              <w:t>0,00</w:t>
            </w:r>
          </w:p>
        </w:tc>
      </w:tr>
      <w:tr w:rsidR="00C20633" w14:paraId="38C7A836" w14:textId="77777777">
        <w:tc>
          <w:tcPr>
            <w:tcW w:w="570" w:type="dxa"/>
            <w:vMerge/>
            <w:tcBorders>
              <w:top w:val="nil"/>
              <w:left w:val="single" w:sz="2" w:space="0" w:color="auto"/>
              <w:bottom w:val="single" w:sz="2" w:space="0" w:color="auto"/>
              <w:right w:val="single" w:sz="2" w:space="0" w:color="auto"/>
            </w:tcBorders>
            <w:tcMar>
              <w:top w:w="100" w:type="dxa"/>
            </w:tcMar>
          </w:tcPr>
          <w:p w14:paraId="7DBB41B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3D5FF1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3A748D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3A2C1F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F6FFDC" w14:textId="77777777" w:rsidR="00A77B3E" w:rsidRDefault="00E904F0">
            <w:pPr>
              <w:jc w:val="center"/>
              <w:rPr>
                <w:color w:val="000000"/>
                <w:u w:color="000000"/>
              </w:rPr>
            </w:pPr>
            <w:r>
              <w:rPr>
                <w:sz w:val="16"/>
              </w:rPr>
              <w:t>36 601,36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C2756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200D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ACE9F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99AD6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9D68F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D06F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51412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3D91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FCBEF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3620AE" w14:textId="77777777" w:rsidR="00A77B3E" w:rsidRDefault="00E904F0">
            <w:pPr>
              <w:jc w:val="center"/>
              <w:rPr>
                <w:color w:val="000000"/>
                <w:u w:color="000000"/>
              </w:rPr>
            </w:pPr>
            <w:r>
              <w:rPr>
                <w:sz w:val="16"/>
              </w:rPr>
              <w:t>36 601,36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909A16" w14:textId="77777777" w:rsidR="00A77B3E" w:rsidRDefault="00E904F0">
            <w:pPr>
              <w:jc w:val="center"/>
              <w:rPr>
                <w:color w:val="000000"/>
                <w:u w:color="000000"/>
              </w:rPr>
            </w:pPr>
            <w:r>
              <w:rPr>
                <w:sz w:val="16"/>
              </w:rPr>
              <w:t>36 601,36</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7426E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04DE0E" w14:textId="77777777" w:rsidR="00A77B3E" w:rsidRDefault="00E904F0">
            <w:pPr>
              <w:jc w:val="center"/>
              <w:rPr>
                <w:color w:val="000000"/>
                <w:u w:color="000000"/>
              </w:rPr>
            </w:pPr>
            <w:r>
              <w:rPr>
                <w:sz w:val="16"/>
              </w:rPr>
              <w:t>0,00</w:t>
            </w:r>
          </w:p>
        </w:tc>
      </w:tr>
      <w:tr w:rsidR="00C20633" w14:paraId="602D750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E8CF36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61F9A6" w14:textId="77777777" w:rsidR="00A77B3E" w:rsidRDefault="00E904F0">
            <w:pPr>
              <w:jc w:val="center"/>
              <w:rPr>
                <w:color w:val="000000"/>
                <w:u w:color="000000"/>
              </w:rPr>
            </w:pPr>
            <w:r>
              <w:rPr>
                <w:sz w:val="16"/>
              </w:rPr>
              <w:t>91,50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B3499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1B227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05E55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3BA6E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7EA8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0608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76A96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4CE8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78815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064591" w14:textId="77777777" w:rsidR="00A77B3E" w:rsidRDefault="00E904F0">
            <w:pPr>
              <w:jc w:val="center"/>
              <w:rPr>
                <w:color w:val="000000"/>
                <w:u w:color="000000"/>
              </w:rPr>
            </w:pPr>
            <w:r>
              <w:rPr>
                <w:sz w:val="16"/>
              </w:rPr>
              <w:t>91,50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A77B2F" w14:textId="77777777" w:rsidR="00A77B3E" w:rsidRDefault="00E904F0">
            <w:pPr>
              <w:jc w:val="center"/>
              <w:rPr>
                <w:color w:val="000000"/>
                <w:u w:color="000000"/>
              </w:rPr>
            </w:pPr>
            <w:r>
              <w:rPr>
                <w:sz w:val="16"/>
              </w:rPr>
              <w:t>91,50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2D73B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BC4EF1" w14:textId="77777777" w:rsidR="00A77B3E" w:rsidRDefault="00E904F0">
            <w:pPr>
              <w:jc w:val="center"/>
              <w:rPr>
                <w:color w:val="000000"/>
                <w:u w:color="000000"/>
              </w:rPr>
            </w:pPr>
            <w:r>
              <w:rPr>
                <w:sz w:val="16"/>
              </w:rPr>
              <w:t>0,00</w:t>
            </w:r>
          </w:p>
        </w:tc>
      </w:tr>
      <w:tr w:rsidR="00C20633" w14:paraId="29586B8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AEF6296" w14:textId="77777777" w:rsidR="00A77B3E" w:rsidRDefault="00E904F0">
            <w:pPr>
              <w:jc w:val="center"/>
              <w:rPr>
                <w:color w:val="000000"/>
                <w:u w:color="000000"/>
              </w:rPr>
            </w:pPr>
            <w:r>
              <w:rPr>
                <w:sz w:val="16"/>
              </w:rPr>
              <w:t>851</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CA5F48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5A399D1"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050C389" w14:textId="77777777" w:rsidR="00A77B3E" w:rsidRDefault="00E904F0">
            <w:pPr>
              <w:jc w:val="left"/>
              <w:rPr>
                <w:color w:val="000000"/>
                <w:u w:color="000000"/>
              </w:rPr>
            </w:pPr>
            <w:r>
              <w:rPr>
                <w:sz w:val="16"/>
              </w:rPr>
              <w:t>Ochrona zdrowia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6A4C17" w14:textId="77777777" w:rsidR="00A77B3E" w:rsidRDefault="00E904F0">
            <w:pPr>
              <w:jc w:val="center"/>
              <w:rPr>
                <w:color w:val="000000"/>
                <w:u w:color="000000"/>
              </w:rPr>
            </w:pPr>
            <w:r>
              <w:rPr>
                <w:sz w:val="16"/>
              </w:rPr>
              <w:t>278 050,00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F5E8B9" w14:textId="77777777" w:rsidR="00A77B3E" w:rsidRDefault="00E904F0">
            <w:pPr>
              <w:jc w:val="center"/>
              <w:rPr>
                <w:color w:val="000000"/>
                <w:u w:color="000000"/>
              </w:rPr>
            </w:pPr>
            <w:r>
              <w:rPr>
                <w:sz w:val="16"/>
              </w:rPr>
              <w:t>278 050,00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EDB6EF" w14:textId="77777777" w:rsidR="00A77B3E" w:rsidRDefault="00E904F0">
            <w:pPr>
              <w:jc w:val="center"/>
              <w:rPr>
                <w:color w:val="000000"/>
                <w:u w:color="000000"/>
              </w:rPr>
            </w:pPr>
            <w:r>
              <w:rPr>
                <w:sz w:val="16"/>
              </w:rPr>
              <w:t>187 150,00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8FAB5D" w14:textId="77777777" w:rsidR="00A77B3E" w:rsidRDefault="00E904F0">
            <w:pPr>
              <w:jc w:val="center"/>
              <w:rPr>
                <w:color w:val="000000"/>
                <w:u w:color="000000"/>
              </w:rPr>
            </w:pPr>
            <w:r>
              <w:rPr>
                <w:sz w:val="16"/>
              </w:rPr>
              <w:t>36 150,00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AE05FF" w14:textId="77777777" w:rsidR="00A77B3E" w:rsidRDefault="00E904F0">
            <w:pPr>
              <w:jc w:val="center"/>
              <w:rPr>
                <w:color w:val="000000"/>
                <w:u w:color="000000"/>
              </w:rPr>
            </w:pPr>
            <w:r>
              <w:rPr>
                <w:sz w:val="16"/>
              </w:rPr>
              <w:t>151 000,00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28E12D" w14:textId="77777777" w:rsidR="00A77B3E" w:rsidRDefault="00E904F0">
            <w:pPr>
              <w:jc w:val="center"/>
              <w:rPr>
                <w:color w:val="000000"/>
                <w:u w:color="000000"/>
              </w:rPr>
            </w:pPr>
            <w:r>
              <w:rPr>
                <w:sz w:val="16"/>
              </w:rPr>
              <w:t>86 000,00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535782" w14:textId="77777777" w:rsidR="00A77B3E" w:rsidRDefault="00E904F0">
            <w:pPr>
              <w:jc w:val="center"/>
              <w:rPr>
                <w:color w:val="000000"/>
                <w:u w:color="000000"/>
              </w:rPr>
            </w:pPr>
            <w:r>
              <w:rPr>
                <w:sz w:val="16"/>
              </w:rPr>
              <w:t>4 900,00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51001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7DB2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2BFBB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63A93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5F7CB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41761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5C2DDD" w14:textId="77777777" w:rsidR="00A77B3E" w:rsidRDefault="00E904F0">
            <w:pPr>
              <w:jc w:val="center"/>
              <w:rPr>
                <w:color w:val="000000"/>
                <w:u w:color="000000"/>
              </w:rPr>
            </w:pPr>
            <w:r>
              <w:rPr>
                <w:sz w:val="16"/>
              </w:rPr>
              <w:t>0,00</w:t>
            </w:r>
          </w:p>
        </w:tc>
      </w:tr>
      <w:tr w:rsidR="00C20633" w14:paraId="67965BEC" w14:textId="77777777">
        <w:tc>
          <w:tcPr>
            <w:tcW w:w="570" w:type="dxa"/>
            <w:vMerge/>
            <w:tcBorders>
              <w:top w:val="nil"/>
              <w:left w:val="single" w:sz="2" w:space="0" w:color="auto"/>
              <w:bottom w:val="single" w:sz="2" w:space="0" w:color="auto"/>
              <w:right w:val="single" w:sz="2" w:space="0" w:color="auto"/>
            </w:tcBorders>
            <w:tcMar>
              <w:top w:w="100" w:type="dxa"/>
            </w:tcMar>
          </w:tcPr>
          <w:p w14:paraId="4020DCC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7C2788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A96189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B3A8BB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0E8EB2" w14:textId="77777777" w:rsidR="00A77B3E" w:rsidRDefault="00E904F0">
            <w:pPr>
              <w:jc w:val="center"/>
              <w:rPr>
                <w:color w:val="000000"/>
                <w:u w:color="000000"/>
              </w:rPr>
            </w:pPr>
            <w:r>
              <w:rPr>
                <w:sz w:val="16"/>
              </w:rPr>
              <w:t>76 792,04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852ABD" w14:textId="77777777" w:rsidR="00A77B3E" w:rsidRDefault="00E904F0">
            <w:pPr>
              <w:jc w:val="center"/>
              <w:rPr>
                <w:color w:val="000000"/>
                <w:u w:color="000000"/>
              </w:rPr>
            </w:pPr>
            <w:r>
              <w:rPr>
                <w:sz w:val="16"/>
              </w:rPr>
              <w:t>76 792,04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C579F6" w14:textId="77777777" w:rsidR="00A77B3E" w:rsidRDefault="00E904F0">
            <w:pPr>
              <w:jc w:val="center"/>
              <w:rPr>
                <w:color w:val="000000"/>
                <w:u w:color="000000"/>
              </w:rPr>
            </w:pPr>
            <w:r>
              <w:rPr>
                <w:sz w:val="16"/>
              </w:rPr>
              <w:t>69 792,04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E4C264" w14:textId="77777777" w:rsidR="00A77B3E" w:rsidRDefault="00E904F0">
            <w:pPr>
              <w:jc w:val="center"/>
              <w:rPr>
                <w:color w:val="000000"/>
                <w:u w:color="000000"/>
              </w:rPr>
            </w:pPr>
            <w:r>
              <w:rPr>
                <w:sz w:val="16"/>
              </w:rPr>
              <w:t>14 261,03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0218A6" w14:textId="77777777" w:rsidR="00A77B3E" w:rsidRDefault="00E904F0">
            <w:pPr>
              <w:jc w:val="center"/>
              <w:rPr>
                <w:color w:val="000000"/>
                <w:u w:color="000000"/>
              </w:rPr>
            </w:pPr>
            <w:r>
              <w:rPr>
                <w:sz w:val="16"/>
              </w:rPr>
              <w:t>55 531,01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785320"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19BCA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673E3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C9AA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9A172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7699F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FE7D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314F4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BB2565" w14:textId="77777777" w:rsidR="00A77B3E" w:rsidRDefault="00E904F0">
            <w:pPr>
              <w:jc w:val="center"/>
              <w:rPr>
                <w:color w:val="000000"/>
                <w:u w:color="000000"/>
              </w:rPr>
            </w:pPr>
            <w:r>
              <w:rPr>
                <w:sz w:val="16"/>
              </w:rPr>
              <w:t>0,00</w:t>
            </w:r>
          </w:p>
        </w:tc>
      </w:tr>
      <w:tr w:rsidR="00C20633" w14:paraId="42A4F84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E514A7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A2C059" w14:textId="77777777" w:rsidR="00A77B3E" w:rsidRDefault="00E904F0">
            <w:pPr>
              <w:jc w:val="center"/>
              <w:rPr>
                <w:color w:val="000000"/>
                <w:u w:color="000000"/>
              </w:rPr>
            </w:pPr>
            <w:r>
              <w:rPr>
                <w:sz w:val="16"/>
              </w:rPr>
              <w:t>27,62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B9FF9C" w14:textId="77777777" w:rsidR="00A77B3E" w:rsidRDefault="00E904F0">
            <w:pPr>
              <w:jc w:val="center"/>
              <w:rPr>
                <w:color w:val="000000"/>
                <w:u w:color="000000"/>
              </w:rPr>
            </w:pPr>
            <w:r>
              <w:rPr>
                <w:sz w:val="16"/>
              </w:rPr>
              <w:t>27,62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8FBF04" w14:textId="77777777" w:rsidR="00A77B3E" w:rsidRDefault="00E904F0">
            <w:pPr>
              <w:jc w:val="center"/>
              <w:rPr>
                <w:color w:val="000000"/>
                <w:u w:color="000000"/>
              </w:rPr>
            </w:pPr>
            <w:r>
              <w:rPr>
                <w:sz w:val="16"/>
              </w:rPr>
              <w:t>37,29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9FD0E6" w14:textId="77777777" w:rsidR="00A77B3E" w:rsidRDefault="00E904F0">
            <w:pPr>
              <w:jc w:val="center"/>
              <w:rPr>
                <w:color w:val="000000"/>
                <w:u w:color="000000"/>
              </w:rPr>
            </w:pPr>
            <w:r>
              <w:rPr>
                <w:sz w:val="16"/>
              </w:rPr>
              <w:t>39,45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1DED3B" w14:textId="77777777" w:rsidR="00A77B3E" w:rsidRDefault="00E904F0">
            <w:pPr>
              <w:jc w:val="center"/>
              <w:rPr>
                <w:color w:val="000000"/>
                <w:u w:color="000000"/>
              </w:rPr>
            </w:pPr>
            <w:r>
              <w:rPr>
                <w:sz w:val="16"/>
              </w:rPr>
              <w:t>36,78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22DCED" w14:textId="77777777" w:rsidR="00A77B3E" w:rsidRDefault="00E904F0">
            <w:pPr>
              <w:jc w:val="center"/>
              <w:rPr>
                <w:color w:val="000000"/>
                <w:u w:color="000000"/>
              </w:rPr>
            </w:pPr>
            <w:r>
              <w:rPr>
                <w:sz w:val="16"/>
              </w:rPr>
              <w:t>8,14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8270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320AA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D0C16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98607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BA6D9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0BB7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7CAB4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C3912B" w14:textId="77777777" w:rsidR="00A77B3E" w:rsidRDefault="00E904F0">
            <w:pPr>
              <w:jc w:val="center"/>
              <w:rPr>
                <w:color w:val="000000"/>
                <w:u w:color="000000"/>
              </w:rPr>
            </w:pPr>
            <w:r>
              <w:rPr>
                <w:sz w:val="16"/>
              </w:rPr>
              <w:t>0,00</w:t>
            </w:r>
          </w:p>
        </w:tc>
      </w:tr>
      <w:tr w:rsidR="00C20633" w14:paraId="27C5A1C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DD6D8C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647EBBE" w14:textId="77777777" w:rsidR="00A77B3E" w:rsidRDefault="00E904F0">
            <w:pPr>
              <w:jc w:val="center"/>
              <w:rPr>
                <w:color w:val="000000"/>
                <w:u w:color="000000"/>
              </w:rPr>
            </w:pPr>
            <w:r>
              <w:rPr>
                <w:sz w:val="16"/>
              </w:rPr>
              <w:t>85111</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02BA58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578F24C" w14:textId="77777777" w:rsidR="00A77B3E" w:rsidRDefault="00E904F0">
            <w:pPr>
              <w:jc w:val="left"/>
              <w:rPr>
                <w:color w:val="000000"/>
                <w:u w:color="000000"/>
              </w:rPr>
            </w:pPr>
            <w:r>
              <w:rPr>
                <w:sz w:val="16"/>
              </w:rPr>
              <w:t>Szpitale ogólne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F41C6E"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F3AB75"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059F5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BDAAE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52873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1AD36D"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2DD32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09DE0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9867A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CC22D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626BE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D23AC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26F26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2D9BFB" w14:textId="77777777" w:rsidR="00A77B3E" w:rsidRDefault="00E904F0">
            <w:pPr>
              <w:jc w:val="center"/>
              <w:rPr>
                <w:color w:val="000000"/>
                <w:u w:color="000000"/>
              </w:rPr>
            </w:pPr>
            <w:r>
              <w:rPr>
                <w:sz w:val="16"/>
              </w:rPr>
              <w:t>0,00</w:t>
            </w:r>
          </w:p>
        </w:tc>
      </w:tr>
      <w:tr w:rsidR="00C20633" w14:paraId="7A508F07" w14:textId="77777777">
        <w:tc>
          <w:tcPr>
            <w:tcW w:w="570" w:type="dxa"/>
            <w:vMerge/>
            <w:tcBorders>
              <w:top w:val="nil"/>
              <w:left w:val="single" w:sz="2" w:space="0" w:color="auto"/>
              <w:bottom w:val="single" w:sz="2" w:space="0" w:color="auto"/>
              <w:right w:val="single" w:sz="2" w:space="0" w:color="auto"/>
            </w:tcBorders>
            <w:tcMar>
              <w:top w:w="100" w:type="dxa"/>
            </w:tcMar>
          </w:tcPr>
          <w:p w14:paraId="63DB647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2A9428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269279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720350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9E31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EAF43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A816D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81BBD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0F9FE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769D1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744C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A699B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64FB6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0E193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E9B7D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3F2FD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1B188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87FF0F" w14:textId="77777777" w:rsidR="00A77B3E" w:rsidRDefault="00E904F0">
            <w:pPr>
              <w:jc w:val="center"/>
              <w:rPr>
                <w:color w:val="000000"/>
                <w:u w:color="000000"/>
              </w:rPr>
            </w:pPr>
            <w:r>
              <w:rPr>
                <w:sz w:val="16"/>
              </w:rPr>
              <w:t>0,00</w:t>
            </w:r>
          </w:p>
        </w:tc>
      </w:tr>
      <w:tr w:rsidR="00C20633" w14:paraId="724C565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F8C02A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4F2F2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D13E6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535DE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45CC5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BC2D1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1BD51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CB34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A1DFA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0E3BF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208B2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87A8D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643C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75E89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69B4DE" w14:textId="77777777" w:rsidR="00A77B3E" w:rsidRDefault="00E904F0">
            <w:pPr>
              <w:jc w:val="center"/>
              <w:rPr>
                <w:color w:val="000000"/>
                <w:u w:color="000000"/>
              </w:rPr>
            </w:pPr>
            <w:r>
              <w:rPr>
                <w:sz w:val="16"/>
              </w:rPr>
              <w:t>0,00</w:t>
            </w:r>
          </w:p>
        </w:tc>
      </w:tr>
      <w:tr w:rsidR="00C20633" w14:paraId="2A3F52E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599CA4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7F0EA2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0544345" w14:textId="77777777" w:rsidR="00A77B3E" w:rsidRDefault="00E904F0">
            <w:pPr>
              <w:jc w:val="center"/>
              <w:rPr>
                <w:color w:val="000000"/>
                <w:u w:color="000000"/>
              </w:rPr>
            </w:pPr>
            <w:r>
              <w:rPr>
                <w:sz w:val="16"/>
              </w:rPr>
              <w:t>2710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BA58B21" w14:textId="77777777" w:rsidR="00A77B3E" w:rsidRDefault="00E904F0">
            <w:pPr>
              <w:jc w:val="left"/>
              <w:rPr>
                <w:color w:val="000000"/>
                <w:u w:color="000000"/>
              </w:rPr>
            </w:pPr>
            <w:r>
              <w:rPr>
                <w:sz w:val="16"/>
              </w:rPr>
              <w:t>Dotacja celowa na pomoc finansową udzielaną między jednostkami samorządu terytorialnego na dofinansowanie własnych zadań bieżących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D73B65"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0E5354"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9F9BD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2AC7F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4663C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6E148C"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16F7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1396A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86C98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EEF41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164C2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753B1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685B3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8004A7" w14:textId="77777777" w:rsidR="00A77B3E" w:rsidRDefault="00E904F0">
            <w:pPr>
              <w:jc w:val="center"/>
              <w:rPr>
                <w:color w:val="000000"/>
                <w:u w:color="000000"/>
              </w:rPr>
            </w:pPr>
            <w:r>
              <w:rPr>
                <w:sz w:val="16"/>
              </w:rPr>
              <w:t>0,00</w:t>
            </w:r>
          </w:p>
        </w:tc>
      </w:tr>
      <w:tr w:rsidR="00C20633" w14:paraId="5D5CCA6D" w14:textId="77777777">
        <w:tc>
          <w:tcPr>
            <w:tcW w:w="570" w:type="dxa"/>
            <w:vMerge/>
            <w:tcBorders>
              <w:top w:val="nil"/>
              <w:left w:val="single" w:sz="2" w:space="0" w:color="auto"/>
              <w:bottom w:val="single" w:sz="2" w:space="0" w:color="auto"/>
              <w:right w:val="single" w:sz="2" w:space="0" w:color="auto"/>
            </w:tcBorders>
            <w:tcMar>
              <w:top w:w="100" w:type="dxa"/>
            </w:tcMar>
          </w:tcPr>
          <w:p w14:paraId="5A5D739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E29313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D52DDE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F16F01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052C5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8225B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ED0AA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BFC06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46022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CE0D0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D6A4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70BB7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D52B6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EE366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A8F0A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25AA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01938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85500C" w14:textId="77777777" w:rsidR="00A77B3E" w:rsidRDefault="00E904F0">
            <w:pPr>
              <w:jc w:val="center"/>
              <w:rPr>
                <w:color w:val="000000"/>
                <w:u w:color="000000"/>
              </w:rPr>
            </w:pPr>
            <w:r>
              <w:rPr>
                <w:sz w:val="16"/>
              </w:rPr>
              <w:t>0,00</w:t>
            </w:r>
          </w:p>
        </w:tc>
      </w:tr>
      <w:tr w:rsidR="00C20633" w14:paraId="14A4597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BCEB14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73F06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DA39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D6B8F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82A6F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4BECE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CD3DD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C9BF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D43BF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0C4E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29057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C3483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B784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653C7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CD64E4" w14:textId="77777777" w:rsidR="00A77B3E" w:rsidRDefault="00E904F0">
            <w:pPr>
              <w:jc w:val="center"/>
              <w:rPr>
                <w:color w:val="000000"/>
                <w:u w:color="000000"/>
              </w:rPr>
            </w:pPr>
            <w:r>
              <w:rPr>
                <w:sz w:val="16"/>
              </w:rPr>
              <w:t>0,00</w:t>
            </w:r>
          </w:p>
        </w:tc>
      </w:tr>
      <w:tr w:rsidR="00C20633" w14:paraId="7520C0B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00A086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BEFF6EF" w14:textId="77777777" w:rsidR="00A77B3E" w:rsidRDefault="00E904F0">
            <w:pPr>
              <w:jc w:val="center"/>
              <w:rPr>
                <w:color w:val="000000"/>
                <w:u w:color="000000"/>
              </w:rPr>
            </w:pPr>
            <w:r>
              <w:rPr>
                <w:sz w:val="16"/>
              </w:rPr>
              <w:t>85153</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FE1012C"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5F6CE00" w14:textId="77777777" w:rsidR="00A77B3E" w:rsidRDefault="00E904F0">
            <w:pPr>
              <w:jc w:val="left"/>
              <w:rPr>
                <w:color w:val="000000"/>
                <w:u w:color="000000"/>
              </w:rPr>
            </w:pPr>
            <w:r>
              <w:rPr>
                <w:sz w:val="16"/>
              </w:rPr>
              <w:t>Zwalczanie narkomanii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49A7BE"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B52ABF"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35ABA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068CA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4E562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4C098E"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1782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EE853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7A30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A9590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CA0E2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8DE4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83154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D33EE5" w14:textId="77777777" w:rsidR="00A77B3E" w:rsidRDefault="00E904F0">
            <w:pPr>
              <w:jc w:val="center"/>
              <w:rPr>
                <w:color w:val="000000"/>
                <w:u w:color="000000"/>
              </w:rPr>
            </w:pPr>
            <w:r>
              <w:rPr>
                <w:sz w:val="16"/>
              </w:rPr>
              <w:t>0,00</w:t>
            </w:r>
          </w:p>
        </w:tc>
      </w:tr>
      <w:tr w:rsidR="00C20633" w14:paraId="4ABD5A23" w14:textId="77777777">
        <w:tc>
          <w:tcPr>
            <w:tcW w:w="570" w:type="dxa"/>
            <w:vMerge/>
            <w:tcBorders>
              <w:top w:val="nil"/>
              <w:left w:val="single" w:sz="2" w:space="0" w:color="auto"/>
              <w:bottom w:val="single" w:sz="2" w:space="0" w:color="auto"/>
              <w:right w:val="single" w:sz="2" w:space="0" w:color="auto"/>
            </w:tcBorders>
            <w:tcMar>
              <w:top w:w="100" w:type="dxa"/>
            </w:tcMar>
          </w:tcPr>
          <w:p w14:paraId="048D168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3A6E76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5074B0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3D54C3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DAA90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9489A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729AE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AD365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0B21D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1F0F3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96F1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B3ABF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D884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500EA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4F855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BA74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10768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A0BE9C" w14:textId="77777777" w:rsidR="00A77B3E" w:rsidRDefault="00E904F0">
            <w:pPr>
              <w:jc w:val="center"/>
              <w:rPr>
                <w:color w:val="000000"/>
                <w:u w:color="000000"/>
              </w:rPr>
            </w:pPr>
            <w:r>
              <w:rPr>
                <w:sz w:val="16"/>
              </w:rPr>
              <w:t>0,00</w:t>
            </w:r>
          </w:p>
        </w:tc>
      </w:tr>
      <w:tr w:rsidR="00C20633" w14:paraId="5B8A373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D37C71B"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DE413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78656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D6B70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391BA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E6BCC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E4A90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348A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B5AD0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BBCE2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E02AC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D6A74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DC40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A1B76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05974C" w14:textId="77777777" w:rsidR="00A77B3E" w:rsidRDefault="00E904F0">
            <w:pPr>
              <w:jc w:val="center"/>
              <w:rPr>
                <w:color w:val="000000"/>
                <w:u w:color="000000"/>
              </w:rPr>
            </w:pPr>
            <w:r>
              <w:rPr>
                <w:sz w:val="16"/>
              </w:rPr>
              <w:t>0,00</w:t>
            </w:r>
          </w:p>
        </w:tc>
      </w:tr>
      <w:tr w:rsidR="00C20633" w14:paraId="3C592F4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076307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12D66F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5D424F7" w14:textId="77777777" w:rsidR="00A77B3E" w:rsidRDefault="00E904F0">
            <w:pPr>
              <w:jc w:val="center"/>
              <w:rPr>
                <w:color w:val="000000"/>
                <w:u w:color="000000"/>
              </w:rPr>
            </w:pPr>
            <w:r>
              <w:rPr>
                <w:sz w:val="16"/>
              </w:rPr>
              <w:t>2360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69AEEA6" w14:textId="77777777" w:rsidR="00A77B3E" w:rsidRDefault="00E904F0">
            <w:pPr>
              <w:jc w:val="left"/>
              <w:rPr>
                <w:color w:val="000000"/>
                <w:u w:color="000000"/>
              </w:rPr>
            </w:pPr>
            <w:r>
              <w:rPr>
                <w:sz w:val="16"/>
              </w:rPr>
              <w:t>Dotacje celowe z budżetu jednostki samorządu terytorialnego, udzielone w trybie art. 221 ustawy, na finansowanie lub dofinansowanie zadań zleconych do realizacji organizacjom prowadzącym działalność pożytku publicznego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C224C2"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08E0C5"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A3CB8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C4758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DC9FD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EBF97A"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CEB46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EADF3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81B2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A1D06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C3A04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E8C6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211A6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FE6AEE" w14:textId="77777777" w:rsidR="00A77B3E" w:rsidRDefault="00E904F0">
            <w:pPr>
              <w:jc w:val="center"/>
              <w:rPr>
                <w:color w:val="000000"/>
                <w:u w:color="000000"/>
              </w:rPr>
            </w:pPr>
            <w:r>
              <w:rPr>
                <w:sz w:val="16"/>
              </w:rPr>
              <w:t>0,00</w:t>
            </w:r>
          </w:p>
        </w:tc>
      </w:tr>
      <w:tr w:rsidR="00C20633" w14:paraId="011AD2BD" w14:textId="77777777">
        <w:tc>
          <w:tcPr>
            <w:tcW w:w="570" w:type="dxa"/>
            <w:vMerge/>
            <w:tcBorders>
              <w:top w:val="nil"/>
              <w:left w:val="single" w:sz="2" w:space="0" w:color="auto"/>
              <w:bottom w:val="single" w:sz="2" w:space="0" w:color="auto"/>
              <w:right w:val="single" w:sz="2" w:space="0" w:color="auto"/>
            </w:tcBorders>
            <w:tcMar>
              <w:top w:w="100" w:type="dxa"/>
            </w:tcMar>
          </w:tcPr>
          <w:p w14:paraId="4477E30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64E5A4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6E9B5C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EF03DD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7FFAD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C7501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5771F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BC101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C2D3E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48BEB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C9D63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2AC99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83F9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18A85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FEA28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AE63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3C1BC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020F8A" w14:textId="77777777" w:rsidR="00A77B3E" w:rsidRDefault="00E904F0">
            <w:pPr>
              <w:jc w:val="center"/>
              <w:rPr>
                <w:color w:val="000000"/>
                <w:u w:color="000000"/>
              </w:rPr>
            </w:pPr>
            <w:r>
              <w:rPr>
                <w:sz w:val="16"/>
              </w:rPr>
              <w:t>0,00</w:t>
            </w:r>
          </w:p>
        </w:tc>
      </w:tr>
      <w:tr w:rsidR="00C20633" w14:paraId="3A8D735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D13599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60671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5FAC6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65DD7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EDBCE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73C26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F4D76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F7A3C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5275E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815D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EFE7F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A373A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97D3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9825E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F2755E" w14:textId="77777777" w:rsidR="00A77B3E" w:rsidRDefault="00E904F0">
            <w:pPr>
              <w:jc w:val="center"/>
              <w:rPr>
                <w:color w:val="000000"/>
                <w:u w:color="000000"/>
              </w:rPr>
            </w:pPr>
            <w:r>
              <w:rPr>
                <w:sz w:val="16"/>
              </w:rPr>
              <w:t>0,00</w:t>
            </w:r>
          </w:p>
        </w:tc>
      </w:tr>
      <w:tr w:rsidR="00C20633" w14:paraId="0E4F728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F8D879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396DF21" w14:textId="77777777" w:rsidR="00A77B3E" w:rsidRDefault="00E904F0">
            <w:pPr>
              <w:jc w:val="center"/>
              <w:rPr>
                <w:color w:val="000000"/>
                <w:u w:color="000000"/>
              </w:rPr>
            </w:pPr>
            <w:r>
              <w:rPr>
                <w:sz w:val="16"/>
              </w:rPr>
              <w:t>85154</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DFACED3"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9DD6CAF" w14:textId="77777777" w:rsidR="00A77B3E" w:rsidRDefault="00E904F0">
            <w:pPr>
              <w:jc w:val="left"/>
              <w:rPr>
                <w:color w:val="000000"/>
                <w:u w:color="000000"/>
              </w:rPr>
            </w:pPr>
            <w:r>
              <w:rPr>
                <w:sz w:val="16"/>
              </w:rPr>
              <w:t>Przeciwdziałanie alkoholizmowi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9F7554" w14:textId="77777777" w:rsidR="00A77B3E" w:rsidRDefault="00E904F0">
            <w:pPr>
              <w:jc w:val="center"/>
              <w:rPr>
                <w:color w:val="000000"/>
                <w:u w:color="000000"/>
              </w:rPr>
            </w:pPr>
            <w:r>
              <w:rPr>
                <w:sz w:val="16"/>
              </w:rPr>
              <w:t>247 900,00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64E5D2" w14:textId="77777777" w:rsidR="00A77B3E" w:rsidRDefault="00E904F0">
            <w:pPr>
              <w:jc w:val="center"/>
              <w:rPr>
                <w:color w:val="000000"/>
                <w:u w:color="000000"/>
              </w:rPr>
            </w:pPr>
            <w:r>
              <w:rPr>
                <w:sz w:val="16"/>
              </w:rPr>
              <w:t>247 900,00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D155A5" w14:textId="77777777" w:rsidR="00A77B3E" w:rsidRDefault="00E904F0">
            <w:pPr>
              <w:jc w:val="center"/>
              <w:rPr>
                <w:color w:val="000000"/>
                <w:u w:color="000000"/>
              </w:rPr>
            </w:pPr>
            <w:r>
              <w:rPr>
                <w:sz w:val="16"/>
              </w:rPr>
              <w:t>173 500,00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CF8929" w14:textId="77777777" w:rsidR="00A77B3E" w:rsidRDefault="00E904F0">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CDCB28" w14:textId="77777777" w:rsidR="00A77B3E" w:rsidRDefault="00E904F0">
            <w:pPr>
              <w:jc w:val="center"/>
              <w:rPr>
                <w:color w:val="000000"/>
                <w:u w:color="000000"/>
              </w:rPr>
            </w:pPr>
            <w:r>
              <w:rPr>
                <w:sz w:val="16"/>
              </w:rPr>
              <w:t>143 500,00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F7682A" w14:textId="77777777" w:rsidR="00A77B3E" w:rsidRDefault="00E904F0">
            <w:pPr>
              <w:jc w:val="center"/>
              <w:rPr>
                <w:color w:val="000000"/>
                <w:u w:color="000000"/>
              </w:rPr>
            </w:pPr>
            <w:r>
              <w:rPr>
                <w:sz w:val="16"/>
              </w:rPr>
              <w:t>74 000,00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63FAAA" w14:textId="77777777" w:rsidR="00A77B3E" w:rsidRDefault="00E904F0">
            <w:pPr>
              <w:jc w:val="center"/>
              <w:rPr>
                <w:color w:val="000000"/>
                <w:u w:color="000000"/>
              </w:rPr>
            </w:pPr>
            <w:r>
              <w:rPr>
                <w:sz w:val="16"/>
              </w:rPr>
              <w:t>400,00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93F25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C508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EC19C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A634E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481F3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E25BA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E29A8B" w14:textId="77777777" w:rsidR="00A77B3E" w:rsidRDefault="00E904F0">
            <w:pPr>
              <w:jc w:val="center"/>
              <w:rPr>
                <w:color w:val="000000"/>
                <w:u w:color="000000"/>
              </w:rPr>
            </w:pPr>
            <w:r>
              <w:rPr>
                <w:sz w:val="16"/>
              </w:rPr>
              <w:t>0,00</w:t>
            </w:r>
          </w:p>
        </w:tc>
      </w:tr>
      <w:tr w:rsidR="00C20633" w14:paraId="1AF6A590" w14:textId="77777777">
        <w:tc>
          <w:tcPr>
            <w:tcW w:w="570" w:type="dxa"/>
            <w:vMerge/>
            <w:tcBorders>
              <w:top w:val="nil"/>
              <w:left w:val="single" w:sz="2" w:space="0" w:color="auto"/>
              <w:bottom w:val="single" w:sz="2" w:space="0" w:color="auto"/>
              <w:right w:val="single" w:sz="2" w:space="0" w:color="auto"/>
            </w:tcBorders>
            <w:tcMar>
              <w:top w:w="100" w:type="dxa"/>
            </w:tcMar>
          </w:tcPr>
          <w:p w14:paraId="18EA83E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7D4333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2BD216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CB6C88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37BCA9" w14:textId="77777777" w:rsidR="00A77B3E" w:rsidRDefault="00E904F0">
            <w:pPr>
              <w:jc w:val="center"/>
              <w:rPr>
                <w:color w:val="000000"/>
                <w:u w:color="000000"/>
              </w:rPr>
            </w:pPr>
            <w:r>
              <w:rPr>
                <w:sz w:val="16"/>
              </w:rPr>
              <w:t>68 000,26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4D5C29" w14:textId="77777777" w:rsidR="00A77B3E" w:rsidRDefault="00E904F0">
            <w:pPr>
              <w:jc w:val="center"/>
              <w:rPr>
                <w:color w:val="000000"/>
                <w:u w:color="000000"/>
              </w:rPr>
            </w:pPr>
            <w:r>
              <w:rPr>
                <w:sz w:val="16"/>
              </w:rPr>
              <w:t>68 000,26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D576A5" w14:textId="77777777" w:rsidR="00A77B3E" w:rsidRDefault="00E904F0">
            <w:pPr>
              <w:jc w:val="center"/>
              <w:rPr>
                <w:color w:val="000000"/>
                <w:u w:color="000000"/>
              </w:rPr>
            </w:pPr>
            <w:r>
              <w:rPr>
                <w:sz w:val="16"/>
              </w:rPr>
              <w:t>61 000,26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358B68" w14:textId="77777777" w:rsidR="00A77B3E" w:rsidRDefault="00E904F0">
            <w:pPr>
              <w:jc w:val="center"/>
              <w:rPr>
                <w:color w:val="000000"/>
                <w:u w:color="000000"/>
              </w:rPr>
            </w:pPr>
            <w:r>
              <w:rPr>
                <w:sz w:val="16"/>
              </w:rPr>
              <w:t>10 500,00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31EB19" w14:textId="77777777" w:rsidR="00A77B3E" w:rsidRDefault="00E904F0">
            <w:pPr>
              <w:jc w:val="center"/>
              <w:rPr>
                <w:color w:val="000000"/>
                <w:u w:color="000000"/>
              </w:rPr>
            </w:pPr>
            <w:r>
              <w:rPr>
                <w:sz w:val="16"/>
              </w:rPr>
              <w:t>50 500,26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150182"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E7D9E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A0430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38F7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6AA9C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0115E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B154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158E1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F862E3" w14:textId="77777777" w:rsidR="00A77B3E" w:rsidRDefault="00E904F0">
            <w:pPr>
              <w:jc w:val="center"/>
              <w:rPr>
                <w:color w:val="000000"/>
                <w:u w:color="000000"/>
              </w:rPr>
            </w:pPr>
            <w:r>
              <w:rPr>
                <w:sz w:val="16"/>
              </w:rPr>
              <w:t>0,00</w:t>
            </w:r>
          </w:p>
        </w:tc>
      </w:tr>
      <w:tr w:rsidR="00C20633" w14:paraId="22A5C89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33A4BF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814DF2" w14:textId="77777777" w:rsidR="00A77B3E" w:rsidRDefault="00E904F0">
            <w:pPr>
              <w:jc w:val="center"/>
              <w:rPr>
                <w:color w:val="000000"/>
                <w:u w:color="000000"/>
              </w:rPr>
            </w:pPr>
            <w:r>
              <w:rPr>
                <w:sz w:val="16"/>
              </w:rPr>
              <w:t>27,43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98297C" w14:textId="77777777" w:rsidR="00A77B3E" w:rsidRDefault="00E904F0">
            <w:pPr>
              <w:jc w:val="center"/>
              <w:rPr>
                <w:color w:val="000000"/>
                <w:u w:color="000000"/>
              </w:rPr>
            </w:pPr>
            <w:r>
              <w:rPr>
                <w:sz w:val="16"/>
              </w:rPr>
              <w:t>27,43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7C7274" w14:textId="77777777" w:rsidR="00A77B3E" w:rsidRDefault="00E904F0">
            <w:pPr>
              <w:jc w:val="center"/>
              <w:rPr>
                <w:color w:val="000000"/>
                <w:u w:color="000000"/>
              </w:rPr>
            </w:pPr>
            <w:r>
              <w:rPr>
                <w:sz w:val="16"/>
              </w:rPr>
              <w:t>35,16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3FC872" w14:textId="77777777" w:rsidR="00A77B3E" w:rsidRDefault="00E904F0">
            <w:pPr>
              <w:jc w:val="center"/>
              <w:rPr>
                <w:color w:val="000000"/>
                <w:u w:color="000000"/>
              </w:rPr>
            </w:pPr>
            <w:r>
              <w:rPr>
                <w:sz w:val="16"/>
              </w:rPr>
              <w:t>35,00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F9A471" w14:textId="77777777" w:rsidR="00A77B3E" w:rsidRDefault="00E904F0">
            <w:pPr>
              <w:jc w:val="center"/>
              <w:rPr>
                <w:color w:val="000000"/>
                <w:u w:color="000000"/>
              </w:rPr>
            </w:pPr>
            <w:r>
              <w:rPr>
                <w:sz w:val="16"/>
              </w:rPr>
              <w:t>35,19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265386" w14:textId="77777777" w:rsidR="00A77B3E" w:rsidRDefault="00E904F0">
            <w:pPr>
              <w:jc w:val="center"/>
              <w:rPr>
                <w:color w:val="000000"/>
                <w:u w:color="000000"/>
              </w:rPr>
            </w:pPr>
            <w:r>
              <w:rPr>
                <w:sz w:val="16"/>
              </w:rPr>
              <w:t>9,46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5F18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421B9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2802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FCB7B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20CFC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CFFF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89B53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FA6947" w14:textId="77777777" w:rsidR="00A77B3E" w:rsidRDefault="00E904F0">
            <w:pPr>
              <w:jc w:val="center"/>
              <w:rPr>
                <w:color w:val="000000"/>
                <w:u w:color="000000"/>
              </w:rPr>
            </w:pPr>
            <w:r>
              <w:rPr>
                <w:sz w:val="16"/>
              </w:rPr>
              <w:t>0,00</w:t>
            </w:r>
          </w:p>
        </w:tc>
      </w:tr>
      <w:tr w:rsidR="00C20633" w14:paraId="1EFCD3B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D0E511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94A4E6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2ADA358" w14:textId="77777777" w:rsidR="00A77B3E" w:rsidRDefault="00E904F0">
            <w:pPr>
              <w:jc w:val="center"/>
              <w:rPr>
                <w:color w:val="000000"/>
                <w:u w:color="000000"/>
              </w:rPr>
            </w:pPr>
            <w:r>
              <w:rPr>
                <w:sz w:val="16"/>
              </w:rPr>
              <w:t>2360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A606B72" w14:textId="77777777" w:rsidR="00A77B3E" w:rsidRDefault="00E904F0">
            <w:pPr>
              <w:jc w:val="left"/>
              <w:rPr>
                <w:color w:val="000000"/>
                <w:u w:color="000000"/>
              </w:rPr>
            </w:pPr>
            <w:r>
              <w:rPr>
                <w:sz w:val="16"/>
              </w:rPr>
              <w:t>Dotacje celowe z budżetu jednostki samorządu terytorialnego, udzielone w trybie art. 221 ustawy, na finansowanie lub dofinansowanie zadań zleconych do realizacji organizacjo</w:t>
            </w:r>
            <w:r>
              <w:rPr>
                <w:sz w:val="16"/>
              </w:rPr>
              <w:lastRenderedPageBreak/>
              <w:t>m prowadzącym działalność pożytku publicznego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06AD49" w14:textId="77777777" w:rsidR="00A77B3E" w:rsidRDefault="00E904F0">
            <w:pPr>
              <w:jc w:val="center"/>
              <w:rPr>
                <w:color w:val="000000"/>
                <w:u w:color="000000"/>
              </w:rPr>
            </w:pPr>
            <w:r>
              <w:rPr>
                <w:sz w:val="16"/>
              </w:rPr>
              <w:lastRenderedPageBreak/>
              <w:t>74 000,00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329E31" w14:textId="77777777" w:rsidR="00A77B3E" w:rsidRDefault="00E904F0">
            <w:pPr>
              <w:jc w:val="center"/>
              <w:rPr>
                <w:color w:val="000000"/>
                <w:u w:color="000000"/>
              </w:rPr>
            </w:pPr>
            <w:r>
              <w:rPr>
                <w:sz w:val="16"/>
              </w:rPr>
              <w:t>74 000,00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EB7B0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DB31A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0CAE6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8BA46D" w14:textId="77777777" w:rsidR="00A77B3E" w:rsidRDefault="00E904F0">
            <w:pPr>
              <w:jc w:val="center"/>
              <w:rPr>
                <w:color w:val="000000"/>
                <w:u w:color="000000"/>
              </w:rPr>
            </w:pPr>
            <w:r>
              <w:rPr>
                <w:sz w:val="16"/>
              </w:rPr>
              <w:t>74 000,00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2F988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FA5B7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93AC7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4C089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F2DEB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56624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0605A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14B8A7" w14:textId="77777777" w:rsidR="00A77B3E" w:rsidRDefault="00E904F0">
            <w:pPr>
              <w:jc w:val="center"/>
              <w:rPr>
                <w:color w:val="000000"/>
                <w:u w:color="000000"/>
              </w:rPr>
            </w:pPr>
            <w:r>
              <w:rPr>
                <w:sz w:val="16"/>
              </w:rPr>
              <w:t>0,00</w:t>
            </w:r>
          </w:p>
        </w:tc>
      </w:tr>
      <w:tr w:rsidR="00C20633" w14:paraId="2F68C496" w14:textId="77777777">
        <w:tc>
          <w:tcPr>
            <w:tcW w:w="570" w:type="dxa"/>
            <w:vMerge/>
            <w:tcBorders>
              <w:top w:val="nil"/>
              <w:left w:val="single" w:sz="2" w:space="0" w:color="auto"/>
              <w:bottom w:val="single" w:sz="2" w:space="0" w:color="auto"/>
              <w:right w:val="single" w:sz="2" w:space="0" w:color="auto"/>
            </w:tcBorders>
            <w:tcMar>
              <w:top w:w="100" w:type="dxa"/>
            </w:tcMar>
          </w:tcPr>
          <w:p w14:paraId="6452961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F554AF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62AF38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8CD422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70CB22"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2DAAD3"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FF217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B3B0A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8C585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252C56"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22C45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D258E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A96A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79566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F5857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0EE9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2DF0B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786FE1" w14:textId="77777777" w:rsidR="00A77B3E" w:rsidRDefault="00E904F0">
            <w:pPr>
              <w:jc w:val="center"/>
              <w:rPr>
                <w:color w:val="000000"/>
                <w:u w:color="000000"/>
              </w:rPr>
            </w:pPr>
            <w:r>
              <w:rPr>
                <w:sz w:val="16"/>
              </w:rPr>
              <w:t>0,00</w:t>
            </w:r>
          </w:p>
        </w:tc>
      </w:tr>
      <w:tr w:rsidR="00C20633" w14:paraId="46B8DD8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14A6AA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EAA9C3" w14:textId="77777777" w:rsidR="00A77B3E" w:rsidRDefault="00E904F0">
            <w:pPr>
              <w:jc w:val="center"/>
              <w:rPr>
                <w:color w:val="000000"/>
                <w:u w:color="000000"/>
              </w:rPr>
            </w:pPr>
            <w:r>
              <w:rPr>
                <w:sz w:val="16"/>
              </w:rPr>
              <w:t>9,46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7F8BEA" w14:textId="77777777" w:rsidR="00A77B3E" w:rsidRDefault="00E904F0">
            <w:pPr>
              <w:jc w:val="center"/>
              <w:rPr>
                <w:color w:val="000000"/>
                <w:u w:color="000000"/>
              </w:rPr>
            </w:pPr>
            <w:r>
              <w:rPr>
                <w:sz w:val="16"/>
              </w:rPr>
              <w:t>9,46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273D0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5D88D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5782A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3B7BA8" w14:textId="77777777" w:rsidR="00A77B3E" w:rsidRDefault="00E904F0">
            <w:pPr>
              <w:jc w:val="center"/>
              <w:rPr>
                <w:color w:val="000000"/>
                <w:u w:color="000000"/>
              </w:rPr>
            </w:pPr>
            <w:r>
              <w:rPr>
                <w:sz w:val="16"/>
              </w:rPr>
              <w:t>9,46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03D1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786EB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3D22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58BA8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F9E5C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F0D75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82DCF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646D11" w14:textId="77777777" w:rsidR="00A77B3E" w:rsidRDefault="00E904F0">
            <w:pPr>
              <w:jc w:val="center"/>
              <w:rPr>
                <w:color w:val="000000"/>
                <w:u w:color="000000"/>
              </w:rPr>
            </w:pPr>
            <w:r>
              <w:rPr>
                <w:sz w:val="16"/>
              </w:rPr>
              <w:t>0,00</w:t>
            </w:r>
          </w:p>
        </w:tc>
      </w:tr>
      <w:tr w:rsidR="00C20633" w14:paraId="30AB7C8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D1727E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C63D5E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D114C0A" w14:textId="77777777" w:rsidR="00A77B3E" w:rsidRDefault="00E904F0">
            <w:pPr>
              <w:jc w:val="center"/>
              <w:rPr>
                <w:color w:val="000000"/>
                <w:u w:color="000000"/>
              </w:rPr>
            </w:pPr>
            <w:r>
              <w:rPr>
                <w:sz w:val="16"/>
              </w:rPr>
              <w:t>3030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B9F0F05" w14:textId="77777777" w:rsidR="00A77B3E" w:rsidRDefault="00E904F0">
            <w:pPr>
              <w:jc w:val="left"/>
              <w:rPr>
                <w:color w:val="000000"/>
                <w:u w:color="000000"/>
              </w:rPr>
            </w:pPr>
            <w:r>
              <w:rPr>
                <w:sz w:val="16"/>
              </w:rPr>
              <w:t xml:space="preserve">Różne wydatki na rzecz osób fizycznych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102888" w14:textId="77777777" w:rsidR="00A77B3E" w:rsidRDefault="00E904F0">
            <w:pPr>
              <w:jc w:val="center"/>
              <w:rPr>
                <w:color w:val="000000"/>
                <w:u w:color="000000"/>
              </w:rPr>
            </w:pPr>
            <w:r>
              <w:rPr>
                <w:sz w:val="16"/>
              </w:rPr>
              <w:t>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EFAAAC" w14:textId="77777777" w:rsidR="00A77B3E" w:rsidRDefault="00E904F0">
            <w:pPr>
              <w:jc w:val="center"/>
              <w:rPr>
                <w:color w:val="000000"/>
                <w:u w:color="000000"/>
              </w:rPr>
            </w:pPr>
            <w:r>
              <w:rPr>
                <w:sz w:val="16"/>
              </w:rPr>
              <w:t>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7343F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03B03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8B815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ED1D1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824104" w14:textId="77777777" w:rsidR="00A77B3E" w:rsidRDefault="00E904F0">
            <w:pPr>
              <w:jc w:val="center"/>
              <w:rPr>
                <w:color w:val="000000"/>
                <w:u w:color="000000"/>
              </w:rPr>
            </w:pPr>
            <w:r>
              <w:rPr>
                <w:sz w:val="16"/>
              </w:rPr>
              <w:t>400,00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0516B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4613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75293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BB806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3972D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F886C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56D80F" w14:textId="77777777" w:rsidR="00A77B3E" w:rsidRDefault="00E904F0">
            <w:pPr>
              <w:jc w:val="center"/>
              <w:rPr>
                <w:color w:val="000000"/>
                <w:u w:color="000000"/>
              </w:rPr>
            </w:pPr>
            <w:r>
              <w:rPr>
                <w:sz w:val="16"/>
              </w:rPr>
              <w:t>0,00</w:t>
            </w:r>
          </w:p>
        </w:tc>
      </w:tr>
      <w:tr w:rsidR="00C20633" w14:paraId="3FECF808" w14:textId="77777777">
        <w:tc>
          <w:tcPr>
            <w:tcW w:w="570" w:type="dxa"/>
            <w:vMerge/>
            <w:tcBorders>
              <w:top w:val="nil"/>
              <w:left w:val="single" w:sz="2" w:space="0" w:color="auto"/>
              <w:bottom w:val="single" w:sz="2" w:space="0" w:color="auto"/>
              <w:right w:val="single" w:sz="2" w:space="0" w:color="auto"/>
            </w:tcBorders>
            <w:tcMar>
              <w:top w:w="100" w:type="dxa"/>
            </w:tcMar>
          </w:tcPr>
          <w:p w14:paraId="3DD5596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CD2AE4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97419E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611A8E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89699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A42D8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72866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9BF84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8FF52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BC0E8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86A1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E5A57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089D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91A27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125A1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16FA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8D1C9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8D89D1" w14:textId="77777777" w:rsidR="00A77B3E" w:rsidRDefault="00E904F0">
            <w:pPr>
              <w:jc w:val="center"/>
              <w:rPr>
                <w:color w:val="000000"/>
                <w:u w:color="000000"/>
              </w:rPr>
            </w:pPr>
            <w:r>
              <w:rPr>
                <w:sz w:val="16"/>
              </w:rPr>
              <w:t>0,00</w:t>
            </w:r>
          </w:p>
        </w:tc>
      </w:tr>
      <w:tr w:rsidR="00C20633" w14:paraId="1EFD764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0F4345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886A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5D731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15610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37608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7F189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DF1D1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6CCD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1A83F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4678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8C55F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CA2E1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57B20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567A7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A4BD42" w14:textId="77777777" w:rsidR="00A77B3E" w:rsidRDefault="00E904F0">
            <w:pPr>
              <w:jc w:val="center"/>
              <w:rPr>
                <w:color w:val="000000"/>
                <w:u w:color="000000"/>
              </w:rPr>
            </w:pPr>
            <w:r>
              <w:rPr>
                <w:sz w:val="16"/>
              </w:rPr>
              <w:t>0,00</w:t>
            </w:r>
          </w:p>
        </w:tc>
      </w:tr>
      <w:tr w:rsidR="00C20633" w14:paraId="0768D96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CAE56F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74AC97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B1F0F88"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1A38437"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13E11C" w14:textId="77777777" w:rsidR="00A77B3E" w:rsidRDefault="00E904F0">
            <w:pPr>
              <w:jc w:val="center"/>
              <w:rPr>
                <w:color w:val="000000"/>
                <w:u w:color="000000"/>
              </w:rPr>
            </w:pPr>
            <w:r>
              <w:rPr>
                <w:sz w:val="16"/>
              </w:rPr>
              <w:t>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AFD2AE" w14:textId="77777777" w:rsidR="00A77B3E" w:rsidRDefault="00E904F0">
            <w:pPr>
              <w:jc w:val="center"/>
              <w:rPr>
                <w:color w:val="000000"/>
                <w:u w:color="000000"/>
              </w:rPr>
            </w:pPr>
            <w:r>
              <w:rPr>
                <w:sz w:val="16"/>
              </w:rPr>
              <w:t>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321914" w14:textId="77777777" w:rsidR="00A77B3E" w:rsidRDefault="00E904F0">
            <w:pPr>
              <w:jc w:val="center"/>
              <w:rPr>
                <w:color w:val="000000"/>
                <w:u w:color="000000"/>
              </w:rPr>
            </w:pPr>
            <w:r>
              <w:rPr>
                <w:sz w:val="16"/>
              </w:rPr>
              <w:t>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F8F320" w14:textId="77777777" w:rsidR="00A77B3E" w:rsidRDefault="00E904F0">
            <w:pPr>
              <w:jc w:val="center"/>
              <w:rPr>
                <w:color w:val="000000"/>
                <w:u w:color="000000"/>
              </w:rPr>
            </w:pPr>
            <w:r>
              <w:rPr>
                <w:sz w:val="16"/>
              </w:rPr>
              <w:t>30 000,00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93EAD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A425B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48F7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53ED7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C9BA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0D834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732C5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78D9C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4673E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D9B7B1" w14:textId="77777777" w:rsidR="00A77B3E" w:rsidRDefault="00E904F0">
            <w:pPr>
              <w:jc w:val="center"/>
              <w:rPr>
                <w:color w:val="000000"/>
                <w:u w:color="000000"/>
              </w:rPr>
            </w:pPr>
            <w:r>
              <w:rPr>
                <w:sz w:val="16"/>
              </w:rPr>
              <w:t>0,00</w:t>
            </w:r>
          </w:p>
        </w:tc>
      </w:tr>
      <w:tr w:rsidR="00C20633" w14:paraId="017554F3" w14:textId="77777777">
        <w:tc>
          <w:tcPr>
            <w:tcW w:w="570" w:type="dxa"/>
            <w:vMerge/>
            <w:tcBorders>
              <w:top w:val="nil"/>
              <w:left w:val="single" w:sz="2" w:space="0" w:color="auto"/>
              <w:bottom w:val="single" w:sz="2" w:space="0" w:color="auto"/>
              <w:right w:val="single" w:sz="2" w:space="0" w:color="auto"/>
            </w:tcBorders>
            <w:tcMar>
              <w:top w:w="100" w:type="dxa"/>
            </w:tcMar>
          </w:tcPr>
          <w:p w14:paraId="5C69A8B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C7AACA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93E6EA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B27599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A5427C" w14:textId="77777777" w:rsidR="00A77B3E" w:rsidRDefault="00E904F0">
            <w:pPr>
              <w:jc w:val="center"/>
              <w:rPr>
                <w:color w:val="000000"/>
                <w:u w:color="000000"/>
              </w:rPr>
            </w:pPr>
            <w:r>
              <w:rPr>
                <w:sz w:val="16"/>
              </w:rPr>
              <w:t>10 500,00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F46B36" w14:textId="77777777" w:rsidR="00A77B3E" w:rsidRDefault="00E904F0">
            <w:pPr>
              <w:jc w:val="center"/>
              <w:rPr>
                <w:color w:val="000000"/>
                <w:u w:color="000000"/>
              </w:rPr>
            </w:pPr>
            <w:r>
              <w:rPr>
                <w:sz w:val="16"/>
              </w:rPr>
              <w:t>10 500,00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C1BA20" w14:textId="77777777" w:rsidR="00A77B3E" w:rsidRDefault="00E904F0">
            <w:pPr>
              <w:jc w:val="center"/>
              <w:rPr>
                <w:color w:val="000000"/>
                <w:u w:color="000000"/>
              </w:rPr>
            </w:pPr>
            <w:r>
              <w:rPr>
                <w:sz w:val="16"/>
              </w:rPr>
              <w:t>10 500,00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0E50B6" w14:textId="77777777" w:rsidR="00A77B3E" w:rsidRDefault="00E904F0">
            <w:pPr>
              <w:jc w:val="center"/>
              <w:rPr>
                <w:color w:val="000000"/>
                <w:u w:color="000000"/>
              </w:rPr>
            </w:pPr>
            <w:r>
              <w:rPr>
                <w:sz w:val="16"/>
              </w:rPr>
              <w:t>10 500,00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3B565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6B598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56BD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A2651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0D15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0BEE4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C1592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8650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C2EAE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BB1082" w14:textId="77777777" w:rsidR="00A77B3E" w:rsidRDefault="00E904F0">
            <w:pPr>
              <w:jc w:val="center"/>
              <w:rPr>
                <w:color w:val="000000"/>
                <w:u w:color="000000"/>
              </w:rPr>
            </w:pPr>
            <w:r>
              <w:rPr>
                <w:sz w:val="16"/>
              </w:rPr>
              <w:t>0,00</w:t>
            </w:r>
          </w:p>
        </w:tc>
      </w:tr>
      <w:tr w:rsidR="00C20633" w14:paraId="19DE191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D489C5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A34419" w14:textId="77777777" w:rsidR="00A77B3E" w:rsidRDefault="00E904F0">
            <w:pPr>
              <w:jc w:val="center"/>
              <w:rPr>
                <w:color w:val="000000"/>
                <w:u w:color="000000"/>
              </w:rPr>
            </w:pPr>
            <w:r>
              <w:rPr>
                <w:sz w:val="16"/>
              </w:rPr>
              <w:t>35,00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784DC8" w14:textId="77777777" w:rsidR="00A77B3E" w:rsidRDefault="00E904F0">
            <w:pPr>
              <w:jc w:val="center"/>
              <w:rPr>
                <w:color w:val="000000"/>
                <w:u w:color="000000"/>
              </w:rPr>
            </w:pPr>
            <w:r>
              <w:rPr>
                <w:sz w:val="16"/>
              </w:rPr>
              <w:t>35,00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4CD9F5" w14:textId="77777777" w:rsidR="00A77B3E" w:rsidRDefault="00E904F0">
            <w:pPr>
              <w:jc w:val="center"/>
              <w:rPr>
                <w:color w:val="000000"/>
                <w:u w:color="000000"/>
              </w:rPr>
            </w:pPr>
            <w:r>
              <w:rPr>
                <w:sz w:val="16"/>
              </w:rPr>
              <w:t>35,00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525FDA" w14:textId="77777777" w:rsidR="00A77B3E" w:rsidRDefault="00E904F0">
            <w:pPr>
              <w:jc w:val="center"/>
              <w:rPr>
                <w:color w:val="000000"/>
                <w:u w:color="000000"/>
              </w:rPr>
            </w:pPr>
            <w:r>
              <w:rPr>
                <w:sz w:val="16"/>
              </w:rPr>
              <w:t>35,00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33EB7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DDE43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88E8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500E8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49F58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5D4DD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80905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2D516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98144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4E2B40" w14:textId="77777777" w:rsidR="00A77B3E" w:rsidRDefault="00E904F0">
            <w:pPr>
              <w:jc w:val="center"/>
              <w:rPr>
                <w:color w:val="000000"/>
                <w:u w:color="000000"/>
              </w:rPr>
            </w:pPr>
            <w:r>
              <w:rPr>
                <w:sz w:val="16"/>
              </w:rPr>
              <w:t>0,00</w:t>
            </w:r>
          </w:p>
        </w:tc>
      </w:tr>
      <w:tr w:rsidR="00C20633" w14:paraId="4FBA838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875048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C3ACCD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6D01C75"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8E086A0"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9984F7"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8EAD3C"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987E6E"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37458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73711C" w14:textId="77777777" w:rsidR="00A77B3E" w:rsidRDefault="00E904F0">
            <w:pPr>
              <w:jc w:val="center"/>
              <w:rPr>
                <w:color w:val="000000"/>
                <w:u w:color="000000"/>
              </w:rPr>
            </w:pPr>
            <w:r>
              <w:rPr>
                <w:sz w:val="16"/>
              </w:rPr>
              <w:t>35 000,00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C71E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FA6F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9614A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A3B08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B8CF3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F1469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2E0D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B9C79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29915D" w14:textId="77777777" w:rsidR="00A77B3E" w:rsidRDefault="00E904F0">
            <w:pPr>
              <w:jc w:val="center"/>
              <w:rPr>
                <w:color w:val="000000"/>
                <w:u w:color="000000"/>
              </w:rPr>
            </w:pPr>
            <w:r>
              <w:rPr>
                <w:sz w:val="16"/>
              </w:rPr>
              <w:t>0,00</w:t>
            </w:r>
          </w:p>
        </w:tc>
      </w:tr>
      <w:tr w:rsidR="00C20633" w14:paraId="0868C6E8" w14:textId="77777777">
        <w:tc>
          <w:tcPr>
            <w:tcW w:w="570" w:type="dxa"/>
            <w:vMerge/>
            <w:tcBorders>
              <w:top w:val="nil"/>
              <w:left w:val="single" w:sz="2" w:space="0" w:color="auto"/>
              <w:bottom w:val="single" w:sz="2" w:space="0" w:color="auto"/>
              <w:right w:val="single" w:sz="2" w:space="0" w:color="auto"/>
            </w:tcBorders>
            <w:tcMar>
              <w:top w:w="100" w:type="dxa"/>
            </w:tcMar>
          </w:tcPr>
          <w:p w14:paraId="4154138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17EF5B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EA46F9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55A3AC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8E3B0B"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7BB870"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5F774E"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70CFB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DE6EC9" w14:textId="77777777" w:rsidR="00A77B3E" w:rsidRDefault="00E904F0">
            <w:pPr>
              <w:jc w:val="center"/>
              <w:rPr>
                <w:color w:val="000000"/>
                <w:u w:color="000000"/>
              </w:rPr>
            </w:pPr>
            <w:r>
              <w:rPr>
                <w:sz w:val="16"/>
              </w:rPr>
              <w:t>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4CE8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8B6A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71027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7865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D9AF7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2E5B2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6AB9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5202A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3B9250" w14:textId="77777777" w:rsidR="00A77B3E" w:rsidRDefault="00E904F0">
            <w:pPr>
              <w:jc w:val="center"/>
              <w:rPr>
                <w:color w:val="000000"/>
                <w:u w:color="000000"/>
              </w:rPr>
            </w:pPr>
            <w:r>
              <w:rPr>
                <w:sz w:val="16"/>
              </w:rPr>
              <w:t>0,00</w:t>
            </w:r>
          </w:p>
        </w:tc>
      </w:tr>
      <w:tr w:rsidR="00C20633" w14:paraId="71F828F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6A35C7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1F3390" w14:textId="77777777" w:rsidR="00A77B3E" w:rsidRDefault="00E904F0">
            <w:pPr>
              <w:jc w:val="center"/>
              <w:rPr>
                <w:color w:val="000000"/>
                <w:u w:color="000000"/>
              </w:rPr>
            </w:pPr>
            <w:r>
              <w:rPr>
                <w:sz w:val="16"/>
              </w:rPr>
              <w:t>4,29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09ECE9" w14:textId="77777777" w:rsidR="00A77B3E" w:rsidRDefault="00E904F0">
            <w:pPr>
              <w:jc w:val="center"/>
              <w:rPr>
                <w:color w:val="000000"/>
                <w:u w:color="000000"/>
              </w:rPr>
            </w:pPr>
            <w:r>
              <w:rPr>
                <w:sz w:val="16"/>
              </w:rPr>
              <w:t>4,29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D27912" w14:textId="77777777" w:rsidR="00A77B3E" w:rsidRDefault="00E904F0">
            <w:pPr>
              <w:jc w:val="center"/>
              <w:rPr>
                <w:color w:val="000000"/>
                <w:u w:color="000000"/>
              </w:rPr>
            </w:pPr>
            <w:r>
              <w:rPr>
                <w:sz w:val="16"/>
              </w:rPr>
              <w:t>4,29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7B538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40070E" w14:textId="77777777" w:rsidR="00A77B3E" w:rsidRDefault="00E904F0">
            <w:pPr>
              <w:jc w:val="center"/>
              <w:rPr>
                <w:color w:val="000000"/>
                <w:u w:color="000000"/>
              </w:rPr>
            </w:pPr>
            <w:r>
              <w:rPr>
                <w:sz w:val="16"/>
              </w:rPr>
              <w:t>4,29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5B99F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2DCE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56F7F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726EF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176C6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A62BC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EAE1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C9063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0153C9" w14:textId="77777777" w:rsidR="00A77B3E" w:rsidRDefault="00E904F0">
            <w:pPr>
              <w:jc w:val="center"/>
              <w:rPr>
                <w:color w:val="000000"/>
                <w:u w:color="000000"/>
              </w:rPr>
            </w:pPr>
            <w:r>
              <w:rPr>
                <w:sz w:val="16"/>
              </w:rPr>
              <w:t>0,00</w:t>
            </w:r>
          </w:p>
        </w:tc>
      </w:tr>
      <w:tr w:rsidR="00C20633" w14:paraId="7002E0F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849BCE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FE0533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BE53D64"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471326C"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A80DE9" w14:textId="77777777" w:rsidR="00A77B3E" w:rsidRDefault="00E904F0">
            <w:pPr>
              <w:jc w:val="center"/>
              <w:rPr>
                <w:color w:val="000000"/>
                <w:u w:color="000000"/>
              </w:rPr>
            </w:pPr>
            <w:r>
              <w:rPr>
                <w:sz w:val="16"/>
              </w:rPr>
              <w:t>90 000,00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2A71B8" w14:textId="77777777" w:rsidR="00A77B3E" w:rsidRDefault="00E904F0">
            <w:pPr>
              <w:jc w:val="center"/>
              <w:rPr>
                <w:color w:val="000000"/>
                <w:u w:color="000000"/>
              </w:rPr>
            </w:pPr>
            <w:r>
              <w:rPr>
                <w:sz w:val="16"/>
              </w:rPr>
              <w:t>90 000,00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598405" w14:textId="77777777" w:rsidR="00A77B3E" w:rsidRDefault="00E904F0">
            <w:pPr>
              <w:jc w:val="center"/>
              <w:rPr>
                <w:color w:val="000000"/>
                <w:u w:color="000000"/>
              </w:rPr>
            </w:pPr>
            <w:r>
              <w:rPr>
                <w:sz w:val="16"/>
              </w:rPr>
              <w:t>90 000,00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2AAE6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715F30" w14:textId="77777777" w:rsidR="00A77B3E" w:rsidRDefault="00E904F0">
            <w:pPr>
              <w:jc w:val="center"/>
              <w:rPr>
                <w:color w:val="000000"/>
                <w:u w:color="000000"/>
              </w:rPr>
            </w:pPr>
            <w:r>
              <w:rPr>
                <w:sz w:val="16"/>
              </w:rPr>
              <w:t>90 000,00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5D900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6A287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A0311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88AF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C7613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E9B37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964A9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B99BB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9883BE" w14:textId="77777777" w:rsidR="00A77B3E" w:rsidRDefault="00E904F0">
            <w:pPr>
              <w:jc w:val="center"/>
              <w:rPr>
                <w:color w:val="000000"/>
                <w:u w:color="000000"/>
              </w:rPr>
            </w:pPr>
            <w:r>
              <w:rPr>
                <w:sz w:val="16"/>
              </w:rPr>
              <w:t>0,00</w:t>
            </w:r>
          </w:p>
        </w:tc>
      </w:tr>
      <w:tr w:rsidR="00C20633" w14:paraId="7A7AE598" w14:textId="77777777">
        <w:tc>
          <w:tcPr>
            <w:tcW w:w="570" w:type="dxa"/>
            <w:vMerge/>
            <w:tcBorders>
              <w:top w:val="nil"/>
              <w:left w:val="single" w:sz="2" w:space="0" w:color="auto"/>
              <w:bottom w:val="single" w:sz="2" w:space="0" w:color="auto"/>
              <w:right w:val="single" w:sz="2" w:space="0" w:color="auto"/>
            </w:tcBorders>
            <w:tcMar>
              <w:top w:w="100" w:type="dxa"/>
            </w:tcMar>
          </w:tcPr>
          <w:p w14:paraId="397C845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8EE1B7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1A10CA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A6F744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CBB8AF" w14:textId="77777777" w:rsidR="00A77B3E" w:rsidRDefault="00E904F0">
            <w:pPr>
              <w:jc w:val="center"/>
              <w:rPr>
                <w:color w:val="000000"/>
                <w:u w:color="000000"/>
              </w:rPr>
            </w:pPr>
            <w:r>
              <w:rPr>
                <w:sz w:val="16"/>
              </w:rPr>
              <w:t>47 749,34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78C7BF" w14:textId="77777777" w:rsidR="00A77B3E" w:rsidRDefault="00E904F0">
            <w:pPr>
              <w:jc w:val="center"/>
              <w:rPr>
                <w:color w:val="000000"/>
                <w:u w:color="000000"/>
              </w:rPr>
            </w:pPr>
            <w:r>
              <w:rPr>
                <w:sz w:val="16"/>
              </w:rPr>
              <w:t>47 749,34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93D0BD" w14:textId="77777777" w:rsidR="00A77B3E" w:rsidRDefault="00E904F0">
            <w:pPr>
              <w:jc w:val="center"/>
              <w:rPr>
                <w:color w:val="000000"/>
                <w:u w:color="000000"/>
              </w:rPr>
            </w:pPr>
            <w:r>
              <w:rPr>
                <w:sz w:val="16"/>
              </w:rPr>
              <w:t>47 749,34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BBC12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ED8427" w14:textId="77777777" w:rsidR="00A77B3E" w:rsidRDefault="00E904F0">
            <w:pPr>
              <w:jc w:val="center"/>
              <w:rPr>
                <w:color w:val="000000"/>
                <w:u w:color="000000"/>
              </w:rPr>
            </w:pPr>
            <w:r>
              <w:rPr>
                <w:sz w:val="16"/>
              </w:rPr>
              <w:t>47 749,34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F3B29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1756C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67BBF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A2159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23618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6154C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FF37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09D30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F29CEC" w14:textId="77777777" w:rsidR="00A77B3E" w:rsidRDefault="00E904F0">
            <w:pPr>
              <w:jc w:val="center"/>
              <w:rPr>
                <w:color w:val="000000"/>
                <w:u w:color="000000"/>
              </w:rPr>
            </w:pPr>
            <w:r>
              <w:rPr>
                <w:sz w:val="16"/>
              </w:rPr>
              <w:t>0,00</w:t>
            </w:r>
          </w:p>
        </w:tc>
      </w:tr>
      <w:tr w:rsidR="00C20633" w14:paraId="5793B5C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7C6EC9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6EED6B" w14:textId="77777777" w:rsidR="00A77B3E" w:rsidRDefault="00E904F0">
            <w:pPr>
              <w:jc w:val="center"/>
              <w:rPr>
                <w:color w:val="000000"/>
                <w:u w:color="000000"/>
              </w:rPr>
            </w:pPr>
            <w:r>
              <w:rPr>
                <w:sz w:val="16"/>
              </w:rPr>
              <w:t>53,05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96DAD2" w14:textId="77777777" w:rsidR="00A77B3E" w:rsidRDefault="00E904F0">
            <w:pPr>
              <w:jc w:val="center"/>
              <w:rPr>
                <w:color w:val="000000"/>
                <w:u w:color="000000"/>
              </w:rPr>
            </w:pPr>
            <w:r>
              <w:rPr>
                <w:sz w:val="16"/>
              </w:rPr>
              <w:t>53,05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555F90" w14:textId="77777777" w:rsidR="00A77B3E" w:rsidRDefault="00E904F0">
            <w:pPr>
              <w:jc w:val="center"/>
              <w:rPr>
                <w:color w:val="000000"/>
                <w:u w:color="000000"/>
              </w:rPr>
            </w:pPr>
            <w:r>
              <w:rPr>
                <w:sz w:val="16"/>
              </w:rPr>
              <w:t>53,05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3FF6C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EACD24" w14:textId="77777777" w:rsidR="00A77B3E" w:rsidRDefault="00E904F0">
            <w:pPr>
              <w:jc w:val="center"/>
              <w:rPr>
                <w:color w:val="000000"/>
                <w:u w:color="000000"/>
              </w:rPr>
            </w:pPr>
            <w:r>
              <w:rPr>
                <w:sz w:val="16"/>
              </w:rPr>
              <w:t>53,05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CCB54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53E8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0DF93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1E741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5890A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B1A7D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80A8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D8246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F84C4B" w14:textId="77777777" w:rsidR="00A77B3E" w:rsidRDefault="00E904F0">
            <w:pPr>
              <w:jc w:val="center"/>
              <w:rPr>
                <w:color w:val="000000"/>
                <w:u w:color="000000"/>
              </w:rPr>
            </w:pPr>
            <w:r>
              <w:rPr>
                <w:sz w:val="16"/>
              </w:rPr>
              <w:t>0,00</w:t>
            </w:r>
          </w:p>
        </w:tc>
      </w:tr>
      <w:tr w:rsidR="00C20633" w14:paraId="0F59CDF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8B1A00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1544B3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9D63255" w14:textId="77777777" w:rsidR="00A77B3E" w:rsidRDefault="00E904F0">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955A6F0" w14:textId="77777777" w:rsidR="00A77B3E" w:rsidRDefault="00E904F0">
            <w:pPr>
              <w:jc w:val="left"/>
              <w:rPr>
                <w:color w:val="000000"/>
                <w:u w:color="000000"/>
              </w:rPr>
            </w:pPr>
            <w:r>
              <w:rPr>
                <w:sz w:val="16"/>
              </w:rPr>
              <w:t>Podróże służbowe krajowe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F25100"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1A6B1B"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8BB92F"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4C19C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8537F1" w14:textId="77777777" w:rsidR="00A77B3E" w:rsidRDefault="00E904F0">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BFD3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2DECC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E0EE0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1744D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B82FC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0E29C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64B52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8612B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892B96" w14:textId="77777777" w:rsidR="00A77B3E" w:rsidRDefault="00E904F0">
            <w:pPr>
              <w:jc w:val="center"/>
              <w:rPr>
                <w:color w:val="000000"/>
                <w:u w:color="000000"/>
              </w:rPr>
            </w:pPr>
            <w:r>
              <w:rPr>
                <w:sz w:val="16"/>
              </w:rPr>
              <w:t>0,00</w:t>
            </w:r>
          </w:p>
        </w:tc>
      </w:tr>
      <w:tr w:rsidR="00C20633" w14:paraId="5B2C4E99" w14:textId="77777777">
        <w:tc>
          <w:tcPr>
            <w:tcW w:w="570" w:type="dxa"/>
            <w:vMerge/>
            <w:tcBorders>
              <w:top w:val="nil"/>
              <w:left w:val="single" w:sz="2" w:space="0" w:color="auto"/>
              <w:bottom w:val="single" w:sz="2" w:space="0" w:color="auto"/>
              <w:right w:val="single" w:sz="2" w:space="0" w:color="auto"/>
            </w:tcBorders>
            <w:tcMar>
              <w:top w:w="100" w:type="dxa"/>
            </w:tcMar>
          </w:tcPr>
          <w:p w14:paraId="033E761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E44F42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6580F1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B4773F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38B4A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784B0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E43BD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D791B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FD528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53B7F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C678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18B91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808CE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AB527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86739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0C7C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134F9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E1454D" w14:textId="77777777" w:rsidR="00A77B3E" w:rsidRDefault="00E904F0">
            <w:pPr>
              <w:jc w:val="center"/>
              <w:rPr>
                <w:color w:val="000000"/>
                <w:u w:color="000000"/>
              </w:rPr>
            </w:pPr>
            <w:r>
              <w:rPr>
                <w:sz w:val="16"/>
              </w:rPr>
              <w:t>0,00</w:t>
            </w:r>
          </w:p>
        </w:tc>
      </w:tr>
      <w:tr w:rsidR="00C20633" w14:paraId="2910E0F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DD03A3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55583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2738B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B67C9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D5D59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6EDE1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49E31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9A4D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A517B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8B88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12627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5951C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A3A04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4995C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047532" w14:textId="77777777" w:rsidR="00A77B3E" w:rsidRDefault="00E904F0">
            <w:pPr>
              <w:jc w:val="center"/>
              <w:rPr>
                <w:color w:val="000000"/>
                <w:u w:color="000000"/>
              </w:rPr>
            </w:pPr>
            <w:r>
              <w:rPr>
                <w:sz w:val="16"/>
              </w:rPr>
              <w:t>0,00</w:t>
            </w:r>
          </w:p>
        </w:tc>
      </w:tr>
      <w:tr w:rsidR="00C20633" w14:paraId="58B6D77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7927F5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A2B841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276761E" w14:textId="77777777" w:rsidR="00A77B3E" w:rsidRDefault="00E904F0">
            <w:pPr>
              <w:jc w:val="center"/>
              <w:rPr>
                <w:color w:val="000000"/>
                <w:u w:color="000000"/>
              </w:rPr>
            </w:pPr>
            <w:r>
              <w:rPr>
                <w:sz w:val="16"/>
              </w:rPr>
              <w:t>4610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59E0CA0" w14:textId="77777777" w:rsidR="00A77B3E" w:rsidRDefault="00E904F0">
            <w:pPr>
              <w:jc w:val="left"/>
              <w:rPr>
                <w:color w:val="000000"/>
                <w:u w:color="000000"/>
              </w:rPr>
            </w:pPr>
            <w:r>
              <w:rPr>
                <w:sz w:val="16"/>
              </w:rPr>
              <w:t>Koszty postępowania sądowego i prokuratorskiego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574B03" w14:textId="77777777" w:rsidR="00A77B3E" w:rsidRDefault="00E904F0">
            <w:pPr>
              <w:jc w:val="center"/>
              <w:rPr>
                <w:color w:val="000000"/>
                <w:u w:color="000000"/>
              </w:rPr>
            </w:pPr>
            <w:r>
              <w:rPr>
                <w:sz w:val="16"/>
              </w:rPr>
              <w:t>12 000,00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E599B7" w14:textId="77777777" w:rsidR="00A77B3E" w:rsidRDefault="00E904F0">
            <w:pPr>
              <w:jc w:val="center"/>
              <w:rPr>
                <w:color w:val="000000"/>
                <w:u w:color="000000"/>
              </w:rPr>
            </w:pPr>
            <w:r>
              <w:rPr>
                <w:sz w:val="16"/>
              </w:rPr>
              <w:t>12 000,00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46E36A" w14:textId="77777777" w:rsidR="00A77B3E" w:rsidRDefault="00E904F0">
            <w:pPr>
              <w:jc w:val="center"/>
              <w:rPr>
                <w:color w:val="000000"/>
                <w:u w:color="000000"/>
              </w:rPr>
            </w:pPr>
            <w:r>
              <w:rPr>
                <w:sz w:val="16"/>
              </w:rPr>
              <w:t>12 000,00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8F1C7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44F673" w14:textId="77777777" w:rsidR="00A77B3E" w:rsidRDefault="00E904F0">
            <w:pPr>
              <w:jc w:val="center"/>
              <w:rPr>
                <w:color w:val="000000"/>
                <w:u w:color="000000"/>
              </w:rPr>
            </w:pPr>
            <w:r>
              <w:rPr>
                <w:sz w:val="16"/>
              </w:rPr>
              <w:t>12 000,00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AF6A1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86367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E571D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4C2F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C3390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701E8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4F2D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A2C37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32175A" w14:textId="77777777" w:rsidR="00A77B3E" w:rsidRDefault="00E904F0">
            <w:pPr>
              <w:jc w:val="center"/>
              <w:rPr>
                <w:color w:val="000000"/>
                <w:u w:color="000000"/>
              </w:rPr>
            </w:pPr>
            <w:r>
              <w:rPr>
                <w:sz w:val="16"/>
              </w:rPr>
              <w:t>0,00</w:t>
            </w:r>
          </w:p>
        </w:tc>
      </w:tr>
      <w:tr w:rsidR="00C20633" w14:paraId="5C5882D4" w14:textId="77777777">
        <w:tc>
          <w:tcPr>
            <w:tcW w:w="570" w:type="dxa"/>
            <w:vMerge/>
            <w:tcBorders>
              <w:top w:val="nil"/>
              <w:left w:val="single" w:sz="2" w:space="0" w:color="auto"/>
              <w:bottom w:val="single" w:sz="2" w:space="0" w:color="auto"/>
              <w:right w:val="single" w:sz="2" w:space="0" w:color="auto"/>
            </w:tcBorders>
            <w:tcMar>
              <w:top w:w="100" w:type="dxa"/>
            </w:tcMar>
          </w:tcPr>
          <w:p w14:paraId="7974251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7BF42F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F79ABC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9BF5F8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C0E2D0" w14:textId="77777777" w:rsidR="00A77B3E" w:rsidRDefault="00E904F0">
            <w:pPr>
              <w:jc w:val="center"/>
              <w:rPr>
                <w:color w:val="000000"/>
                <w:u w:color="000000"/>
              </w:rPr>
            </w:pPr>
            <w:r>
              <w:rPr>
                <w:sz w:val="16"/>
              </w:rPr>
              <w:t>1 250,92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CA0986" w14:textId="77777777" w:rsidR="00A77B3E" w:rsidRDefault="00E904F0">
            <w:pPr>
              <w:jc w:val="center"/>
              <w:rPr>
                <w:color w:val="000000"/>
                <w:u w:color="000000"/>
              </w:rPr>
            </w:pPr>
            <w:r>
              <w:rPr>
                <w:sz w:val="16"/>
              </w:rPr>
              <w:t>1 250,92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DC29DB" w14:textId="77777777" w:rsidR="00A77B3E" w:rsidRDefault="00E904F0">
            <w:pPr>
              <w:jc w:val="center"/>
              <w:rPr>
                <w:color w:val="000000"/>
                <w:u w:color="000000"/>
              </w:rPr>
            </w:pPr>
            <w:r>
              <w:rPr>
                <w:sz w:val="16"/>
              </w:rPr>
              <w:t>1 250,92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3E77A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81D569" w14:textId="77777777" w:rsidR="00A77B3E" w:rsidRDefault="00E904F0">
            <w:pPr>
              <w:jc w:val="center"/>
              <w:rPr>
                <w:color w:val="000000"/>
                <w:u w:color="000000"/>
              </w:rPr>
            </w:pPr>
            <w:r>
              <w:rPr>
                <w:sz w:val="16"/>
              </w:rPr>
              <w:t>1 250,92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E4C68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A196D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241A7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17D3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14A75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63DD6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310E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0D22C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FAC4B1" w14:textId="77777777" w:rsidR="00A77B3E" w:rsidRDefault="00E904F0">
            <w:pPr>
              <w:jc w:val="center"/>
              <w:rPr>
                <w:color w:val="000000"/>
                <w:u w:color="000000"/>
              </w:rPr>
            </w:pPr>
            <w:r>
              <w:rPr>
                <w:sz w:val="16"/>
              </w:rPr>
              <w:t>0,00</w:t>
            </w:r>
          </w:p>
        </w:tc>
      </w:tr>
      <w:tr w:rsidR="00C20633" w14:paraId="383B939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A9FF8A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11E465" w14:textId="77777777" w:rsidR="00A77B3E" w:rsidRDefault="00E904F0">
            <w:pPr>
              <w:jc w:val="center"/>
              <w:rPr>
                <w:color w:val="000000"/>
                <w:u w:color="000000"/>
              </w:rPr>
            </w:pPr>
            <w:r>
              <w:rPr>
                <w:sz w:val="16"/>
              </w:rPr>
              <w:t>10,42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73E177" w14:textId="77777777" w:rsidR="00A77B3E" w:rsidRDefault="00E904F0">
            <w:pPr>
              <w:jc w:val="center"/>
              <w:rPr>
                <w:color w:val="000000"/>
                <w:u w:color="000000"/>
              </w:rPr>
            </w:pPr>
            <w:r>
              <w:rPr>
                <w:sz w:val="16"/>
              </w:rPr>
              <w:t>10,42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9D65ED" w14:textId="77777777" w:rsidR="00A77B3E" w:rsidRDefault="00E904F0">
            <w:pPr>
              <w:jc w:val="center"/>
              <w:rPr>
                <w:color w:val="000000"/>
                <w:u w:color="000000"/>
              </w:rPr>
            </w:pPr>
            <w:r>
              <w:rPr>
                <w:sz w:val="16"/>
              </w:rPr>
              <w:t>10,42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5C0AD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17C5F9" w14:textId="77777777" w:rsidR="00A77B3E" w:rsidRDefault="00E904F0">
            <w:pPr>
              <w:jc w:val="center"/>
              <w:rPr>
                <w:color w:val="000000"/>
                <w:u w:color="000000"/>
              </w:rPr>
            </w:pPr>
            <w:r>
              <w:rPr>
                <w:sz w:val="16"/>
              </w:rPr>
              <w:t>10,42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12B75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0FCB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F0CB5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B5A9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2E353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BB505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054A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0731B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0B1BF1" w14:textId="77777777" w:rsidR="00A77B3E" w:rsidRDefault="00E904F0">
            <w:pPr>
              <w:jc w:val="center"/>
              <w:rPr>
                <w:color w:val="000000"/>
                <w:u w:color="000000"/>
              </w:rPr>
            </w:pPr>
            <w:r>
              <w:rPr>
                <w:sz w:val="16"/>
              </w:rPr>
              <w:t>0,00</w:t>
            </w:r>
          </w:p>
        </w:tc>
      </w:tr>
      <w:tr w:rsidR="00C20633" w14:paraId="657B457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099D3A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85AB38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AA5D215" w14:textId="77777777" w:rsidR="00A77B3E" w:rsidRDefault="00E904F0">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6791E28" w14:textId="77777777" w:rsidR="00A77B3E" w:rsidRDefault="00E904F0">
            <w:pPr>
              <w:jc w:val="left"/>
              <w:rPr>
                <w:color w:val="000000"/>
                <w:u w:color="000000"/>
              </w:rPr>
            </w:pPr>
            <w:r>
              <w:rPr>
                <w:sz w:val="16"/>
              </w:rPr>
              <w:t xml:space="preserve">Szkolenia pracowników niebędących członkami korpusu </w:t>
            </w:r>
            <w:r>
              <w:rPr>
                <w:sz w:val="16"/>
              </w:rPr>
              <w:lastRenderedPageBreak/>
              <w:t xml:space="preserve">służby cywilnej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86DD04" w14:textId="77777777" w:rsidR="00A77B3E" w:rsidRDefault="00E904F0">
            <w:pPr>
              <w:jc w:val="center"/>
              <w:rPr>
                <w:color w:val="000000"/>
                <w:u w:color="000000"/>
              </w:rPr>
            </w:pPr>
            <w:r>
              <w:rPr>
                <w:sz w:val="16"/>
              </w:rPr>
              <w:lastRenderedPageBreak/>
              <w:t>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D9BF4B" w14:textId="77777777" w:rsidR="00A77B3E" w:rsidRDefault="00E904F0">
            <w:pPr>
              <w:jc w:val="center"/>
              <w:rPr>
                <w:color w:val="000000"/>
                <w:u w:color="000000"/>
              </w:rPr>
            </w:pPr>
            <w:r>
              <w:rPr>
                <w:sz w:val="16"/>
              </w:rPr>
              <w:t>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8C55BE" w14:textId="77777777" w:rsidR="00A77B3E" w:rsidRDefault="00E904F0">
            <w:pPr>
              <w:jc w:val="center"/>
              <w:rPr>
                <w:color w:val="000000"/>
                <w:u w:color="000000"/>
              </w:rPr>
            </w:pPr>
            <w:r>
              <w:rPr>
                <w:sz w:val="16"/>
              </w:rPr>
              <w:t>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C24E6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46092D" w14:textId="77777777" w:rsidR="00A77B3E" w:rsidRDefault="00E904F0">
            <w:pPr>
              <w:jc w:val="center"/>
              <w:rPr>
                <w:color w:val="000000"/>
                <w:u w:color="000000"/>
              </w:rPr>
            </w:pPr>
            <w:r>
              <w:rPr>
                <w:sz w:val="16"/>
              </w:rPr>
              <w:t>6 000,00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DADBB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2ACEB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4861B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DAC9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705F8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0CC04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3A9E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EC9FF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C14B86" w14:textId="77777777" w:rsidR="00A77B3E" w:rsidRDefault="00E904F0">
            <w:pPr>
              <w:jc w:val="center"/>
              <w:rPr>
                <w:color w:val="000000"/>
                <w:u w:color="000000"/>
              </w:rPr>
            </w:pPr>
            <w:r>
              <w:rPr>
                <w:sz w:val="16"/>
              </w:rPr>
              <w:t>0,00</w:t>
            </w:r>
          </w:p>
        </w:tc>
      </w:tr>
      <w:tr w:rsidR="00C20633" w14:paraId="3B953898" w14:textId="77777777">
        <w:tc>
          <w:tcPr>
            <w:tcW w:w="570" w:type="dxa"/>
            <w:vMerge/>
            <w:tcBorders>
              <w:top w:val="nil"/>
              <w:left w:val="single" w:sz="2" w:space="0" w:color="auto"/>
              <w:bottom w:val="single" w:sz="2" w:space="0" w:color="auto"/>
              <w:right w:val="single" w:sz="2" w:space="0" w:color="auto"/>
            </w:tcBorders>
            <w:tcMar>
              <w:top w:w="100" w:type="dxa"/>
            </w:tcMar>
          </w:tcPr>
          <w:p w14:paraId="4525EFA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B68B82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B6EB1F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0AE819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AD3E9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45FE9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43DBD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56A04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507CD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D2404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F8235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7142C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1CD6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632A8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62FB1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47AC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ABA9F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A58967" w14:textId="77777777" w:rsidR="00A77B3E" w:rsidRDefault="00E904F0">
            <w:pPr>
              <w:jc w:val="center"/>
              <w:rPr>
                <w:color w:val="000000"/>
                <w:u w:color="000000"/>
              </w:rPr>
            </w:pPr>
            <w:r>
              <w:rPr>
                <w:sz w:val="16"/>
              </w:rPr>
              <w:t>0,00</w:t>
            </w:r>
          </w:p>
        </w:tc>
      </w:tr>
      <w:tr w:rsidR="00C20633" w14:paraId="18CBEAE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6A8E29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092CE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0D157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FCD42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632A1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538DD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75AC9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6A6F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34066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E6FA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260E1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F69A4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89C2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05FBD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9B59AC" w14:textId="77777777" w:rsidR="00A77B3E" w:rsidRDefault="00E904F0">
            <w:pPr>
              <w:jc w:val="center"/>
              <w:rPr>
                <w:color w:val="000000"/>
                <w:u w:color="000000"/>
              </w:rPr>
            </w:pPr>
            <w:r>
              <w:rPr>
                <w:sz w:val="16"/>
              </w:rPr>
              <w:t>0,00</w:t>
            </w:r>
          </w:p>
        </w:tc>
      </w:tr>
      <w:tr w:rsidR="00C20633" w14:paraId="7639C7E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1FFB4C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9C7F33E" w14:textId="77777777" w:rsidR="00A77B3E" w:rsidRDefault="00E904F0">
            <w:pPr>
              <w:jc w:val="center"/>
              <w:rPr>
                <w:color w:val="000000"/>
                <w:u w:color="000000"/>
              </w:rPr>
            </w:pPr>
            <w:r>
              <w:rPr>
                <w:sz w:val="16"/>
              </w:rPr>
              <w:t>85195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6CB5209"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1170C2B" w14:textId="77777777" w:rsidR="00A77B3E" w:rsidRDefault="00E904F0">
            <w:pPr>
              <w:jc w:val="left"/>
              <w:rPr>
                <w:color w:val="000000"/>
                <w:u w:color="000000"/>
              </w:rPr>
            </w:pPr>
            <w:r>
              <w:rPr>
                <w:sz w:val="16"/>
              </w:rPr>
              <w:t>Pozostała działalność</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3AB2DA" w14:textId="77777777" w:rsidR="00A77B3E" w:rsidRDefault="00E904F0">
            <w:pPr>
              <w:jc w:val="center"/>
              <w:rPr>
                <w:color w:val="000000"/>
                <w:u w:color="000000"/>
              </w:rPr>
            </w:pPr>
            <w:r>
              <w:rPr>
                <w:sz w:val="16"/>
              </w:rPr>
              <w:t>18 150,00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EC17F6" w14:textId="77777777" w:rsidR="00A77B3E" w:rsidRDefault="00E904F0">
            <w:pPr>
              <w:jc w:val="center"/>
              <w:rPr>
                <w:color w:val="000000"/>
                <w:u w:color="000000"/>
              </w:rPr>
            </w:pPr>
            <w:r>
              <w:rPr>
                <w:sz w:val="16"/>
              </w:rPr>
              <w:t>18 150,00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5FE5C7" w14:textId="77777777" w:rsidR="00A77B3E" w:rsidRDefault="00E904F0">
            <w:pPr>
              <w:jc w:val="center"/>
              <w:rPr>
                <w:color w:val="000000"/>
                <w:u w:color="000000"/>
              </w:rPr>
            </w:pPr>
            <w:r>
              <w:rPr>
                <w:sz w:val="16"/>
              </w:rPr>
              <w:t>13 650,00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FEB99E" w14:textId="77777777" w:rsidR="00A77B3E" w:rsidRDefault="00E904F0">
            <w:pPr>
              <w:jc w:val="center"/>
              <w:rPr>
                <w:color w:val="000000"/>
                <w:u w:color="000000"/>
              </w:rPr>
            </w:pPr>
            <w:r>
              <w:rPr>
                <w:sz w:val="16"/>
              </w:rPr>
              <w:t>6 150,00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23B052" w14:textId="77777777" w:rsidR="00A77B3E" w:rsidRDefault="00E904F0">
            <w:pPr>
              <w:jc w:val="center"/>
              <w:rPr>
                <w:color w:val="000000"/>
                <w:u w:color="000000"/>
              </w:rPr>
            </w:pPr>
            <w:r>
              <w:rPr>
                <w:sz w:val="16"/>
              </w:rPr>
              <w:t>7 500,00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30366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A39D39" w14:textId="77777777" w:rsidR="00A77B3E" w:rsidRDefault="00E904F0">
            <w:pPr>
              <w:jc w:val="center"/>
              <w:rPr>
                <w:color w:val="000000"/>
                <w:u w:color="000000"/>
              </w:rPr>
            </w:pPr>
            <w:r>
              <w:rPr>
                <w:sz w:val="16"/>
              </w:rPr>
              <w:t>4 500,00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D3A06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BE2DD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F2875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402CA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FE57D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7CA40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AD80FA" w14:textId="77777777" w:rsidR="00A77B3E" w:rsidRDefault="00E904F0">
            <w:pPr>
              <w:jc w:val="center"/>
              <w:rPr>
                <w:color w:val="000000"/>
                <w:u w:color="000000"/>
              </w:rPr>
            </w:pPr>
            <w:r>
              <w:rPr>
                <w:sz w:val="16"/>
              </w:rPr>
              <w:t>0,00</w:t>
            </w:r>
          </w:p>
        </w:tc>
      </w:tr>
      <w:tr w:rsidR="00C20633" w14:paraId="61BCE667" w14:textId="77777777">
        <w:tc>
          <w:tcPr>
            <w:tcW w:w="570" w:type="dxa"/>
            <w:vMerge/>
            <w:tcBorders>
              <w:top w:val="nil"/>
              <w:left w:val="single" w:sz="2" w:space="0" w:color="auto"/>
              <w:bottom w:val="single" w:sz="2" w:space="0" w:color="auto"/>
              <w:right w:val="single" w:sz="2" w:space="0" w:color="auto"/>
            </w:tcBorders>
            <w:tcMar>
              <w:top w:w="100" w:type="dxa"/>
            </w:tcMar>
          </w:tcPr>
          <w:p w14:paraId="21B6643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D2EC16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5BF8F0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0DFA36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8BF99C" w14:textId="77777777" w:rsidR="00A77B3E" w:rsidRDefault="00E904F0">
            <w:pPr>
              <w:jc w:val="center"/>
              <w:rPr>
                <w:color w:val="000000"/>
                <w:u w:color="000000"/>
              </w:rPr>
            </w:pPr>
            <w:r>
              <w:rPr>
                <w:sz w:val="16"/>
              </w:rPr>
              <w:t>8 791,78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F3BE0D" w14:textId="77777777" w:rsidR="00A77B3E" w:rsidRDefault="00E904F0">
            <w:pPr>
              <w:jc w:val="center"/>
              <w:rPr>
                <w:color w:val="000000"/>
                <w:u w:color="000000"/>
              </w:rPr>
            </w:pPr>
            <w:r>
              <w:rPr>
                <w:sz w:val="16"/>
              </w:rPr>
              <w:t>8 791,78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CEAD3F" w14:textId="77777777" w:rsidR="00A77B3E" w:rsidRDefault="00E904F0">
            <w:pPr>
              <w:jc w:val="center"/>
              <w:rPr>
                <w:color w:val="000000"/>
                <w:u w:color="000000"/>
              </w:rPr>
            </w:pPr>
            <w:r>
              <w:rPr>
                <w:sz w:val="16"/>
              </w:rPr>
              <w:t>8 791,78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D93063" w14:textId="77777777" w:rsidR="00A77B3E" w:rsidRDefault="00E904F0">
            <w:pPr>
              <w:jc w:val="center"/>
              <w:rPr>
                <w:color w:val="000000"/>
                <w:u w:color="000000"/>
              </w:rPr>
            </w:pPr>
            <w:r>
              <w:rPr>
                <w:sz w:val="16"/>
              </w:rPr>
              <w:t>3 761,03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223263" w14:textId="77777777" w:rsidR="00A77B3E" w:rsidRDefault="00E904F0">
            <w:pPr>
              <w:jc w:val="center"/>
              <w:rPr>
                <w:color w:val="000000"/>
                <w:u w:color="000000"/>
              </w:rPr>
            </w:pPr>
            <w:r>
              <w:rPr>
                <w:sz w:val="16"/>
              </w:rPr>
              <w:t>5 030,75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F3D38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0610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AEE6C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D91B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0456E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85EC9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D1A06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02DFC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4F27F5" w14:textId="77777777" w:rsidR="00A77B3E" w:rsidRDefault="00E904F0">
            <w:pPr>
              <w:jc w:val="center"/>
              <w:rPr>
                <w:color w:val="000000"/>
                <w:u w:color="000000"/>
              </w:rPr>
            </w:pPr>
            <w:r>
              <w:rPr>
                <w:sz w:val="16"/>
              </w:rPr>
              <w:t>0,00</w:t>
            </w:r>
          </w:p>
        </w:tc>
      </w:tr>
      <w:tr w:rsidR="00C20633" w14:paraId="09C8A17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6DFD5C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18533B" w14:textId="77777777" w:rsidR="00A77B3E" w:rsidRDefault="00E904F0">
            <w:pPr>
              <w:jc w:val="center"/>
              <w:rPr>
                <w:color w:val="000000"/>
                <w:u w:color="000000"/>
              </w:rPr>
            </w:pPr>
            <w:r>
              <w:rPr>
                <w:sz w:val="16"/>
              </w:rPr>
              <w:t>48,44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3E03E1" w14:textId="77777777" w:rsidR="00A77B3E" w:rsidRDefault="00E904F0">
            <w:pPr>
              <w:jc w:val="center"/>
              <w:rPr>
                <w:color w:val="000000"/>
                <w:u w:color="000000"/>
              </w:rPr>
            </w:pPr>
            <w:r>
              <w:rPr>
                <w:sz w:val="16"/>
              </w:rPr>
              <w:t>48,44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27BBE9" w14:textId="77777777" w:rsidR="00A77B3E" w:rsidRDefault="00E904F0">
            <w:pPr>
              <w:jc w:val="center"/>
              <w:rPr>
                <w:color w:val="000000"/>
                <w:u w:color="000000"/>
              </w:rPr>
            </w:pPr>
            <w:r>
              <w:rPr>
                <w:sz w:val="16"/>
              </w:rPr>
              <w:t>64,41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60A613" w14:textId="77777777" w:rsidR="00A77B3E" w:rsidRDefault="00E904F0">
            <w:pPr>
              <w:jc w:val="center"/>
              <w:rPr>
                <w:color w:val="000000"/>
                <w:u w:color="000000"/>
              </w:rPr>
            </w:pPr>
            <w:r>
              <w:rPr>
                <w:sz w:val="16"/>
              </w:rPr>
              <w:t>61,15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CFE4DF" w14:textId="77777777" w:rsidR="00A77B3E" w:rsidRDefault="00E904F0">
            <w:pPr>
              <w:jc w:val="center"/>
              <w:rPr>
                <w:color w:val="000000"/>
                <w:u w:color="000000"/>
              </w:rPr>
            </w:pPr>
            <w:r>
              <w:rPr>
                <w:sz w:val="16"/>
              </w:rPr>
              <w:t>67,08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8BFAC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2188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8723E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78668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02F3C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4F213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BA01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D7FD2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17EC15" w14:textId="77777777" w:rsidR="00A77B3E" w:rsidRDefault="00E904F0">
            <w:pPr>
              <w:jc w:val="center"/>
              <w:rPr>
                <w:color w:val="000000"/>
                <w:u w:color="000000"/>
              </w:rPr>
            </w:pPr>
            <w:r>
              <w:rPr>
                <w:sz w:val="16"/>
              </w:rPr>
              <w:t>0,00</w:t>
            </w:r>
          </w:p>
        </w:tc>
      </w:tr>
      <w:tr w:rsidR="00C20633" w14:paraId="2053C61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0E7492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3EDCE0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505EEBD" w14:textId="77777777" w:rsidR="00A77B3E" w:rsidRDefault="00E904F0">
            <w:pPr>
              <w:jc w:val="center"/>
              <w:rPr>
                <w:color w:val="000000"/>
                <w:u w:color="000000"/>
              </w:rPr>
            </w:pPr>
            <w:r>
              <w:rPr>
                <w:sz w:val="16"/>
              </w:rPr>
              <w:t>3030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FA47671" w14:textId="77777777" w:rsidR="00A77B3E" w:rsidRDefault="00E904F0">
            <w:pPr>
              <w:jc w:val="left"/>
              <w:rPr>
                <w:color w:val="000000"/>
                <w:u w:color="000000"/>
              </w:rPr>
            </w:pPr>
            <w:r>
              <w:rPr>
                <w:sz w:val="16"/>
              </w:rPr>
              <w:t xml:space="preserve">Różne wydatki na rzecz osób fizycznych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60A636" w14:textId="77777777" w:rsidR="00A77B3E" w:rsidRDefault="00E904F0">
            <w:pPr>
              <w:jc w:val="center"/>
              <w:rPr>
                <w:color w:val="000000"/>
                <w:u w:color="000000"/>
              </w:rPr>
            </w:pPr>
            <w:r>
              <w:rPr>
                <w:sz w:val="16"/>
              </w:rPr>
              <w:t>4 500,00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D56BAA" w14:textId="77777777" w:rsidR="00A77B3E" w:rsidRDefault="00E904F0">
            <w:pPr>
              <w:jc w:val="center"/>
              <w:rPr>
                <w:color w:val="000000"/>
                <w:u w:color="000000"/>
              </w:rPr>
            </w:pPr>
            <w:r>
              <w:rPr>
                <w:sz w:val="16"/>
              </w:rPr>
              <w:t>4 500,00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9030F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B2AC1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81226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11DC2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36AA7E" w14:textId="77777777" w:rsidR="00A77B3E" w:rsidRDefault="00E904F0">
            <w:pPr>
              <w:jc w:val="center"/>
              <w:rPr>
                <w:color w:val="000000"/>
                <w:u w:color="000000"/>
              </w:rPr>
            </w:pPr>
            <w:r>
              <w:rPr>
                <w:sz w:val="16"/>
              </w:rPr>
              <w:t>4 500,00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3768C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BBA5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CF188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ED3F4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A226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A9A31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E3056D" w14:textId="77777777" w:rsidR="00A77B3E" w:rsidRDefault="00E904F0">
            <w:pPr>
              <w:jc w:val="center"/>
              <w:rPr>
                <w:color w:val="000000"/>
                <w:u w:color="000000"/>
              </w:rPr>
            </w:pPr>
            <w:r>
              <w:rPr>
                <w:sz w:val="16"/>
              </w:rPr>
              <w:t>0,00</w:t>
            </w:r>
          </w:p>
        </w:tc>
      </w:tr>
      <w:tr w:rsidR="00C20633" w14:paraId="5764E2E7" w14:textId="77777777">
        <w:tc>
          <w:tcPr>
            <w:tcW w:w="570" w:type="dxa"/>
            <w:vMerge/>
            <w:tcBorders>
              <w:top w:val="nil"/>
              <w:left w:val="single" w:sz="2" w:space="0" w:color="auto"/>
              <w:bottom w:val="single" w:sz="2" w:space="0" w:color="auto"/>
              <w:right w:val="single" w:sz="2" w:space="0" w:color="auto"/>
            </w:tcBorders>
            <w:tcMar>
              <w:top w:w="100" w:type="dxa"/>
            </w:tcMar>
          </w:tcPr>
          <w:p w14:paraId="48E25F1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67677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CF9EBF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ADD6BF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83E6C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3855E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44460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3F3C7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000E8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3A34B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0480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D501B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B0805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3914F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E58BB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2DB2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206D2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095DEB" w14:textId="77777777" w:rsidR="00A77B3E" w:rsidRDefault="00E904F0">
            <w:pPr>
              <w:jc w:val="center"/>
              <w:rPr>
                <w:color w:val="000000"/>
                <w:u w:color="000000"/>
              </w:rPr>
            </w:pPr>
            <w:r>
              <w:rPr>
                <w:sz w:val="16"/>
              </w:rPr>
              <w:t>0,00</w:t>
            </w:r>
          </w:p>
        </w:tc>
      </w:tr>
      <w:tr w:rsidR="00C20633" w14:paraId="52C7F41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4618C4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4FBA9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B6062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17C59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03F22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6D497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A7268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7ED9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66E04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B766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E7F53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B62B1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9F3C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D99CC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5F9445" w14:textId="77777777" w:rsidR="00A77B3E" w:rsidRDefault="00E904F0">
            <w:pPr>
              <w:jc w:val="center"/>
              <w:rPr>
                <w:color w:val="000000"/>
                <w:u w:color="000000"/>
              </w:rPr>
            </w:pPr>
            <w:r>
              <w:rPr>
                <w:sz w:val="16"/>
              </w:rPr>
              <w:t>0,00</w:t>
            </w:r>
          </w:p>
        </w:tc>
      </w:tr>
      <w:tr w:rsidR="00C20633" w14:paraId="3457180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BEB9B6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8B4923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25AD1E7"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133571F"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A20FB0"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409B17"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8ABE7C"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BA8212" w14:textId="77777777" w:rsidR="00A77B3E" w:rsidRDefault="00E904F0">
            <w:pPr>
              <w:jc w:val="center"/>
              <w:rPr>
                <w:color w:val="000000"/>
                <w:u w:color="000000"/>
              </w:rPr>
            </w:pPr>
            <w:r>
              <w:rPr>
                <w:sz w:val="16"/>
              </w:rPr>
              <w:t>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1CE35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4BB70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B8BF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98D59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47E8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C1FC8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0210A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468E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E4BD0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35C86F" w14:textId="77777777" w:rsidR="00A77B3E" w:rsidRDefault="00E904F0">
            <w:pPr>
              <w:jc w:val="center"/>
              <w:rPr>
                <w:color w:val="000000"/>
                <w:u w:color="000000"/>
              </w:rPr>
            </w:pPr>
            <w:r>
              <w:rPr>
                <w:sz w:val="16"/>
              </w:rPr>
              <w:t>0,00</w:t>
            </w:r>
          </w:p>
        </w:tc>
      </w:tr>
      <w:tr w:rsidR="00C20633" w14:paraId="25B5B2AF" w14:textId="77777777">
        <w:tc>
          <w:tcPr>
            <w:tcW w:w="570" w:type="dxa"/>
            <w:vMerge/>
            <w:tcBorders>
              <w:top w:val="nil"/>
              <w:left w:val="single" w:sz="2" w:space="0" w:color="auto"/>
              <w:bottom w:val="single" w:sz="2" w:space="0" w:color="auto"/>
              <w:right w:val="single" w:sz="2" w:space="0" w:color="auto"/>
            </w:tcBorders>
            <w:tcMar>
              <w:top w:w="100" w:type="dxa"/>
            </w:tcMar>
          </w:tcPr>
          <w:p w14:paraId="0C4185E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8B9F19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074FF9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37D713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6CF10B" w14:textId="77777777" w:rsidR="00A77B3E" w:rsidRDefault="00E904F0">
            <w:pPr>
              <w:jc w:val="center"/>
              <w:rPr>
                <w:color w:val="000000"/>
                <w:u w:color="000000"/>
              </w:rPr>
            </w:pPr>
            <w:r>
              <w:rPr>
                <w:sz w:val="16"/>
              </w:rPr>
              <w:t>3 150,00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681752" w14:textId="77777777" w:rsidR="00A77B3E" w:rsidRDefault="00E904F0">
            <w:pPr>
              <w:jc w:val="center"/>
              <w:rPr>
                <w:color w:val="000000"/>
                <w:u w:color="000000"/>
              </w:rPr>
            </w:pPr>
            <w:r>
              <w:rPr>
                <w:sz w:val="16"/>
              </w:rPr>
              <w:t>3 150,00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53AD4F" w14:textId="77777777" w:rsidR="00A77B3E" w:rsidRDefault="00E904F0">
            <w:pPr>
              <w:jc w:val="center"/>
              <w:rPr>
                <w:color w:val="000000"/>
                <w:u w:color="000000"/>
              </w:rPr>
            </w:pPr>
            <w:r>
              <w:rPr>
                <w:sz w:val="16"/>
              </w:rPr>
              <w:t>3 150,00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2C87BE" w14:textId="77777777" w:rsidR="00A77B3E" w:rsidRDefault="00E904F0">
            <w:pPr>
              <w:jc w:val="center"/>
              <w:rPr>
                <w:color w:val="000000"/>
                <w:u w:color="000000"/>
              </w:rPr>
            </w:pPr>
            <w:r>
              <w:rPr>
                <w:sz w:val="16"/>
              </w:rPr>
              <w:t>3 150,00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6047E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B37ED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16366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32ED8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CE5C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AC930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90D59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5E29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5A41A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955A4B" w14:textId="77777777" w:rsidR="00A77B3E" w:rsidRDefault="00E904F0">
            <w:pPr>
              <w:jc w:val="center"/>
              <w:rPr>
                <w:color w:val="000000"/>
                <w:u w:color="000000"/>
              </w:rPr>
            </w:pPr>
            <w:r>
              <w:rPr>
                <w:sz w:val="16"/>
              </w:rPr>
              <w:t>0,00</w:t>
            </w:r>
          </w:p>
        </w:tc>
      </w:tr>
      <w:tr w:rsidR="00C20633" w14:paraId="0071D0A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694A95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30FFD7" w14:textId="77777777" w:rsidR="00A77B3E" w:rsidRDefault="00E904F0">
            <w:pPr>
              <w:jc w:val="center"/>
              <w:rPr>
                <w:color w:val="000000"/>
                <w:u w:color="000000"/>
              </w:rPr>
            </w:pPr>
            <w:r>
              <w:rPr>
                <w:sz w:val="16"/>
              </w:rPr>
              <w:t>63,00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D3AC68" w14:textId="77777777" w:rsidR="00A77B3E" w:rsidRDefault="00E904F0">
            <w:pPr>
              <w:jc w:val="center"/>
              <w:rPr>
                <w:color w:val="000000"/>
                <w:u w:color="000000"/>
              </w:rPr>
            </w:pPr>
            <w:r>
              <w:rPr>
                <w:sz w:val="16"/>
              </w:rPr>
              <w:t>63,00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89C855" w14:textId="77777777" w:rsidR="00A77B3E" w:rsidRDefault="00E904F0">
            <w:pPr>
              <w:jc w:val="center"/>
              <w:rPr>
                <w:color w:val="000000"/>
                <w:u w:color="000000"/>
              </w:rPr>
            </w:pPr>
            <w:r>
              <w:rPr>
                <w:sz w:val="16"/>
              </w:rPr>
              <w:t>63,00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D72158" w14:textId="77777777" w:rsidR="00A77B3E" w:rsidRDefault="00E904F0">
            <w:pPr>
              <w:jc w:val="center"/>
              <w:rPr>
                <w:color w:val="000000"/>
                <w:u w:color="000000"/>
              </w:rPr>
            </w:pPr>
            <w:r>
              <w:rPr>
                <w:sz w:val="16"/>
              </w:rPr>
              <w:t>63,00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27343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0AF69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A242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CB5A6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58488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E27F5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3B02F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EDB4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435B0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077DCB" w14:textId="77777777" w:rsidR="00A77B3E" w:rsidRDefault="00E904F0">
            <w:pPr>
              <w:jc w:val="center"/>
              <w:rPr>
                <w:color w:val="000000"/>
                <w:u w:color="000000"/>
              </w:rPr>
            </w:pPr>
            <w:r>
              <w:rPr>
                <w:sz w:val="16"/>
              </w:rPr>
              <w:t>0,00</w:t>
            </w:r>
          </w:p>
        </w:tc>
      </w:tr>
      <w:tr w:rsidR="00C20633" w14:paraId="409652A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95F677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C1152A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F9C4012"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852D6A5"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014531"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C84D0F"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40ED46"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DB7271" w14:textId="77777777" w:rsidR="00A77B3E" w:rsidRDefault="00E904F0">
            <w:pPr>
              <w:jc w:val="center"/>
              <w:rPr>
                <w:color w:val="000000"/>
                <w:u w:color="000000"/>
              </w:rPr>
            </w:pPr>
            <w:r>
              <w:rPr>
                <w:sz w:val="16"/>
              </w:rPr>
              <w:t>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C234F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77A2E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B06AD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FF1FB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7125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ABD37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DC44D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499F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8A482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FEEB51" w14:textId="77777777" w:rsidR="00A77B3E" w:rsidRDefault="00E904F0">
            <w:pPr>
              <w:jc w:val="center"/>
              <w:rPr>
                <w:color w:val="000000"/>
                <w:u w:color="000000"/>
              </w:rPr>
            </w:pPr>
            <w:r>
              <w:rPr>
                <w:sz w:val="16"/>
              </w:rPr>
              <w:t>0,00</w:t>
            </w:r>
          </w:p>
        </w:tc>
      </w:tr>
      <w:tr w:rsidR="00C20633" w14:paraId="43FEC2FF" w14:textId="77777777">
        <w:tc>
          <w:tcPr>
            <w:tcW w:w="570" w:type="dxa"/>
            <w:vMerge/>
            <w:tcBorders>
              <w:top w:val="nil"/>
              <w:left w:val="single" w:sz="2" w:space="0" w:color="auto"/>
              <w:bottom w:val="single" w:sz="2" w:space="0" w:color="auto"/>
              <w:right w:val="single" w:sz="2" w:space="0" w:color="auto"/>
            </w:tcBorders>
            <w:tcMar>
              <w:top w:w="100" w:type="dxa"/>
            </w:tcMar>
          </w:tcPr>
          <w:p w14:paraId="61EE7EE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588404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7160EF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4494EF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67DBEF" w14:textId="77777777" w:rsidR="00A77B3E" w:rsidRDefault="00E904F0">
            <w:pPr>
              <w:jc w:val="center"/>
              <w:rPr>
                <w:color w:val="000000"/>
                <w:u w:color="000000"/>
              </w:rPr>
            </w:pPr>
            <w:r>
              <w:rPr>
                <w:sz w:val="16"/>
              </w:rPr>
              <w:t>542,42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6D371E" w14:textId="77777777" w:rsidR="00A77B3E" w:rsidRDefault="00E904F0">
            <w:pPr>
              <w:jc w:val="center"/>
              <w:rPr>
                <w:color w:val="000000"/>
                <w:u w:color="000000"/>
              </w:rPr>
            </w:pPr>
            <w:r>
              <w:rPr>
                <w:sz w:val="16"/>
              </w:rPr>
              <w:t>542,42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E844D5" w14:textId="77777777" w:rsidR="00A77B3E" w:rsidRDefault="00E904F0">
            <w:pPr>
              <w:jc w:val="center"/>
              <w:rPr>
                <w:color w:val="000000"/>
                <w:u w:color="000000"/>
              </w:rPr>
            </w:pPr>
            <w:r>
              <w:rPr>
                <w:sz w:val="16"/>
              </w:rPr>
              <w:t>542,42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A54512" w14:textId="77777777" w:rsidR="00A77B3E" w:rsidRDefault="00E904F0">
            <w:pPr>
              <w:jc w:val="center"/>
              <w:rPr>
                <w:color w:val="000000"/>
                <w:u w:color="000000"/>
              </w:rPr>
            </w:pPr>
            <w:r>
              <w:rPr>
                <w:sz w:val="16"/>
              </w:rPr>
              <w:t>542,42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57850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972DF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CA4C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E8449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9C66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26F33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4D449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4D5D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FE440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847EBC" w14:textId="77777777" w:rsidR="00A77B3E" w:rsidRDefault="00E904F0">
            <w:pPr>
              <w:jc w:val="center"/>
              <w:rPr>
                <w:color w:val="000000"/>
                <w:u w:color="000000"/>
              </w:rPr>
            </w:pPr>
            <w:r>
              <w:rPr>
                <w:sz w:val="16"/>
              </w:rPr>
              <w:t>0,00</w:t>
            </w:r>
          </w:p>
        </w:tc>
      </w:tr>
      <w:tr w:rsidR="00C20633" w14:paraId="5CE2590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F8B7C2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2734B2" w14:textId="77777777" w:rsidR="00A77B3E" w:rsidRDefault="00E904F0">
            <w:pPr>
              <w:jc w:val="center"/>
              <w:rPr>
                <w:color w:val="000000"/>
                <w:u w:color="000000"/>
              </w:rPr>
            </w:pPr>
            <w:r>
              <w:rPr>
                <w:sz w:val="16"/>
              </w:rPr>
              <w:t>54,24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1D578D" w14:textId="77777777" w:rsidR="00A77B3E" w:rsidRDefault="00E904F0">
            <w:pPr>
              <w:jc w:val="center"/>
              <w:rPr>
                <w:color w:val="000000"/>
                <w:u w:color="000000"/>
              </w:rPr>
            </w:pPr>
            <w:r>
              <w:rPr>
                <w:sz w:val="16"/>
              </w:rPr>
              <w:t>54,24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B46941" w14:textId="77777777" w:rsidR="00A77B3E" w:rsidRDefault="00E904F0">
            <w:pPr>
              <w:jc w:val="center"/>
              <w:rPr>
                <w:color w:val="000000"/>
                <w:u w:color="000000"/>
              </w:rPr>
            </w:pPr>
            <w:r>
              <w:rPr>
                <w:sz w:val="16"/>
              </w:rPr>
              <w:t>54,24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36C2D3" w14:textId="77777777" w:rsidR="00A77B3E" w:rsidRDefault="00E904F0">
            <w:pPr>
              <w:jc w:val="center"/>
              <w:rPr>
                <w:color w:val="000000"/>
                <w:u w:color="000000"/>
              </w:rPr>
            </w:pPr>
            <w:r>
              <w:rPr>
                <w:sz w:val="16"/>
              </w:rPr>
              <w:t>54,24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DCD4D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DD50A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6C2B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BE57D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3CB35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B7E69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16299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464D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1A60A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FA0017" w14:textId="77777777" w:rsidR="00A77B3E" w:rsidRDefault="00E904F0">
            <w:pPr>
              <w:jc w:val="center"/>
              <w:rPr>
                <w:color w:val="000000"/>
                <w:u w:color="000000"/>
              </w:rPr>
            </w:pPr>
            <w:r>
              <w:rPr>
                <w:sz w:val="16"/>
              </w:rPr>
              <w:t>0,00</w:t>
            </w:r>
          </w:p>
        </w:tc>
      </w:tr>
      <w:tr w:rsidR="00C20633" w14:paraId="5C89F75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27D75B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21A056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B4F5B40"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E6C7D9E"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1BE84B" w14:textId="77777777" w:rsidR="00A77B3E" w:rsidRDefault="00E904F0">
            <w:pPr>
              <w:jc w:val="center"/>
              <w:rPr>
                <w:color w:val="000000"/>
                <w:u w:color="000000"/>
              </w:rPr>
            </w:pPr>
            <w:r>
              <w:rPr>
                <w:sz w:val="16"/>
              </w:rPr>
              <w:t>150,00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AB738A" w14:textId="77777777" w:rsidR="00A77B3E" w:rsidRDefault="00E904F0">
            <w:pPr>
              <w:jc w:val="center"/>
              <w:rPr>
                <w:color w:val="000000"/>
                <w:u w:color="000000"/>
              </w:rPr>
            </w:pPr>
            <w:r>
              <w:rPr>
                <w:sz w:val="16"/>
              </w:rPr>
              <w:t>150,00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7C5D5D" w14:textId="77777777" w:rsidR="00A77B3E" w:rsidRDefault="00E904F0">
            <w:pPr>
              <w:jc w:val="center"/>
              <w:rPr>
                <w:color w:val="000000"/>
                <w:u w:color="000000"/>
              </w:rPr>
            </w:pPr>
            <w:r>
              <w:rPr>
                <w:sz w:val="16"/>
              </w:rPr>
              <w:t>150,00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165F4D" w14:textId="77777777" w:rsidR="00A77B3E" w:rsidRDefault="00E904F0">
            <w:pPr>
              <w:jc w:val="center"/>
              <w:rPr>
                <w:color w:val="000000"/>
                <w:u w:color="000000"/>
              </w:rPr>
            </w:pPr>
            <w:r>
              <w:rPr>
                <w:sz w:val="16"/>
              </w:rPr>
              <w:t>150,00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52CE6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C4756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D87DD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601BA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110C1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09B0F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D6A8B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12EB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DB3C4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A52BB0" w14:textId="77777777" w:rsidR="00A77B3E" w:rsidRDefault="00E904F0">
            <w:pPr>
              <w:jc w:val="center"/>
              <w:rPr>
                <w:color w:val="000000"/>
                <w:u w:color="000000"/>
              </w:rPr>
            </w:pPr>
            <w:r>
              <w:rPr>
                <w:sz w:val="16"/>
              </w:rPr>
              <w:t>0,00</w:t>
            </w:r>
          </w:p>
        </w:tc>
      </w:tr>
      <w:tr w:rsidR="00C20633" w14:paraId="5FE2FB44" w14:textId="77777777">
        <w:tc>
          <w:tcPr>
            <w:tcW w:w="570" w:type="dxa"/>
            <w:vMerge/>
            <w:tcBorders>
              <w:top w:val="nil"/>
              <w:left w:val="single" w:sz="2" w:space="0" w:color="auto"/>
              <w:bottom w:val="single" w:sz="2" w:space="0" w:color="auto"/>
              <w:right w:val="single" w:sz="2" w:space="0" w:color="auto"/>
            </w:tcBorders>
            <w:tcMar>
              <w:top w:w="100" w:type="dxa"/>
            </w:tcMar>
          </w:tcPr>
          <w:p w14:paraId="33E2F2D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489FB7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C80DF4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702282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CAD143" w14:textId="77777777" w:rsidR="00A77B3E" w:rsidRDefault="00E904F0">
            <w:pPr>
              <w:jc w:val="center"/>
              <w:rPr>
                <w:color w:val="000000"/>
                <w:u w:color="000000"/>
              </w:rPr>
            </w:pPr>
            <w:r>
              <w:rPr>
                <w:sz w:val="16"/>
              </w:rPr>
              <w:t>68,61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CAA532" w14:textId="77777777" w:rsidR="00A77B3E" w:rsidRDefault="00E904F0">
            <w:pPr>
              <w:jc w:val="center"/>
              <w:rPr>
                <w:color w:val="000000"/>
                <w:u w:color="000000"/>
              </w:rPr>
            </w:pPr>
            <w:r>
              <w:rPr>
                <w:sz w:val="16"/>
              </w:rPr>
              <w:t>68,61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304F4C" w14:textId="77777777" w:rsidR="00A77B3E" w:rsidRDefault="00E904F0">
            <w:pPr>
              <w:jc w:val="center"/>
              <w:rPr>
                <w:color w:val="000000"/>
                <w:u w:color="000000"/>
              </w:rPr>
            </w:pPr>
            <w:r>
              <w:rPr>
                <w:sz w:val="16"/>
              </w:rPr>
              <w:t>68,61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5EF22C" w14:textId="77777777" w:rsidR="00A77B3E" w:rsidRDefault="00E904F0">
            <w:pPr>
              <w:jc w:val="center"/>
              <w:rPr>
                <w:color w:val="000000"/>
                <w:u w:color="000000"/>
              </w:rPr>
            </w:pPr>
            <w:r>
              <w:rPr>
                <w:sz w:val="16"/>
              </w:rPr>
              <w:t>68,61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7D5A7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04C1A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85FA8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E83B1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2F065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12370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D5ED1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F4AA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2E63C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B61226" w14:textId="77777777" w:rsidR="00A77B3E" w:rsidRDefault="00E904F0">
            <w:pPr>
              <w:jc w:val="center"/>
              <w:rPr>
                <w:color w:val="000000"/>
                <w:u w:color="000000"/>
              </w:rPr>
            </w:pPr>
            <w:r>
              <w:rPr>
                <w:sz w:val="16"/>
              </w:rPr>
              <w:t>0,00</w:t>
            </w:r>
          </w:p>
        </w:tc>
      </w:tr>
      <w:tr w:rsidR="00C20633" w14:paraId="6946371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1CE5A2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64C2EA" w14:textId="77777777" w:rsidR="00A77B3E" w:rsidRDefault="00E904F0">
            <w:pPr>
              <w:jc w:val="center"/>
              <w:rPr>
                <w:color w:val="000000"/>
                <w:u w:color="000000"/>
              </w:rPr>
            </w:pPr>
            <w:r>
              <w:rPr>
                <w:sz w:val="16"/>
              </w:rPr>
              <w:t>45,74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964873" w14:textId="77777777" w:rsidR="00A77B3E" w:rsidRDefault="00E904F0">
            <w:pPr>
              <w:jc w:val="center"/>
              <w:rPr>
                <w:color w:val="000000"/>
                <w:u w:color="000000"/>
              </w:rPr>
            </w:pPr>
            <w:r>
              <w:rPr>
                <w:sz w:val="16"/>
              </w:rPr>
              <w:t>45,74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663B85" w14:textId="77777777" w:rsidR="00A77B3E" w:rsidRDefault="00E904F0">
            <w:pPr>
              <w:jc w:val="center"/>
              <w:rPr>
                <w:color w:val="000000"/>
                <w:u w:color="000000"/>
              </w:rPr>
            </w:pPr>
            <w:r>
              <w:rPr>
                <w:sz w:val="16"/>
              </w:rPr>
              <w:t>45,74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062BB0" w14:textId="77777777" w:rsidR="00A77B3E" w:rsidRDefault="00E904F0">
            <w:pPr>
              <w:jc w:val="center"/>
              <w:rPr>
                <w:color w:val="000000"/>
                <w:u w:color="000000"/>
              </w:rPr>
            </w:pPr>
            <w:r>
              <w:rPr>
                <w:sz w:val="16"/>
              </w:rPr>
              <w:t>45,74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C6FEF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311A1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C280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BE20C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FCB8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40EAE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7FF55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F49D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517B6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F7961A" w14:textId="77777777" w:rsidR="00A77B3E" w:rsidRDefault="00E904F0">
            <w:pPr>
              <w:jc w:val="center"/>
              <w:rPr>
                <w:color w:val="000000"/>
                <w:u w:color="000000"/>
              </w:rPr>
            </w:pPr>
            <w:r>
              <w:rPr>
                <w:sz w:val="16"/>
              </w:rPr>
              <w:t>0,00</w:t>
            </w:r>
          </w:p>
        </w:tc>
      </w:tr>
      <w:tr w:rsidR="00C20633" w14:paraId="61A8675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5BB55E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EDC3B4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1DA7533"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4CEE2AB"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DA9C5B"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AD078F"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07AAC7"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2F661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6D4DDE" w14:textId="77777777" w:rsidR="00A77B3E" w:rsidRDefault="00E904F0">
            <w:pPr>
              <w:jc w:val="center"/>
              <w:rPr>
                <w:color w:val="000000"/>
                <w:u w:color="000000"/>
              </w:rPr>
            </w:pPr>
            <w:r>
              <w:rPr>
                <w:sz w:val="16"/>
              </w:rPr>
              <w:t>7 000,00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50DD4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456C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62E1F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83EB7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EE190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436D6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C9AB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C2D46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5B8920" w14:textId="77777777" w:rsidR="00A77B3E" w:rsidRDefault="00E904F0">
            <w:pPr>
              <w:jc w:val="center"/>
              <w:rPr>
                <w:color w:val="000000"/>
                <w:u w:color="000000"/>
              </w:rPr>
            </w:pPr>
            <w:r>
              <w:rPr>
                <w:sz w:val="16"/>
              </w:rPr>
              <w:t>0,00</w:t>
            </w:r>
          </w:p>
        </w:tc>
      </w:tr>
      <w:tr w:rsidR="00C20633" w14:paraId="13B04DB0" w14:textId="77777777">
        <w:tc>
          <w:tcPr>
            <w:tcW w:w="570" w:type="dxa"/>
            <w:vMerge/>
            <w:tcBorders>
              <w:top w:val="nil"/>
              <w:left w:val="single" w:sz="2" w:space="0" w:color="auto"/>
              <w:bottom w:val="single" w:sz="2" w:space="0" w:color="auto"/>
              <w:right w:val="single" w:sz="2" w:space="0" w:color="auto"/>
            </w:tcBorders>
            <w:tcMar>
              <w:top w:w="100" w:type="dxa"/>
            </w:tcMar>
          </w:tcPr>
          <w:p w14:paraId="14906E5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3E59FE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B341F6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9A5C55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90EF1B"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319760"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894366"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EB6DE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E42C8E" w14:textId="77777777" w:rsidR="00A77B3E" w:rsidRDefault="00E904F0">
            <w:pPr>
              <w:jc w:val="center"/>
              <w:rPr>
                <w:color w:val="000000"/>
                <w:u w:color="000000"/>
              </w:rPr>
            </w:pPr>
            <w:r>
              <w:rPr>
                <w:sz w:val="16"/>
              </w:rPr>
              <w:t>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8E242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0E64A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375A9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9C28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DCE6E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92C47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8905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B0056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CD07C7" w14:textId="77777777" w:rsidR="00A77B3E" w:rsidRDefault="00E904F0">
            <w:pPr>
              <w:jc w:val="center"/>
              <w:rPr>
                <w:color w:val="000000"/>
                <w:u w:color="000000"/>
              </w:rPr>
            </w:pPr>
            <w:r>
              <w:rPr>
                <w:sz w:val="16"/>
              </w:rPr>
              <w:t>0,00</w:t>
            </w:r>
          </w:p>
        </w:tc>
      </w:tr>
      <w:tr w:rsidR="00C20633" w14:paraId="4ACAF16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DA11E1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0C71A8" w14:textId="77777777" w:rsidR="00A77B3E" w:rsidRDefault="00E904F0">
            <w:pPr>
              <w:jc w:val="center"/>
              <w:rPr>
                <w:color w:val="000000"/>
                <w:u w:color="000000"/>
              </w:rPr>
            </w:pPr>
            <w:r>
              <w:rPr>
                <w:sz w:val="16"/>
              </w:rPr>
              <w:t>71,43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712C72" w14:textId="77777777" w:rsidR="00A77B3E" w:rsidRDefault="00E904F0">
            <w:pPr>
              <w:jc w:val="center"/>
              <w:rPr>
                <w:color w:val="000000"/>
                <w:u w:color="000000"/>
              </w:rPr>
            </w:pPr>
            <w:r>
              <w:rPr>
                <w:sz w:val="16"/>
              </w:rPr>
              <w:t>71,43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C2F945" w14:textId="77777777" w:rsidR="00A77B3E" w:rsidRDefault="00E904F0">
            <w:pPr>
              <w:jc w:val="center"/>
              <w:rPr>
                <w:color w:val="000000"/>
                <w:u w:color="000000"/>
              </w:rPr>
            </w:pPr>
            <w:r>
              <w:rPr>
                <w:sz w:val="16"/>
              </w:rPr>
              <w:t>71,43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E1761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7C9977" w14:textId="77777777" w:rsidR="00A77B3E" w:rsidRDefault="00E904F0">
            <w:pPr>
              <w:jc w:val="center"/>
              <w:rPr>
                <w:color w:val="000000"/>
                <w:u w:color="000000"/>
              </w:rPr>
            </w:pPr>
            <w:r>
              <w:rPr>
                <w:sz w:val="16"/>
              </w:rPr>
              <w:t>71,43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1831C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3AD7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745BA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EE2E8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7CB93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DAD66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5F788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9F572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DFBFB9" w14:textId="77777777" w:rsidR="00A77B3E" w:rsidRDefault="00E904F0">
            <w:pPr>
              <w:jc w:val="center"/>
              <w:rPr>
                <w:color w:val="000000"/>
                <w:u w:color="000000"/>
              </w:rPr>
            </w:pPr>
            <w:r>
              <w:rPr>
                <w:sz w:val="16"/>
              </w:rPr>
              <w:t>0,00</w:t>
            </w:r>
          </w:p>
        </w:tc>
      </w:tr>
      <w:tr w:rsidR="00C20633" w14:paraId="1B71E7D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69BC40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0BCF31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BC5FD43" w14:textId="77777777" w:rsidR="00A77B3E" w:rsidRDefault="00E904F0">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591D99F" w14:textId="77777777" w:rsidR="00A77B3E" w:rsidRDefault="00E904F0">
            <w:pPr>
              <w:jc w:val="left"/>
              <w:rPr>
                <w:color w:val="000000"/>
                <w:u w:color="000000"/>
              </w:rPr>
            </w:pPr>
            <w:r>
              <w:rPr>
                <w:sz w:val="16"/>
              </w:rPr>
              <w:t>Opłaty z tytułu zakupu usług telekomunikacyjnych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566587"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81D1CB"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5A4C36"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2A8A0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FD5920" w14:textId="77777777" w:rsidR="00A77B3E" w:rsidRDefault="00E904F0">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50F7C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3DFD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352B3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C8D0A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F8619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C3D08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2428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30E0A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283479" w14:textId="77777777" w:rsidR="00A77B3E" w:rsidRDefault="00E904F0">
            <w:pPr>
              <w:jc w:val="center"/>
              <w:rPr>
                <w:color w:val="000000"/>
                <w:u w:color="000000"/>
              </w:rPr>
            </w:pPr>
            <w:r>
              <w:rPr>
                <w:sz w:val="16"/>
              </w:rPr>
              <w:t>0,00</w:t>
            </w:r>
          </w:p>
        </w:tc>
      </w:tr>
      <w:tr w:rsidR="00C20633" w14:paraId="1B2E7C17" w14:textId="77777777">
        <w:tc>
          <w:tcPr>
            <w:tcW w:w="570" w:type="dxa"/>
            <w:vMerge/>
            <w:tcBorders>
              <w:top w:val="nil"/>
              <w:left w:val="single" w:sz="2" w:space="0" w:color="auto"/>
              <w:bottom w:val="single" w:sz="2" w:space="0" w:color="auto"/>
              <w:right w:val="single" w:sz="2" w:space="0" w:color="auto"/>
            </w:tcBorders>
            <w:tcMar>
              <w:top w:w="100" w:type="dxa"/>
            </w:tcMar>
          </w:tcPr>
          <w:p w14:paraId="7BD6F8F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119225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C47804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E111CB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87F752" w14:textId="77777777" w:rsidR="00A77B3E" w:rsidRDefault="00E904F0">
            <w:pPr>
              <w:jc w:val="center"/>
              <w:rPr>
                <w:color w:val="000000"/>
                <w:u w:color="000000"/>
              </w:rPr>
            </w:pPr>
            <w:r>
              <w:rPr>
                <w:sz w:val="16"/>
              </w:rPr>
              <w:t>30,75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27BFE9" w14:textId="77777777" w:rsidR="00A77B3E" w:rsidRDefault="00E904F0">
            <w:pPr>
              <w:jc w:val="center"/>
              <w:rPr>
                <w:color w:val="000000"/>
                <w:u w:color="000000"/>
              </w:rPr>
            </w:pPr>
            <w:r>
              <w:rPr>
                <w:sz w:val="16"/>
              </w:rPr>
              <w:t>30,75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FA0D30" w14:textId="77777777" w:rsidR="00A77B3E" w:rsidRDefault="00E904F0">
            <w:pPr>
              <w:jc w:val="center"/>
              <w:rPr>
                <w:color w:val="000000"/>
                <w:u w:color="000000"/>
              </w:rPr>
            </w:pPr>
            <w:r>
              <w:rPr>
                <w:sz w:val="16"/>
              </w:rPr>
              <w:t>30,75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D89F1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5CE99D" w14:textId="77777777" w:rsidR="00A77B3E" w:rsidRDefault="00E904F0">
            <w:pPr>
              <w:jc w:val="center"/>
              <w:rPr>
                <w:color w:val="000000"/>
                <w:u w:color="000000"/>
              </w:rPr>
            </w:pPr>
            <w:r>
              <w:rPr>
                <w:sz w:val="16"/>
              </w:rPr>
              <w:t>30,75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7AEA0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6FE4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90AA6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E6CD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68454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37AC2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D561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10817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436961" w14:textId="77777777" w:rsidR="00A77B3E" w:rsidRDefault="00E904F0">
            <w:pPr>
              <w:jc w:val="center"/>
              <w:rPr>
                <w:color w:val="000000"/>
                <w:u w:color="000000"/>
              </w:rPr>
            </w:pPr>
            <w:r>
              <w:rPr>
                <w:sz w:val="16"/>
              </w:rPr>
              <w:t>0,00</w:t>
            </w:r>
          </w:p>
        </w:tc>
      </w:tr>
      <w:tr w:rsidR="00C20633" w14:paraId="0AA322B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15B4DA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BDFA13" w14:textId="77777777" w:rsidR="00A77B3E" w:rsidRDefault="00E904F0">
            <w:pPr>
              <w:jc w:val="center"/>
              <w:rPr>
                <w:color w:val="000000"/>
                <w:u w:color="000000"/>
              </w:rPr>
            </w:pPr>
            <w:r>
              <w:rPr>
                <w:sz w:val="16"/>
              </w:rPr>
              <w:t>6,15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2F638C" w14:textId="77777777" w:rsidR="00A77B3E" w:rsidRDefault="00E904F0">
            <w:pPr>
              <w:jc w:val="center"/>
              <w:rPr>
                <w:color w:val="000000"/>
                <w:u w:color="000000"/>
              </w:rPr>
            </w:pPr>
            <w:r>
              <w:rPr>
                <w:sz w:val="16"/>
              </w:rPr>
              <w:t>6,15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0AD7FC" w14:textId="77777777" w:rsidR="00A77B3E" w:rsidRDefault="00E904F0">
            <w:pPr>
              <w:jc w:val="center"/>
              <w:rPr>
                <w:color w:val="000000"/>
                <w:u w:color="000000"/>
              </w:rPr>
            </w:pPr>
            <w:r>
              <w:rPr>
                <w:sz w:val="16"/>
              </w:rPr>
              <w:t>6,15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0CCE7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5A797C" w14:textId="77777777" w:rsidR="00A77B3E" w:rsidRDefault="00E904F0">
            <w:pPr>
              <w:jc w:val="center"/>
              <w:rPr>
                <w:color w:val="000000"/>
                <w:u w:color="000000"/>
              </w:rPr>
            </w:pPr>
            <w:r>
              <w:rPr>
                <w:sz w:val="16"/>
              </w:rPr>
              <w:t>6,15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F36F5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0399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1EDA6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AC760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39E7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721ED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16110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98C54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D47541" w14:textId="77777777" w:rsidR="00A77B3E" w:rsidRDefault="00E904F0">
            <w:pPr>
              <w:jc w:val="center"/>
              <w:rPr>
                <w:color w:val="000000"/>
                <w:u w:color="000000"/>
              </w:rPr>
            </w:pPr>
            <w:r>
              <w:rPr>
                <w:sz w:val="16"/>
              </w:rPr>
              <w:t>0,00</w:t>
            </w:r>
          </w:p>
        </w:tc>
      </w:tr>
      <w:tr w:rsidR="00C20633" w14:paraId="1A7F845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F77BA19" w14:textId="77777777" w:rsidR="00A77B3E" w:rsidRDefault="00E904F0">
            <w:pPr>
              <w:jc w:val="center"/>
              <w:rPr>
                <w:color w:val="000000"/>
                <w:u w:color="000000"/>
              </w:rPr>
            </w:pPr>
            <w:r>
              <w:rPr>
                <w:sz w:val="16"/>
              </w:rPr>
              <w:lastRenderedPageBreak/>
              <w:t>852</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F2B0EF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1EA41A5"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2E532F5" w14:textId="77777777" w:rsidR="00A77B3E" w:rsidRDefault="00E904F0">
            <w:pPr>
              <w:jc w:val="left"/>
              <w:rPr>
                <w:color w:val="000000"/>
                <w:u w:color="000000"/>
              </w:rPr>
            </w:pPr>
            <w:r>
              <w:rPr>
                <w:sz w:val="16"/>
              </w:rPr>
              <w:t>Pomoc społeczna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E09694" w14:textId="77777777" w:rsidR="00A77B3E" w:rsidRDefault="00E904F0">
            <w:pPr>
              <w:jc w:val="center"/>
              <w:rPr>
                <w:color w:val="000000"/>
                <w:u w:color="000000"/>
              </w:rPr>
            </w:pPr>
            <w:r>
              <w:rPr>
                <w:sz w:val="16"/>
              </w:rPr>
              <w:t>2 375 317,94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FD80BC" w14:textId="77777777" w:rsidR="00A77B3E" w:rsidRDefault="00E904F0">
            <w:pPr>
              <w:jc w:val="center"/>
              <w:rPr>
                <w:color w:val="000000"/>
                <w:u w:color="000000"/>
              </w:rPr>
            </w:pPr>
            <w:r>
              <w:rPr>
                <w:sz w:val="16"/>
              </w:rPr>
              <w:t>2 375 317,94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408564" w14:textId="77777777" w:rsidR="00A77B3E" w:rsidRDefault="00E904F0">
            <w:pPr>
              <w:jc w:val="center"/>
              <w:rPr>
                <w:color w:val="000000"/>
                <w:u w:color="000000"/>
              </w:rPr>
            </w:pPr>
            <w:r>
              <w:rPr>
                <w:sz w:val="16"/>
              </w:rPr>
              <w:t>1 637 299,84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49FFAE" w14:textId="77777777" w:rsidR="00A77B3E" w:rsidRDefault="00E904F0">
            <w:pPr>
              <w:jc w:val="center"/>
              <w:rPr>
                <w:color w:val="000000"/>
                <w:u w:color="000000"/>
              </w:rPr>
            </w:pPr>
            <w:r>
              <w:rPr>
                <w:sz w:val="16"/>
              </w:rPr>
              <w:t>1 201 600,00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E29273" w14:textId="77777777" w:rsidR="00A77B3E" w:rsidRDefault="00E904F0">
            <w:pPr>
              <w:jc w:val="center"/>
              <w:rPr>
                <w:color w:val="000000"/>
                <w:u w:color="000000"/>
              </w:rPr>
            </w:pPr>
            <w:r>
              <w:rPr>
                <w:sz w:val="16"/>
              </w:rPr>
              <w:t>435 699,84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19104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917C95" w14:textId="77777777" w:rsidR="00A77B3E" w:rsidRDefault="00E904F0">
            <w:pPr>
              <w:jc w:val="center"/>
              <w:rPr>
                <w:color w:val="000000"/>
                <w:u w:color="000000"/>
              </w:rPr>
            </w:pPr>
            <w:r>
              <w:rPr>
                <w:sz w:val="16"/>
              </w:rPr>
              <w:t>738 018,10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653A6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7EEF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C9A3F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A2FEA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10766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9A510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23B264" w14:textId="77777777" w:rsidR="00A77B3E" w:rsidRDefault="00E904F0">
            <w:pPr>
              <w:jc w:val="center"/>
              <w:rPr>
                <w:color w:val="000000"/>
                <w:u w:color="000000"/>
              </w:rPr>
            </w:pPr>
            <w:r>
              <w:rPr>
                <w:sz w:val="16"/>
              </w:rPr>
              <w:t>0,00</w:t>
            </w:r>
          </w:p>
        </w:tc>
      </w:tr>
      <w:tr w:rsidR="00C20633" w14:paraId="0ACFEB16" w14:textId="77777777">
        <w:tc>
          <w:tcPr>
            <w:tcW w:w="570" w:type="dxa"/>
            <w:vMerge/>
            <w:tcBorders>
              <w:top w:val="nil"/>
              <w:left w:val="single" w:sz="2" w:space="0" w:color="auto"/>
              <w:bottom w:val="single" w:sz="2" w:space="0" w:color="auto"/>
              <w:right w:val="single" w:sz="2" w:space="0" w:color="auto"/>
            </w:tcBorders>
            <w:tcMar>
              <w:top w:w="100" w:type="dxa"/>
            </w:tcMar>
          </w:tcPr>
          <w:p w14:paraId="2905BC0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C0C178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6EEDFC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50C5B7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1DD392" w14:textId="77777777" w:rsidR="00A77B3E" w:rsidRDefault="00E904F0">
            <w:pPr>
              <w:jc w:val="center"/>
              <w:rPr>
                <w:color w:val="000000"/>
                <w:u w:color="000000"/>
              </w:rPr>
            </w:pPr>
            <w:r>
              <w:rPr>
                <w:sz w:val="16"/>
              </w:rPr>
              <w:t>1 016 236,64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4A8519" w14:textId="77777777" w:rsidR="00A77B3E" w:rsidRDefault="00E904F0">
            <w:pPr>
              <w:jc w:val="center"/>
              <w:rPr>
                <w:color w:val="000000"/>
                <w:u w:color="000000"/>
              </w:rPr>
            </w:pPr>
            <w:r>
              <w:rPr>
                <w:sz w:val="16"/>
              </w:rPr>
              <w:t>1 016 236,64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E0C9A1" w14:textId="77777777" w:rsidR="00A77B3E" w:rsidRDefault="00E904F0">
            <w:pPr>
              <w:jc w:val="center"/>
              <w:rPr>
                <w:color w:val="000000"/>
                <w:u w:color="000000"/>
              </w:rPr>
            </w:pPr>
            <w:r>
              <w:rPr>
                <w:sz w:val="16"/>
              </w:rPr>
              <w:t>727 218,19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A3EC25" w14:textId="77777777" w:rsidR="00A77B3E" w:rsidRDefault="00E904F0">
            <w:pPr>
              <w:jc w:val="center"/>
              <w:rPr>
                <w:color w:val="000000"/>
                <w:u w:color="000000"/>
              </w:rPr>
            </w:pPr>
            <w:r>
              <w:rPr>
                <w:sz w:val="16"/>
              </w:rPr>
              <w:t>507 784,76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A72C4B" w14:textId="77777777" w:rsidR="00A77B3E" w:rsidRDefault="00E904F0">
            <w:pPr>
              <w:jc w:val="center"/>
              <w:rPr>
                <w:color w:val="000000"/>
                <w:u w:color="000000"/>
              </w:rPr>
            </w:pPr>
            <w:r>
              <w:rPr>
                <w:sz w:val="16"/>
              </w:rPr>
              <w:t>219 433,43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5B25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C6A455" w14:textId="77777777" w:rsidR="00A77B3E" w:rsidRDefault="00E904F0">
            <w:pPr>
              <w:jc w:val="center"/>
              <w:rPr>
                <w:color w:val="000000"/>
                <w:u w:color="000000"/>
              </w:rPr>
            </w:pPr>
            <w:r>
              <w:rPr>
                <w:sz w:val="16"/>
              </w:rPr>
              <w:t>289 018,45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9B2FC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861D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2F100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87DEB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783F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34076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0C6D75" w14:textId="77777777" w:rsidR="00A77B3E" w:rsidRDefault="00E904F0">
            <w:pPr>
              <w:jc w:val="center"/>
              <w:rPr>
                <w:color w:val="000000"/>
                <w:u w:color="000000"/>
              </w:rPr>
            </w:pPr>
            <w:r>
              <w:rPr>
                <w:sz w:val="16"/>
              </w:rPr>
              <w:t>0,00</w:t>
            </w:r>
          </w:p>
        </w:tc>
      </w:tr>
      <w:tr w:rsidR="00C20633" w14:paraId="57D5547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57A6CB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A91AB2" w14:textId="77777777" w:rsidR="00A77B3E" w:rsidRDefault="00E904F0">
            <w:pPr>
              <w:jc w:val="center"/>
              <w:rPr>
                <w:color w:val="000000"/>
                <w:u w:color="000000"/>
              </w:rPr>
            </w:pPr>
            <w:r>
              <w:rPr>
                <w:sz w:val="16"/>
              </w:rPr>
              <w:t>42,78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71E853" w14:textId="77777777" w:rsidR="00A77B3E" w:rsidRDefault="00E904F0">
            <w:pPr>
              <w:jc w:val="center"/>
              <w:rPr>
                <w:color w:val="000000"/>
                <w:u w:color="000000"/>
              </w:rPr>
            </w:pPr>
            <w:r>
              <w:rPr>
                <w:sz w:val="16"/>
              </w:rPr>
              <w:t>42,78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EA5A78" w14:textId="77777777" w:rsidR="00A77B3E" w:rsidRDefault="00E904F0">
            <w:pPr>
              <w:jc w:val="center"/>
              <w:rPr>
                <w:color w:val="000000"/>
                <w:u w:color="000000"/>
              </w:rPr>
            </w:pPr>
            <w:r>
              <w:rPr>
                <w:sz w:val="16"/>
              </w:rPr>
              <w:t>44,42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9D8EC6" w14:textId="77777777" w:rsidR="00A77B3E" w:rsidRDefault="00E904F0">
            <w:pPr>
              <w:jc w:val="center"/>
              <w:rPr>
                <w:color w:val="000000"/>
                <w:u w:color="000000"/>
              </w:rPr>
            </w:pPr>
            <w:r>
              <w:rPr>
                <w:sz w:val="16"/>
              </w:rPr>
              <w:t>42,26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7B3253" w14:textId="77777777" w:rsidR="00A77B3E" w:rsidRDefault="00E904F0">
            <w:pPr>
              <w:jc w:val="center"/>
              <w:rPr>
                <w:color w:val="000000"/>
                <w:u w:color="000000"/>
              </w:rPr>
            </w:pPr>
            <w:r>
              <w:rPr>
                <w:sz w:val="16"/>
              </w:rPr>
              <w:t>50,36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465F5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C34CA4" w14:textId="77777777" w:rsidR="00A77B3E" w:rsidRDefault="00E904F0">
            <w:pPr>
              <w:jc w:val="center"/>
              <w:rPr>
                <w:color w:val="000000"/>
                <w:u w:color="000000"/>
              </w:rPr>
            </w:pPr>
            <w:r>
              <w:rPr>
                <w:sz w:val="16"/>
              </w:rPr>
              <w:t>39,16</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5FFB7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3F77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DC013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27BCF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89916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9CA47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5E46F7" w14:textId="77777777" w:rsidR="00A77B3E" w:rsidRDefault="00E904F0">
            <w:pPr>
              <w:jc w:val="center"/>
              <w:rPr>
                <w:color w:val="000000"/>
                <w:u w:color="000000"/>
              </w:rPr>
            </w:pPr>
            <w:r>
              <w:rPr>
                <w:sz w:val="16"/>
              </w:rPr>
              <w:t>0,00</w:t>
            </w:r>
          </w:p>
        </w:tc>
      </w:tr>
      <w:tr w:rsidR="00C20633" w14:paraId="334A259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E17025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3C0E57F" w14:textId="77777777" w:rsidR="00A77B3E" w:rsidRDefault="00E904F0">
            <w:pPr>
              <w:jc w:val="center"/>
              <w:rPr>
                <w:color w:val="000000"/>
                <w:u w:color="000000"/>
              </w:rPr>
            </w:pPr>
            <w:r>
              <w:rPr>
                <w:sz w:val="16"/>
              </w:rPr>
              <w:t>85202</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A310D94"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6E2DBCE" w14:textId="77777777" w:rsidR="00A77B3E" w:rsidRDefault="00E904F0">
            <w:pPr>
              <w:jc w:val="left"/>
              <w:rPr>
                <w:color w:val="000000"/>
                <w:u w:color="000000"/>
              </w:rPr>
            </w:pPr>
            <w:r>
              <w:rPr>
                <w:sz w:val="16"/>
              </w:rPr>
              <w:t>Domy pomocy społecznej</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173D08" w14:textId="77777777" w:rsidR="00A77B3E" w:rsidRDefault="00E904F0">
            <w:pPr>
              <w:jc w:val="center"/>
              <w:rPr>
                <w:color w:val="000000"/>
                <w:u w:color="000000"/>
              </w:rPr>
            </w:pPr>
            <w:r>
              <w:rPr>
                <w:sz w:val="16"/>
              </w:rPr>
              <w:t>302 935,00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8D5BE2" w14:textId="77777777" w:rsidR="00A77B3E" w:rsidRDefault="00E904F0">
            <w:pPr>
              <w:jc w:val="center"/>
              <w:rPr>
                <w:color w:val="000000"/>
                <w:u w:color="000000"/>
              </w:rPr>
            </w:pPr>
            <w:r>
              <w:rPr>
                <w:sz w:val="16"/>
              </w:rPr>
              <w:t>302 935,00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0AD03B" w14:textId="77777777" w:rsidR="00A77B3E" w:rsidRDefault="00E904F0">
            <w:pPr>
              <w:jc w:val="center"/>
              <w:rPr>
                <w:color w:val="000000"/>
                <w:u w:color="000000"/>
              </w:rPr>
            </w:pPr>
            <w:r>
              <w:rPr>
                <w:sz w:val="16"/>
              </w:rPr>
              <w:t>302 935,00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E34D2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14F7B0" w14:textId="77777777" w:rsidR="00A77B3E" w:rsidRDefault="00E904F0">
            <w:pPr>
              <w:jc w:val="center"/>
              <w:rPr>
                <w:color w:val="000000"/>
                <w:u w:color="000000"/>
              </w:rPr>
            </w:pPr>
            <w:r>
              <w:rPr>
                <w:sz w:val="16"/>
              </w:rPr>
              <w:t>302 935,00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6EFF3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40D5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5E26E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0807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1B267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9F205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A74D5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4DF55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CAE1ED" w14:textId="77777777" w:rsidR="00A77B3E" w:rsidRDefault="00E904F0">
            <w:pPr>
              <w:jc w:val="center"/>
              <w:rPr>
                <w:color w:val="000000"/>
                <w:u w:color="000000"/>
              </w:rPr>
            </w:pPr>
            <w:r>
              <w:rPr>
                <w:sz w:val="16"/>
              </w:rPr>
              <w:t>0,00</w:t>
            </w:r>
          </w:p>
        </w:tc>
      </w:tr>
      <w:tr w:rsidR="00C20633" w14:paraId="5870650D" w14:textId="77777777">
        <w:tc>
          <w:tcPr>
            <w:tcW w:w="570" w:type="dxa"/>
            <w:vMerge/>
            <w:tcBorders>
              <w:top w:val="nil"/>
              <w:left w:val="single" w:sz="2" w:space="0" w:color="auto"/>
              <w:bottom w:val="single" w:sz="2" w:space="0" w:color="auto"/>
              <w:right w:val="single" w:sz="2" w:space="0" w:color="auto"/>
            </w:tcBorders>
            <w:tcMar>
              <w:top w:w="100" w:type="dxa"/>
            </w:tcMar>
          </w:tcPr>
          <w:p w14:paraId="3E90687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5059FC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3CFBF1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3E2530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9841E9" w14:textId="77777777" w:rsidR="00A77B3E" w:rsidRDefault="00E904F0">
            <w:pPr>
              <w:jc w:val="center"/>
              <w:rPr>
                <w:color w:val="000000"/>
                <w:u w:color="000000"/>
              </w:rPr>
            </w:pPr>
            <w:r>
              <w:rPr>
                <w:sz w:val="16"/>
              </w:rPr>
              <w:t>163 746,70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253F9D" w14:textId="77777777" w:rsidR="00A77B3E" w:rsidRDefault="00E904F0">
            <w:pPr>
              <w:jc w:val="center"/>
              <w:rPr>
                <w:color w:val="000000"/>
                <w:u w:color="000000"/>
              </w:rPr>
            </w:pPr>
            <w:r>
              <w:rPr>
                <w:sz w:val="16"/>
              </w:rPr>
              <w:t>163 746,70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065E2C" w14:textId="77777777" w:rsidR="00A77B3E" w:rsidRDefault="00E904F0">
            <w:pPr>
              <w:jc w:val="center"/>
              <w:rPr>
                <w:color w:val="000000"/>
                <w:u w:color="000000"/>
              </w:rPr>
            </w:pPr>
            <w:r>
              <w:rPr>
                <w:sz w:val="16"/>
              </w:rPr>
              <w:t>163 746,70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57ACA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876772" w14:textId="77777777" w:rsidR="00A77B3E" w:rsidRDefault="00E904F0">
            <w:pPr>
              <w:jc w:val="center"/>
              <w:rPr>
                <w:color w:val="000000"/>
                <w:u w:color="000000"/>
              </w:rPr>
            </w:pPr>
            <w:r>
              <w:rPr>
                <w:sz w:val="16"/>
              </w:rPr>
              <w:t>163 746,70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98660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8E8C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C357B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09F6B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4A39B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94477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8780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66B0A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944D90" w14:textId="77777777" w:rsidR="00A77B3E" w:rsidRDefault="00E904F0">
            <w:pPr>
              <w:jc w:val="center"/>
              <w:rPr>
                <w:color w:val="000000"/>
                <w:u w:color="000000"/>
              </w:rPr>
            </w:pPr>
            <w:r>
              <w:rPr>
                <w:sz w:val="16"/>
              </w:rPr>
              <w:t>0,00</w:t>
            </w:r>
          </w:p>
        </w:tc>
      </w:tr>
      <w:tr w:rsidR="00C20633" w14:paraId="00DE08A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AE1987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A2C08E" w14:textId="77777777" w:rsidR="00A77B3E" w:rsidRDefault="00E904F0">
            <w:pPr>
              <w:jc w:val="center"/>
              <w:rPr>
                <w:color w:val="000000"/>
                <w:u w:color="000000"/>
              </w:rPr>
            </w:pPr>
            <w:r>
              <w:rPr>
                <w:sz w:val="16"/>
              </w:rPr>
              <w:t>54,05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C1F1C2" w14:textId="77777777" w:rsidR="00A77B3E" w:rsidRDefault="00E904F0">
            <w:pPr>
              <w:jc w:val="center"/>
              <w:rPr>
                <w:color w:val="000000"/>
                <w:u w:color="000000"/>
              </w:rPr>
            </w:pPr>
            <w:r>
              <w:rPr>
                <w:sz w:val="16"/>
              </w:rPr>
              <w:t>54,05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648826" w14:textId="77777777" w:rsidR="00A77B3E" w:rsidRDefault="00E904F0">
            <w:pPr>
              <w:jc w:val="center"/>
              <w:rPr>
                <w:color w:val="000000"/>
                <w:u w:color="000000"/>
              </w:rPr>
            </w:pPr>
            <w:r>
              <w:rPr>
                <w:sz w:val="16"/>
              </w:rPr>
              <w:t>54,05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C8107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2D80D3" w14:textId="77777777" w:rsidR="00A77B3E" w:rsidRDefault="00E904F0">
            <w:pPr>
              <w:jc w:val="center"/>
              <w:rPr>
                <w:color w:val="000000"/>
                <w:u w:color="000000"/>
              </w:rPr>
            </w:pPr>
            <w:r>
              <w:rPr>
                <w:sz w:val="16"/>
              </w:rPr>
              <w:t>54,05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B3EA5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3183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9D808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592F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8448B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E6749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14869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7C741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7DC43B" w14:textId="77777777" w:rsidR="00A77B3E" w:rsidRDefault="00E904F0">
            <w:pPr>
              <w:jc w:val="center"/>
              <w:rPr>
                <w:color w:val="000000"/>
                <w:u w:color="000000"/>
              </w:rPr>
            </w:pPr>
            <w:r>
              <w:rPr>
                <w:sz w:val="16"/>
              </w:rPr>
              <w:t>0,00</w:t>
            </w:r>
          </w:p>
        </w:tc>
      </w:tr>
      <w:tr w:rsidR="00C20633" w14:paraId="1858829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0FE432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5625B1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94DBB06" w14:textId="77777777" w:rsidR="00A77B3E" w:rsidRDefault="00E904F0">
            <w:pPr>
              <w:jc w:val="center"/>
              <w:rPr>
                <w:color w:val="000000"/>
                <w:u w:color="000000"/>
              </w:rPr>
            </w:pPr>
            <w:r>
              <w:rPr>
                <w:sz w:val="16"/>
              </w:rPr>
              <w:t>4330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60CD96E" w14:textId="77777777" w:rsidR="00A77B3E" w:rsidRDefault="00E904F0">
            <w:pPr>
              <w:jc w:val="left"/>
              <w:rPr>
                <w:color w:val="000000"/>
                <w:u w:color="000000"/>
              </w:rPr>
            </w:pPr>
            <w:r>
              <w:rPr>
                <w:sz w:val="16"/>
              </w:rPr>
              <w:t>Zakup usług przez jednostki samorządu terytorialnego od innych jednostek samorządu terytorialnego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FE1B5E" w14:textId="77777777" w:rsidR="00A77B3E" w:rsidRDefault="00E904F0">
            <w:pPr>
              <w:jc w:val="center"/>
              <w:rPr>
                <w:color w:val="000000"/>
                <w:u w:color="000000"/>
              </w:rPr>
            </w:pPr>
            <w:r>
              <w:rPr>
                <w:sz w:val="16"/>
              </w:rPr>
              <w:t>302 935,00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6CA6CA" w14:textId="77777777" w:rsidR="00A77B3E" w:rsidRDefault="00E904F0">
            <w:pPr>
              <w:jc w:val="center"/>
              <w:rPr>
                <w:color w:val="000000"/>
                <w:u w:color="000000"/>
              </w:rPr>
            </w:pPr>
            <w:r>
              <w:rPr>
                <w:sz w:val="16"/>
              </w:rPr>
              <w:t>302 935,00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474B5C" w14:textId="77777777" w:rsidR="00A77B3E" w:rsidRDefault="00E904F0">
            <w:pPr>
              <w:jc w:val="center"/>
              <w:rPr>
                <w:color w:val="000000"/>
                <w:u w:color="000000"/>
              </w:rPr>
            </w:pPr>
            <w:r>
              <w:rPr>
                <w:sz w:val="16"/>
              </w:rPr>
              <w:t>302 935,00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22AFD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C06D0E" w14:textId="77777777" w:rsidR="00A77B3E" w:rsidRDefault="00E904F0">
            <w:pPr>
              <w:jc w:val="center"/>
              <w:rPr>
                <w:color w:val="000000"/>
                <w:u w:color="000000"/>
              </w:rPr>
            </w:pPr>
            <w:r>
              <w:rPr>
                <w:sz w:val="16"/>
              </w:rPr>
              <w:t>302 935,00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24611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AC9E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52C97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08EB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388F1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D556B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6BA4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84926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F16265" w14:textId="77777777" w:rsidR="00A77B3E" w:rsidRDefault="00E904F0">
            <w:pPr>
              <w:jc w:val="center"/>
              <w:rPr>
                <w:color w:val="000000"/>
                <w:u w:color="000000"/>
              </w:rPr>
            </w:pPr>
            <w:r>
              <w:rPr>
                <w:sz w:val="16"/>
              </w:rPr>
              <w:t>0,00</w:t>
            </w:r>
          </w:p>
        </w:tc>
      </w:tr>
      <w:tr w:rsidR="00C20633" w14:paraId="31B9DC68" w14:textId="77777777">
        <w:tc>
          <w:tcPr>
            <w:tcW w:w="570" w:type="dxa"/>
            <w:vMerge/>
            <w:tcBorders>
              <w:top w:val="nil"/>
              <w:left w:val="single" w:sz="2" w:space="0" w:color="auto"/>
              <w:bottom w:val="single" w:sz="2" w:space="0" w:color="auto"/>
              <w:right w:val="single" w:sz="2" w:space="0" w:color="auto"/>
            </w:tcBorders>
            <w:tcMar>
              <w:top w:w="100" w:type="dxa"/>
            </w:tcMar>
          </w:tcPr>
          <w:p w14:paraId="1697137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CD31EB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A4F165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718239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19ABCD" w14:textId="77777777" w:rsidR="00A77B3E" w:rsidRDefault="00E904F0">
            <w:pPr>
              <w:jc w:val="center"/>
              <w:rPr>
                <w:color w:val="000000"/>
                <w:u w:color="000000"/>
              </w:rPr>
            </w:pPr>
            <w:r>
              <w:rPr>
                <w:sz w:val="16"/>
              </w:rPr>
              <w:t>163 746,70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E09271" w14:textId="77777777" w:rsidR="00A77B3E" w:rsidRDefault="00E904F0">
            <w:pPr>
              <w:jc w:val="center"/>
              <w:rPr>
                <w:color w:val="000000"/>
                <w:u w:color="000000"/>
              </w:rPr>
            </w:pPr>
            <w:r>
              <w:rPr>
                <w:sz w:val="16"/>
              </w:rPr>
              <w:t>163 746,70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5ED104" w14:textId="77777777" w:rsidR="00A77B3E" w:rsidRDefault="00E904F0">
            <w:pPr>
              <w:jc w:val="center"/>
              <w:rPr>
                <w:color w:val="000000"/>
                <w:u w:color="000000"/>
              </w:rPr>
            </w:pPr>
            <w:r>
              <w:rPr>
                <w:sz w:val="16"/>
              </w:rPr>
              <w:t>163 746,70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8569B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361EA0" w14:textId="77777777" w:rsidR="00A77B3E" w:rsidRDefault="00E904F0">
            <w:pPr>
              <w:jc w:val="center"/>
              <w:rPr>
                <w:color w:val="000000"/>
                <w:u w:color="000000"/>
              </w:rPr>
            </w:pPr>
            <w:r>
              <w:rPr>
                <w:sz w:val="16"/>
              </w:rPr>
              <w:t>163 746,70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41A4F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632E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00196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DC1C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43F30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CF54F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FA95F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58EF1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D919A6" w14:textId="77777777" w:rsidR="00A77B3E" w:rsidRDefault="00E904F0">
            <w:pPr>
              <w:jc w:val="center"/>
              <w:rPr>
                <w:color w:val="000000"/>
                <w:u w:color="000000"/>
              </w:rPr>
            </w:pPr>
            <w:r>
              <w:rPr>
                <w:sz w:val="16"/>
              </w:rPr>
              <w:t>0,00</w:t>
            </w:r>
          </w:p>
        </w:tc>
      </w:tr>
      <w:tr w:rsidR="00C20633" w14:paraId="0DABFB3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249593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F0B893" w14:textId="77777777" w:rsidR="00A77B3E" w:rsidRDefault="00E904F0">
            <w:pPr>
              <w:jc w:val="center"/>
              <w:rPr>
                <w:color w:val="000000"/>
                <w:u w:color="000000"/>
              </w:rPr>
            </w:pPr>
            <w:r>
              <w:rPr>
                <w:sz w:val="16"/>
              </w:rPr>
              <w:t>54,05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E5A337" w14:textId="77777777" w:rsidR="00A77B3E" w:rsidRDefault="00E904F0">
            <w:pPr>
              <w:jc w:val="center"/>
              <w:rPr>
                <w:color w:val="000000"/>
                <w:u w:color="000000"/>
              </w:rPr>
            </w:pPr>
            <w:r>
              <w:rPr>
                <w:sz w:val="16"/>
              </w:rPr>
              <w:t>54,05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B33737" w14:textId="77777777" w:rsidR="00A77B3E" w:rsidRDefault="00E904F0">
            <w:pPr>
              <w:jc w:val="center"/>
              <w:rPr>
                <w:color w:val="000000"/>
                <w:u w:color="000000"/>
              </w:rPr>
            </w:pPr>
            <w:r>
              <w:rPr>
                <w:sz w:val="16"/>
              </w:rPr>
              <w:t>54,05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5A28B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D82E46" w14:textId="77777777" w:rsidR="00A77B3E" w:rsidRDefault="00E904F0">
            <w:pPr>
              <w:jc w:val="center"/>
              <w:rPr>
                <w:color w:val="000000"/>
                <w:u w:color="000000"/>
              </w:rPr>
            </w:pPr>
            <w:r>
              <w:rPr>
                <w:sz w:val="16"/>
              </w:rPr>
              <w:t>54,05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7405B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0B8E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72221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92C1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14EEC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18845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99946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DE55D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8FAB50" w14:textId="77777777" w:rsidR="00A77B3E" w:rsidRDefault="00E904F0">
            <w:pPr>
              <w:jc w:val="center"/>
              <w:rPr>
                <w:color w:val="000000"/>
                <w:u w:color="000000"/>
              </w:rPr>
            </w:pPr>
            <w:r>
              <w:rPr>
                <w:sz w:val="16"/>
              </w:rPr>
              <w:t>0,00</w:t>
            </w:r>
          </w:p>
        </w:tc>
      </w:tr>
      <w:tr w:rsidR="00C20633" w14:paraId="4535807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9D1876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644887C" w14:textId="77777777" w:rsidR="00A77B3E" w:rsidRDefault="00E904F0">
            <w:pPr>
              <w:jc w:val="center"/>
              <w:rPr>
                <w:color w:val="000000"/>
                <w:u w:color="000000"/>
              </w:rPr>
            </w:pPr>
            <w:r>
              <w:rPr>
                <w:sz w:val="16"/>
              </w:rPr>
              <w:t>85205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E34BF82"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8A3BC7D" w14:textId="77777777" w:rsidR="00A77B3E" w:rsidRDefault="00E904F0">
            <w:pPr>
              <w:jc w:val="left"/>
              <w:rPr>
                <w:color w:val="000000"/>
                <w:u w:color="000000"/>
              </w:rPr>
            </w:pPr>
            <w:r>
              <w:rPr>
                <w:sz w:val="16"/>
              </w:rPr>
              <w:t>Zadania w zakresie przeciwdziałania przemocy w rodzinie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82CE38" w14:textId="77777777" w:rsidR="00A77B3E" w:rsidRDefault="00E904F0">
            <w:pPr>
              <w:jc w:val="center"/>
              <w:rPr>
                <w:color w:val="000000"/>
                <w:u w:color="000000"/>
              </w:rPr>
            </w:pPr>
            <w:r>
              <w:rPr>
                <w:sz w:val="16"/>
              </w:rPr>
              <w:t>4 700,00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2E06C6" w14:textId="77777777" w:rsidR="00A77B3E" w:rsidRDefault="00E904F0">
            <w:pPr>
              <w:jc w:val="center"/>
              <w:rPr>
                <w:color w:val="000000"/>
                <w:u w:color="000000"/>
              </w:rPr>
            </w:pPr>
            <w:r>
              <w:rPr>
                <w:sz w:val="16"/>
              </w:rPr>
              <w:t>4 700,00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C697E5" w14:textId="77777777" w:rsidR="00A77B3E" w:rsidRDefault="00E904F0">
            <w:pPr>
              <w:jc w:val="center"/>
              <w:rPr>
                <w:color w:val="000000"/>
                <w:u w:color="000000"/>
              </w:rPr>
            </w:pPr>
            <w:r>
              <w:rPr>
                <w:sz w:val="16"/>
              </w:rPr>
              <w:t>4 700,00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BE0E5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394439" w14:textId="77777777" w:rsidR="00A77B3E" w:rsidRDefault="00E904F0">
            <w:pPr>
              <w:jc w:val="center"/>
              <w:rPr>
                <w:color w:val="000000"/>
                <w:u w:color="000000"/>
              </w:rPr>
            </w:pPr>
            <w:r>
              <w:rPr>
                <w:sz w:val="16"/>
              </w:rPr>
              <w:t>4 700,00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FB1B0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4860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A1D53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7C6D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6F702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2F1E8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B2F3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21AF8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56B39E" w14:textId="77777777" w:rsidR="00A77B3E" w:rsidRDefault="00E904F0">
            <w:pPr>
              <w:jc w:val="center"/>
              <w:rPr>
                <w:color w:val="000000"/>
                <w:u w:color="000000"/>
              </w:rPr>
            </w:pPr>
            <w:r>
              <w:rPr>
                <w:sz w:val="16"/>
              </w:rPr>
              <w:t>0,00</w:t>
            </w:r>
          </w:p>
        </w:tc>
      </w:tr>
      <w:tr w:rsidR="00C20633" w14:paraId="7A615421" w14:textId="77777777">
        <w:tc>
          <w:tcPr>
            <w:tcW w:w="570" w:type="dxa"/>
            <w:vMerge/>
            <w:tcBorders>
              <w:top w:val="nil"/>
              <w:left w:val="single" w:sz="2" w:space="0" w:color="auto"/>
              <w:bottom w:val="single" w:sz="2" w:space="0" w:color="auto"/>
              <w:right w:val="single" w:sz="2" w:space="0" w:color="auto"/>
            </w:tcBorders>
            <w:tcMar>
              <w:top w:w="100" w:type="dxa"/>
            </w:tcMar>
          </w:tcPr>
          <w:p w14:paraId="308DA3A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4CB27E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0C6057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7CD2D9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5B58B1" w14:textId="77777777" w:rsidR="00A77B3E" w:rsidRDefault="00E904F0">
            <w:pPr>
              <w:jc w:val="center"/>
              <w:rPr>
                <w:color w:val="000000"/>
                <w:u w:color="000000"/>
              </w:rPr>
            </w:pPr>
            <w:r>
              <w:rPr>
                <w:sz w:val="16"/>
              </w:rPr>
              <w:t>87,23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665FC7" w14:textId="77777777" w:rsidR="00A77B3E" w:rsidRDefault="00E904F0">
            <w:pPr>
              <w:jc w:val="center"/>
              <w:rPr>
                <w:color w:val="000000"/>
                <w:u w:color="000000"/>
              </w:rPr>
            </w:pPr>
            <w:r>
              <w:rPr>
                <w:sz w:val="16"/>
              </w:rPr>
              <w:t>87,23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75618E" w14:textId="77777777" w:rsidR="00A77B3E" w:rsidRDefault="00E904F0">
            <w:pPr>
              <w:jc w:val="center"/>
              <w:rPr>
                <w:color w:val="000000"/>
                <w:u w:color="000000"/>
              </w:rPr>
            </w:pPr>
            <w:r>
              <w:rPr>
                <w:sz w:val="16"/>
              </w:rPr>
              <w:t>87,23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2C85F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1D090F" w14:textId="77777777" w:rsidR="00A77B3E" w:rsidRDefault="00E904F0">
            <w:pPr>
              <w:jc w:val="center"/>
              <w:rPr>
                <w:color w:val="000000"/>
                <w:u w:color="000000"/>
              </w:rPr>
            </w:pPr>
            <w:r>
              <w:rPr>
                <w:sz w:val="16"/>
              </w:rPr>
              <w:t>87,23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F16FA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55F0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FA2DC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BA51D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E210A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A59A0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12E3B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B605B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07414F" w14:textId="77777777" w:rsidR="00A77B3E" w:rsidRDefault="00E904F0">
            <w:pPr>
              <w:jc w:val="center"/>
              <w:rPr>
                <w:color w:val="000000"/>
                <w:u w:color="000000"/>
              </w:rPr>
            </w:pPr>
            <w:r>
              <w:rPr>
                <w:sz w:val="16"/>
              </w:rPr>
              <w:t>0,00</w:t>
            </w:r>
          </w:p>
        </w:tc>
      </w:tr>
      <w:tr w:rsidR="00C20633" w14:paraId="06E1D4E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2E56D6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A3B6C1" w14:textId="77777777" w:rsidR="00A77B3E" w:rsidRDefault="00E904F0">
            <w:pPr>
              <w:jc w:val="center"/>
              <w:rPr>
                <w:color w:val="000000"/>
                <w:u w:color="000000"/>
              </w:rPr>
            </w:pPr>
            <w:r>
              <w:rPr>
                <w:sz w:val="16"/>
              </w:rPr>
              <w:t>1,86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A6E0E2" w14:textId="77777777" w:rsidR="00A77B3E" w:rsidRDefault="00E904F0">
            <w:pPr>
              <w:jc w:val="center"/>
              <w:rPr>
                <w:color w:val="000000"/>
                <w:u w:color="000000"/>
              </w:rPr>
            </w:pPr>
            <w:r>
              <w:rPr>
                <w:sz w:val="16"/>
              </w:rPr>
              <w:t>1,86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0E159E" w14:textId="77777777" w:rsidR="00A77B3E" w:rsidRDefault="00E904F0">
            <w:pPr>
              <w:jc w:val="center"/>
              <w:rPr>
                <w:color w:val="000000"/>
                <w:u w:color="000000"/>
              </w:rPr>
            </w:pPr>
            <w:r>
              <w:rPr>
                <w:sz w:val="16"/>
              </w:rPr>
              <w:t>1,86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602E3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DA737D" w14:textId="77777777" w:rsidR="00A77B3E" w:rsidRDefault="00E904F0">
            <w:pPr>
              <w:jc w:val="center"/>
              <w:rPr>
                <w:color w:val="000000"/>
                <w:u w:color="000000"/>
              </w:rPr>
            </w:pPr>
            <w:r>
              <w:rPr>
                <w:sz w:val="16"/>
              </w:rPr>
              <w:t>1,86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8D450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9DBD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69010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58EA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18726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EAC12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00AA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A8CFB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363025" w14:textId="77777777" w:rsidR="00A77B3E" w:rsidRDefault="00E904F0">
            <w:pPr>
              <w:jc w:val="center"/>
              <w:rPr>
                <w:color w:val="000000"/>
                <w:u w:color="000000"/>
              </w:rPr>
            </w:pPr>
            <w:r>
              <w:rPr>
                <w:sz w:val="16"/>
              </w:rPr>
              <w:t>0,00</w:t>
            </w:r>
          </w:p>
        </w:tc>
      </w:tr>
      <w:tr w:rsidR="00C20633" w14:paraId="702D6C4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0B19D7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8F318F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11114FF"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75F31A3"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FFFA21" w14:textId="77777777" w:rsidR="00A77B3E" w:rsidRDefault="00E904F0">
            <w:pPr>
              <w:jc w:val="center"/>
              <w:rPr>
                <w:color w:val="000000"/>
                <w:u w:color="000000"/>
              </w:rPr>
            </w:pPr>
            <w:r>
              <w:rPr>
                <w:sz w:val="16"/>
              </w:rPr>
              <w:t>1 200,00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2BA702" w14:textId="77777777" w:rsidR="00A77B3E" w:rsidRDefault="00E904F0">
            <w:pPr>
              <w:jc w:val="center"/>
              <w:rPr>
                <w:color w:val="000000"/>
                <w:u w:color="000000"/>
              </w:rPr>
            </w:pPr>
            <w:r>
              <w:rPr>
                <w:sz w:val="16"/>
              </w:rPr>
              <w:t>1 200,00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B2BFCF" w14:textId="77777777" w:rsidR="00A77B3E" w:rsidRDefault="00E904F0">
            <w:pPr>
              <w:jc w:val="center"/>
              <w:rPr>
                <w:color w:val="000000"/>
                <w:u w:color="000000"/>
              </w:rPr>
            </w:pPr>
            <w:r>
              <w:rPr>
                <w:sz w:val="16"/>
              </w:rPr>
              <w:t>1 200,00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7537F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F21CA3" w14:textId="77777777" w:rsidR="00A77B3E" w:rsidRDefault="00E904F0">
            <w:pPr>
              <w:jc w:val="center"/>
              <w:rPr>
                <w:color w:val="000000"/>
                <w:u w:color="000000"/>
              </w:rPr>
            </w:pPr>
            <w:r>
              <w:rPr>
                <w:sz w:val="16"/>
              </w:rPr>
              <w:t>1 200,00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415B6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5B5AA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B0836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AE6AC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44068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BB2A8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5B73C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767BD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7A481D" w14:textId="77777777" w:rsidR="00A77B3E" w:rsidRDefault="00E904F0">
            <w:pPr>
              <w:jc w:val="center"/>
              <w:rPr>
                <w:color w:val="000000"/>
                <w:u w:color="000000"/>
              </w:rPr>
            </w:pPr>
            <w:r>
              <w:rPr>
                <w:sz w:val="16"/>
              </w:rPr>
              <w:t>0,00</w:t>
            </w:r>
          </w:p>
        </w:tc>
      </w:tr>
      <w:tr w:rsidR="00C20633" w14:paraId="14CD8FEC" w14:textId="77777777">
        <w:tc>
          <w:tcPr>
            <w:tcW w:w="570" w:type="dxa"/>
            <w:vMerge/>
            <w:tcBorders>
              <w:top w:val="nil"/>
              <w:left w:val="single" w:sz="2" w:space="0" w:color="auto"/>
              <w:bottom w:val="single" w:sz="2" w:space="0" w:color="auto"/>
              <w:right w:val="single" w:sz="2" w:space="0" w:color="auto"/>
            </w:tcBorders>
            <w:tcMar>
              <w:top w:w="100" w:type="dxa"/>
            </w:tcMar>
          </w:tcPr>
          <w:p w14:paraId="199FE7A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6863E3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70CBFD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F27322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BBE6B8" w14:textId="77777777" w:rsidR="00A77B3E" w:rsidRDefault="00E904F0">
            <w:pPr>
              <w:jc w:val="center"/>
              <w:rPr>
                <w:color w:val="000000"/>
                <w:u w:color="000000"/>
              </w:rPr>
            </w:pPr>
            <w:r>
              <w:rPr>
                <w:sz w:val="16"/>
              </w:rPr>
              <w:t>40,11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8F17E7" w14:textId="77777777" w:rsidR="00A77B3E" w:rsidRDefault="00E904F0">
            <w:pPr>
              <w:jc w:val="center"/>
              <w:rPr>
                <w:color w:val="000000"/>
                <w:u w:color="000000"/>
              </w:rPr>
            </w:pPr>
            <w:r>
              <w:rPr>
                <w:sz w:val="16"/>
              </w:rPr>
              <w:t>40,11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94EAE1" w14:textId="77777777" w:rsidR="00A77B3E" w:rsidRDefault="00E904F0">
            <w:pPr>
              <w:jc w:val="center"/>
              <w:rPr>
                <w:color w:val="000000"/>
                <w:u w:color="000000"/>
              </w:rPr>
            </w:pPr>
            <w:r>
              <w:rPr>
                <w:sz w:val="16"/>
              </w:rPr>
              <w:t>40,11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03C48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9671FD" w14:textId="77777777" w:rsidR="00A77B3E" w:rsidRDefault="00E904F0">
            <w:pPr>
              <w:jc w:val="center"/>
              <w:rPr>
                <w:color w:val="000000"/>
                <w:u w:color="000000"/>
              </w:rPr>
            </w:pPr>
            <w:r>
              <w:rPr>
                <w:sz w:val="16"/>
              </w:rPr>
              <w:t>40,11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9FCAA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2F51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65B27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7CEEE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E6D69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C20B5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399E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81D66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0A578D" w14:textId="77777777" w:rsidR="00A77B3E" w:rsidRDefault="00E904F0">
            <w:pPr>
              <w:jc w:val="center"/>
              <w:rPr>
                <w:color w:val="000000"/>
                <w:u w:color="000000"/>
              </w:rPr>
            </w:pPr>
            <w:r>
              <w:rPr>
                <w:sz w:val="16"/>
              </w:rPr>
              <w:t>0,00</w:t>
            </w:r>
          </w:p>
        </w:tc>
      </w:tr>
      <w:tr w:rsidR="00C20633" w14:paraId="647D6A2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D17001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6B4466" w14:textId="77777777" w:rsidR="00A77B3E" w:rsidRDefault="00E904F0">
            <w:pPr>
              <w:jc w:val="center"/>
              <w:rPr>
                <w:color w:val="000000"/>
                <w:u w:color="000000"/>
              </w:rPr>
            </w:pPr>
            <w:r>
              <w:rPr>
                <w:sz w:val="16"/>
              </w:rPr>
              <w:t>3,34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2BF949" w14:textId="77777777" w:rsidR="00A77B3E" w:rsidRDefault="00E904F0">
            <w:pPr>
              <w:jc w:val="center"/>
              <w:rPr>
                <w:color w:val="000000"/>
                <w:u w:color="000000"/>
              </w:rPr>
            </w:pPr>
            <w:r>
              <w:rPr>
                <w:sz w:val="16"/>
              </w:rPr>
              <w:t>3,34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074580" w14:textId="77777777" w:rsidR="00A77B3E" w:rsidRDefault="00E904F0">
            <w:pPr>
              <w:jc w:val="center"/>
              <w:rPr>
                <w:color w:val="000000"/>
                <w:u w:color="000000"/>
              </w:rPr>
            </w:pPr>
            <w:r>
              <w:rPr>
                <w:sz w:val="16"/>
              </w:rPr>
              <w:t>3,34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02337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7E2325" w14:textId="77777777" w:rsidR="00A77B3E" w:rsidRDefault="00E904F0">
            <w:pPr>
              <w:jc w:val="center"/>
              <w:rPr>
                <w:color w:val="000000"/>
                <w:u w:color="000000"/>
              </w:rPr>
            </w:pPr>
            <w:r>
              <w:rPr>
                <w:sz w:val="16"/>
              </w:rPr>
              <w:t>3,34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17091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C4E8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29056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C0D5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BBFF0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331B9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B723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E2CB0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928176" w14:textId="77777777" w:rsidR="00A77B3E" w:rsidRDefault="00E904F0">
            <w:pPr>
              <w:jc w:val="center"/>
              <w:rPr>
                <w:color w:val="000000"/>
                <w:u w:color="000000"/>
              </w:rPr>
            </w:pPr>
            <w:r>
              <w:rPr>
                <w:sz w:val="16"/>
              </w:rPr>
              <w:t>0,00</w:t>
            </w:r>
          </w:p>
        </w:tc>
      </w:tr>
      <w:tr w:rsidR="00C20633" w14:paraId="6255827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A5D3AC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5A5708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6DB1C19"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ED1CD3D"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BB750D"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865009"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B93AB7"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0E695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EB9640" w14:textId="77777777" w:rsidR="00A77B3E" w:rsidRDefault="00E904F0">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F0142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42F72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10C0A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BAA7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A83B9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024EA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90CE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5EA3E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C3886C" w14:textId="77777777" w:rsidR="00A77B3E" w:rsidRDefault="00E904F0">
            <w:pPr>
              <w:jc w:val="center"/>
              <w:rPr>
                <w:color w:val="000000"/>
                <w:u w:color="000000"/>
              </w:rPr>
            </w:pPr>
            <w:r>
              <w:rPr>
                <w:sz w:val="16"/>
              </w:rPr>
              <w:t>0,00</w:t>
            </w:r>
          </w:p>
        </w:tc>
      </w:tr>
      <w:tr w:rsidR="00C20633" w14:paraId="2AC5A936" w14:textId="77777777">
        <w:tc>
          <w:tcPr>
            <w:tcW w:w="570" w:type="dxa"/>
            <w:vMerge/>
            <w:tcBorders>
              <w:top w:val="nil"/>
              <w:left w:val="single" w:sz="2" w:space="0" w:color="auto"/>
              <w:bottom w:val="single" w:sz="2" w:space="0" w:color="auto"/>
              <w:right w:val="single" w:sz="2" w:space="0" w:color="auto"/>
            </w:tcBorders>
            <w:tcMar>
              <w:top w:w="100" w:type="dxa"/>
            </w:tcMar>
          </w:tcPr>
          <w:p w14:paraId="057A999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B62526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600F80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E3771D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1639E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B7A6F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8C073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FD0A5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828B2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20AE4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C9ED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98B63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940ED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09146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61BC1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7AA3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EF19C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BBE17A" w14:textId="77777777" w:rsidR="00A77B3E" w:rsidRDefault="00E904F0">
            <w:pPr>
              <w:jc w:val="center"/>
              <w:rPr>
                <w:color w:val="000000"/>
                <w:u w:color="000000"/>
              </w:rPr>
            </w:pPr>
            <w:r>
              <w:rPr>
                <w:sz w:val="16"/>
              </w:rPr>
              <w:t>0,00</w:t>
            </w:r>
          </w:p>
        </w:tc>
      </w:tr>
      <w:tr w:rsidR="00C20633" w14:paraId="03A5642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BF956A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7F37C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8C0D7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EE245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F5E73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B4043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13A18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27A9A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A54D8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9D16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67C0A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5631B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BD0C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88C8A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86923F" w14:textId="77777777" w:rsidR="00A77B3E" w:rsidRDefault="00E904F0">
            <w:pPr>
              <w:jc w:val="center"/>
              <w:rPr>
                <w:color w:val="000000"/>
                <w:u w:color="000000"/>
              </w:rPr>
            </w:pPr>
            <w:r>
              <w:rPr>
                <w:sz w:val="16"/>
              </w:rPr>
              <w:t>0,00</w:t>
            </w:r>
          </w:p>
        </w:tc>
      </w:tr>
      <w:tr w:rsidR="00C20633" w14:paraId="4D5B7B3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B005A9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7A09A6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74FBD14" w14:textId="77777777" w:rsidR="00A77B3E" w:rsidRDefault="00E904F0">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9157E6F" w14:textId="77777777" w:rsidR="00A77B3E" w:rsidRDefault="00E904F0">
            <w:pPr>
              <w:jc w:val="left"/>
              <w:rPr>
                <w:color w:val="000000"/>
                <w:u w:color="000000"/>
              </w:rPr>
            </w:pPr>
            <w:r>
              <w:rPr>
                <w:sz w:val="16"/>
              </w:rPr>
              <w:t>Podróże służbowe krajowe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A03DD2"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705E6F"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E38431"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532AA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986D97" w14:textId="77777777" w:rsidR="00A77B3E" w:rsidRDefault="00E904F0">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B0E55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5A156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F3634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35C0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293FA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7D019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B25E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EFE9C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E989E2" w14:textId="77777777" w:rsidR="00A77B3E" w:rsidRDefault="00E904F0">
            <w:pPr>
              <w:jc w:val="center"/>
              <w:rPr>
                <w:color w:val="000000"/>
                <w:u w:color="000000"/>
              </w:rPr>
            </w:pPr>
            <w:r>
              <w:rPr>
                <w:sz w:val="16"/>
              </w:rPr>
              <w:t>0,00</w:t>
            </w:r>
          </w:p>
        </w:tc>
      </w:tr>
      <w:tr w:rsidR="00C20633" w14:paraId="33013857" w14:textId="77777777">
        <w:tc>
          <w:tcPr>
            <w:tcW w:w="570" w:type="dxa"/>
            <w:vMerge/>
            <w:tcBorders>
              <w:top w:val="nil"/>
              <w:left w:val="single" w:sz="2" w:space="0" w:color="auto"/>
              <w:bottom w:val="single" w:sz="2" w:space="0" w:color="auto"/>
              <w:right w:val="single" w:sz="2" w:space="0" w:color="auto"/>
            </w:tcBorders>
            <w:tcMar>
              <w:top w:w="100" w:type="dxa"/>
            </w:tcMar>
          </w:tcPr>
          <w:p w14:paraId="4992DE3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2630F9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D5ABFA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D76ECF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6D9945" w14:textId="77777777" w:rsidR="00A77B3E" w:rsidRDefault="00E904F0">
            <w:pPr>
              <w:jc w:val="center"/>
              <w:rPr>
                <w:color w:val="000000"/>
                <w:u w:color="000000"/>
              </w:rPr>
            </w:pPr>
            <w:r>
              <w:rPr>
                <w:sz w:val="16"/>
              </w:rPr>
              <w:t>47,12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9DC83A" w14:textId="77777777" w:rsidR="00A77B3E" w:rsidRDefault="00E904F0">
            <w:pPr>
              <w:jc w:val="center"/>
              <w:rPr>
                <w:color w:val="000000"/>
                <w:u w:color="000000"/>
              </w:rPr>
            </w:pPr>
            <w:r>
              <w:rPr>
                <w:sz w:val="16"/>
              </w:rPr>
              <w:t>47,12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1742F2" w14:textId="77777777" w:rsidR="00A77B3E" w:rsidRDefault="00E904F0">
            <w:pPr>
              <w:jc w:val="center"/>
              <w:rPr>
                <w:color w:val="000000"/>
                <w:u w:color="000000"/>
              </w:rPr>
            </w:pPr>
            <w:r>
              <w:rPr>
                <w:sz w:val="16"/>
              </w:rPr>
              <w:t>47,12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700AB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57EF4A" w14:textId="77777777" w:rsidR="00A77B3E" w:rsidRDefault="00E904F0">
            <w:pPr>
              <w:jc w:val="center"/>
              <w:rPr>
                <w:color w:val="000000"/>
                <w:u w:color="000000"/>
              </w:rPr>
            </w:pPr>
            <w:r>
              <w:rPr>
                <w:sz w:val="16"/>
              </w:rPr>
              <w:t>47,12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83B76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20F7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B3F80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4034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3C8F3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4F269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895B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9A8B3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DAD3EF" w14:textId="77777777" w:rsidR="00A77B3E" w:rsidRDefault="00E904F0">
            <w:pPr>
              <w:jc w:val="center"/>
              <w:rPr>
                <w:color w:val="000000"/>
                <w:u w:color="000000"/>
              </w:rPr>
            </w:pPr>
            <w:r>
              <w:rPr>
                <w:sz w:val="16"/>
              </w:rPr>
              <w:t>0,00</w:t>
            </w:r>
          </w:p>
        </w:tc>
      </w:tr>
      <w:tr w:rsidR="00C20633" w14:paraId="237C8DD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0DB242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065E4F" w14:textId="77777777" w:rsidR="00A77B3E" w:rsidRDefault="00E904F0">
            <w:pPr>
              <w:jc w:val="center"/>
              <w:rPr>
                <w:color w:val="000000"/>
                <w:u w:color="000000"/>
              </w:rPr>
            </w:pPr>
            <w:r>
              <w:rPr>
                <w:sz w:val="16"/>
              </w:rPr>
              <w:t>9,42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5CBF63" w14:textId="77777777" w:rsidR="00A77B3E" w:rsidRDefault="00E904F0">
            <w:pPr>
              <w:jc w:val="center"/>
              <w:rPr>
                <w:color w:val="000000"/>
                <w:u w:color="000000"/>
              </w:rPr>
            </w:pPr>
            <w:r>
              <w:rPr>
                <w:sz w:val="16"/>
              </w:rPr>
              <w:t>9,42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2705C6" w14:textId="77777777" w:rsidR="00A77B3E" w:rsidRDefault="00E904F0">
            <w:pPr>
              <w:jc w:val="center"/>
              <w:rPr>
                <w:color w:val="000000"/>
                <w:u w:color="000000"/>
              </w:rPr>
            </w:pPr>
            <w:r>
              <w:rPr>
                <w:sz w:val="16"/>
              </w:rPr>
              <w:t>9,42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15280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ACE5F1" w14:textId="77777777" w:rsidR="00A77B3E" w:rsidRDefault="00E904F0">
            <w:pPr>
              <w:jc w:val="center"/>
              <w:rPr>
                <w:color w:val="000000"/>
                <w:u w:color="000000"/>
              </w:rPr>
            </w:pPr>
            <w:r>
              <w:rPr>
                <w:sz w:val="16"/>
              </w:rPr>
              <w:t>9,42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FE02C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BD56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BC724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78DFC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2D311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C1968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B96C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83423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8FECCE" w14:textId="77777777" w:rsidR="00A77B3E" w:rsidRDefault="00E904F0">
            <w:pPr>
              <w:jc w:val="center"/>
              <w:rPr>
                <w:color w:val="000000"/>
                <w:u w:color="000000"/>
              </w:rPr>
            </w:pPr>
            <w:r>
              <w:rPr>
                <w:sz w:val="16"/>
              </w:rPr>
              <w:t>0,00</w:t>
            </w:r>
          </w:p>
        </w:tc>
      </w:tr>
      <w:tr w:rsidR="00C20633" w14:paraId="2816CBD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C5AB71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F2DDCF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D82EF2F" w14:textId="77777777" w:rsidR="00A77B3E" w:rsidRDefault="00E904F0">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31EB6CB" w14:textId="77777777" w:rsidR="00A77B3E" w:rsidRDefault="00E904F0">
            <w:pPr>
              <w:jc w:val="left"/>
              <w:rPr>
                <w:color w:val="000000"/>
                <w:u w:color="000000"/>
              </w:rPr>
            </w:pPr>
            <w:r>
              <w:rPr>
                <w:sz w:val="16"/>
              </w:rPr>
              <w:t xml:space="preserve">Szkolenia pracowników niebędących członkami korpusu służby cywilnej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573F9E"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30813E"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DB0722"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AD748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5B217A" w14:textId="77777777" w:rsidR="00A77B3E" w:rsidRDefault="00E904F0">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200A0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2D9E0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14A3E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E0863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8A004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38F61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458BA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0A469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4354BD" w14:textId="77777777" w:rsidR="00A77B3E" w:rsidRDefault="00E904F0">
            <w:pPr>
              <w:jc w:val="center"/>
              <w:rPr>
                <w:color w:val="000000"/>
                <w:u w:color="000000"/>
              </w:rPr>
            </w:pPr>
            <w:r>
              <w:rPr>
                <w:sz w:val="16"/>
              </w:rPr>
              <w:t>0,00</w:t>
            </w:r>
          </w:p>
        </w:tc>
      </w:tr>
      <w:tr w:rsidR="00C20633" w14:paraId="3BBD0D8A" w14:textId="77777777">
        <w:tc>
          <w:tcPr>
            <w:tcW w:w="570" w:type="dxa"/>
            <w:vMerge/>
            <w:tcBorders>
              <w:top w:val="nil"/>
              <w:left w:val="single" w:sz="2" w:space="0" w:color="auto"/>
              <w:bottom w:val="single" w:sz="2" w:space="0" w:color="auto"/>
              <w:right w:val="single" w:sz="2" w:space="0" w:color="auto"/>
            </w:tcBorders>
            <w:tcMar>
              <w:top w:w="100" w:type="dxa"/>
            </w:tcMar>
          </w:tcPr>
          <w:p w14:paraId="0D9720F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9D89B7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5D1081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F30F8F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CBA03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CEA70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EA050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D0408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474FA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C8B69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121D7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01512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93E7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33E6A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25545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2056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99E99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A3D207" w14:textId="77777777" w:rsidR="00A77B3E" w:rsidRDefault="00E904F0">
            <w:pPr>
              <w:jc w:val="center"/>
              <w:rPr>
                <w:color w:val="000000"/>
                <w:u w:color="000000"/>
              </w:rPr>
            </w:pPr>
            <w:r>
              <w:rPr>
                <w:sz w:val="16"/>
              </w:rPr>
              <w:t>0,00</w:t>
            </w:r>
          </w:p>
        </w:tc>
      </w:tr>
      <w:tr w:rsidR="00C20633" w14:paraId="6B09943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EBD4D6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4F8CA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D40F3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590A1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E6303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D559F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EA4A3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2D7A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B0BB7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147D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1302F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665D0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0AD8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31466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66C7BD" w14:textId="77777777" w:rsidR="00A77B3E" w:rsidRDefault="00E904F0">
            <w:pPr>
              <w:jc w:val="center"/>
              <w:rPr>
                <w:color w:val="000000"/>
                <w:u w:color="000000"/>
              </w:rPr>
            </w:pPr>
            <w:r>
              <w:rPr>
                <w:sz w:val="16"/>
              </w:rPr>
              <w:t>0,00</w:t>
            </w:r>
          </w:p>
        </w:tc>
      </w:tr>
      <w:tr w:rsidR="00C20633" w14:paraId="238769B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987380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37D33BF" w14:textId="77777777" w:rsidR="00A77B3E" w:rsidRDefault="00E904F0">
            <w:pPr>
              <w:jc w:val="center"/>
              <w:rPr>
                <w:color w:val="000000"/>
                <w:u w:color="000000"/>
              </w:rPr>
            </w:pPr>
            <w:r>
              <w:rPr>
                <w:sz w:val="16"/>
              </w:rPr>
              <w:t>85213</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536D9A2"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4482558" w14:textId="77777777" w:rsidR="00A77B3E" w:rsidRDefault="00E904F0">
            <w:pPr>
              <w:jc w:val="left"/>
              <w:rPr>
                <w:color w:val="000000"/>
                <w:u w:color="000000"/>
              </w:rPr>
            </w:pPr>
            <w:r>
              <w:rPr>
                <w:sz w:val="16"/>
              </w:rPr>
              <w:t>Składki na ubezpieczenie zdrowotne opłacane za osoby pobierające niektóre świadczenia z pomocy społecznej oraz za osoby uczestniczące w zajęciach w centrum integracji społecznej</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CD86CB" w14:textId="77777777" w:rsidR="00A77B3E" w:rsidRDefault="00E904F0">
            <w:pPr>
              <w:jc w:val="center"/>
              <w:rPr>
                <w:color w:val="000000"/>
                <w:u w:color="000000"/>
              </w:rPr>
            </w:pPr>
            <w:r>
              <w:rPr>
                <w:sz w:val="16"/>
              </w:rPr>
              <w:t>20 700,00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B9142D" w14:textId="77777777" w:rsidR="00A77B3E" w:rsidRDefault="00E904F0">
            <w:pPr>
              <w:jc w:val="center"/>
              <w:rPr>
                <w:color w:val="000000"/>
                <w:u w:color="000000"/>
              </w:rPr>
            </w:pPr>
            <w:r>
              <w:rPr>
                <w:sz w:val="16"/>
              </w:rPr>
              <w:t>20 700,00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47FB0F" w14:textId="77777777" w:rsidR="00A77B3E" w:rsidRDefault="00E904F0">
            <w:pPr>
              <w:jc w:val="center"/>
              <w:rPr>
                <w:color w:val="000000"/>
                <w:u w:color="000000"/>
              </w:rPr>
            </w:pPr>
            <w:r>
              <w:rPr>
                <w:sz w:val="16"/>
              </w:rPr>
              <w:t>20 700,00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7739D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F24983" w14:textId="77777777" w:rsidR="00A77B3E" w:rsidRDefault="00E904F0">
            <w:pPr>
              <w:jc w:val="center"/>
              <w:rPr>
                <w:color w:val="000000"/>
                <w:u w:color="000000"/>
              </w:rPr>
            </w:pPr>
            <w:r>
              <w:rPr>
                <w:sz w:val="16"/>
              </w:rPr>
              <w:t>20 700,00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FB1C1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70FD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C9BAE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13C8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0259A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36935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BE6B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41693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6DD4BF" w14:textId="77777777" w:rsidR="00A77B3E" w:rsidRDefault="00E904F0">
            <w:pPr>
              <w:jc w:val="center"/>
              <w:rPr>
                <w:color w:val="000000"/>
                <w:u w:color="000000"/>
              </w:rPr>
            </w:pPr>
            <w:r>
              <w:rPr>
                <w:sz w:val="16"/>
              </w:rPr>
              <w:t>0,00</w:t>
            </w:r>
          </w:p>
        </w:tc>
      </w:tr>
      <w:tr w:rsidR="00C20633" w14:paraId="26FFE634" w14:textId="77777777">
        <w:tc>
          <w:tcPr>
            <w:tcW w:w="570" w:type="dxa"/>
            <w:vMerge/>
            <w:tcBorders>
              <w:top w:val="nil"/>
              <w:left w:val="single" w:sz="2" w:space="0" w:color="auto"/>
              <w:bottom w:val="single" w:sz="2" w:space="0" w:color="auto"/>
              <w:right w:val="single" w:sz="2" w:space="0" w:color="auto"/>
            </w:tcBorders>
            <w:tcMar>
              <w:top w:w="100" w:type="dxa"/>
            </w:tcMar>
          </w:tcPr>
          <w:p w14:paraId="1CF08D5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36C25D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6F4890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E39251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51881A" w14:textId="77777777" w:rsidR="00A77B3E" w:rsidRDefault="00E904F0">
            <w:pPr>
              <w:jc w:val="center"/>
              <w:rPr>
                <w:color w:val="000000"/>
                <w:u w:color="000000"/>
              </w:rPr>
            </w:pPr>
            <w:r>
              <w:rPr>
                <w:sz w:val="16"/>
              </w:rPr>
              <w:t>10 488,66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DF1A9E" w14:textId="77777777" w:rsidR="00A77B3E" w:rsidRDefault="00E904F0">
            <w:pPr>
              <w:jc w:val="center"/>
              <w:rPr>
                <w:color w:val="000000"/>
                <w:u w:color="000000"/>
              </w:rPr>
            </w:pPr>
            <w:r>
              <w:rPr>
                <w:sz w:val="16"/>
              </w:rPr>
              <w:t>10 488,66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0D230D" w14:textId="77777777" w:rsidR="00A77B3E" w:rsidRDefault="00E904F0">
            <w:pPr>
              <w:jc w:val="center"/>
              <w:rPr>
                <w:color w:val="000000"/>
                <w:u w:color="000000"/>
              </w:rPr>
            </w:pPr>
            <w:r>
              <w:rPr>
                <w:sz w:val="16"/>
              </w:rPr>
              <w:t>10 488,66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0662B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06F5A1" w14:textId="77777777" w:rsidR="00A77B3E" w:rsidRDefault="00E904F0">
            <w:pPr>
              <w:jc w:val="center"/>
              <w:rPr>
                <w:color w:val="000000"/>
                <w:u w:color="000000"/>
              </w:rPr>
            </w:pPr>
            <w:r>
              <w:rPr>
                <w:sz w:val="16"/>
              </w:rPr>
              <w:t>10 488,66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09FC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3514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642BA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EB08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AA1DA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408BE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43D6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8A39C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D6A835" w14:textId="77777777" w:rsidR="00A77B3E" w:rsidRDefault="00E904F0">
            <w:pPr>
              <w:jc w:val="center"/>
              <w:rPr>
                <w:color w:val="000000"/>
                <w:u w:color="000000"/>
              </w:rPr>
            </w:pPr>
            <w:r>
              <w:rPr>
                <w:sz w:val="16"/>
              </w:rPr>
              <w:t>0,00</w:t>
            </w:r>
          </w:p>
        </w:tc>
      </w:tr>
      <w:tr w:rsidR="00C20633" w14:paraId="274C9FD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22F106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957CD7" w14:textId="77777777" w:rsidR="00A77B3E" w:rsidRDefault="00E904F0">
            <w:pPr>
              <w:jc w:val="center"/>
              <w:rPr>
                <w:color w:val="000000"/>
                <w:u w:color="000000"/>
              </w:rPr>
            </w:pPr>
            <w:r>
              <w:rPr>
                <w:sz w:val="16"/>
              </w:rPr>
              <w:t>50,67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E2FEC6" w14:textId="77777777" w:rsidR="00A77B3E" w:rsidRDefault="00E904F0">
            <w:pPr>
              <w:jc w:val="center"/>
              <w:rPr>
                <w:color w:val="000000"/>
                <w:u w:color="000000"/>
              </w:rPr>
            </w:pPr>
            <w:r>
              <w:rPr>
                <w:sz w:val="16"/>
              </w:rPr>
              <w:t>50,67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54D463" w14:textId="77777777" w:rsidR="00A77B3E" w:rsidRDefault="00E904F0">
            <w:pPr>
              <w:jc w:val="center"/>
              <w:rPr>
                <w:color w:val="000000"/>
                <w:u w:color="000000"/>
              </w:rPr>
            </w:pPr>
            <w:r>
              <w:rPr>
                <w:sz w:val="16"/>
              </w:rPr>
              <w:t>50,67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64A75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758CFA" w14:textId="77777777" w:rsidR="00A77B3E" w:rsidRDefault="00E904F0">
            <w:pPr>
              <w:jc w:val="center"/>
              <w:rPr>
                <w:color w:val="000000"/>
                <w:u w:color="000000"/>
              </w:rPr>
            </w:pPr>
            <w:r>
              <w:rPr>
                <w:sz w:val="16"/>
              </w:rPr>
              <w:t>50,67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AE25C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EBAC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5754A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56503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515DB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855E1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76A6B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E5991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2EB116" w14:textId="77777777" w:rsidR="00A77B3E" w:rsidRDefault="00E904F0">
            <w:pPr>
              <w:jc w:val="center"/>
              <w:rPr>
                <w:color w:val="000000"/>
                <w:u w:color="000000"/>
              </w:rPr>
            </w:pPr>
            <w:r>
              <w:rPr>
                <w:sz w:val="16"/>
              </w:rPr>
              <w:t>0,00</w:t>
            </w:r>
          </w:p>
        </w:tc>
      </w:tr>
      <w:tr w:rsidR="00C20633" w14:paraId="261155E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19DB95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ADB8F6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4192BA0" w14:textId="77777777" w:rsidR="00A77B3E" w:rsidRDefault="00E904F0">
            <w:pPr>
              <w:jc w:val="center"/>
              <w:rPr>
                <w:color w:val="000000"/>
                <w:u w:color="000000"/>
              </w:rPr>
            </w:pPr>
            <w:r>
              <w:rPr>
                <w:sz w:val="16"/>
              </w:rPr>
              <w:t>4130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4AB5E5C" w14:textId="77777777" w:rsidR="00A77B3E" w:rsidRDefault="00E904F0">
            <w:pPr>
              <w:jc w:val="left"/>
              <w:rPr>
                <w:color w:val="000000"/>
                <w:u w:color="000000"/>
              </w:rPr>
            </w:pPr>
            <w:r>
              <w:rPr>
                <w:sz w:val="16"/>
              </w:rPr>
              <w:t>Składki na ubezpieczenie zdrowotne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4FC2F7" w14:textId="77777777" w:rsidR="00A77B3E" w:rsidRDefault="00E904F0">
            <w:pPr>
              <w:jc w:val="center"/>
              <w:rPr>
                <w:color w:val="000000"/>
                <w:u w:color="000000"/>
              </w:rPr>
            </w:pPr>
            <w:r>
              <w:rPr>
                <w:sz w:val="16"/>
              </w:rPr>
              <w:t>20 700,00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F76BDF" w14:textId="77777777" w:rsidR="00A77B3E" w:rsidRDefault="00E904F0">
            <w:pPr>
              <w:jc w:val="center"/>
              <w:rPr>
                <w:color w:val="000000"/>
                <w:u w:color="000000"/>
              </w:rPr>
            </w:pPr>
            <w:r>
              <w:rPr>
                <w:sz w:val="16"/>
              </w:rPr>
              <w:t>20 700,00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F24AD0" w14:textId="77777777" w:rsidR="00A77B3E" w:rsidRDefault="00E904F0">
            <w:pPr>
              <w:jc w:val="center"/>
              <w:rPr>
                <w:color w:val="000000"/>
                <w:u w:color="000000"/>
              </w:rPr>
            </w:pPr>
            <w:r>
              <w:rPr>
                <w:sz w:val="16"/>
              </w:rPr>
              <w:t>20 700,00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2CF0B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1A9C0E" w14:textId="77777777" w:rsidR="00A77B3E" w:rsidRDefault="00E904F0">
            <w:pPr>
              <w:jc w:val="center"/>
              <w:rPr>
                <w:color w:val="000000"/>
                <w:u w:color="000000"/>
              </w:rPr>
            </w:pPr>
            <w:r>
              <w:rPr>
                <w:sz w:val="16"/>
              </w:rPr>
              <w:t>20 700,00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E1922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B211C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5FFC8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683B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C9647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1FB45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5583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9484E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BC2CD9" w14:textId="77777777" w:rsidR="00A77B3E" w:rsidRDefault="00E904F0">
            <w:pPr>
              <w:jc w:val="center"/>
              <w:rPr>
                <w:color w:val="000000"/>
                <w:u w:color="000000"/>
              </w:rPr>
            </w:pPr>
            <w:r>
              <w:rPr>
                <w:sz w:val="16"/>
              </w:rPr>
              <w:t>0,00</w:t>
            </w:r>
          </w:p>
        </w:tc>
      </w:tr>
      <w:tr w:rsidR="00C20633" w14:paraId="69829E93" w14:textId="77777777">
        <w:tc>
          <w:tcPr>
            <w:tcW w:w="570" w:type="dxa"/>
            <w:vMerge/>
            <w:tcBorders>
              <w:top w:val="nil"/>
              <w:left w:val="single" w:sz="2" w:space="0" w:color="auto"/>
              <w:bottom w:val="single" w:sz="2" w:space="0" w:color="auto"/>
              <w:right w:val="single" w:sz="2" w:space="0" w:color="auto"/>
            </w:tcBorders>
            <w:tcMar>
              <w:top w:w="100" w:type="dxa"/>
            </w:tcMar>
          </w:tcPr>
          <w:p w14:paraId="0218527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A1F40E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C0A53F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344C89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CFD466" w14:textId="77777777" w:rsidR="00A77B3E" w:rsidRDefault="00E904F0">
            <w:pPr>
              <w:jc w:val="center"/>
              <w:rPr>
                <w:color w:val="000000"/>
                <w:u w:color="000000"/>
              </w:rPr>
            </w:pPr>
            <w:r>
              <w:rPr>
                <w:sz w:val="16"/>
              </w:rPr>
              <w:t>10 488,66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13FF7C" w14:textId="77777777" w:rsidR="00A77B3E" w:rsidRDefault="00E904F0">
            <w:pPr>
              <w:jc w:val="center"/>
              <w:rPr>
                <w:color w:val="000000"/>
                <w:u w:color="000000"/>
              </w:rPr>
            </w:pPr>
            <w:r>
              <w:rPr>
                <w:sz w:val="16"/>
              </w:rPr>
              <w:t>10 488,66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3CF4E3" w14:textId="77777777" w:rsidR="00A77B3E" w:rsidRDefault="00E904F0">
            <w:pPr>
              <w:jc w:val="center"/>
              <w:rPr>
                <w:color w:val="000000"/>
                <w:u w:color="000000"/>
              </w:rPr>
            </w:pPr>
            <w:r>
              <w:rPr>
                <w:sz w:val="16"/>
              </w:rPr>
              <w:t>10 488,66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8B953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E71B6A" w14:textId="77777777" w:rsidR="00A77B3E" w:rsidRDefault="00E904F0">
            <w:pPr>
              <w:jc w:val="center"/>
              <w:rPr>
                <w:color w:val="000000"/>
                <w:u w:color="000000"/>
              </w:rPr>
            </w:pPr>
            <w:r>
              <w:rPr>
                <w:sz w:val="16"/>
              </w:rPr>
              <w:t>10 488,66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13AE9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1CAA3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BB135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E2BB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4548C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06286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49BC8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D28C9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676461" w14:textId="77777777" w:rsidR="00A77B3E" w:rsidRDefault="00E904F0">
            <w:pPr>
              <w:jc w:val="center"/>
              <w:rPr>
                <w:color w:val="000000"/>
                <w:u w:color="000000"/>
              </w:rPr>
            </w:pPr>
            <w:r>
              <w:rPr>
                <w:sz w:val="16"/>
              </w:rPr>
              <w:t>0,00</w:t>
            </w:r>
          </w:p>
        </w:tc>
      </w:tr>
      <w:tr w:rsidR="00C20633" w14:paraId="011487E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30A563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9ACD54" w14:textId="77777777" w:rsidR="00A77B3E" w:rsidRDefault="00E904F0">
            <w:pPr>
              <w:jc w:val="center"/>
              <w:rPr>
                <w:color w:val="000000"/>
                <w:u w:color="000000"/>
              </w:rPr>
            </w:pPr>
            <w:r>
              <w:rPr>
                <w:sz w:val="16"/>
              </w:rPr>
              <w:t>50,67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C3FCB0" w14:textId="77777777" w:rsidR="00A77B3E" w:rsidRDefault="00E904F0">
            <w:pPr>
              <w:jc w:val="center"/>
              <w:rPr>
                <w:color w:val="000000"/>
                <w:u w:color="000000"/>
              </w:rPr>
            </w:pPr>
            <w:r>
              <w:rPr>
                <w:sz w:val="16"/>
              </w:rPr>
              <w:t>50,67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C1B85E" w14:textId="77777777" w:rsidR="00A77B3E" w:rsidRDefault="00E904F0">
            <w:pPr>
              <w:jc w:val="center"/>
              <w:rPr>
                <w:color w:val="000000"/>
                <w:u w:color="000000"/>
              </w:rPr>
            </w:pPr>
            <w:r>
              <w:rPr>
                <w:sz w:val="16"/>
              </w:rPr>
              <w:t>50,67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CAAC1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39B6B2" w14:textId="77777777" w:rsidR="00A77B3E" w:rsidRDefault="00E904F0">
            <w:pPr>
              <w:jc w:val="center"/>
              <w:rPr>
                <w:color w:val="000000"/>
                <w:u w:color="000000"/>
              </w:rPr>
            </w:pPr>
            <w:r>
              <w:rPr>
                <w:sz w:val="16"/>
              </w:rPr>
              <w:t>50,67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227C3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03401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BF69F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51AD0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67E67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0260C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4715B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1A125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3F2253" w14:textId="77777777" w:rsidR="00A77B3E" w:rsidRDefault="00E904F0">
            <w:pPr>
              <w:jc w:val="center"/>
              <w:rPr>
                <w:color w:val="000000"/>
                <w:u w:color="000000"/>
              </w:rPr>
            </w:pPr>
            <w:r>
              <w:rPr>
                <w:sz w:val="16"/>
              </w:rPr>
              <w:t>0,00</w:t>
            </w:r>
          </w:p>
        </w:tc>
      </w:tr>
      <w:tr w:rsidR="00C20633" w14:paraId="18589FA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BAE297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378B84F" w14:textId="77777777" w:rsidR="00A77B3E" w:rsidRDefault="00E904F0">
            <w:pPr>
              <w:jc w:val="center"/>
              <w:rPr>
                <w:color w:val="000000"/>
                <w:u w:color="000000"/>
              </w:rPr>
            </w:pPr>
            <w:r>
              <w:rPr>
                <w:sz w:val="16"/>
              </w:rPr>
              <w:t>85214</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9436F0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B0723D6" w14:textId="77777777" w:rsidR="00A77B3E" w:rsidRDefault="00E904F0">
            <w:pPr>
              <w:jc w:val="left"/>
              <w:rPr>
                <w:color w:val="000000"/>
                <w:u w:color="000000"/>
              </w:rPr>
            </w:pPr>
            <w:r>
              <w:rPr>
                <w:sz w:val="16"/>
              </w:rPr>
              <w:t>Zasiłki okresowe, celowe i pomoc w naturze oraz składki na ubezpieczenia emerytalne i rentowe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F6CB6C" w14:textId="77777777" w:rsidR="00A77B3E" w:rsidRDefault="00E904F0">
            <w:pPr>
              <w:jc w:val="center"/>
              <w:rPr>
                <w:color w:val="000000"/>
                <w:u w:color="000000"/>
              </w:rPr>
            </w:pPr>
            <w:r>
              <w:rPr>
                <w:sz w:val="16"/>
              </w:rPr>
              <w:t>218 900,00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E69952" w14:textId="77777777" w:rsidR="00A77B3E" w:rsidRDefault="00E904F0">
            <w:pPr>
              <w:jc w:val="center"/>
              <w:rPr>
                <w:color w:val="000000"/>
                <w:u w:color="000000"/>
              </w:rPr>
            </w:pPr>
            <w:r>
              <w:rPr>
                <w:sz w:val="16"/>
              </w:rPr>
              <w:t>218 900,00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94A346"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488F0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A37D72" w14:textId="77777777" w:rsidR="00A77B3E" w:rsidRDefault="00E904F0">
            <w:pPr>
              <w:jc w:val="center"/>
              <w:rPr>
                <w:color w:val="000000"/>
                <w:u w:color="000000"/>
              </w:rPr>
            </w:pPr>
            <w:r>
              <w:rPr>
                <w:sz w:val="16"/>
              </w:rPr>
              <w:t>4 000,00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1054F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980CF9" w14:textId="77777777" w:rsidR="00A77B3E" w:rsidRDefault="00E904F0">
            <w:pPr>
              <w:jc w:val="center"/>
              <w:rPr>
                <w:color w:val="000000"/>
                <w:u w:color="000000"/>
              </w:rPr>
            </w:pPr>
            <w:r>
              <w:rPr>
                <w:sz w:val="16"/>
              </w:rPr>
              <w:t>214 900,00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36A1B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E6F40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2C5E6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2E4F3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A0C0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F2987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D0E11A" w14:textId="77777777" w:rsidR="00A77B3E" w:rsidRDefault="00E904F0">
            <w:pPr>
              <w:jc w:val="center"/>
              <w:rPr>
                <w:color w:val="000000"/>
                <w:u w:color="000000"/>
              </w:rPr>
            </w:pPr>
            <w:r>
              <w:rPr>
                <w:sz w:val="16"/>
              </w:rPr>
              <w:t>0,00</w:t>
            </w:r>
          </w:p>
        </w:tc>
      </w:tr>
      <w:tr w:rsidR="00C20633" w14:paraId="12C8146B" w14:textId="77777777">
        <w:tc>
          <w:tcPr>
            <w:tcW w:w="570" w:type="dxa"/>
            <w:vMerge/>
            <w:tcBorders>
              <w:top w:val="nil"/>
              <w:left w:val="single" w:sz="2" w:space="0" w:color="auto"/>
              <w:bottom w:val="single" w:sz="2" w:space="0" w:color="auto"/>
              <w:right w:val="single" w:sz="2" w:space="0" w:color="auto"/>
            </w:tcBorders>
            <w:tcMar>
              <w:top w:w="100" w:type="dxa"/>
            </w:tcMar>
          </w:tcPr>
          <w:p w14:paraId="1AF1913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05D237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025FA9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C0C8BA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56D3CB" w14:textId="77777777" w:rsidR="00A77B3E" w:rsidRDefault="00E904F0">
            <w:pPr>
              <w:jc w:val="center"/>
              <w:rPr>
                <w:color w:val="000000"/>
                <w:u w:color="000000"/>
              </w:rPr>
            </w:pPr>
            <w:r>
              <w:rPr>
                <w:sz w:val="16"/>
              </w:rPr>
              <w:t>76 794,73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08072F" w14:textId="77777777" w:rsidR="00A77B3E" w:rsidRDefault="00E904F0">
            <w:pPr>
              <w:jc w:val="center"/>
              <w:rPr>
                <w:color w:val="000000"/>
                <w:u w:color="000000"/>
              </w:rPr>
            </w:pPr>
            <w:r>
              <w:rPr>
                <w:sz w:val="16"/>
              </w:rPr>
              <w:t>76 794,73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087A4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46E3D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9F428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C7772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32EBA8" w14:textId="77777777" w:rsidR="00A77B3E" w:rsidRDefault="00E904F0">
            <w:pPr>
              <w:jc w:val="center"/>
              <w:rPr>
                <w:color w:val="000000"/>
                <w:u w:color="000000"/>
              </w:rPr>
            </w:pPr>
            <w:r>
              <w:rPr>
                <w:sz w:val="16"/>
              </w:rPr>
              <w:t>76 794,73</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8779B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55AB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9DC8F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3476B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BA23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F52A9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705DB8" w14:textId="77777777" w:rsidR="00A77B3E" w:rsidRDefault="00E904F0">
            <w:pPr>
              <w:jc w:val="center"/>
              <w:rPr>
                <w:color w:val="000000"/>
                <w:u w:color="000000"/>
              </w:rPr>
            </w:pPr>
            <w:r>
              <w:rPr>
                <w:sz w:val="16"/>
              </w:rPr>
              <w:t>0,00</w:t>
            </w:r>
          </w:p>
        </w:tc>
      </w:tr>
      <w:tr w:rsidR="00C20633" w14:paraId="163BA22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0C405A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1A3ED3" w14:textId="77777777" w:rsidR="00A77B3E" w:rsidRDefault="00E904F0">
            <w:pPr>
              <w:jc w:val="center"/>
              <w:rPr>
                <w:color w:val="000000"/>
                <w:u w:color="000000"/>
              </w:rPr>
            </w:pPr>
            <w:r>
              <w:rPr>
                <w:sz w:val="16"/>
              </w:rPr>
              <w:t>35,08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E8E5FD" w14:textId="77777777" w:rsidR="00A77B3E" w:rsidRDefault="00E904F0">
            <w:pPr>
              <w:jc w:val="center"/>
              <w:rPr>
                <w:color w:val="000000"/>
                <w:u w:color="000000"/>
              </w:rPr>
            </w:pPr>
            <w:r>
              <w:rPr>
                <w:sz w:val="16"/>
              </w:rPr>
              <w:t>35,08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CC03B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B8218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EC31E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436BA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857508" w14:textId="77777777" w:rsidR="00A77B3E" w:rsidRDefault="00E904F0">
            <w:pPr>
              <w:jc w:val="center"/>
              <w:rPr>
                <w:color w:val="000000"/>
                <w:u w:color="000000"/>
              </w:rPr>
            </w:pPr>
            <w:r>
              <w:rPr>
                <w:sz w:val="16"/>
              </w:rPr>
              <w:t>35,74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E7707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D1BCA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3E1F9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4EB90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1DEF5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74426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249382" w14:textId="77777777" w:rsidR="00A77B3E" w:rsidRDefault="00E904F0">
            <w:pPr>
              <w:jc w:val="center"/>
              <w:rPr>
                <w:color w:val="000000"/>
                <w:u w:color="000000"/>
              </w:rPr>
            </w:pPr>
            <w:r>
              <w:rPr>
                <w:sz w:val="16"/>
              </w:rPr>
              <w:t>0,00</w:t>
            </w:r>
          </w:p>
        </w:tc>
      </w:tr>
      <w:tr w:rsidR="00C20633" w14:paraId="4913538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8C8169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F17B36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B4AF8FA" w14:textId="77777777" w:rsidR="00A77B3E" w:rsidRDefault="00E904F0">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63E6A76" w14:textId="77777777" w:rsidR="00A77B3E" w:rsidRDefault="00E904F0">
            <w:pPr>
              <w:jc w:val="left"/>
              <w:rPr>
                <w:color w:val="000000"/>
                <w:u w:color="000000"/>
              </w:rPr>
            </w:pPr>
            <w:r>
              <w:rPr>
                <w:sz w:val="16"/>
              </w:rPr>
              <w:t>Świadczenia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86E9F6" w14:textId="77777777" w:rsidR="00A77B3E" w:rsidRDefault="00E904F0">
            <w:pPr>
              <w:jc w:val="center"/>
              <w:rPr>
                <w:color w:val="000000"/>
                <w:u w:color="000000"/>
              </w:rPr>
            </w:pPr>
            <w:r>
              <w:rPr>
                <w:sz w:val="16"/>
              </w:rPr>
              <w:t>214 900,00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CA6BF2" w14:textId="77777777" w:rsidR="00A77B3E" w:rsidRDefault="00E904F0">
            <w:pPr>
              <w:jc w:val="center"/>
              <w:rPr>
                <w:color w:val="000000"/>
                <w:u w:color="000000"/>
              </w:rPr>
            </w:pPr>
            <w:r>
              <w:rPr>
                <w:sz w:val="16"/>
              </w:rPr>
              <w:t>214 900,00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9BD3D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1AD06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B9A51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FFE4A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F3F7CA" w14:textId="77777777" w:rsidR="00A77B3E" w:rsidRDefault="00E904F0">
            <w:pPr>
              <w:jc w:val="center"/>
              <w:rPr>
                <w:color w:val="000000"/>
                <w:u w:color="000000"/>
              </w:rPr>
            </w:pPr>
            <w:r>
              <w:rPr>
                <w:sz w:val="16"/>
              </w:rPr>
              <w:t>214 900,00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75FCC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6EB2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CCA84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61540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E2A5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E9A3D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3F8663" w14:textId="77777777" w:rsidR="00A77B3E" w:rsidRDefault="00E904F0">
            <w:pPr>
              <w:jc w:val="center"/>
              <w:rPr>
                <w:color w:val="000000"/>
                <w:u w:color="000000"/>
              </w:rPr>
            </w:pPr>
            <w:r>
              <w:rPr>
                <w:sz w:val="16"/>
              </w:rPr>
              <w:t>0,00</w:t>
            </w:r>
          </w:p>
        </w:tc>
      </w:tr>
      <w:tr w:rsidR="00C20633" w14:paraId="4EE756DE" w14:textId="77777777">
        <w:tc>
          <w:tcPr>
            <w:tcW w:w="570" w:type="dxa"/>
            <w:vMerge/>
            <w:tcBorders>
              <w:top w:val="nil"/>
              <w:left w:val="single" w:sz="2" w:space="0" w:color="auto"/>
              <w:bottom w:val="single" w:sz="2" w:space="0" w:color="auto"/>
              <w:right w:val="single" w:sz="2" w:space="0" w:color="auto"/>
            </w:tcBorders>
            <w:tcMar>
              <w:top w:w="100" w:type="dxa"/>
            </w:tcMar>
          </w:tcPr>
          <w:p w14:paraId="0578AB3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14D9E9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9CA14D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88E845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77520A" w14:textId="77777777" w:rsidR="00A77B3E" w:rsidRDefault="00E904F0">
            <w:pPr>
              <w:jc w:val="center"/>
              <w:rPr>
                <w:color w:val="000000"/>
                <w:u w:color="000000"/>
              </w:rPr>
            </w:pPr>
            <w:r>
              <w:rPr>
                <w:sz w:val="16"/>
              </w:rPr>
              <w:t>76 794,73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92F877" w14:textId="77777777" w:rsidR="00A77B3E" w:rsidRDefault="00E904F0">
            <w:pPr>
              <w:jc w:val="center"/>
              <w:rPr>
                <w:color w:val="000000"/>
                <w:u w:color="000000"/>
              </w:rPr>
            </w:pPr>
            <w:r>
              <w:rPr>
                <w:sz w:val="16"/>
              </w:rPr>
              <w:t>76 794,73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52B4D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F14EA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62A09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B70DA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94A3BB" w14:textId="77777777" w:rsidR="00A77B3E" w:rsidRDefault="00E904F0">
            <w:pPr>
              <w:jc w:val="center"/>
              <w:rPr>
                <w:color w:val="000000"/>
                <w:u w:color="000000"/>
              </w:rPr>
            </w:pPr>
            <w:r>
              <w:rPr>
                <w:sz w:val="16"/>
              </w:rPr>
              <w:t>76 794,73</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59F66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4EB3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47EB9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2505D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5F20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7F8AB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F9DEDC" w14:textId="77777777" w:rsidR="00A77B3E" w:rsidRDefault="00E904F0">
            <w:pPr>
              <w:jc w:val="center"/>
              <w:rPr>
                <w:color w:val="000000"/>
                <w:u w:color="000000"/>
              </w:rPr>
            </w:pPr>
            <w:r>
              <w:rPr>
                <w:sz w:val="16"/>
              </w:rPr>
              <w:t>0,00</w:t>
            </w:r>
          </w:p>
        </w:tc>
      </w:tr>
      <w:tr w:rsidR="00C20633" w14:paraId="5FB9E73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BFC5E4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B9F5FB" w14:textId="77777777" w:rsidR="00A77B3E" w:rsidRDefault="00E904F0">
            <w:pPr>
              <w:jc w:val="center"/>
              <w:rPr>
                <w:color w:val="000000"/>
                <w:u w:color="000000"/>
              </w:rPr>
            </w:pPr>
            <w:r>
              <w:rPr>
                <w:sz w:val="16"/>
              </w:rPr>
              <w:t>35,74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1E6164" w14:textId="77777777" w:rsidR="00A77B3E" w:rsidRDefault="00E904F0">
            <w:pPr>
              <w:jc w:val="center"/>
              <w:rPr>
                <w:color w:val="000000"/>
                <w:u w:color="000000"/>
              </w:rPr>
            </w:pPr>
            <w:r>
              <w:rPr>
                <w:sz w:val="16"/>
              </w:rPr>
              <w:t>35,74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8B36E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C64C9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75A68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83840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6CF6DB" w14:textId="77777777" w:rsidR="00A77B3E" w:rsidRDefault="00E904F0">
            <w:pPr>
              <w:jc w:val="center"/>
              <w:rPr>
                <w:color w:val="000000"/>
                <w:u w:color="000000"/>
              </w:rPr>
            </w:pPr>
            <w:r>
              <w:rPr>
                <w:sz w:val="16"/>
              </w:rPr>
              <w:t>35,74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47022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298C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F71C9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0FB6E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E96A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9B368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87043A" w14:textId="77777777" w:rsidR="00A77B3E" w:rsidRDefault="00E904F0">
            <w:pPr>
              <w:jc w:val="center"/>
              <w:rPr>
                <w:color w:val="000000"/>
                <w:u w:color="000000"/>
              </w:rPr>
            </w:pPr>
            <w:r>
              <w:rPr>
                <w:sz w:val="16"/>
              </w:rPr>
              <w:t>0,00</w:t>
            </w:r>
          </w:p>
        </w:tc>
      </w:tr>
      <w:tr w:rsidR="00C20633" w14:paraId="26AE9EA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9E8AB2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DFC015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7CD3E26"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7D63144"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2CC21E"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1FA628"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361B48"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C16F5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D898A5" w14:textId="77777777" w:rsidR="00A77B3E" w:rsidRDefault="00E904F0">
            <w:pPr>
              <w:jc w:val="center"/>
              <w:rPr>
                <w:color w:val="000000"/>
                <w:u w:color="000000"/>
              </w:rPr>
            </w:pPr>
            <w:r>
              <w:rPr>
                <w:sz w:val="16"/>
              </w:rPr>
              <w:t>4 000,00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64D57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5D58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1E90C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A5E0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A8AB9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CB341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9A42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FDBFE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B7791F" w14:textId="77777777" w:rsidR="00A77B3E" w:rsidRDefault="00E904F0">
            <w:pPr>
              <w:jc w:val="center"/>
              <w:rPr>
                <w:color w:val="000000"/>
                <w:u w:color="000000"/>
              </w:rPr>
            </w:pPr>
            <w:r>
              <w:rPr>
                <w:sz w:val="16"/>
              </w:rPr>
              <w:t>0,00</w:t>
            </w:r>
          </w:p>
        </w:tc>
      </w:tr>
      <w:tr w:rsidR="00C20633" w14:paraId="476A2EB7" w14:textId="77777777">
        <w:tc>
          <w:tcPr>
            <w:tcW w:w="570" w:type="dxa"/>
            <w:vMerge/>
            <w:tcBorders>
              <w:top w:val="nil"/>
              <w:left w:val="single" w:sz="2" w:space="0" w:color="auto"/>
              <w:bottom w:val="single" w:sz="2" w:space="0" w:color="auto"/>
              <w:right w:val="single" w:sz="2" w:space="0" w:color="auto"/>
            </w:tcBorders>
            <w:tcMar>
              <w:top w:w="100" w:type="dxa"/>
            </w:tcMar>
          </w:tcPr>
          <w:p w14:paraId="140991B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E28B90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B502D2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DE1B7B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51D3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24196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F0262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F5029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71DCF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377FD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315D0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CBFA9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5858B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50BF6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CC62A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F0B6D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A4509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B3B66C" w14:textId="77777777" w:rsidR="00A77B3E" w:rsidRDefault="00E904F0">
            <w:pPr>
              <w:jc w:val="center"/>
              <w:rPr>
                <w:color w:val="000000"/>
                <w:u w:color="000000"/>
              </w:rPr>
            </w:pPr>
            <w:r>
              <w:rPr>
                <w:sz w:val="16"/>
              </w:rPr>
              <w:t>0,00</w:t>
            </w:r>
          </w:p>
        </w:tc>
      </w:tr>
      <w:tr w:rsidR="00C20633" w14:paraId="6F4FEC6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F8F086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4172A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D7CBA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ACA9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FCBE0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13D8D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73251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63EE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CB298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04B1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0C10B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EA24B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8F00A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18084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01E234" w14:textId="77777777" w:rsidR="00A77B3E" w:rsidRDefault="00E904F0">
            <w:pPr>
              <w:jc w:val="center"/>
              <w:rPr>
                <w:color w:val="000000"/>
                <w:u w:color="000000"/>
              </w:rPr>
            </w:pPr>
            <w:r>
              <w:rPr>
                <w:sz w:val="16"/>
              </w:rPr>
              <w:t>0,00</w:t>
            </w:r>
          </w:p>
        </w:tc>
      </w:tr>
      <w:tr w:rsidR="00C20633" w14:paraId="7B12D60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82E4EC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3918DF3" w14:textId="77777777" w:rsidR="00A77B3E" w:rsidRDefault="00E904F0">
            <w:pPr>
              <w:jc w:val="center"/>
              <w:rPr>
                <w:color w:val="000000"/>
                <w:u w:color="000000"/>
              </w:rPr>
            </w:pPr>
            <w:r>
              <w:rPr>
                <w:sz w:val="16"/>
              </w:rPr>
              <w:t>85215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1FF72B4"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FE02B8D" w14:textId="77777777" w:rsidR="00A77B3E" w:rsidRDefault="00E904F0">
            <w:pPr>
              <w:jc w:val="left"/>
              <w:rPr>
                <w:color w:val="000000"/>
                <w:u w:color="000000"/>
              </w:rPr>
            </w:pPr>
            <w:r>
              <w:rPr>
                <w:sz w:val="16"/>
              </w:rPr>
              <w:t>Dodatki mieszkaniowe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F370A1" w14:textId="77777777" w:rsidR="00A77B3E" w:rsidRDefault="00E904F0">
            <w:pPr>
              <w:jc w:val="center"/>
              <w:rPr>
                <w:color w:val="000000"/>
                <w:u w:color="000000"/>
              </w:rPr>
            </w:pPr>
            <w:r>
              <w:rPr>
                <w:sz w:val="16"/>
              </w:rPr>
              <w:t>50 691,94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349101" w14:textId="77777777" w:rsidR="00A77B3E" w:rsidRDefault="00E904F0">
            <w:pPr>
              <w:jc w:val="center"/>
              <w:rPr>
                <w:color w:val="000000"/>
                <w:u w:color="000000"/>
              </w:rPr>
            </w:pPr>
            <w:r>
              <w:rPr>
                <w:sz w:val="16"/>
              </w:rPr>
              <w:t>50 691,94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AB95E7" w14:textId="77777777" w:rsidR="00A77B3E" w:rsidRDefault="00E904F0">
            <w:pPr>
              <w:jc w:val="center"/>
              <w:rPr>
                <w:color w:val="000000"/>
                <w:u w:color="000000"/>
              </w:rPr>
            </w:pPr>
            <w:r>
              <w:rPr>
                <w:sz w:val="16"/>
              </w:rPr>
              <w:t>3,84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A27DC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C04AB5" w14:textId="77777777" w:rsidR="00A77B3E" w:rsidRDefault="00E904F0">
            <w:pPr>
              <w:jc w:val="center"/>
              <w:rPr>
                <w:color w:val="000000"/>
                <w:u w:color="000000"/>
              </w:rPr>
            </w:pPr>
            <w:r>
              <w:rPr>
                <w:sz w:val="16"/>
              </w:rPr>
              <w:t>3,84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FECEB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4CBE23" w14:textId="77777777" w:rsidR="00A77B3E" w:rsidRDefault="00E904F0">
            <w:pPr>
              <w:jc w:val="center"/>
              <w:rPr>
                <w:color w:val="000000"/>
                <w:u w:color="000000"/>
              </w:rPr>
            </w:pPr>
            <w:r>
              <w:rPr>
                <w:sz w:val="16"/>
              </w:rPr>
              <w:t>50 688,10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270A0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B862B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AF0A5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2BECD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28DF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13EA2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0B99A9" w14:textId="77777777" w:rsidR="00A77B3E" w:rsidRDefault="00E904F0">
            <w:pPr>
              <w:jc w:val="center"/>
              <w:rPr>
                <w:color w:val="000000"/>
                <w:u w:color="000000"/>
              </w:rPr>
            </w:pPr>
            <w:r>
              <w:rPr>
                <w:sz w:val="16"/>
              </w:rPr>
              <w:t>0,00</w:t>
            </w:r>
          </w:p>
        </w:tc>
      </w:tr>
      <w:tr w:rsidR="00C20633" w14:paraId="5A8BFFB9" w14:textId="77777777">
        <w:tc>
          <w:tcPr>
            <w:tcW w:w="570" w:type="dxa"/>
            <w:vMerge/>
            <w:tcBorders>
              <w:top w:val="nil"/>
              <w:left w:val="single" w:sz="2" w:space="0" w:color="auto"/>
              <w:bottom w:val="single" w:sz="2" w:space="0" w:color="auto"/>
              <w:right w:val="single" w:sz="2" w:space="0" w:color="auto"/>
            </w:tcBorders>
            <w:tcMar>
              <w:top w:w="100" w:type="dxa"/>
            </w:tcMar>
          </w:tcPr>
          <w:p w14:paraId="1CA9276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0596D1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1B9E61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3BBD93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87FD6D" w14:textId="77777777" w:rsidR="00A77B3E" w:rsidRDefault="00E904F0">
            <w:pPr>
              <w:jc w:val="center"/>
              <w:rPr>
                <w:color w:val="000000"/>
                <w:u w:color="000000"/>
              </w:rPr>
            </w:pPr>
            <w:r>
              <w:rPr>
                <w:sz w:val="16"/>
              </w:rPr>
              <w:t>18 490,84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120328" w14:textId="77777777" w:rsidR="00A77B3E" w:rsidRDefault="00E904F0">
            <w:pPr>
              <w:jc w:val="center"/>
              <w:rPr>
                <w:color w:val="000000"/>
                <w:u w:color="000000"/>
              </w:rPr>
            </w:pPr>
            <w:r>
              <w:rPr>
                <w:sz w:val="16"/>
              </w:rPr>
              <w:t>18 490,84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0FF717" w14:textId="77777777" w:rsidR="00A77B3E" w:rsidRDefault="00E904F0">
            <w:pPr>
              <w:jc w:val="center"/>
              <w:rPr>
                <w:color w:val="000000"/>
                <w:u w:color="000000"/>
              </w:rPr>
            </w:pPr>
            <w:r>
              <w:rPr>
                <w:sz w:val="16"/>
              </w:rPr>
              <w:t>1,89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86F3D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463C34" w14:textId="77777777" w:rsidR="00A77B3E" w:rsidRDefault="00E904F0">
            <w:pPr>
              <w:jc w:val="center"/>
              <w:rPr>
                <w:color w:val="000000"/>
                <w:u w:color="000000"/>
              </w:rPr>
            </w:pPr>
            <w:r>
              <w:rPr>
                <w:sz w:val="16"/>
              </w:rPr>
              <w:t>1,89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8065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BC9B44" w14:textId="77777777" w:rsidR="00A77B3E" w:rsidRDefault="00E904F0">
            <w:pPr>
              <w:jc w:val="center"/>
              <w:rPr>
                <w:color w:val="000000"/>
                <w:u w:color="000000"/>
              </w:rPr>
            </w:pPr>
            <w:r>
              <w:rPr>
                <w:sz w:val="16"/>
              </w:rPr>
              <w:t>18 488,95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9D3F5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92E8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EBB44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6FEC5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CAE3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74756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CA00C3" w14:textId="77777777" w:rsidR="00A77B3E" w:rsidRDefault="00E904F0">
            <w:pPr>
              <w:jc w:val="center"/>
              <w:rPr>
                <w:color w:val="000000"/>
                <w:u w:color="000000"/>
              </w:rPr>
            </w:pPr>
            <w:r>
              <w:rPr>
                <w:sz w:val="16"/>
              </w:rPr>
              <w:t>0,00</w:t>
            </w:r>
          </w:p>
        </w:tc>
      </w:tr>
      <w:tr w:rsidR="00C20633" w14:paraId="6E9A66A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7DE2F9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D50728" w14:textId="77777777" w:rsidR="00A77B3E" w:rsidRDefault="00E904F0">
            <w:pPr>
              <w:jc w:val="center"/>
              <w:rPr>
                <w:color w:val="000000"/>
                <w:u w:color="000000"/>
              </w:rPr>
            </w:pPr>
            <w:r>
              <w:rPr>
                <w:sz w:val="16"/>
              </w:rPr>
              <w:t>36,48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8045B3" w14:textId="77777777" w:rsidR="00A77B3E" w:rsidRDefault="00E904F0">
            <w:pPr>
              <w:jc w:val="center"/>
              <w:rPr>
                <w:color w:val="000000"/>
                <w:u w:color="000000"/>
              </w:rPr>
            </w:pPr>
            <w:r>
              <w:rPr>
                <w:sz w:val="16"/>
              </w:rPr>
              <w:t>36,48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FEB865" w14:textId="77777777" w:rsidR="00A77B3E" w:rsidRDefault="00E904F0">
            <w:pPr>
              <w:jc w:val="center"/>
              <w:rPr>
                <w:color w:val="000000"/>
                <w:u w:color="000000"/>
              </w:rPr>
            </w:pPr>
            <w:r>
              <w:rPr>
                <w:sz w:val="16"/>
              </w:rPr>
              <w:t>49,22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F4E8C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92542A" w14:textId="77777777" w:rsidR="00A77B3E" w:rsidRDefault="00E904F0">
            <w:pPr>
              <w:jc w:val="center"/>
              <w:rPr>
                <w:color w:val="000000"/>
                <w:u w:color="000000"/>
              </w:rPr>
            </w:pPr>
            <w:r>
              <w:rPr>
                <w:sz w:val="16"/>
              </w:rPr>
              <w:t>49,22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B3822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943902" w14:textId="77777777" w:rsidR="00A77B3E" w:rsidRDefault="00E904F0">
            <w:pPr>
              <w:jc w:val="center"/>
              <w:rPr>
                <w:color w:val="000000"/>
                <w:u w:color="000000"/>
              </w:rPr>
            </w:pPr>
            <w:r>
              <w:rPr>
                <w:sz w:val="16"/>
              </w:rPr>
              <w:t>36,48</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5BAF5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6327A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F4F33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23F5C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998B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84837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B36E47" w14:textId="77777777" w:rsidR="00A77B3E" w:rsidRDefault="00E904F0">
            <w:pPr>
              <w:jc w:val="center"/>
              <w:rPr>
                <w:color w:val="000000"/>
                <w:u w:color="000000"/>
              </w:rPr>
            </w:pPr>
            <w:r>
              <w:rPr>
                <w:sz w:val="16"/>
              </w:rPr>
              <w:t>0,00</w:t>
            </w:r>
          </w:p>
        </w:tc>
      </w:tr>
      <w:tr w:rsidR="00C20633" w14:paraId="7154225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461ACE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232DA4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3ECD71F" w14:textId="77777777" w:rsidR="00A77B3E" w:rsidRDefault="00E904F0">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005875F" w14:textId="77777777" w:rsidR="00A77B3E" w:rsidRDefault="00E904F0">
            <w:pPr>
              <w:jc w:val="left"/>
              <w:rPr>
                <w:color w:val="000000"/>
                <w:u w:color="000000"/>
              </w:rPr>
            </w:pPr>
            <w:r>
              <w:rPr>
                <w:sz w:val="16"/>
              </w:rPr>
              <w:t>Świadczenia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270972" w14:textId="77777777" w:rsidR="00A77B3E" w:rsidRDefault="00E904F0">
            <w:pPr>
              <w:jc w:val="center"/>
              <w:rPr>
                <w:color w:val="000000"/>
                <w:u w:color="000000"/>
              </w:rPr>
            </w:pPr>
            <w:r>
              <w:rPr>
                <w:sz w:val="16"/>
              </w:rPr>
              <w:t>50 688,10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A254A0" w14:textId="77777777" w:rsidR="00A77B3E" w:rsidRDefault="00E904F0">
            <w:pPr>
              <w:jc w:val="center"/>
              <w:rPr>
                <w:color w:val="000000"/>
                <w:u w:color="000000"/>
              </w:rPr>
            </w:pPr>
            <w:r>
              <w:rPr>
                <w:sz w:val="16"/>
              </w:rPr>
              <w:t>50 688,10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95494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2909C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67E63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F883A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E09C07" w14:textId="77777777" w:rsidR="00A77B3E" w:rsidRDefault="00E904F0">
            <w:pPr>
              <w:jc w:val="center"/>
              <w:rPr>
                <w:color w:val="000000"/>
                <w:u w:color="000000"/>
              </w:rPr>
            </w:pPr>
            <w:r>
              <w:rPr>
                <w:sz w:val="16"/>
              </w:rPr>
              <w:t>50 688,10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CE8F0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5131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D538D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F16E5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22ACD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4E690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205471" w14:textId="77777777" w:rsidR="00A77B3E" w:rsidRDefault="00E904F0">
            <w:pPr>
              <w:jc w:val="center"/>
              <w:rPr>
                <w:color w:val="000000"/>
                <w:u w:color="000000"/>
              </w:rPr>
            </w:pPr>
            <w:r>
              <w:rPr>
                <w:sz w:val="16"/>
              </w:rPr>
              <w:t>0,00</w:t>
            </w:r>
          </w:p>
        </w:tc>
      </w:tr>
      <w:tr w:rsidR="00C20633" w14:paraId="44D62A96" w14:textId="77777777">
        <w:tc>
          <w:tcPr>
            <w:tcW w:w="570" w:type="dxa"/>
            <w:vMerge/>
            <w:tcBorders>
              <w:top w:val="nil"/>
              <w:left w:val="single" w:sz="2" w:space="0" w:color="auto"/>
              <w:bottom w:val="single" w:sz="2" w:space="0" w:color="auto"/>
              <w:right w:val="single" w:sz="2" w:space="0" w:color="auto"/>
            </w:tcBorders>
            <w:tcMar>
              <w:top w:w="100" w:type="dxa"/>
            </w:tcMar>
          </w:tcPr>
          <w:p w14:paraId="43B5E1F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3AA4E2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784A8A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745CB0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8AC1A1" w14:textId="77777777" w:rsidR="00A77B3E" w:rsidRDefault="00E904F0">
            <w:pPr>
              <w:jc w:val="center"/>
              <w:rPr>
                <w:color w:val="000000"/>
                <w:u w:color="000000"/>
              </w:rPr>
            </w:pPr>
            <w:r>
              <w:rPr>
                <w:sz w:val="16"/>
              </w:rPr>
              <w:t>18 488,95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332184" w14:textId="77777777" w:rsidR="00A77B3E" w:rsidRDefault="00E904F0">
            <w:pPr>
              <w:jc w:val="center"/>
              <w:rPr>
                <w:color w:val="000000"/>
                <w:u w:color="000000"/>
              </w:rPr>
            </w:pPr>
            <w:r>
              <w:rPr>
                <w:sz w:val="16"/>
              </w:rPr>
              <w:t>18 488,95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99B19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3F22F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2CEBD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5F907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35C90B" w14:textId="77777777" w:rsidR="00A77B3E" w:rsidRDefault="00E904F0">
            <w:pPr>
              <w:jc w:val="center"/>
              <w:rPr>
                <w:color w:val="000000"/>
                <w:u w:color="000000"/>
              </w:rPr>
            </w:pPr>
            <w:r>
              <w:rPr>
                <w:sz w:val="16"/>
              </w:rPr>
              <w:t>18 488,95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6EA47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A7E0D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6964C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4B395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E3E1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4061A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EEA254" w14:textId="77777777" w:rsidR="00A77B3E" w:rsidRDefault="00E904F0">
            <w:pPr>
              <w:jc w:val="center"/>
              <w:rPr>
                <w:color w:val="000000"/>
                <w:u w:color="000000"/>
              </w:rPr>
            </w:pPr>
            <w:r>
              <w:rPr>
                <w:sz w:val="16"/>
              </w:rPr>
              <w:t>0,00</w:t>
            </w:r>
          </w:p>
        </w:tc>
      </w:tr>
      <w:tr w:rsidR="00C20633" w14:paraId="0F43E98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72C8D9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3FBBAF" w14:textId="77777777" w:rsidR="00A77B3E" w:rsidRDefault="00E904F0">
            <w:pPr>
              <w:jc w:val="center"/>
              <w:rPr>
                <w:color w:val="000000"/>
                <w:u w:color="000000"/>
              </w:rPr>
            </w:pPr>
            <w:r>
              <w:rPr>
                <w:sz w:val="16"/>
              </w:rPr>
              <w:t>36,48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0FF168" w14:textId="77777777" w:rsidR="00A77B3E" w:rsidRDefault="00E904F0">
            <w:pPr>
              <w:jc w:val="center"/>
              <w:rPr>
                <w:color w:val="000000"/>
                <w:u w:color="000000"/>
              </w:rPr>
            </w:pPr>
            <w:r>
              <w:rPr>
                <w:sz w:val="16"/>
              </w:rPr>
              <w:t>36,48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ACEB8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D4CEE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12F9A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FFF47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52B561" w14:textId="77777777" w:rsidR="00A77B3E" w:rsidRDefault="00E904F0">
            <w:pPr>
              <w:jc w:val="center"/>
              <w:rPr>
                <w:color w:val="000000"/>
                <w:u w:color="000000"/>
              </w:rPr>
            </w:pPr>
            <w:r>
              <w:rPr>
                <w:sz w:val="16"/>
              </w:rPr>
              <w:t>36,48</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05018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18C0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9FF4F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86228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E6F9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0E8FA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A9C6FE" w14:textId="77777777" w:rsidR="00A77B3E" w:rsidRDefault="00E904F0">
            <w:pPr>
              <w:jc w:val="center"/>
              <w:rPr>
                <w:color w:val="000000"/>
                <w:u w:color="000000"/>
              </w:rPr>
            </w:pPr>
            <w:r>
              <w:rPr>
                <w:sz w:val="16"/>
              </w:rPr>
              <w:t>0,00</w:t>
            </w:r>
          </w:p>
        </w:tc>
      </w:tr>
      <w:tr w:rsidR="00C20633" w14:paraId="4918113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B61843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7199B4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C66CB36"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E8E96FB"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42F626" w14:textId="77777777" w:rsidR="00A77B3E" w:rsidRDefault="00E904F0">
            <w:pPr>
              <w:jc w:val="center"/>
              <w:rPr>
                <w:color w:val="000000"/>
                <w:u w:color="000000"/>
              </w:rPr>
            </w:pPr>
            <w:r>
              <w:rPr>
                <w:sz w:val="16"/>
              </w:rPr>
              <w:t>3,84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E9D6EA" w14:textId="77777777" w:rsidR="00A77B3E" w:rsidRDefault="00E904F0">
            <w:pPr>
              <w:jc w:val="center"/>
              <w:rPr>
                <w:color w:val="000000"/>
                <w:u w:color="000000"/>
              </w:rPr>
            </w:pPr>
            <w:r>
              <w:rPr>
                <w:sz w:val="16"/>
              </w:rPr>
              <w:t>3,84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E690F2" w14:textId="77777777" w:rsidR="00A77B3E" w:rsidRDefault="00E904F0">
            <w:pPr>
              <w:jc w:val="center"/>
              <w:rPr>
                <w:color w:val="000000"/>
                <w:u w:color="000000"/>
              </w:rPr>
            </w:pPr>
            <w:r>
              <w:rPr>
                <w:sz w:val="16"/>
              </w:rPr>
              <w:t>3,84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5367C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C06122" w14:textId="77777777" w:rsidR="00A77B3E" w:rsidRDefault="00E904F0">
            <w:pPr>
              <w:jc w:val="center"/>
              <w:rPr>
                <w:color w:val="000000"/>
                <w:u w:color="000000"/>
              </w:rPr>
            </w:pPr>
            <w:r>
              <w:rPr>
                <w:sz w:val="16"/>
              </w:rPr>
              <w:t>3,84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5B1F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CCD7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83168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0404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33125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53A31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A4BA7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93476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26BC70" w14:textId="77777777" w:rsidR="00A77B3E" w:rsidRDefault="00E904F0">
            <w:pPr>
              <w:jc w:val="center"/>
              <w:rPr>
                <w:color w:val="000000"/>
                <w:u w:color="000000"/>
              </w:rPr>
            </w:pPr>
            <w:r>
              <w:rPr>
                <w:sz w:val="16"/>
              </w:rPr>
              <w:t>0,00</w:t>
            </w:r>
          </w:p>
        </w:tc>
      </w:tr>
      <w:tr w:rsidR="00C20633" w14:paraId="040CA2F8" w14:textId="77777777">
        <w:tc>
          <w:tcPr>
            <w:tcW w:w="570" w:type="dxa"/>
            <w:vMerge/>
            <w:tcBorders>
              <w:top w:val="nil"/>
              <w:left w:val="single" w:sz="2" w:space="0" w:color="auto"/>
              <w:bottom w:val="single" w:sz="2" w:space="0" w:color="auto"/>
              <w:right w:val="single" w:sz="2" w:space="0" w:color="auto"/>
            </w:tcBorders>
            <w:tcMar>
              <w:top w:w="100" w:type="dxa"/>
            </w:tcMar>
          </w:tcPr>
          <w:p w14:paraId="3B5966D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FCB033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A486A1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71BDFD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66CD89" w14:textId="77777777" w:rsidR="00A77B3E" w:rsidRDefault="00E904F0">
            <w:pPr>
              <w:jc w:val="center"/>
              <w:rPr>
                <w:color w:val="000000"/>
                <w:u w:color="000000"/>
              </w:rPr>
            </w:pPr>
            <w:r>
              <w:rPr>
                <w:sz w:val="16"/>
              </w:rPr>
              <w:t>1,89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E7F4D5" w14:textId="77777777" w:rsidR="00A77B3E" w:rsidRDefault="00E904F0">
            <w:pPr>
              <w:jc w:val="center"/>
              <w:rPr>
                <w:color w:val="000000"/>
                <w:u w:color="000000"/>
              </w:rPr>
            </w:pPr>
            <w:r>
              <w:rPr>
                <w:sz w:val="16"/>
              </w:rPr>
              <w:t>1,89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A87727" w14:textId="77777777" w:rsidR="00A77B3E" w:rsidRDefault="00E904F0">
            <w:pPr>
              <w:jc w:val="center"/>
              <w:rPr>
                <w:color w:val="000000"/>
                <w:u w:color="000000"/>
              </w:rPr>
            </w:pPr>
            <w:r>
              <w:rPr>
                <w:sz w:val="16"/>
              </w:rPr>
              <w:t>1,89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F002F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AE7181" w14:textId="77777777" w:rsidR="00A77B3E" w:rsidRDefault="00E904F0">
            <w:pPr>
              <w:jc w:val="center"/>
              <w:rPr>
                <w:color w:val="000000"/>
                <w:u w:color="000000"/>
              </w:rPr>
            </w:pPr>
            <w:r>
              <w:rPr>
                <w:sz w:val="16"/>
              </w:rPr>
              <w:t>1,89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454F7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0717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2D845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3ABB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3D921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1969F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0245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34F2F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590B20" w14:textId="77777777" w:rsidR="00A77B3E" w:rsidRDefault="00E904F0">
            <w:pPr>
              <w:jc w:val="center"/>
              <w:rPr>
                <w:color w:val="000000"/>
                <w:u w:color="000000"/>
              </w:rPr>
            </w:pPr>
            <w:r>
              <w:rPr>
                <w:sz w:val="16"/>
              </w:rPr>
              <w:t>0,00</w:t>
            </w:r>
          </w:p>
        </w:tc>
      </w:tr>
      <w:tr w:rsidR="00C20633" w14:paraId="2606958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3D4BD7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76437F" w14:textId="77777777" w:rsidR="00A77B3E" w:rsidRDefault="00E904F0">
            <w:pPr>
              <w:jc w:val="center"/>
              <w:rPr>
                <w:color w:val="000000"/>
                <w:u w:color="000000"/>
              </w:rPr>
            </w:pPr>
            <w:r>
              <w:rPr>
                <w:sz w:val="16"/>
              </w:rPr>
              <w:t>49,22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0825F2" w14:textId="77777777" w:rsidR="00A77B3E" w:rsidRDefault="00E904F0">
            <w:pPr>
              <w:jc w:val="center"/>
              <w:rPr>
                <w:color w:val="000000"/>
                <w:u w:color="000000"/>
              </w:rPr>
            </w:pPr>
            <w:r>
              <w:rPr>
                <w:sz w:val="16"/>
              </w:rPr>
              <w:t>49,22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A48157" w14:textId="77777777" w:rsidR="00A77B3E" w:rsidRDefault="00E904F0">
            <w:pPr>
              <w:jc w:val="center"/>
              <w:rPr>
                <w:color w:val="000000"/>
                <w:u w:color="000000"/>
              </w:rPr>
            </w:pPr>
            <w:r>
              <w:rPr>
                <w:sz w:val="16"/>
              </w:rPr>
              <w:t>49,22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02CAF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30150F" w14:textId="77777777" w:rsidR="00A77B3E" w:rsidRDefault="00E904F0">
            <w:pPr>
              <w:jc w:val="center"/>
              <w:rPr>
                <w:color w:val="000000"/>
                <w:u w:color="000000"/>
              </w:rPr>
            </w:pPr>
            <w:r>
              <w:rPr>
                <w:sz w:val="16"/>
              </w:rPr>
              <w:t>49,22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A498F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8C54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8378A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B761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15FB1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4F765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7C64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222B0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D8B78E" w14:textId="77777777" w:rsidR="00A77B3E" w:rsidRDefault="00E904F0">
            <w:pPr>
              <w:jc w:val="center"/>
              <w:rPr>
                <w:color w:val="000000"/>
                <w:u w:color="000000"/>
              </w:rPr>
            </w:pPr>
            <w:r>
              <w:rPr>
                <w:sz w:val="16"/>
              </w:rPr>
              <w:t>0,00</w:t>
            </w:r>
          </w:p>
        </w:tc>
      </w:tr>
      <w:tr w:rsidR="00C20633" w14:paraId="48BFED0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5A35F2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786C984" w14:textId="77777777" w:rsidR="00A77B3E" w:rsidRDefault="00E904F0">
            <w:pPr>
              <w:jc w:val="center"/>
              <w:rPr>
                <w:color w:val="000000"/>
                <w:u w:color="000000"/>
              </w:rPr>
            </w:pPr>
            <w:r>
              <w:rPr>
                <w:sz w:val="16"/>
              </w:rPr>
              <w:t>85216</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8ED9F14"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EFC78BC" w14:textId="77777777" w:rsidR="00A77B3E" w:rsidRDefault="00E904F0">
            <w:pPr>
              <w:jc w:val="left"/>
              <w:rPr>
                <w:color w:val="000000"/>
                <w:u w:color="000000"/>
              </w:rPr>
            </w:pPr>
            <w:r>
              <w:rPr>
                <w:sz w:val="16"/>
              </w:rPr>
              <w:t>Zasiłki stałe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B0C685" w14:textId="77777777" w:rsidR="00A77B3E" w:rsidRDefault="00E904F0">
            <w:pPr>
              <w:jc w:val="center"/>
              <w:rPr>
                <w:color w:val="000000"/>
                <w:u w:color="000000"/>
              </w:rPr>
            </w:pPr>
            <w:r>
              <w:rPr>
                <w:sz w:val="16"/>
              </w:rPr>
              <w:t>251 600,00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BCD0D5" w14:textId="77777777" w:rsidR="00A77B3E" w:rsidRDefault="00E904F0">
            <w:pPr>
              <w:jc w:val="center"/>
              <w:rPr>
                <w:color w:val="000000"/>
                <w:u w:color="000000"/>
              </w:rPr>
            </w:pPr>
            <w:r>
              <w:rPr>
                <w:sz w:val="16"/>
              </w:rPr>
              <w:t>251 600,00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A4402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3E5B5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43929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5A9CB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3B02BA" w14:textId="77777777" w:rsidR="00A77B3E" w:rsidRDefault="00E904F0">
            <w:pPr>
              <w:jc w:val="center"/>
              <w:rPr>
                <w:color w:val="000000"/>
                <w:u w:color="000000"/>
              </w:rPr>
            </w:pPr>
            <w:r>
              <w:rPr>
                <w:sz w:val="16"/>
              </w:rPr>
              <w:t>251 600,00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E4894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73AF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12575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AD499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EE28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91213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B3B8A8" w14:textId="77777777" w:rsidR="00A77B3E" w:rsidRDefault="00E904F0">
            <w:pPr>
              <w:jc w:val="center"/>
              <w:rPr>
                <w:color w:val="000000"/>
                <w:u w:color="000000"/>
              </w:rPr>
            </w:pPr>
            <w:r>
              <w:rPr>
                <w:sz w:val="16"/>
              </w:rPr>
              <w:t>0,00</w:t>
            </w:r>
          </w:p>
        </w:tc>
      </w:tr>
      <w:tr w:rsidR="00C20633" w14:paraId="438DC054" w14:textId="77777777">
        <w:tc>
          <w:tcPr>
            <w:tcW w:w="570" w:type="dxa"/>
            <w:vMerge/>
            <w:tcBorders>
              <w:top w:val="nil"/>
              <w:left w:val="single" w:sz="2" w:space="0" w:color="auto"/>
              <w:bottom w:val="single" w:sz="2" w:space="0" w:color="auto"/>
              <w:right w:val="single" w:sz="2" w:space="0" w:color="auto"/>
            </w:tcBorders>
            <w:tcMar>
              <w:top w:w="100" w:type="dxa"/>
            </w:tcMar>
          </w:tcPr>
          <w:p w14:paraId="05F52A3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9625A4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D2F044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FC3FC7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BA72C6" w14:textId="77777777" w:rsidR="00A77B3E" w:rsidRDefault="00E904F0">
            <w:pPr>
              <w:jc w:val="center"/>
              <w:rPr>
                <w:color w:val="000000"/>
                <w:u w:color="000000"/>
              </w:rPr>
            </w:pPr>
            <w:r>
              <w:rPr>
                <w:sz w:val="16"/>
              </w:rPr>
              <w:t>132 196,62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D1D938" w14:textId="77777777" w:rsidR="00A77B3E" w:rsidRDefault="00E904F0">
            <w:pPr>
              <w:jc w:val="center"/>
              <w:rPr>
                <w:color w:val="000000"/>
                <w:u w:color="000000"/>
              </w:rPr>
            </w:pPr>
            <w:r>
              <w:rPr>
                <w:sz w:val="16"/>
              </w:rPr>
              <w:t>132 196,62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86F12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DEBE7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3D856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34177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74EFB2" w14:textId="77777777" w:rsidR="00A77B3E" w:rsidRDefault="00E904F0">
            <w:pPr>
              <w:jc w:val="center"/>
              <w:rPr>
                <w:color w:val="000000"/>
                <w:u w:color="000000"/>
              </w:rPr>
            </w:pPr>
            <w:r>
              <w:rPr>
                <w:sz w:val="16"/>
              </w:rPr>
              <w:t>132 196,62</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1C53B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C53C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AEAEE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779FF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3FAE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23B3E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BA063A" w14:textId="77777777" w:rsidR="00A77B3E" w:rsidRDefault="00E904F0">
            <w:pPr>
              <w:jc w:val="center"/>
              <w:rPr>
                <w:color w:val="000000"/>
                <w:u w:color="000000"/>
              </w:rPr>
            </w:pPr>
            <w:r>
              <w:rPr>
                <w:sz w:val="16"/>
              </w:rPr>
              <w:t>0,00</w:t>
            </w:r>
          </w:p>
        </w:tc>
      </w:tr>
      <w:tr w:rsidR="00C20633" w14:paraId="5B4AD1F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018278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B0B3FE" w14:textId="77777777" w:rsidR="00A77B3E" w:rsidRDefault="00E904F0">
            <w:pPr>
              <w:jc w:val="center"/>
              <w:rPr>
                <w:color w:val="000000"/>
                <w:u w:color="000000"/>
              </w:rPr>
            </w:pPr>
            <w:r>
              <w:rPr>
                <w:sz w:val="16"/>
              </w:rPr>
              <w:t>52,54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F5E439" w14:textId="77777777" w:rsidR="00A77B3E" w:rsidRDefault="00E904F0">
            <w:pPr>
              <w:jc w:val="center"/>
              <w:rPr>
                <w:color w:val="000000"/>
                <w:u w:color="000000"/>
              </w:rPr>
            </w:pPr>
            <w:r>
              <w:rPr>
                <w:sz w:val="16"/>
              </w:rPr>
              <w:t>52,54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414D7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45209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00760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BCF2B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B72559" w14:textId="77777777" w:rsidR="00A77B3E" w:rsidRDefault="00E904F0">
            <w:pPr>
              <w:jc w:val="center"/>
              <w:rPr>
                <w:color w:val="000000"/>
                <w:u w:color="000000"/>
              </w:rPr>
            </w:pPr>
            <w:r>
              <w:rPr>
                <w:sz w:val="16"/>
              </w:rPr>
              <w:t>52,54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20B84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493E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FEDA9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15A9C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2005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7ED14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2FF806" w14:textId="77777777" w:rsidR="00A77B3E" w:rsidRDefault="00E904F0">
            <w:pPr>
              <w:jc w:val="center"/>
              <w:rPr>
                <w:color w:val="000000"/>
                <w:u w:color="000000"/>
              </w:rPr>
            </w:pPr>
            <w:r>
              <w:rPr>
                <w:sz w:val="16"/>
              </w:rPr>
              <w:t>0,00</w:t>
            </w:r>
          </w:p>
        </w:tc>
      </w:tr>
      <w:tr w:rsidR="00C20633" w14:paraId="78344A5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06533F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58758A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460FB46" w14:textId="77777777" w:rsidR="00A77B3E" w:rsidRDefault="00E904F0">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79488E5" w14:textId="77777777" w:rsidR="00A77B3E" w:rsidRDefault="00E904F0">
            <w:pPr>
              <w:jc w:val="left"/>
              <w:rPr>
                <w:color w:val="000000"/>
                <w:u w:color="000000"/>
              </w:rPr>
            </w:pPr>
            <w:r>
              <w:rPr>
                <w:sz w:val="16"/>
              </w:rPr>
              <w:t>Świadczenia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547237" w14:textId="77777777" w:rsidR="00A77B3E" w:rsidRDefault="00E904F0">
            <w:pPr>
              <w:jc w:val="center"/>
              <w:rPr>
                <w:color w:val="000000"/>
                <w:u w:color="000000"/>
              </w:rPr>
            </w:pPr>
            <w:r>
              <w:rPr>
                <w:sz w:val="16"/>
              </w:rPr>
              <w:t>251 600,00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AE6439" w14:textId="77777777" w:rsidR="00A77B3E" w:rsidRDefault="00E904F0">
            <w:pPr>
              <w:jc w:val="center"/>
              <w:rPr>
                <w:color w:val="000000"/>
                <w:u w:color="000000"/>
              </w:rPr>
            </w:pPr>
            <w:r>
              <w:rPr>
                <w:sz w:val="16"/>
              </w:rPr>
              <w:t>251 600,00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47BA0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B921F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5814C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213A3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C2D407" w14:textId="77777777" w:rsidR="00A77B3E" w:rsidRDefault="00E904F0">
            <w:pPr>
              <w:jc w:val="center"/>
              <w:rPr>
                <w:color w:val="000000"/>
                <w:u w:color="000000"/>
              </w:rPr>
            </w:pPr>
            <w:r>
              <w:rPr>
                <w:sz w:val="16"/>
              </w:rPr>
              <w:t>251 600,00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4CE30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AECF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6C648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59ABB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1D84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6DB6C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0A4CE1" w14:textId="77777777" w:rsidR="00A77B3E" w:rsidRDefault="00E904F0">
            <w:pPr>
              <w:jc w:val="center"/>
              <w:rPr>
                <w:color w:val="000000"/>
                <w:u w:color="000000"/>
              </w:rPr>
            </w:pPr>
            <w:r>
              <w:rPr>
                <w:sz w:val="16"/>
              </w:rPr>
              <w:t>0,00</w:t>
            </w:r>
          </w:p>
        </w:tc>
      </w:tr>
      <w:tr w:rsidR="00C20633" w14:paraId="04168110" w14:textId="77777777">
        <w:tc>
          <w:tcPr>
            <w:tcW w:w="570" w:type="dxa"/>
            <w:vMerge/>
            <w:tcBorders>
              <w:top w:val="nil"/>
              <w:left w:val="single" w:sz="2" w:space="0" w:color="auto"/>
              <w:bottom w:val="single" w:sz="2" w:space="0" w:color="auto"/>
              <w:right w:val="single" w:sz="2" w:space="0" w:color="auto"/>
            </w:tcBorders>
            <w:tcMar>
              <w:top w:w="100" w:type="dxa"/>
            </w:tcMar>
          </w:tcPr>
          <w:p w14:paraId="091526D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B80500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48B571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099D85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0C5AAB" w14:textId="77777777" w:rsidR="00A77B3E" w:rsidRDefault="00E904F0">
            <w:pPr>
              <w:jc w:val="center"/>
              <w:rPr>
                <w:color w:val="000000"/>
                <w:u w:color="000000"/>
              </w:rPr>
            </w:pPr>
            <w:r>
              <w:rPr>
                <w:sz w:val="16"/>
              </w:rPr>
              <w:t>132 196,62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FF1149" w14:textId="77777777" w:rsidR="00A77B3E" w:rsidRDefault="00E904F0">
            <w:pPr>
              <w:jc w:val="center"/>
              <w:rPr>
                <w:color w:val="000000"/>
                <w:u w:color="000000"/>
              </w:rPr>
            </w:pPr>
            <w:r>
              <w:rPr>
                <w:sz w:val="16"/>
              </w:rPr>
              <w:t>132 196,62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47079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FAAA0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5ACD8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8A8F5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AA4017" w14:textId="77777777" w:rsidR="00A77B3E" w:rsidRDefault="00E904F0">
            <w:pPr>
              <w:jc w:val="center"/>
              <w:rPr>
                <w:color w:val="000000"/>
                <w:u w:color="000000"/>
              </w:rPr>
            </w:pPr>
            <w:r>
              <w:rPr>
                <w:sz w:val="16"/>
              </w:rPr>
              <w:t>132 196,62</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69AEB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61503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4F39B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66760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CBB6A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29F32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626056" w14:textId="77777777" w:rsidR="00A77B3E" w:rsidRDefault="00E904F0">
            <w:pPr>
              <w:jc w:val="center"/>
              <w:rPr>
                <w:color w:val="000000"/>
                <w:u w:color="000000"/>
              </w:rPr>
            </w:pPr>
            <w:r>
              <w:rPr>
                <w:sz w:val="16"/>
              </w:rPr>
              <w:t>0,00</w:t>
            </w:r>
          </w:p>
        </w:tc>
      </w:tr>
      <w:tr w:rsidR="00C20633" w14:paraId="12BD83C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E61F0A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5AB041" w14:textId="77777777" w:rsidR="00A77B3E" w:rsidRDefault="00E904F0">
            <w:pPr>
              <w:jc w:val="center"/>
              <w:rPr>
                <w:color w:val="000000"/>
                <w:u w:color="000000"/>
              </w:rPr>
            </w:pPr>
            <w:r>
              <w:rPr>
                <w:sz w:val="16"/>
              </w:rPr>
              <w:t>52,54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288940" w14:textId="77777777" w:rsidR="00A77B3E" w:rsidRDefault="00E904F0">
            <w:pPr>
              <w:jc w:val="center"/>
              <w:rPr>
                <w:color w:val="000000"/>
                <w:u w:color="000000"/>
              </w:rPr>
            </w:pPr>
            <w:r>
              <w:rPr>
                <w:sz w:val="16"/>
              </w:rPr>
              <w:t>52,54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263BB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CD785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8E05B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7EC14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C8D139" w14:textId="77777777" w:rsidR="00A77B3E" w:rsidRDefault="00E904F0">
            <w:pPr>
              <w:jc w:val="center"/>
              <w:rPr>
                <w:color w:val="000000"/>
                <w:u w:color="000000"/>
              </w:rPr>
            </w:pPr>
            <w:r>
              <w:rPr>
                <w:sz w:val="16"/>
              </w:rPr>
              <w:t>52,54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0F663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D195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70F99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22F50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2021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C28D5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B603D2" w14:textId="77777777" w:rsidR="00A77B3E" w:rsidRDefault="00E904F0">
            <w:pPr>
              <w:jc w:val="center"/>
              <w:rPr>
                <w:color w:val="000000"/>
                <w:u w:color="000000"/>
              </w:rPr>
            </w:pPr>
            <w:r>
              <w:rPr>
                <w:sz w:val="16"/>
              </w:rPr>
              <w:t>0,00</w:t>
            </w:r>
          </w:p>
        </w:tc>
      </w:tr>
      <w:tr w:rsidR="00C20633" w14:paraId="70321FD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B763AA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1B3B5DC" w14:textId="77777777" w:rsidR="00A77B3E" w:rsidRDefault="00E904F0">
            <w:pPr>
              <w:jc w:val="center"/>
              <w:rPr>
                <w:color w:val="000000"/>
                <w:u w:color="000000"/>
              </w:rPr>
            </w:pPr>
            <w:r>
              <w:rPr>
                <w:sz w:val="16"/>
              </w:rPr>
              <w:t>85219</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654996D"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68EE901" w14:textId="77777777" w:rsidR="00A77B3E" w:rsidRDefault="00E904F0">
            <w:pPr>
              <w:jc w:val="left"/>
              <w:rPr>
                <w:color w:val="000000"/>
                <w:u w:color="000000"/>
              </w:rPr>
            </w:pPr>
            <w:r>
              <w:rPr>
                <w:sz w:val="16"/>
              </w:rPr>
              <w:t>Ośrodki pomocy społecznej</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8D8F53" w14:textId="77777777" w:rsidR="00A77B3E" w:rsidRDefault="00E904F0">
            <w:pPr>
              <w:jc w:val="center"/>
              <w:rPr>
                <w:color w:val="000000"/>
                <w:u w:color="000000"/>
              </w:rPr>
            </w:pPr>
            <w:r>
              <w:rPr>
                <w:sz w:val="16"/>
              </w:rPr>
              <w:t>1 108 155,00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C03353" w14:textId="77777777" w:rsidR="00A77B3E" w:rsidRDefault="00E904F0">
            <w:pPr>
              <w:jc w:val="center"/>
              <w:rPr>
                <w:color w:val="000000"/>
                <w:u w:color="000000"/>
              </w:rPr>
            </w:pPr>
            <w:r>
              <w:rPr>
                <w:sz w:val="16"/>
              </w:rPr>
              <w:t>1 108 155,00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7DDEA2" w14:textId="77777777" w:rsidR="00A77B3E" w:rsidRDefault="00E904F0">
            <w:pPr>
              <w:jc w:val="center"/>
              <w:rPr>
                <w:color w:val="000000"/>
                <w:u w:color="000000"/>
              </w:rPr>
            </w:pPr>
            <w:r>
              <w:rPr>
                <w:sz w:val="16"/>
              </w:rPr>
              <w:t>1 076 325,00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D29A7B" w14:textId="77777777" w:rsidR="00A77B3E" w:rsidRDefault="00E904F0">
            <w:pPr>
              <w:jc w:val="center"/>
              <w:rPr>
                <w:color w:val="000000"/>
                <w:u w:color="000000"/>
              </w:rPr>
            </w:pPr>
            <w:r>
              <w:rPr>
                <w:sz w:val="16"/>
              </w:rPr>
              <w:t>977 674,00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7D5246" w14:textId="77777777" w:rsidR="00A77B3E" w:rsidRDefault="00E904F0">
            <w:pPr>
              <w:jc w:val="center"/>
              <w:rPr>
                <w:color w:val="000000"/>
                <w:u w:color="000000"/>
              </w:rPr>
            </w:pPr>
            <w:r>
              <w:rPr>
                <w:sz w:val="16"/>
              </w:rPr>
              <w:t>98 651,00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CA3AE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423982" w14:textId="77777777" w:rsidR="00A77B3E" w:rsidRDefault="00E904F0">
            <w:pPr>
              <w:jc w:val="center"/>
              <w:rPr>
                <w:color w:val="000000"/>
                <w:u w:color="000000"/>
              </w:rPr>
            </w:pPr>
            <w:r>
              <w:rPr>
                <w:sz w:val="16"/>
              </w:rPr>
              <w:t>31 830,00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A513A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EFEF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BBF33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6ECFE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2A0C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3A36D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56C78C" w14:textId="77777777" w:rsidR="00A77B3E" w:rsidRDefault="00E904F0">
            <w:pPr>
              <w:jc w:val="center"/>
              <w:rPr>
                <w:color w:val="000000"/>
                <w:u w:color="000000"/>
              </w:rPr>
            </w:pPr>
            <w:r>
              <w:rPr>
                <w:sz w:val="16"/>
              </w:rPr>
              <w:t>0,00</w:t>
            </w:r>
          </w:p>
        </w:tc>
      </w:tr>
      <w:tr w:rsidR="00C20633" w14:paraId="650D2156" w14:textId="77777777">
        <w:tc>
          <w:tcPr>
            <w:tcW w:w="570" w:type="dxa"/>
            <w:vMerge/>
            <w:tcBorders>
              <w:top w:val="nil"/>
              <w:left w:val="single" w:sz="2" w:space="0" w:color="auto"/>
              <w:bottom w:val="single" w:sz="2" w:space="0" w:color="auto"/>
              <w:right w:val="single" w:sz="2" w:space="0" w:color="auto"/>
            </w:tcBorders>
            <w:tcMar>
              <w:top w:w="100" w:type="dxa"/>
            </w:tcMar>
          </w:tcPr>
          <w:p w14:paraId="4DFCA77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0B06B3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B0D528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922E3B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870747" w14:textId="77777777" w:rsidR="00A77B3E" w:rsidRDefault="00E904F0">
            <w:pPr>
              <w:jc w:val="center"/>
              <w:rPr>
                <w:color w:val="000000"/>
                <w:u w:color="000000"/>
              </w:rPr>
            </w:pPr>
            <w:r>
              <w:rPr>
                <w:sz w:val="16"/>
              </w:rPr>
              <w:t>515 380,47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2EE4D1" w14:textId="77777777" w:rsidR="00A77B3E" w:rsidRDefault="00E904F0">
            <w:pPr>
              <w:jc w:val="center"/>
              <w:rPr>
                <w:color w:val="000000"/>
                <w:u w:color="000000"/>
              </w:rPr>
            </w:pPr>
            <w:r>
              <w:rPr>
                <w:sz w:val="16"/>
              </w:rPr>
              <w:t>515 380,47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0CFE58" w14:textId="77777777" w:rsidR="00A77B3E" w:rsidRDefault="00E904F0">
            <w:pPr>
              <w:jc w:val="center"/>
              <w:rPr>
                <w:color w:val="000000"/>
                <w:u w:color="000000"/>
              </w:rPr>
            </w:pPr>
            <w:r>
              <w:rPr>
                <w:sz w:val="16"/>
              </w:rPr>
              <w:t>504 718,56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863655" w14:textId="77777777" w:rsidR="00A77B3E" w:rsidRDefault="00E904F0">
            <w:pPr>
              <w:jc w:val="center"/>
              <w:rPr>
                <w:color w:val="000000"/>
                <w:u w:color="000000"/>
              </w:rPr>
            </w:pPr>
            <w:r>
              <w:rPr>
                <w:sz w:val="16"/>
              </w:rPr>
              <w:t>460 255,56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DF35D8" w14:textId="77777777" w:rsidR="00A77B3E" w:rsidRDefault="00E904F0">
            <w:pPr>
              <w:jc w:val="center"/>
              <w:rPr>
                <w:color w:val="000000"/>
                <w:u w:color="000000"/>
              </w:rPr>
            </w:pPr>
            <w:r>
              <w:rPr>
                <w:sz w:val="16"/>
              </w:rPr>
              <w:t>44 463,00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21669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68FDB3" w14:textId="77777777" w:rsidR="00A77B3E" w:rsidRDefault="00E904F0">
            <w:pPr>
              <w:jc w:val="center"/>
              <w:rPr>
                <w:color w:val="000000"/>
                <w:u w:color="000000"/>
              </w:rPr>
            </w:pPr>
            <w:r>
              <w:rPr>
                <w:sz w:val="16"/>
              </w:rPr>
              <w:t>10 661,91</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D9B63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310B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825AE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E60D9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A3F9C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B2094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1BD027" w14:textId="77777777" w:rsidR="00A77B3E" w:rsidRDefault="00E904F0">
            <w:pPr>
              <w:jc w:val="center"/>
              <w:rPr>
                <w:color w:val="000000"/>
                <w:u w:color="000000"/>
              </w:rPr>
            </w:pPr>
            <w:r>
              <w:rPr>
                <w:sz w:val="16"/>
              </w:rPr>
              <w:t>0,00</w:t>
            </w:r>
          </w:p>
        </w:tc>
      </w:tr>
      <w:tr w:rsidR="00C20633" w14:paraId="28E685A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3C4D0C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8A821D" w14:textId="77777777" w:rsidR="00A77B3E" w:rsidRDefault="00E904F0">
            <w:pPr>
              <w:jc w:val="center"/>
              <w:rPr>
                <w:color w:val="000000"/>
                <w:u w:color="000000"/>
              </w:rPr>
            </w:pPr>
            <w:r>
              <w:rPr>
                <w:sz w:val="16"/>
              </w:rPr>
              <w:t>46,51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AE7D3D" w14:textId="77777777" w:rsidR="00A77B3E" w:rsidRDefault="00E904F0">
            <w:pPr>
              <w:jc w:val="center"/>
              <w:rPr>
                <w:color w:val="000000"/>
                <w:u w:color="000000"/>
              </w:rPr>
            </w:pPr>
            <w:r>
              <w:rPr>
                <w:sz w:val="16"/>
              </w:rPr>
              <w:t>46,51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073373" w14:textId="77777777" w:rsidR="00A77B3E" w:rsidRDefault="00E904F0">
            <w:pPr>
              <w:jc w:val="center"/>
              <w:rPr>
                <w:color w:val="000000"/>
                <w:u w:color="000000"/>
              </w:rPr>
            </w:pPr>
            <w:r>
              <w:rPr>
                <w:sz w:val="16"/>
              </w:rPr>
              <w:t>46,89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4D95A6" w14:textId="77777777" w:rsidR="00A77B3E" w:rsidRDefault="00E904F0">
            <w:pPr>
              <w:jc w:val="center"/>
              <w:rPr>
                <w:color w:val="000000"/>
                <w:u w:color="000000"/>
              </w:rPr>
            </w:pPr>
            <w:r>
              <w:rPr>
                <w:sz w:val="16"/>
              </w:rPr>
              <w:t>47,08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72D71A" w14:textId="77777777" w:rsidR="00A77B3E" w:rsidRDefault="00E904F0">
            <w:pPr>
              <w:jc w:val="center"/>
              <w:rPr>
                <w:color w:val="000000"/>
                <w:u w:color="000000"/>
              </w:rPr>
            </w:pPr>
            <w:r>
              <w:rPr>
                <w:sz w:val="16"/>
              </w:rPr>
              <w:t>45,07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B2B31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8D97D4" w14:textId="77777777" w:rsidR="00A77B3E" w:rsidRDefault="00E904F0">
            <w:pPr>
              <w:jc w:val="center"/>
              <w:rPr>
                <w:color w:val="000000"/>
                <w:u w:color="000000"/>
              </w:rPr>
            </w:pPr>
            <w:r>
              <w:rPr>
                <w:sz w:val="16"/>
              </w:rPr>
              <w:t>33,50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06806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77AC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33E54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F0F68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2E189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72559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4B2C12" w14:textId="77777777" w:rsidR="00A77B3E" w:rsidRDefault="00E904F0">
            <w:pPr>
              <w:jc w:val="center"/>
              <w:rPr>
                <w:color w:val="000000"/>
                <w:u w:color="000000"/>
              </w:rPr>
            </w:pPr>
            <w:r>
              <w:rPr>
                <w:sz w:val="16"/>
              </w:rPr>
              <w:t>0,00</w:t>
            </w:r>
          </w:p>
        </w:tc>
      </w:tr>
      <w:tr w:rsidR="00C20633" w14:paraId="437150B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EA3479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8FD59F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A716632"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B6A639B"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7C0A2D" w14:textId="77777777" w:rsidR="00A77B3E" w:rsidRDefault="00E904F0">
            <w:pPr>
              <w:jc w:val="center"/>
              <w:rPr>
                <w:color w:val="000000"/>
                <w:u w:color="000000"/>
              </w:rPr>
            </w:pPr>
            <w:r>
              <w:rPr>
                <w:sz w:val="16"/>
              </w:rPr>
              <w:t>6 400,00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9F2428" w14:textId="77777777" w:rsidR="00A77B3E" w:rsidRDefault="00E904F0">
            <w:pPr>
              <w:jc w:val="center"/>
              <w:rPr>
                <w:color w:val="000000"/>
                <w:u w:color="000000"/>
              </w:rPr>
            </w:pPr>
            <w:r>
              <w:rPr>
                <w:sz w:val="16"/>
              </w:rPr>
              <w:t>6 400,00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3AFB2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C110B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AAC2E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04C96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AF3CF4" w14:textId="77777777" w:rsidR="00A77B3E" w:rsidRDefault="00E904F0">
            <w:pPr>
              <w:jc w:val="center"/>
              <w:rPr>
                <w:color w:val="000000"/>
                <w:u w:color="000000"/>
              </w:rPr>
            </w:pPr>
            <w:r>
              <w:rPr>
                <w:sz w:val="16"/>
              </w:rPr>
              <w:t>6 400,00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C2098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F42B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46F40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0D6A5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B580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17E90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52ED94" w14:textId="77777777" w:rsidR="00A77B3E" w:rsidRDefault="00E904F0">
            <w:pPr>
              <w:jc w:val="center"/>
              <w:rPr>
                <w:color w:val="000000"/>
                <w:u w:color="000000"/>
              </w:rPr>
            </w:pPr>
            <w:r>
              <w:rPr>
                <w:sz w:val="16"/>
              </w:rPr>
              <w:t>0,00</w:t>
            </w:r>
          </w:p>
        </w:tc>
      </w:tr>
      <w:tr w:rsidR="00C20633" w14:paraId="61667346" w14:textId="77777777">
        <w:tc>
          <w:tcPr>
            <w:tcW w:w="570" w:type="dxa"/>
            <w:vMerge/>
            <w:tcBorders>
              <w:top w:val="nil"/>
              <w:left w:val="single" w:sz="2" w:space="0" w:color="auto"/>
              <w:bottom w:val="single" w:sz="2" w:space="0" w:color="auto"/>
              <w:right w:val="single" w:sz="2" w:space="0" w:color="auto"/>
            </w:tcBorders>
            <w:tcMar>
              <w:top w:w="100" w:type="dxa"/>
            </w:tcMar>
          </w:tcPr>
          <w:p w14:paraId="6D32190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5F7034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04482B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F56B55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7799CD" w14:textId="77777777" w:rsidR="00A77B3E" w:rsidRDefault="00E904F0">
            <w:pPr>
              <w:jc w:val="center"/>
              <w:rPr>
                <w:color w:val="000000"/>
                <w:u w:color="000000"/>
              </w:rPr>
            </w:pPr>
            <w:r>
              <w:rPr>
                <w:sz w:val="16"/>
              </w:rPr>
              <w:t>3 060,74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544D74" w14:textId="77777777" w:rsidR="00A77B3E" w:rsidRDefault="00E904F0">
            <w:pPr>
              <w:jc w:val="center"/>
              <w:rPr>
                <w:color w:val="000000"/>
                <w:u w:color="000000"/>
              </w:rPr>
            </w:pPr>
            <w:r>
              <w:rPr>
                <w:sz w:val="16"/>
              </w:rPr>
              <w:t>3 060,74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2C17E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9E050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33F75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A5CDD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D62173" w14:textId="77777777" w:rsidR="00A77B3E" w:rsidRDefault="00E904F0">
            <w:pPr>
              <w:jc w:val="center"/>
              <w:rPr>
                <w:color w:val="000000"/>
                <w:u w:color="000000"/>
              </w:rPr>
            </w:pPr>
            <w:r>
              <w:rPr>
                <w:sz w:val="16"/>
              </w:rPr>
              <w:t>3 060,74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CDEDA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23E8D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A7E4D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0294B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1052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44606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332D87" w14:textId="77777777" w:rsidR="00A77B3E" w:rsidRDefault="00E904F0">
            <w:pPr>
              <w:jc w:val="center"/>
              <w:rPr>
                <w:color w:val="000000"/>
                <w:u w:color="000000"/>
              </w:rPr>
            </w:pPr>
            <w:r>
              <w:rPr>
                <w:sz w:val="16"/>
              </w:rPr>
              <w:t>0,00</w:t>
            </w:r>
          </w:p>
        </w:tc>
      </w:tr>
      <w:tr w:rsidR="00C20633" w14:paraId="387D156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2613F7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CC7572" w14:textId="77777777" w:rsidR="00A77B3E" w:rsidRDefault="00E904F0">
            <w:pPr>
              <w:jc w:val="center"/>
              <w:rPr>
                <w:color w:val="000000"/>
                <w:u w:color="000000"/>
              </w:rPr>
            </w:pPr>
            <w:r>
              <w:rPr>
                <w:sz w:val="16"/>
              </w:rPr>
              <w:t>47,82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C27F9D" w14:textId="77777777" w:rsidR="00A77B3E" w:rsidRDefault="00E904F0">
            <w:pPr>
              <w:jc w:val="center"/>
              <w:rPr>
                <w:color w:val="000000"/>
                <w:u w:color="000000"/>
              </w:rPr>
            </w:pPr>
            <w:r>
              <w:rPr>
                <w:sz w:val="16"/>
              </w:rPr>
              <w:t>47,82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A684C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40787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5B6E7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A8916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DF3101" w14:textId="77777777" w:rsidR="00A77B3E" w:rsidRDefault="00E904F0">
            <w:pPr>
              <w:jc w:val="center"/>
              <w:rPr>
                <w:color w:val="000000"/>
                <w:u w:color="000000"/>
              </w:rPr>
            </w:pPr>
            <w:r>
              <w:rPr>
                <w:sz w:val="16"/>
              </w:rPr>
              <w:t>47,82</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67AE4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94EA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0739D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4379E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A74E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852DC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3A5288" w14:textId="77777777" w:rsidR="00A77B3E" w:rsidRDefault="00E904F0">
            <w:pPr>
              <w:jc w:val="center"/>
              <w:rPr>
                <w:color w:val="000000"/>
                <w:u w:color="000000"/>
              </w:rPr>
            </w:pPr>
            <w:r>
              <w:rPr>
                <w:sz w:val="16"/>
              </w:rPr>
              <w:t>0,00</w:t>
            </w:r>
          </w:p>
        </w:tc>
      </w:tr>
      <w:tr w:rsidR="00C20633" w14:paraId="2FCDC96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1ABF7A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D4786B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C0839A1" w14:textId="77777777" w:rsidR="00A77B3E" w:rsidRDefault="00E904F0">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297A7D5" w14:textId="77777777" w:rsidR="00A77B3E" w:rsidRDefault="00E904F0">
            <w:pPr>
              <w:jc w:val="left"/>
              <w:rPr>
                <w:color w:val="000000"/>
                <w:u w:color="000000"/>
              </w:rPr>
            </w:pPr>
            <w:r>
              <w:rPr>
                <w:sz w:val="16"/>
              </w:rPr>
              <w:t>Świadczenia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0E881F" w14:textId="77777777" w:rsidR="00A77B3E" w:rsidRDefault="00E904F0">
            <w:pPr>
              <w:jc w:val="center"/>
              <w:rPr>
                <w:color w:val="000000"/>
                <w:u w:color="000000"/>
              </w:rPr>
            </w:pPr>
            <w:r>
              <w:rPr>
                <w:sz w:val="16"/>
              </w:rPr>
              <w:t>25 430,00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88DCC4" w14:textId="77777777" w:rsidR="00A77B3E" w:rsidRDefault="00E904F0">
            <w:pPr>
              <w:jc w:val="center"/>
              <w:rPr>
                <w:color w:val="000000"/>
                <w:u w:color="000000"/>
              </w:rPr>
            </w:pPr>
            <w:r>
              <w:rPr>
                <w:sz w:val="16"/>
              </w:rPr>
              <w:t>25 430,00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89F3F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611D6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B0D32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A0582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62AECE" w14:textId="77777777" w:rsidR="00A77B3E" w:rsidRDefault="00E904F0">
            <w:pPr>
              <w:jc w:val="center"/>
              <w:rPr>
                <w:color w:val="000000"/>
                <w:u w:color="000000"/>
              </w:rPr>
            </w:pPr>
            <w:r>
              <w:rPr>
                <w:sz w:val="16"/>
              </w:rPr>
              <w:t>25 430,00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D8D83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EADB5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EC948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0A102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1A62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378F4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8198C0" w14:textId="77777777" w:rsidR="00A77B3E" w:rsidRDefault="00E904F0">
            <w:pPr>
              <w:jc w:val="center"/>
              <w:rPr>
                <w:color w:val="000000"/>
                <w:u w:color="000000"/>
              </w:rPr>
            </w:pPr>
            <w:r>
              <w:rPr>
                <w:sz w:val="16"/>
              </w:rPr>
              <w:t>0,00</w:t>
            </w:r>
          </w:p>
        </w:tc>
      </w:tr>
      <w:tr w:rsidR="00C20633" w14:paraId="39412046" w14:textId="77777777">
        <w:tc>
          <w:tcPr>
            <w:tcW w:w="570" w:type="dxa"/>
            <w:vMerge/>
            <w:tcBorders>
              <w:top w:val="nil"/>
              <w:left w:val="single" w:sz="2" w:space="0" w:color="auto"/>
              <w:bottom w:val="single" w:sz="2" w:space="0" w:color="auto"/>
              <w:right w:val="single" w:sz="2" w:space="0" w:color="auto"/>
            </w:tcBorders>
            <w:tcMar>
              <w:top w:w="100" w:type="dxa"/>
            </w:tcMar>
          </w:tcPr>
          <w:p w14:paraId="04B545F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94A201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BBE333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AC0113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620AA2" w14:textId="77777777" w:rsidR="00A77B3E" w:rsidRDefault="00E904F0">
            <w:pPr>
              <w:jc w:val="center"/>
              <w:rPr>
                <w:color w:val="000000"/>
                <w:u w:color="000000"/>
              </w:rPr>
            </w:pPr>
            <w:r>
              <w:rPr>
                <w:sz w:val="16"/>
              </w:rPr>
              <w:t>7 601,17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3EA89E" w14:textId="77777777" w:rsidR="00A77B3E" w:rsidRDefault="00E904F0">
            <w:pPr>
              <w:jc w:val="center"/>
              <w:rPr>
                <w:color w:val="000000"/>
                <w:u w:color="000000"/>
              </w:rPr>
            </w:pPr>
            <w:r>
              <w:rPr>
                <w:sz w:val="16"/>
              </w:rPr>
              <w:t>7 601,17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D77EF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2F24E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A74A7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E1B3C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BB3B6E" w14:textId="77777777" w:rsidR="00A77B3E" w:rsidRDefault="00E904F0">
            <w:pPr>
              <w:jc w:val="center"/>
              <w:rPr>
                <w:color w:val="000000"/>
                <w:u w:color="000000"/>
              </w:rPr>
            </w:pPr>
            <w:r>
              <w:rPr>
                <w:sz w:val="16"/>
              </w:rPr>
              <w:t>7 601,17</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E3A5E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61736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95FFE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86282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BEB8E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C86F3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5FE0D5" w14:textId="77777777" w:rsidR="00A77B3E" w:rsidRDefault="00E904F0">
            <w:pPr>
              <w:jc w:val="center"/>
              <w:rPr>
                <w:color w:val="000000"/>
                <w:u w:color="000000"/>
              </w:rPr>
            </w:pPr>
            <w:r>
              <w:rPr>
                <w:sz w:val="16"/>
              </w:rPr>
              <w:t>0,00</w:t>
            </w:r>
          </w:p>
        </w:tc>
      </w:tr>
      <w:tr w:rsidR="00C20633" w14:paraId="0C02555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27FEF8E"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15D10F" w14:textId="77777777" w:rsidR="00A77B3E" w:rsidRDefault="00E904F0">
            <w:pPr>
              <w:jc w:val="center"/>
              <w:rPr>
                <w:color w:val="000000"/>
                <w:u w:color="000000"/>
              </w:rPr>
            </w:pPr>
            <w:r>
              <w:rPr>
                <w:sz w:val="16"/>
              </w:rPr>
              <w:t>29,89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020850" w14:textId="77777777" w:rsidR="00A77B3E" w:rsidRDefault="00E904F0">
            <w:pPr>
              <w:jc w:val="center"/>
              <w:rPr>
                <w:color w:val="000000"/>
                <w:u w:color="000000"/>
              </w:rPr>
            </w:pPr>
            <w:r>
              <w:rPr>
                <w:sz w:val="16"/>
              </w:rPr>
              <w:t>29,89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05B31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B34A0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2BA08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B9EE1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EF2E23" w14:textId="77777777" w:rsidR="00A77B3E" w:rsidRDefault="00E904F0">
            <w:pPr>
              <w:jc w:val="center"/>
              <w:rPr>
                <w:color w:val="000000"/>
                <w:u w:color="000000"/>
              </w:rPr>
            </w:pPr>
            <w:r>
              <w:rPr>
                <w:sz w:val="16"/>
              </w:rPr>
              <w:t>29,89</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C9C96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3F982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BE05E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F5966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9706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D46DE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89C974" w14:textId="77777777" w:rsidR="00A77B3E" w:rsidRDefault="00E904F0">
            <w:pPr>
              <w:jc w:val="center"/>
              <w:rPr>
                <w:color w:val="000000"/>
                <w:u w:color="000000"/>
              </w:rPr>
            </w:pPr>
            <w:r>
              <w:rPr>
                <w:sz w:val="16"/>
              </w:rPr>
              <w:t>0,00</w:t>
            </w:r>
          </w:p>
        </w:tc>
      </w:tr>
      <w:tr w:rsidR="00C20633" w14:paraId="15226C8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0918BA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AA8633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8F2CFA8"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6152CFD"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6B87ED" w14:textId="77777777" w:rsidR="00A77B3E" w:rsidRDefault="00E904F0">
            <w:pPr>
              <w:jc w:val="center"/>
              <w:rPr>
                <w:color w:val="000000"/>
                <w:u w:color="000000"/>
              </w:rPr>
            </w:pPr>
            <w:r>
              <w:rPr>
                <w:sz w:val="16"/>
              </w:rPr>
              <w:t>750 839,00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4A7AC5" w14:textId="77777777" w:rsidR="00A77B3E" w:rsidRDefault="00E904F0">
            <w:pPr>
              <w:jc w:val="center"/>
              <w:rPr>
                <w:color w:val="000000"/>
                <w:u w:color="000000"/>
              </w:rPr>
            </w:pPr>
            <w:r>
              <w:rPr>
                <w:sz w:val="16"/>
              </w:rPr>
              <w:t>750 839,00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54B227" w14:textId="77777777" w:rsidR="00A77B3E" w:rsidRDefault="00E904F0">
            <w:pPr>
              <w:jc w:val="center"/>
              <w:rPr>
                <w:color w:val="000000"/>
                <w:u w:color="000000"/>
              </w:rPr>
            </w:pPr>
            <w:r>
              <w:rPr>
                <w:sz w:val="16"/>
              </w:rPr>
              <w:t>750 839,00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437329" w14:textId="77777777" w:rsidR="00A77B3E" w:rsidRDefault="00E904F0">
            <w:pPr>
              <w:jc w:val="center"/>
              <w:rPr>
                <w:color w:val="000000"/>
                <w:u w:color="000000"/>
              </w:rPr>
            </w:pPr>
            <w:r>
              <w:rPr>
                <w:sz w:val="16"/>
              </w:rPr>
              <w:t>750 839,00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A5C27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2114A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2266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BB2F5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145C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3E942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C710C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DCB1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87408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C45CA0" w14:textId="77777777" w:rsidR="00A77B3E" w:rsidRDefault="00E904F0">
            <w:pPr>
              <w:jc w:val="center"/>
              <w:rPr>
                <w:color w:val="000000"/>
                <w:u w:color="000000"/>
              </w:rPr>
            </w:pPr>
            <w:r>
              <w:rPr>
                <w:sz w:val="16"/>
              </w:rPr>
              <w:t>0,00</w:t>
            </w:r>
          </w:p>
        </w:tc>
      </w:tr>
      <w:tr w:rsidR="00C20633" w14:paraId="5C7785CC" w14:textId="77777777">
        <w:tc>
          <w:tcPr>
            <w:tcW w:w="570" w:type="dxa"/>
            <w:vMerge/>
            <w:tcBorders>
              <w:top w:val="nil"/>
              <w:left w:val="single" w:sz="2" w:space="0" w:color="auto"/>
              <w:bottom w:val="single" w:sz="2" w:space="0" w:color="auto"/>
              <w:right w:val="single" w:sz="2" w:space="0" w:color="auto"/>
            </w:tcBorders>
            <w:tcMar>
              <w:top w:w="100" w:type="dxa"/>
            </w:tcMar>
          </w:tcPr>
          <w:p w14:paraId="64AB0B9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0E8FD7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551AFD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9D4194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DBC0BF" w14:textId="77777777" w:rsidR="00A77B3E" w:rsidRDefault="00E904F0">
            <w:pPr>
              <w:jc w:val="center"/>
              <w:rPr>
                <w:color w:val="000000"/>
                <w:u w:color="000000"/>
              </w:rPr>
            </w:pPr>
            <w:r>
              <w:rPr>
                <w:sz w:val="16"/>
              </w:rPr>
              <w:t>335 742,35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7E1915" w14:textId="77777777" w:rsidR="00A77B3E" w:rsidRDefault="00E904F0">
            <w:pPr>
              <w:jc w:val="center"/>
              <w:rPr>
                <w:color w:val="000000"/>
                <w:u w:color="000000"/>
              </w:rPr>
            </w:pPr>
            <w:r>
              <w:rPr>
                <w:sz w:val="16"/>
              </w:rPr>
              <w:t>335 742,35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950F3A" w14:textId="77777777" w:rsidR="00A77B3E" w:rsidRDefault="00E904F0">
            <w:pPr>
              <w:jc w:val="center"/>
              <w:rPr>
                <w:color w:val="000000"/>
                <w:u w:color="000000"/>
              </w:rPr>
            </w:pPr>
            <w:r>
              <w:rPr>
                <w:sz w:val="16"/>
              </w:rPr>
              <w:t>335 742,35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75DA51" w14:textId="77777777" w:rsidR="00A77B3E" w:rsidRDefault="00E904F0">
            <w:pPr>
              <w:jc w:val="center"/>
              <w:rPr>
                <w:color w:val="000000"/>
                <w:u w:color="000000"/>
              </w:rPr>
            </w:pPr>
            <w:r>
              <w:rPr>
                <w:sz w:val="16"/>
              </w:rPr>
              <w:t>335 742,35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4542C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1E73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4E48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4826B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010D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6325A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A85B4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C169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E94BB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0B1D81" w14:textId="77777777" w:rsidR="00A77B3E" w:rsidRDefault="00E904F0">
            <w:pPr>
              <w:jc w:val="center"/>
              <w:rPr>
                <w:color w:val="000000"/>
                <w:u w:color="000000"/>
              </w:rPr>
            </w:pPr>
            <w:r>
              <w:rPr>
                <w:sz w:val="16"/>
              </w:rPr>
              <w:t>0,00</w:t>
            </w:r>
          </w:p>
        </w:tc>
      </w:tr>
      <w:tr w:rsidR="00C20633" w14:paraId="15E782E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054DC3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904907" w14:textId="77777777" w:rsidR="00A77B3E" w:rsidRDefault="00E904F0">
            <w:pPr>
              <w:jc w:val="center"/>
              <w:rPr>
                <w:color w:val="000000"/>
                <w:u w:color="000000"/>
              </w:rPr>
            </w:pPr>
            <w:r>
              <w:rPr>
                <w:sz w:val="16"/>
              </w:rPr>
              <w:t>44,72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4E4384" w14:textId="77777777" w:rsidR="00A77B3E" w:rsidRDefault="00E904F0">
            <w:pPr>
              <w:jc w:val="center"/>
              <w:rPr>
                <w:color w:val="000000"/>
                <w:u w:color="000000"/>
              </w:rPr>
            </w:pPr>
            <w:r>
              <w:rPr>
                <w:sz w:val="16"/>
              </w:rPr>
              <w:t>44,72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812513" w14:textId="77777777" w:rsidR="00A77B3E" w:rsidRDefault="00E904F0">
            <w:pPr>
              <w:jc w:val="center"/>
              <w:rPr>
                <w:color w:val="000000"/>
                <w:u w:color="000000"/>
              </w:rPr>
            </w:pPr>
            <w:r>
              <w:rPr>
                <w:sz w:val="16"/>
              </w:rPr>
              <w:t>44,72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784010" w14:textId="77777777" w:rsidR="00A77B3E" w:rsidRDefault="00E904F0">
            <w:pPr>
              <w:jc w:val="center"/>
              <w:rPr>
                <w:color w:val="000000"/>
                <w:u w:color="000000"/>
              </w:rPr>
            </w:pPr>
            <w:r>
              <w:rPr>
                <w:sz w:val="16"/>
              </w:rPr>
              <w:t>44,72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3E90E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491D9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0134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55407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98360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5EA2D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99A6D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A32B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D518B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210C74" w14:textId="77777777" w:rsidR="00A77B3E" w:rsidRDefault="00E904F0">
            <w:pPr>
              <w:jc w:val="center"/>
              <w:rPr>
                <w:color w:val="000000"/>
                <w:u w:color="000000"/>
              </w:rPr>
            </w:pPr>
            <w:r>
              <w:rPr>
                <w:sz w:val="16"/>
              </w:rPr>
              <w:t>0,00</w:t>
            </w:r>
          </w:p>
        </w:tc>
      </w:tr>
      <w:tr w:rsidR="00C20633" w14:paraId="679AA85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D968E3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3D9F4A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B8C4287" w14:textId="77777777" w:rsidR="00A77B3E" w:rsidRDefault="00E904F0">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EE0F8ED" w14:textId="77777777" w:rsidR="00A77B3E" w:rsidRDefault="00E904F0">
            <w:pPr>
              <w:jc w:val="left"/>
              <w:rPr>
                <w:color w:val="000000"/>
                <w:u w:color="000000"/>
              </w:rPr>
            </w:pPr>
            <w:r>
              <w:rPr>
                <w:sz w:val="16"/>
              </w:rPr>
              <w:t>Dodatkowe wynagrodzenie roczne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BA8BAA" w14:textId="77777777" w:rsidR="00A77B3E" w:rsidRDefault="00E904F0">
            <w:pPr>
              <w:jc w:val="center"/>
              <w:rPr>
                <w:color w:val="000000"/>
                <w:u w:color="000000"/>
              </w:rPr>
            </w:pPr>
            <w:r>
              <w:rPr>
                <w:sz w:val="16"/>
              </w:rPr>
              <w:t>60 167,00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8CE46E" w14:textId="77777777" w:rsidR="00A77B3E" w:rsidRDefault="00E904F0">
            <w:pPr>
              <w:jc w:val="center"/>
              <w:rPr>
                <w:color w:val="000000"/>
                <w:u w:color="000000"/>
              </w:rPr>
            </w:pPr>
            <w:r>
              <w:rPr>
                <w:sz w:val="16"/>
              </w:rPr>
              <w:t>60 167,00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242A79" w14:textId="77777777" w:rsidR="00A77B3E" w:rsidRDefault="00E904F0">
            <w:pPr>
              <w:jc w:val="center"/>
              <w:rPr>
                <w:color w:val="000000"/>
                <w:u w:color="000000"/>
              </w:rPr>
            </w:pPr>
            <w:r>
              <w:rPr>
                <w:sz w:val="16"/>
              </w:rPr>
              <w:t>60 167,00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7E4DFC" w14:textId="77777777" w:rsidR="00A77B3E" w:rsidRDefault="00E904F0">
            <w:pPr>
              <w:jc w:val="center"/>
              <w:rPr>
                <w:color w:val="000000"/>
                <w:u w:color="000000"/>
              </w:rPr>
            </w:pPr>
            <w:r>
              <w:rPr>
                <w:sz w:val="16"/>
              </w:rPr>
              <w:t>60 167,00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8270D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30066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737C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7A6DD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D3D88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2742B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37F1E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47E8F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C0E82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960DC3" w14:textId="77777777" w:rsidR="00A77B3E" w:rsidRDefault="00E904F0">
            <w:pPr>
              <w:jc w:val="center"/>
              <w:rPr>
                <w:color w:val="000000"/>
                <w:u w:color="000000"/>
              </w:rPr>
            </w:pPr>
            <w:r>
              <w:rPr>
                <w:sz w:val="16"/>
              </w:rPr>
              <w:t>0,00</w:t>
            </w:r>
          </w:p>
        </w:tc>
      </w:tr>
      <w:tr w:rsidR="00C20633" w14:paraId="4952EA28" w14:textId="77777777">
        <w:tc>
          <w:tcPr>
            <w:tcW w:w="570" w:type="dxa"/>
            <w:vMerge/>
            <w:tcBorders>
              <w:top w:val="nil"/>
              <w:left w:val="single" w:sz="2" w:space="0" w:color="auto"/>
              <w:bottom w:val="single" w:sz="2" w:space="0" w:color="auto"/>
              <w:right w:val="single" w:sz="2" w:space="0" w:color="auto"/>
            </w:tcBorders>
            <w:tcMar>
              <w:top w:w="100" w:type="dxa"/>
            </w:tcMar>
          </w:tcPr>
          <w:p w14:paraId="3337E0E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1BCB21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F09464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1DA839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F70842" w14:textId="77777777" w:rsidR="00A77B3E" w:rsidRDefault="00E904F0">
            <w:pPr>
              <w:jc w:val="center"/>
              <w:rPr>
                <w:color w:val="000000"/>
                <w:u w:color="000000"/>
              </w:rPr>
            </w:pPr>
            <w:r>
              <w:rPr>
                <w:sz w:val="16"/>
              </w:rPr>
              <w:t>53 104,68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047BA2" w14:textId="77777777" w:rsidR="00A77B3E" w:rsidRDefault="00E904F0">
            <w:pPr>
              <w:jc w:val="center"/>
              <w:rPr>
                <w:color w:val="000000"/>
                <w:u w:color="000000"/>
              </w:rPr>
            </w:pPr>
            <w:r>
              <w:rPr>
                <w:sz w:val="16"/>
              </w:rPr>
              <w:t>53 104,68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07BD69" w14:textId="77777777" w:rsidR="00A77B3E" w:rsidRDefault="00E904F0">
            <w:pPr>
              <w:jc w:val="center"/>
              <w:rPr>
                <w:color w:val="000000"/>
                <w:u w:color="000000"/>
              </w:rPr>
            </w:pPr>
            <w:r>
              <w:rPr>
                <w:sz w:val="16"/>
              </w:rPr>
              <w:t>53 104,68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FA2A88" w14:textId="77777777" w:rsidR="00A77B3E" w:rsidRDefault="00E904F0">
            <w:pPr>
              <w:jc w:val="center"/>
              <w:rPr>
                <w:color w:val="000000"/>
                <w:u w:color="000000"/>
              </w:rPr>
            </w:pPr>
            <w:r>
              <w:rPr>
                <w:sz w:val="16"/>
              </w:rPr>
              <w:t>53 104,68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3E5E8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BD209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97CF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F372B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83FA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3B04B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2FB41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1BF2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23A7F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EE6986" w14:textId="77777777" w:rsidR="00A77B3E" w:rsidRDefault="00E904F0">
            <w:pPr>
              <w:jc w:val="center"/>
              <w:rPr>
                <w:color w:val="000000"/>
                <w:u w:color="000000"/>
              </w:rPr>
            </w:pPr>
            <w:r>
              <w:rPr>
                <w:sz w:val="16"/>
              </w:rPr>
              <w:t>0,00</w:t>
            </w:r>
          </w:p>
        </w:tc>
      </w:tr>
      <w:tr w:rsidR="00C20633" w14:paraId="4FA8468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CEDEE6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DEBDA8" w14:textId="77777777" w:rsidR="00A77B3E" w:rsidRDefault="00E904F0">
            <w:pPr>
              <w:jc w:val="center"/>
              <w:rPr>
                <w:color w:val="000000"/>
                <w:u w:color="000000"/>
              </w:rPr>
            </w:pPr>
            <w:r>
              <w:rPr>
                <w:sz w:val="16"/>
              </w:rPr>
              <w:t>88,26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1E9545" w14:textId="77777777" w:rsidR="00A77B3E" w:rsidRDefault="00E904F0">
            <w:pPr>
              <w:jc w:val="center"/>
              <w:rPr>
                <w:color w:val="000000"/>
                <w:u w:color="000000"/>
              </w:rPr>
            </w:pPr>
            <w:r>
              <w:rPr>
                <w:sz w:val="16"/>
              </w:rPr>
              <w:t>88,26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515D98" w14:textId="77777777" w:rsidR="00A77B3E" w:rsidRDefault="00E904F0">
            <w:pPr>
              <w:jc w:val="center"/>
              <w:rPr>
                <w:color w:val="000000"/>
                <w:u w:color="000000"/>
              </w:rPr>
            </w:pPr>
            <w:r>
              <w:rPr>
                <w:sz w:val="16"/>
              </w:rPr>
              <w:t>88,26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806EC8" w14:textId="77777777" w:rsidR="00A77B3E" w:rsidRDefault="00E904F0">
            <w:pPr>
              <w:jc w:val="center"/>
              <w:rPr>
                <w:color w:val="000000"/>
                <w:u w:color="000000"/>
              </w:rPr>
            </w:pPr>
            <w:r>
              <w:rPr>
                <w:sz w:val="16"/>
              </w:rPr>
              <w:t>88,26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26AAF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79F4C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AFC2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CBEE3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7DA02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759D2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1BE3B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FC0D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95DA7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EB1598" w14:textId="77777777" w:rsidR="00A77B3E" w:rsidRDefault="00E904F0">
            <w:pPr>
              <w:jc w:val="center"/>
              <w:rPr>
                <w:color w:val="000000"/>
                <w:u w:color="000000"/>
              </w:rPr>
            </w:pPr>
            <w:r>
              <w:rPr>
                <w:sz w:val="16"/>
              </w:rPr>
              <w:t>0,00</w:t>
            </w:r>
          </w:p>
        </w:tc>
      </w:tr>
      <w:tr w:rsidR="00C20633" w14:paraId="3A9A09A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5A7835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6674F1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4520A0F"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A58C016"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CDCF47" w14:textId="77777777" w:rsidR="00A77B3E" w:rsidRDefault="00E904F0">
            <w:pPr>
              <w:jc w:val="center"/>
              <w:rPr>
                <w:color w:val="000000"/>
                <w:u w:color="000000"/>
              </w:rPr>
            </w:pPr>
            <w:r>
              <w:rPr>
                <w:sz w:val="16"/>
              </w:rPr>
              <w:t>135 970,00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95B4FA" w14:textId="77777777" w:rsidR="00A77B3E" w:rsidRDefault="00E904F0">
            <w:pPr>
              <w:jc w:val="center"/>
              <w:rPr>
                <w:color w:val="000000"/>
                <w:u w:color="000000"/>
              </w:rPr>
            </w:pPr>
            <w:r>
              <w:rPr>
                <w:sz w:val="16"/>
              </w:rPr>
              <w:t>135 970,00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4CC106" w14:textId="77777777" w:rsidR="00A77B3E" w:rsidRDefault="00E904F0">
            <w:pPr>
              <w:jc w:val="center"/>
              <w:rPr>
                <w:color w:val="000000"/>
                <w:u w:color="000000"/>
              </w:rPr>
            </w:pPr>
            <w:r>
              <w:rPr>
                <w:sz w:val="16"/>
              </w:rPr>
              <w:t>135 970,00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95D3B9" w14:textId="77777777" w:rsidR="00A77B3E" w:rsidRDefault="00E904F0">
            <w:pPr>
              <w:jc w:val="center"/>
              <w:rPr>
                <w:color w:val="000000"/>
                <w:u w:color="000000"/>
              </w:rPr>
            </w:pPr>
            <w:r>
              <w:rPr>
                <w:sz w:val="16"/>
              </w:rPr>
              <w:t>135 970,00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E86A8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4B7C8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F45B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5F44C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DF76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D7495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249D2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AE2D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25870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B95FB9" w14:textId="77777777" w:rsidR="00A77B3E" w:rsidRDefault="00E904F0">
            <w:pPr>
              <w:jc w:val="center"/>
              <w:rPr>
                <w:color w:val="000000"/>
                <w:u w:color="000000"/>
              </w:rPr>
            </w:pPr>
            <w:r>
              <w:rPr>
                <w:sz w:val="16"/>
              </w:rPr>
              <w:t>0,00</w:t>
            </w:r>
          </w:p>
        </w:tc>
      </w:tr>
      <w:tr w:rsidR="00C20633" w14:paraId="590C6C99" w14:textId="77777777">
        <w:tc>
          <w:tcPr>
            <w:tcW w:w="570" w:type="dxa"/>
            <w:vMerge/>
            <w:tcBorders>
              <w:top w:val="nil"/>
              <w:left w:val="single" w:sz="2" w:space="0" w:color="auto"/>
              <w:bottom w:val="single" w:sz="2" w:space="0" w:color="auto"/>
              <w:right w:val="single" w:sz="2" w:space="0" w:color="auto"/>
            </w:tcBorders>
            <w:tcMar>
              <w:top w:w="100" w:type="dxa"/>
            </w:tcMar>
          </w:tcPr>
          <w:p w14:paraId="4272515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6A8785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81D586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8D4529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720EB4" w14:textId="77777777" w:rsidR="00A77B3E" w:rsidRDefault="00E904F0">
            <w:pPr>
              <w:jc w:val="center"/>
              <w:rPr>
                <w:color w:val="000000"/>
                <w:u w:color="000000"/>
              </w:rPr>
            </w:pPr>
            <w:r>
              <w:rPr>
                <w:sz w:val="16"/>
              </w:rPr>
              <w:t>63 429,88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AAD5AC" w14:textId="77777777" w:rsidR="00A77B3E" w:rsidRDefault="00E904F0">
            <w:pPr>
              <w:jc w:val="center"/>
              <w:rPr>
                <w:color w:val="000000"/>
                <w:u w:color="000000"/>
              </w:rPr>
            </w:pPr>
            <w:r>
              <w:rPr>
                <w:sz w:val="16"/>
              </w:rPr>
              <w:t>63 429,88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D40FDD" w14:textId="77777777" w:rsidR="00A77B3E" w:rsidRDefault="00E904F0">
            <w:pPr>
              <w:jc w:val="center"/>
              <w:rPr>
                <w:color w:val="000000"/>
                <w:u w:color="000000"/>
              </w:rPr>
            </w:pPr>
            <w:r>
              <w:rPr>
                <w:sz w:val="16"/>
              </w:rPr>
              <w:t>63 429,88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7145BC" w14:textId="77777777" w:rsidR="00A77B3E" w:rsidRDefault="00E904F0">
            <w:pPr>
              <w:jc w:val="center"/>
              <w:rPr>
                <w:color w:val="000000"/>
                <w:u w:color="000000"/>
              </w:rPr>
            </w:pPr>
            <w:r>
              <w:rPr>
                <w:sz w:val="16"/>
              </w:rPr>
              <w:t>63 429,88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8D1CD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97E18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B4FE0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82D6B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7337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1DF14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BEC68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D3F6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9AC5B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A02731" w14:textId="77777777" w:rsidR="00A77B3E" w:rsidRDefault="00E904F0">
            <w:pPr>
              <w:jc w:val="center"/>
              <w:rPr>
                <w:color w:val="000000"/>
                <w:u w:color="000000"/>
              </w:rPr>
            </w:pPr>
            <w:r>
              <w:rPr>
                <w:sz w:val="16"/>
              </w:rPr>
              <w:t>0,00</w:t>
            </w:r>
          </w:p>
        </w:tc>
      </w:tr>
      <w:tr w:rsidR="00C20633" w14:paraId="23298AE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CAF15B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E07859" w14:textId="77777777" w:rsidR="00A77B3E" w:rsidRDefault="00E904F0">
            <w:pPr>
              <w:jc w:val="center"/>
              <w:rPr>
                <w:color w:val="000000"/>
                <w:u w:color="000000"/>
              </w:rPr>
            </w:pPr>
            <w:r>
              <w:rPr>
                <w:sz w:val="16"/>
              </w:rPr>
              <w:t>46,65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75E5FF" w14:textId="77777777" w:rsidR="00A77B3E" w:rsidRDefault="00E904F0">
            <w:pPr>
              <w:jc w:val="center"/>
              <w:rPr>
                <w:color w:val="000000"/>
                <w:u w:color="000000"/>
              </w:rPr>
            </w:pPr>
            <w:r>
              <w:rPr>
                <w:sz w:val="16"/>
              </w:rPr>
              <w:t>46,65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051E43" w14:textId="77777777" w:rsidR="00A77B3E" w:rsidRDefault="00E904F0">
            <w:pPr>
              <w:jc w:val="center"/>
              <w:rPr>
                <w:color w:val="000000"/>
                <w:u w:color="000000"/>
              </w:rPr>
            </w:pPr>
            <w:r>
              <w:rPr>
                <w:sz w:val="16"/>
              </w:rPr>
              <w:t>46,65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66B3C7" w14:textId="77777777" w:rsidR="00A77B3E" w:rsidRDefault="00E904F0">
            <w:pPr>
              <w:jc w:val="center"/>
              <w:rPr>
                <w:color w:val="000000"/>
                <w:u w:color="000000"/>
              </w:rPr>
            </w:pPr>
            <w:r>
              <w:rPr>
                <w:sz w:val="16"/>
              </w:rPr>
              <w:t>46,65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0B9F0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E193B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EB71D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7C54E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D2C4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CBB88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73FD5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CA15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A95EC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A58D47" w14:textId="77777777" w:rsidR="00A77B3E" w:rsidRDefault="00E904F0">
            <w:pPr>
              <w:jc w:val="center"/>
              <w:rPr>
                <w:color w:val="000000"/>
                <w:u w:color="000000"/>
              </w:rPr>
            </w:pPr>
            <w:r>
              <w:rPr>
                <w:sz w:val="16"/>
              </w:rPr>
              <w:t>0,00</w:t>
            </w:r>
          </w:p>
        </w:tc>
      </w:tr>
      <w:tr w:rsidR="00C20633" w14:paraId="3AED19E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BC1820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9A6FBE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61B6659"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4324776"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EC5F9F" w14:textId="77777777" w:rsidR="00A77B3E" w:rsidRDefault="00E904F0">
            <w:pPr>
              <w:jc w:val="center"/>
              <w:rPr>
                <w:color w:val="000000"/>
                <w:u w:color="000000"/>
              </w:rPr>
            </w:pPr>
            <w:r>
              <w:rPr>
                <w:sz w:val="16"/>
              </w:rPr>
              <w:t>19 698,00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1D23DD" w14:textId="77777777" w:rsidR="00A77B3E" w:rsidRDefault="00E904F0">
            <w:pPr>
              <w:jc w:val="center"/>
              <w:rPr>
                <w:color w:val="000000"/>
                <w:u w:color="000000"/>
              </w:rPr>
            </w:pPr>
            <w:r>
              <w:rPr>
                <w:sz w:val="16"/>
              </w:rPr>
              <w:t>19 698,00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F5AB9B" w14:textId="77777777" w:rsidR="00A77B3E" w:rsidRDefault="00E904F0">
            <w:pPr>
              <w:jc w:val="center"/>
              <w:rPr>
                <w:color w:val="000000"/>
                <w:u w:color="000000"/>
              </w:rPr>
            </w:pPr>
            <w:r>
              <w:rPr>
                <w:sz w:val="16"/>
              </w:rPr>
              <w:t>19 698,00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C51660" w14:textId="77777777" w:rsidR="00A77B3E" w:rsidRDefault="00E904F0">
            <w:pPr>
              <w:jc w:val="center"/>
              <w:rPr>
                <w:color w:val="000000"/>
                <w:u w:color="000000"/>
              </w:rPr>
            </w:pPr>
            <w:r>
              <w:rPr>
                <w:sz w:val="16"/>
              </w:rPr>
              <w:t>19 698,00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F83C2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27EDB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D69D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644D0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EBDB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41ABA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62B70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154C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3627C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9FB4EF" w14:textId="77777777" w:rsidR="00A77B3E" w:rsidRDefault="00E904F0">
            <w:pPr>
              <w:jc w:val="center"/>
              <w:rPr>
                <w:color w:val="000000"/>
                <w:u w:color="000000"/>
              </w:rPr>
            </w:pPr>
            <w:r>
              <w:rPr>
                <w:sz w:val="16"/>
              </w:rPr>
              <w:t>0,00</w:t>
            </w:r>
          </w:p>
        </w:tc>
      </w:tr>
      <w:tr w:rsidR="00C20633" w14:paraId="1C90D548" w14:textId="77777777">
        <w:tc>
          <w:tcPr>
            <w:tcW w:w="570" w:type="dxa"/>
            <w:vMerge/>
            <w:tcBorders>
              <w:top w:val="nil"/>
              <w:left w:val="single" w:sz="2" w:space="0" w:color="auto"/>
              <w:bottom w:val="single" w:sz="2" w:space="0" w:color="auto"/>
              <w:right w:val="single" w:sz="2" w:space="0" w:color="auto"/>
            </w:tcBorders>
            <w:tcMar>
              <w:top w:w="100" w:type="dxa"/>
            </w:tcMar>
          </w:tcPr>
          <w:p w14:paraId="35078E0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DE09DF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D18535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941DEF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145419" w14:textId="77777777" w:rsidR="00A77B3E" w:rsidRDefault="00E904F0">
            <w:pPr>
              <w:jc w:val="center"/>
              <w:rPr>
                <w:color w:val="000000"/>
                <w:u w:color="000000"/>
              </w:rPr>
            </w:pPr>
            <w:r>
              <w:rPr>
                <w:sz w:val="16"/>
              </w:rPr>
              <w:t>6 322,50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EB01CD" w14:textId="77777777" w:rsidR="00A77B3E" w:rsidRDefault="00E904F0">
            <w:pPr>
              <w:jc w:val="center"/>
              <w:rPr>
                <w:color w:val="000000"/>
                <w:u w:color="000000"/>
              </w:rPr>
            </w:pPr>
            <w:r>
              <w:rPr>
                <w:sz w:val="16"/>
              </w:rPr>
              <w:t>6 322,50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B0CA38" w14:textId="77777777" w:rsidR="00A77B3E" w:rsidRDefault="00E904F0">
            <w:pPr>
              <w:jc w:val="center"/>
              <w:rPr>
                <w:color w:val="000000"/>
                <w:u w:color="000000"/>
              </w:rPr>
            </w:pPr>
            <w:r>
              <w:rPr>
                <w:sz w:val="16"/>
              </w:rPr>
              <w:t>6 322,50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4AC1C1" w14:textId="77777777" w:rsidR="00A77B3E" w:rsidRDefault="00E904F0">
            <w:pPr>
              <w:jc w:val="center"/>
              <w:rPr>
                <w:color w:val="000000"/>
                <w:u w:color="000000"/>
              </w:rPr>
            </w:pPr>
            <w:r>
              <w:rPr>
                <w:sz w:val="16"/>
              </w:rPr>
              <w:t>6 322,50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F7C2C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F953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106F5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8CE36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FBDA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FE220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6C6FD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0A4F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95489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0F5DDE" w14:textId="77777777" w:rsidR="00A77B3E" w:rsidRDefault="00E904F0">
            <w:pPr>
              <w:jc w:val="center"/>
              <w:rPr>
                <w:color w:val="000000"/>
                <w:u w:color="000000"/>
              </w:rPr>
            </w:pPr>
            <w:r>
              <w:rPr>
                <w:sz w:val="16"/>
              </w:rPr>
              <w:t>0,00</w:t>
            </w:r>
          </w:p>
        </w:tc>
      </w:tr>
      <w:tr w:rsidR="00C20633" w14:paraId="59FC271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B52F78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EE1397" w14:textId="77777777" w:rsidR="00A77B3E" w:rsidRDefault="00E904F0">
            <w:pPr>
              <w:jc w:val="center"/>
              <w:rPr>
                <w:color w:val="000000"/>
                <w:u w:color="000000"/>
              </w:rPr>
            </w:pPr>
            <w:r>
              <w:rPr>
                <w:sz w:val="16"/>
              </w:rPr>
              <w:t>32,10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7247EC" w14:textId="77777777" w:rsidR="00A77B3E" w:rsidRDefault="00E904F0">
            <w:pPr>
              <w:jc w:val="center"/>
              <w:rPr>
                <w:color w:val="000000"/>
                <w:u w:color="000000"/>
              </w:rPr>
            </w:pPr>
            <w:r>
              <w:rPr>
                <w:sz w:val="16"/>
              </w:rPr>
              <w:t>32,10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3DE7D3" w14:textId="77777777" w:rsidR="00A77B3E" w:rsidRDefault="00E904F0">
            <w:pPr>
              <w:jc w:val="center"/>
              <w:rPr>
                <w:color w:val="000000"/>
                <w:u w:color="000000"/>
              </w:rPr>
            </w:pPr>
            <w:r>
              <w:rPr>
                <w:sz w:val="16"/>
              </w:rPr>
              <w:t>32,10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F3613E" w14:textId="77777777" w:rsidR="00A77B3E" w:rsidRDefault="00E904F0">
            <w:pPr>
              <w:jc w:val="center"/>
              <w:rPr>
                <w:color w:val="000000"/>
                <w:u w:color="000000"/>
              </w:rPr>
            </w:pPr>
            <w:r>
              <w:rPr>
                <w:sz w:val="16"/>
              </w:rPr>
              <w:t>32,10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E66E5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23481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9136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F6FDA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6D81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026ED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63553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C83B6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9BA8E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4AB482A" w14:textId="77777777" w:rsidR="00A77B3E" w:rsidRDefault="00E904F0">
            <w:pPr>
              <w:jc w:val="center"/>
              <w:rPr>
                <w:color w:val="000000"/>
                <w:u w:color="000000"/>
              </w:rPr>
            </w:pPr>
            <w:r>
              <w:rPr>
                <w:sz w:val="16"/>
              </w:rPr>
              <w:t>0,00</w:t>
            </w:r>
          </w:p>
        </w:tc>
      </w:tr>
      <w:tr w:rsidR="00C20633" w14:paraId="55F4223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9752B5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F0BD3E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3CE6E49"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169C708"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052F95" w14:textId="77777777" w:rsidR="00A77B3E" w:rsidRDefault="00E904F0">
            <w:pPr>
              <w:jc w:val="center"/>
              <w:rPr>
                <w:color w:val="000000"/>
                <w:u w:color="000000"/>
              </w:rPr>
            </w:pPr>
            <w:r>
              <w:rPr>
                <w:sz w:val="16"/>
              </w:rPr>
              <w:t>11 000,00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FF5161" w14:textId="77777777" w:rsidR="00A77B3E" w:rsidRDefault="00E904F0">
            <w:pPr>
              <w:jc w:val="center"/>
              <w:rPr>
                <w:color w:val="000000"/>
                <w:u w:color="000000"/>
              </w:rPr>
            </w:pPr>
            <w:r>
              <w:rPr>
                <w:sz w:val="16"/>
              </w:rPr>
              <w:t>11 000,00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E1CAE7" w14:textId="77777777" w:rsidR="00A77B3E" w:rsidRDefault="00E904F0">
            <w:pPr>
              <w:jc w:val="center"/>
              <w:rPr>
                <w:color w:val="000000"/>
                <w:u w:color="000000"/>
              </w:rPr>
            </w:pPr>
            <w:r>
              <w:rPr>
                <w:sz w:val="16"/>
              </w:rPr>
              <w:t>11 000,00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3209DC" w14:textId="77777777" w:rsidR="00A77B3E" w:rsidRDefault="00E904F0">
            <w:pPr>
              <w:jc w:val="center"/>
              <w:rPr>
                <w:color w:val="000000"/>
                <w:u w:color="000000"/>
              </w:rPr>
            </w:pPr>
            <w:r>
              <w:rPr>
                <w:sz w:val="16"/>
              </w:rPr>
              <w:t>11 000,00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B1263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132DF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D678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D2F91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A9F7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79F51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BC603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C467F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D6235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176115" w14:textId="77777777" w:rsidR="00A77B3E" w:rsidRDefault="00E904F0">
            <w:pPr>
              <w:jc w:val="center"/>
              <w:rPr>
                <w:color w:val="000000"/>
                <w:u w:color="000000"/>
              </w:rPr>
            </w:pPr>
            <w:r>
              <w:rPr>
                <w:sz w:val="16"/>
              </w:rPr>
              <w:t>0,00</w:t>
            </w:r>
          </w:p>
        </w:tc>
      </w:tr>
      <w:tr w:rsidR="00C20633" w14:paraId="2D5B1A08" w14:textId="77777777">
        <w:tc>
          <w:tcPr>
            <w:tcW w:w="570" w:type="dxa"/>
            <w:vMerge/>
            <w:tcBorders>
              <w:top w:val="nil"/>
              <w:left w:val="single" w:sz="2" w:space="0" w:color="auto"/>
              <w:bottom w:val="single" w:sz="2" w:space="0" w:color="auto"/>
              <w:right w:val="single" w:sz="2" w:space="0" w:color="auto"/>
            </w:tcBorders>
            <w:tcMar>
              <w:top w:w="100" w:type="dxa"/>
            </w:tcMar>
          </w:tcPr>
          <w:p w14:paraId="11D2868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47FF05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B34FB4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A987DF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24C518" w14:textId="77777777" w:rsidR="00A77B3E" w:rsidRDefault="00E904F0">
            <w:pPr>
              <w:jc w:val="center"/>
              <w:rPr>
                <w:color w:val="000000"/>
                <w:u w:color="000000"/>
              </w:rPr>
            </w:pPr>
            <w:r>
              <w:rPr>
                <w:sz w:val="16"/>
              </w:rPr>
              <w:t>1 656,15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AA0030" w14:textId="77777777" w:rsidR="00A77B3E" w:rsidRDefault="00E904F0">
            <w:pPr>
              <w:jc w:val="center"/>
              <w:rPr>
                <w:color w:val="000000"/>
                <w:u w:color="000000"/>
              </w:rPr>
            </w:pPr>
            <w:r>
              <w:rPr>
                <w:sz w:val="16"/>
              </w:rPr>
              <w:t>1 656,15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D5FC70" w14:textId="77777777" w:rsidR="00A77B3E" w:rsidRDefault="00E904F0">
            <w:pPr>
              <w:jc w:val="center"/>
              <w:rPr>
                <w:color w:val="000000"/>
                <w:u w:color="000000"/>
              </w:rPr>
            </w:pPr>
            <w:r>
              <w:rPr>
                <w:sz w:val="16"/>
              </w:rPr>
              <w:t>1 656,15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424E12" w14:textId="77777777" w:rsidR="00A77B3E" w:rsidRDefault="00E904F0">
            <w:pPr>
              <w:jc w:val="center"/>
              <w:rPr>
                <w:color w:val="000000"/>
                <w:u w:color="000000"/>
              </w:rPr>
            </w:pPr>
            <w:r>
              <w:rPr>
                <w:sz w:val="16"/>
              </w:rPr>
              <w:t>1 656,15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B9EC4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A9E3D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9681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F6CA4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BA33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5A447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011F3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16306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4ADF1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5C6353" w14:textId="77777777" w:rsidR="00A77B3E" w:rsidRDefault="00E904F0">
            <w:pPr>
              <w:jc w:val="center"/>
              <w:rPr>
                <w:color w:val="000000"/>
                <w:u w:color="000000"/>
              </w:rPr>
            </w:pPr>
            <w:r>
              <w:rPr>
                <w:sz w:val="16"/>
              </w:rPr>
              <w:t>0,00</w:t>
            </w:r>
          </w:p>
        </w:tc>
      </w:tr>
      <w:tr w:rsidR="00C20633" w14:paraId="5D84A9B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B02653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F11A29" w14:textId="77777777" w:rsidR="00A77B3E" w:rsidRDefault="00E904F0">
            <w:pPr>
              <w:jc w:val="center"/>
              <w:rPr>
                <w:color w:val="000000"/>
                <w:u w:color="000000"/>
              </w:rPr>
            </w:pPr>
            <w:r>
              <w:rPr>
                <w:sz w:val="16"/>
              </w:rPr>
              <w:t>15,06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857F6B" w14:textId="77777777" w:rsidR="00A77B3E" w:rsidRDefault="00E904F0">
            <w:pPr>
              <w:jc w:val="center"/>
              <w:rPr>
                <w:color w:val="000000"/>
                <w:u w:color="000000"/>
              </w:rPr>
            </w:pPr>
            <w:r>
              <w:rPr>
                <w:sz w:val="16"/>
              </w:rPr>
              <w:t>15,06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7614A0" w14:textId="77777777" w:rsidR="00A77B3E" w:rsidRDefault="00E904F0">
            <w:pPr>
              <w:jc w:val="center"/>
              <w:rPr>
                <w:color w:val="000000"/>
                <w:u w:color="000000"/>
              </w:rPr>
            </w:pPr>
            <w:r>
              <w:rPr>
                <w:sz w:val="16"/>
              </w:rPr>
              <w:t>15,06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01EF0D" w14:textId="77777777" w:rsidR="00A77B3E" w:rsidRDefault="00E904F0">
            <w:pPr>
              <w:jc w:val="center"/>
              <w:rPr>
                <w:color w:val="000000"/>
                <w:u w:color="000000"/>
              </w:rPr>
            </w:pPr>
            <w:r>
              <w:rPr>
                <w:sz w:val="16"/>
              </w:rPr>
              <w:t>15,06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3CB70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45E08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C29C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02E8E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ACD5C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913B0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928DA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51212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7194C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659EAA" w14:textId="77777777" w:rsidR="00A77B3E" w:rsidRDefault="00E904F0">
            <w:pPr>
              <w:jc w:val="center"/>
              <w:rPr>
                <w:color w:val="000000"/>
                <w:u w:color="000000"/>
              </w:rPr>
            </w:pPr>
            <w:r>
              <w:rPr>
                <w:sz w:val="16"/>
              </w:rPr>
              <w:t>0,00</w:t>
            </w:r>
          </w:p>
        </w:tc>
      </w:tr>
      <w:tr w:rsidR="00C20633" w14:paraId="0AEF20E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56F8FA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3E78A2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4ACF89A"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ACA0962"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D6BB7B" w14:textId="77777777" w:rsidR="00A77B3E" w:rsidRDefault="00E904F0">
            <w:pPr>
              <w:jc w:val="center"/>
              <w:rPr>
                <w:color w:val="000000"/>
                <w:u w:color="000000"/>
              </w:rPr>
            </w:pPr>
            <w:r>
              <w:rPr>
                <w:sz w:val="16"/>
              </w:rPr>
              <w:t>12 000,00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E35772" w14:textId="77777777" w:rsidR="00A77B3E" w:rsidRDefault="00E904F0">
            <w:pPr>
              <w:jc w:val="center"/>
              <w:rPr>
                <w:color w:val="000000"/>
                <w:u w:color="000000"/>
              </w:rPr>
            </w:pPr>
            <w:r>
              <w:rPr>
                <w:sz w:val="16"/>
              </w:rPr>
              <w:t>12 000,00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9E6A56" w14:textId="77777777" w:rsidR="00A77B3E" w:rsidRDefault="00E904F0">
            <w:pPr>
              <w:jc w:val="center"/>
              <w:rPr>
                <w:color w:val="000000"/>
                <w:u w:color="000000"/>
              </w:rPr>
            </w:pPr>
            <w:r>
              <w:rPr>
                <w:sz w:val="16"/>
              </w:rPr>
              <w:t>12 000,00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62286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B3E17D" w14:textId="77777777" w:rsidR="00A77B3E" w:rsidRDefault="00E904F0">
            <w:pPr>
              <w:jc w:val="center"/>
              <w:rPr>
                <w:color w:val="000000"/>
                <w:u w:color="000000"/>
              </w:rPr>
            </w:pPr>
            <w:r>
              <w:rPr>
                <w:sz w:val="16"/>
              </w:rPr>
              <w:t>12 000,00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DE407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5CF19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AC590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E096C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05D28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69296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672B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0BA3D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986888" w14:textId="77777777" w:rsidR="00A77B3E" w:rsidRDefault="00E904F0">
            <w:pPr>
              <w:jc w:val="center"/>
              <w:rPr>
                <w:color w:val="000000"/>
                <w:u w:color="000000"/>
              </w:rPr>
            </w:pPr>
            <w:r>
              <w:rPr>
                <w:sz w:val="16"/>
              </w:rPr>
              <w:t>0,00</w:t>
            </w:r>
          </w:p>
        </w:tc>
      </w:tr>
      <w:tr w:rsidR="00C20633" w14:paraId="52A2D787" w14:textId="77777777">
        <w:tc>
          <w:tcPr>
            <w:tcW w:w="570" w:type="dxa"/>
            <w:vMerge/>
            <w:tcBorders>
              <w:top w:val="nil"/>
              <w:left w:val="single" w:sz="2" w:space="0" w:color="auto"/>
              <w:bottom w:val="single" w:sz="2" w:space="0" w:color="auto"/>
              <w:right w:val="single" w:sz="2" w:space="0" w:color="auto"/>
            </w:tcBorders>
            <w:tcMar>
              <w:top w:w="100" w:type="dxa"/>
            </w:tcMar>
          </w:tcPr>
          <w:p w14:paraId="12CEA66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CD348E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0A0FE0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B3DC47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A690A6" w14:textId="77777777" w:rsidR="00A77B3E" w:rsidRDefault="00E904F0">
            <w:pPr>
              <w:jc w:val="center"/>
              <w:rPr>
                <w:color w:val="000000"/>
                <w:u w:color="000000"/>
              </w:rPr>
            </w:pPr>
            <w:r>
              <w:rPr>
                <w:sz w:val="16"/>
              </w:rPr>
              <w:t>4 743,99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08098C" w14:textId="77777777" w:rsidR="00A77B3E" w:rsidRDefault="00E904F0">
            <w:pPr>
              <w:jc w:val="center"/>
              <w:rPr>
                <w:color w:val="000000"/>
                <w:u w:color="000000"/>
              </w:rPr>
            </w:pPr>
            <w:r>
              <w:rPr>
                <w:sz w:val="16"/>
              </w:rPr>
              <w:t>4 743,99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630026" w14:textId="77777777" w:rsidR="00A77B3E" w:rsidRDefault="00E904F0">
            <w:pPr>
              <w:jc w:val="center"/>
              <w:rPr>
                <w:color w:val="000000"/>
                <w:u w:color="000000"/>
              </w:rPr>
            </w:pPr>
            <w:r>
              <w:rPr>
                <w:sz w:val="16"/>
              </w:rPr>
              <w:t>4 743,99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0985C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5EE257" w14:textId="77777777" w:rsidR="00A77B3E" w:rsidRDefault="00E904F0">
            <w:pPr>
              <w:jc w:val="center"/>
              <w:rPr>
                <w:color w:val="000000"/>
                <w:u w:color="000000"/>
              </w:rPr>
            </w:pPr>
            <w:r>
              <w:rPr>
                <w:sz w:val="16"/>
              </w:rPr>
              <w:t>4 743,99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1DE76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43B6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AE198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1623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51C06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5038C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9F8E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39EE8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7FF33B" w14:textId="77777777" w:rsidR="00A77B3E" w:rsidRDefault="00E904F0">
            <w:pPr>
              <w:jc w:val="center"/>
              <w:rPr>
                <w:color w:val="000000"/>
                <w:u w:color="000000"/>
              </w:rPr>
            </w:pPr>
            <w:r>
              <w:rPr>
                <w:sz w:val="16"/>
              </w:rPr>
              <w:t>0,00</w:t>
            </w:r>
          </w:p>
        </w:tc>
      </w:tr>
      <w:tr w:rsidR="00C20633" w14:paraId="6925039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C333F9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1C679D" w14:textId="77777777" w:rsidR="00A77B3E" w:rsidRDefault="00E904F0">
            <w:pPr>
              <w:jc w:val="center"/>
              <w:rPr>
                <w:color w:val="000000"/>
                <w:u w:color="000000"/>
              </w:rPr>
            </w:pPr>
            <w:r>
              <w:rPr>
                <w:sz w:val="16"/>
              </w:rPr>
              <w:t>39,53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BFDC5D" w14:textId="77777777" w:rsidR="00A77B3E" w:rsidRDefault="00E904F0">
            <w:pPr>
              <w:jc w:val="center"/>
              <w:rPr>
                <w:color w:val="000000"/>
                <w:u w:color="000000"/>
              </w:rPr>
            </w:pPr>
            <w:r>
              <w:rPr>
                <w:sz w:val="16"/>
              </w:rPr>
              <w:t>39,53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758599" w14:textId="77777777" w:rsidR="00A77B3E" w:rsidRDefault="00E904F0">
            <w:pPr>
              <w:jc w:val="center"/>
              <w:rPr>
                <w:color w:val="000000"/>
                <w:u w:color="000000"/>
              </w:rPr>
            </w:pPr>
            <w:r>
              <w:rPr>
                <w:sz w:val="16"/>
              </w:rPr>
              <w:t>39,53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92FFB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682395" w14:textId="77777777" w:rsidR="00A77B3E" w:rsidRDefault="00E904F0">
            <w:pPr>
              <w:jc w:val="center"/>
              <w:rPr>
                <w:color w:val="000000"/>
                <w:u w:color="000000"/>
              </w:rPr>
            </w:pPr>
            <w:r>
              <w:rPr>
                <w:sz w:val="16"/>
              </w:rPr>
              <w:t>39,53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29F5C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C5B2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69131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0EA1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6477D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5599B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F6E6E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06366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626762" w14:textId="77777777" w:rsidR="00A77B3E" w:rsidRDefault="00E904F0">
            <w:pPr>
              <w:jc w:val="center"/>
              <w:rPr>
                <w:color w:val="000000"/>
                <w:u w:color="000000"/>
              </w:rPr>
            </w:pPr>
            <w:r>
              <w:rPr>
                <w:sz w:val="16"/>
              </w:rPr>
              <w:t>0,00</w:t>
            </w:r>
          </w:p>
        </w:tc>
      </w:tr>
      <w:tr w:rsidR="00C20633" w14:paraId="090CD9E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C070A9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52E748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23892C5" w14:textId="77777777" w:rsidR="00A77B3E" w:rsidRDefault="00E904F0">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F63467C" w14:textId="77777777" w:rsidR="00A77B3E" w:rsidRDefault="00E904F0">
            <w:pPr>
              <w:jc w:val="left"/>
              <w:rPr>
                <w:color w:val="000000"/>
                <w:u w:color="000000"/>
              </w:rPr>
            </w:pPr>
            <w:r>
              <w:rPr>
                <w:sz w:val="16"/>
              </w:rPr>
              <w:t>Zakup energii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9408B8"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1F567C"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458C24"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1E2AA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571FF6" w14:textId="77777777" w:rsidR="00A77B3E" w:rsidRDefault="00E904F0">
            <w:pPr>
              <w:jc w:val="center"/>
              <w:rPr>
                <w:color w:val="000000"/>
                <w:u w:color="000000"/>
              </w:rPr>
            </w:pPr>
            <w:r>
              <w:rPr>
                <w:sz w:val="16"/>
              </w:rPr>
              <w:t>2 500,00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71EB4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5C8E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D9D13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3D2E4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257C8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2781B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A728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D0A33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11F5BA" w14:textId="77777777" w:rsidR="00A77B3E" w:rsidRDefault="00E904F0">
            <w:pPr>
              <w:jc w:val="center"/>
              <w:rPr>
                <w:color w:val="000000"/>
                <w:u w:color="000000"/>
              </w:rPr>
            </w:pPr>
            <w:r>
              <w:rPr>
                <w:sz w:val="16"/>
              </w:rPr>
              <w:t>0,00</w:t>
            </w:r>
          </w:p>
        </w:tc>
      </w:tr>
      <w:tr w:rsidR="00C20633" w14:paraId="79C2794B" w14:textId="77777777">
        <w:tc>
          <w:tcPr>
            <w:tcW w:w="570" w:type="dxa"/>
            <w:vMerge/>
            <w:tcBorders>
              <w:top w:val="nil"/>
              <w:left w:val="single" w:sz="2" w:space="0" w:color="auto"/>
              <w:bottom w:val="single" w:sz="2" w:space="0" w:color="auto"/>
              <w:right w:val="single" w:sz="2" w:space="0" w:color="auto"/>
            </w:tcBorders>
            <w:tcMar>
              <w:top w:w="100" w:type="dxa"/>
            </w:tcMar>
          </w:tcPr>
          <w:p w14:paraId="4D0F698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34F286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ECD7CC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C3A146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2D68FE" w14:textId="77777777" w:rsidR="00A77B3E" w:rsidRDefault="00E904F0">
            <w:pPr>
              <w:jc w:val="center"/>
              <w:rPr>
                <w:color w:val="000000"/>
                <w:u w:color="000000"/>
              </w:rPr>
            </w:pPr>
            <w:r>
              <w:rPr>
                <w:sz w:val="16"/>
              </w:rPr>
              <w:t>2 004,41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21AD3E" w14:textId="77777777" w:rsidR="00A77B3E" w:rsidRDefault="00E904F0">
            <w:pPr>
              <w:jc w:val="center"/>
              <w:rPr>
                <w:color w:val="000000"/>
                <w:u w:color="000000"/>
              </w:rPr>
            </w:pPr>
            <w:r>
              <w:rPr>
                <w:sz w:val="16"/>
              </w:rPr>
              <w:t>2 004,41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FFFC9E" w14:textId="77777777" w:rsidR="00A77B3E" w:rsidRDefault="00E904F0">
            <w:pPr>
              <w:jc w:val="center"/>
              <w:rPr>
                <w:color w:val="000000"/>
                <w:u w:color="000000"/>
              </w:rPr>
            </w:pPr>
            <w:r>
              <w:rPr>
                <w:sz w:val="16"/>
              </w:rPr>
              <w:t>2 004,41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8AEBC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8300FD" w14:textId="77777777" w:rsidR="00A77B3E" w:rsidRDefault="00E904F0">
            <w:pPr>
              <w:jc w:val="center"/>
              <w:rPr>
                <w:color w:val="000000"/>
                <w:u w:color="000000"/>
              </w:rPr>
            </w:pPr>
            <w:r>
              <w:rPr>
                <w:sz w:val="16"/>
              </w:rPr>
              <w:t>2 004,41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C9B4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1A28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A1331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32B4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4951B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CFEA2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561DD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C4059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166F8E" w14:textId="77777777" w:rsidR="00A77B3E" w:rsidRDefault="00E904F0">
            <w:pPr>
              <w:jc w:val="center"/>
              <w:rPr>
                <w:color w:val="000000"/>
                <w:u w:color="000000"/>
              </w:rPr>
            </w:pPr>
            <w:r>
              <w:rPr>
                <w:sz w:val="16"/>
              </w:rPr>
              <w:t>0,00</w:t>
            </w:r>
          </w:p>
        </w:tc>
      </w:tr>
      <w:tr w:rsidR="00C20633" w14:paraId="133B51F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4B422D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AA526C" w14:textId="77777777" w:rsidR="00A77B3E" w:rsidRDefault="00E904F0">
            <w:pPr>
              <w:jc w:val="center"/>
              <w:rPr>
                <w:color w:val="000000"/>
                <w:u w:color="000000"/>
              </w:rPr>
            </w:pPr>
            <w:r>
              <w:rPr>
                <w:sz w:val="16"/>
              </w:rPr>
              <w:t>80,18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28E6C8" w14:textId="77777777" w:rsidR="00A77B3E" w:rsidRDefault="00E904F0">
            <w:pPr>
              <w:jc w:val="center"/>
              <w:rPr>
                <w:color w:val="000000"/>
                <w:u w:color="000000"/>
              </w:rPr>
            </w:pPr>
            <w:r>
              <w:rPr>
                <w:sz w:val="16"/>
              </w:rPr>
              <w:t>80,18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2A4FB6" w14:textId="77777777" w:rsidR="00A77B3E" w:rsidRDefault="00E904F0">
            <w:pPr>
              <w:jc w:val="center"/>
              <w:rPr>
                <w:color w:val="000000"/>
                <w:u w:color="000000"/>
              </w:rPr>
            </w:pPr>
            <w:r>
              <w:rPr>
                <w:sz w:val="16"/>
              </w:rPr>
              <w:t>80,18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40D6C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7C6C15" w14:textId="77777777" w:rsidR="00A77B3E" w:rsidRDefault="00E904F0">
            <w:pPr>
              <w:jc w:val="center"/>
              <w:rPr>
                <w:color w:val="000000"/>
                <w:u w:color="000000"/>
              </w:rPr>
            </w:pPr>
            <w:r>
              <w:rPr>
                <w:sz w:val="16"/>
              </w:rPr>
              <w:t>80,18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4B28A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63BC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4C038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3082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FFB9C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875D8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1B505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E60D1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9041DC" w14:textId="77777777" w:rsidR="00A77B3E" w:rsidRDefault="00E904F0">
            <w:pPr>
              <w:jc w:val="center"/>
              <w:rPr>
                <w:color w:val="000000"/>
                <w:u w:color="000000"/>
              </w:rPr>
            </w:pPr>
            <w:r>
              <w:rPr>
                <w:sz w:val="16"/>
              </w:rPr>
              <w:t>0,00</w:t>
            </w:r>
          </w:p>
        </w:tc>
      </w:tr>
      <w:tr w:rsidR="00C20633" w14:paraId="66A5B9B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5C5322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922A4F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11F6F8C" w14:textId="77777777" w:rsidR="00A77B3E" w:rsidRDefault="00E904F0">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E072334" w14:textId="77777777" w:rsidR="00A77B3E" w:rsidRDefault="00E904F0">
            <w:pPr>
              <w:jc w:val="left"/>
              <w:rPr>
                <w:color w:val="000000"/>
                <w:u w:color="000000"/>
              </w:rPr>
            </w:pPr>
            <w:r>
              <w:rPr>
                <w:sz w:val="16"/>
              </w:rPr>
              <w:t>Zakup usług remontowych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DE5776" w14:textId="77777777" w:rsidR="00A77B3E" w:rsidRDefault="00E904F0">
            <w:pPr>
              <w:jc w:val="center"/>
              <w:rPr>
                <w:color w:val="000000"/>
                <w:u w:color="000000"/>
              </w:rPr>
            </w:pPr>
            <w:r>
              <w:rPr>
                <w:sz w:val="16"/>
              </w:rPr>
              <w:t>1 200,00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CE0DFB" w14:textId="77777777" w:rsidR="00A77B3E" w:rsidRDefault="00E904F0">
            <w:pPr>
              <w:jc w:val="center"/>
              <w:rPr>
                <w:color w:val="000000"/>
                <w:u w:color="000000"/>
              </w:rPr>
            </w:pPr>
            <w:r>
              <w:rPr>
                <w:sz w:val="16"/>
              </w:rPr>
              <w:t>1 200,00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FB0DEF" w14:textId="77777777" w:rsidR="00A77B3E" w:rsidRDefault="00E904F0">
            <w:pPr>
              <w:jc w:val="center"/>
              <w:rPr>
                <w:color w:val="000000"/>
                <w:u w:color="000000"/>
              </w:rPr>
            </w:pPr>
            <w:r>
              <w:rPr>
                <w:sz w:val="16"/>
              </w:rPr>
              <w:t>1 200,00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5259B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47F3A1" w14:textId="77777777" w:rsidR="00A77B3E" w:rsidRDefault="00E904F0">
            <w:pPr>
              <w:jc w:val="center"/>
              <w:rPr>
                <w:color w:val="000000"/>
                <w:u w:color="000000"/>
              </w:rPr>
            </w:pPr>
            <w:r>
              <w:rPr>
                <w:sz w:val="16"/>
              </w:rPr>
              <w:t>1 200,00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5A4BE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1E52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612E6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3E4ED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630F4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4EF99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C97F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22B37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4B4BBF" w14:textId="77777777" w:rsidR="00A77B3E" w:rsidRDefault="00E904F0">
            <w:pPr>
              <w:jc w:val="center"/>
              <w:rPr>
                <w:color w:val="000000"/>
                <w:u w:color="000000"/>
              </w:rPr>
            </w:pPr>
            <w:r>
              <w:rPr>
                <w:sz w:val="16"/>
              </w:rPr>
              <w:t>0,00</w:t>
            </w:r>
          </w:p>
        </w:tc>
      </w:tr>
      <w:tr w:rsidR="00C20633" w14:paraId="30B8F58E" w14:textId="77777777">
        <w:tc>
          <w:tcPr>
            <w:tcW w:w="570" w:type="dxa"/>
            <w:vMerge/>
            <w:tcBorders>
              <w:top w:val="nil"/>
              <w:left w:val="single" w:sz="2" w:space="0" w:color="auto"/>
              <w:bottom w:val="single" w:sz="2" w:space="0" w:color="auto"/>
              <w:right w:val="single" w:sz="2" w:space="0" w:color="auto"/>
            </w:tcBorders>
            <w:tcMar>
              <w:top w:w="100" w:type="dxa"/>
            </w:tcMar>
          </w:tcPr>
          <w:p w14:paraId="7ED2D82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9BB4A3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11B68D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392BF6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C49E9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04E31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88DA3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279F2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10B59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1249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A70E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EF9EB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A8E7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BDD1A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21EB3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4938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14130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2B6471" w14:textId="77777777" w:rsidR="00A77B3E" w:rsidRDefault="00E904F0">
            <w:pPr>
              <w:jc w:val="center"/>
              <w:rPr>
                <w:color w:val="000000"/>
                <w:u w:color="000000"/>
              </w:rPr>
            </w:pPr>
            <w:r>
              <w:rPr>
                <w:sz w:val="16"/>
              </w:rPr>
              <w:t>0,00</w:t>
            </w:r>
          </w:p>
        </w:tc>
      </w:tr>
      <w:tr w:rsidR="00C20633" w14:paraId="10AA8C1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2B10C6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35674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C8719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BAF41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33EE3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46096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E4477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970B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B27A9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14C7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475C6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B03B1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D909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4C5DE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BBAB61" w14:textId="77777777" w:rsidR="00A77B3E" w:rsidRDefault="00E904F0">
            <w:pPr>
              <w:jc w:val="center"/>
              <w:rPr>
                <w:color w:val="000000"/>
                <w:u w:color="000000"/>
              </w:rPr>
            </w:pPr>
            <w:r>
              <w:rPr>
                <w:sz w:val="16"/>
              </w:rPr>
              <w:t>0,00</w:t>
            </w:r>
          </w:p>
        </w:tc>
      </w:tr>
      <w:tr w:rsidR="00C20633" w14:paraId="3A2E938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9CE399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784DFE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F8F613D" w14:textId="77777777" w:rsidR="00A77B3E" w:rsidRDefault="00E904F0">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A92286A" w14:textId="77777777" w:rsidR="00A77B3E" w:rsidRDefault="00E904F0">
            <w:pPr>
              <w:jc w:val="left"/>
              <w:rPr>
                <w:color w:val="000000"/>
                <w:u w:color="000000"/>
              </w:rPr>
            </w:pPr>
            <w:r>
              <w:rPr>
                <w:sz w:val="16"/>
              </w:rPr>
              <w:t>Zakup usług zdrowotnych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2560BE" w14:textId="77777777" w:rsidR="00A77B3E" w:rsidRDefault="00E904F0">
            <w:pPr>
              <w:jc w:val="center"/>
              <w:rPr>
                <w:color w:val="000000"/>
                <w:u w:color="000000"/>
              </w:rPr>
            </w:pPr>
            <w:r>
              <w:rPr>
                <w:sz w:val="16"/>
              </w:rPr>
              <w:t>1 200,00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FD4B24" w14:textId="77777777" w:rsidR="00A77B3E" w:rsidRDefault="00E904F0">
            <w:pPr>
              <w:jc w:val="center"/>
              <w:rPr>
                <w:color w:val="000000"/>
                <w:u w:color="000000"/>
              </w:rPr>
            </w:pPr>
            <w:r>
              <w:rPr>
                <w:sz w:val="16"/>
              </w:rPr>
              <w:t>1 200,00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38700E" w14:textId="77777777" w:rsidR="00A77B3E" w:rsidRDefault="00E904F0">
            <w:pPr>
              <w:jc w:val="center"/>
              <w:rPr>
                <w:color w:val="000000"/>
                <w:u w:color="000000"/>
              </w:rPr>
            </w:pPr>
            <w:r>
              <w:rPr>
                <w:sz w:val="16"/>
              </w:rPr>
              <w:t>1 200,00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2FA9F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98639D" w14:textId="77777777" w:rsidR="00A77B3E" w:rsidRDefault="00E904F0">
            <w:pPr>
              <w:jc w:val="center"/>
              <w:rPr>
                <w:color w:val="000000"/>
                <w:u w:color="000000"/>
              </w:rPr>
            </w:pPr>
            <w:r>
              <w:rPr>
                <w:sz w:val="16"/>
              </w:rPr>
              <w:t>1 200,00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3253A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C1054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F4C20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C4275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26E3B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F9CD1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3E231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D49EC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DC9435" w14:textId="77777777" w:rsidR="00A77B3E" w:rsidRDefault="00E904F0">
            <w:pPr>
              <w:jc w:val="center"/>
              <w:rPr>
                <w:color w:val="000000"/>
                <w:u w:color="000000"/>
              </w:rPr>
            </w:pPr>
            <w:r>
              <w:rPr>
                <w:sz w:val="16"/>
              </w:rPr>
              <w:t>0,00</w:t>
            </w:r>
          </w:p>
        </w:tc>
      </w:tr>
      <w:tr w:rsidR="00C20633" w14:paraId="634FE5E7" w14:textId="77777777">
        <w:tc>
          <w:tcPr>
            <w:tcW w:w="570" w:type="dxa"/>
            <w:vMerge/>
            <w:tcBorders>
              <w:top w:val="nil"/>
              <w:left w:val="single" w:sz="2" w:space="0" w:color="auto"/>
              <w:bottom w:val="single" w:sz="2" w:space="0" w:color="auto"/>
              <w:right w:val="single" w:sz="2" w:space="0" w:color="auto"/>
            </w:tcBorders>
            <w:tcMar>
              <w:top w:w="100" w:type="dxa"/>
            </w:tcMar>
          </w:tcPr>
          <w:p w14:paraId="27DDF5C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92A064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C3F430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1FB6C1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6D79B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E2CAB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872CD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CFF89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80937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A5470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A347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FC4B1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DA19B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1918D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DB7D2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5DE5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30305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BBA258" w14:textId="77777777" w:rsidR="00A77B3E" w:rsidRDefault="00E904F0">
            <w:pPr>
              <w:jc w:val="center"/>
              <w:rPr>
                <w:color w:val="000000"/>
                <w:u w:color="000000"/>
              </w:rPr>
            </w:pPr>
            <w:r>
              <w:rPr>
                <w:sz w:val="16"/>
              </w:rPr>
              <w:t>0,00</w:t>
            </w:r>
          </w:p>
        </w:tc>
      </w:tr>
      <w:tr w:rsidR="00C20633" w14:paraId="06076DE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B33CA41"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E2D25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AC2C5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2D220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7F310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887BC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01A83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9FD3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92D62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2DD3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227C0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FD8A7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B6A4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DAE3D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648322" w14:textId="77777777" w:rsidR="00A77B3E" w:rsidRDefault="00E904F0">
            <w:pPr>
              <w:jc w:val="center"/>
              <w:rPr>
                <w:color w:val="000000"/>
                <w:u w:color="000000"/>
              </w:rPr>
            </w:pPr>
            <w:r>
              <w:rPr>
                <w:sz w:val="16"/>
              </w:rPr>
              <w:t>0,00</w:t>
            </w:r>
          </w:p>
        </w:tc>
      </w:tr>
      <w:tr w:rsidR="00C20633" w14:paraId="1549C3F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6109D8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678E12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66227C1"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E9BCC62"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FCD16D" w14:textId="77777777" w:rsidR="00A77B3E" w:rsidRDefault="00E904F0">
            <w:pPr>
              <w:jc w:val="center"/>
              <w:rPr>
                <w:color w:val="000000"/>
                <w:u w:color="000000"/>
              </w:rPr>
            </w:pPr>
            <w:r>
              <w:rPr>
                <w:sz w:val="16"/>
              </w:rPr>
              <w:t>38 826,00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FB05F6" w14:textId="77777777" w:rsidR="00A77B3E" w:rsidRDefault="00E904F0">
            <w:pPr>
              <w:jc w:val="center"/>
              <w:rPr>
                <w:color w:val="000000"/>
                <w:u w:color="000000"/>
              </w:rPr>
            </w:pPr>
            <w:r>
              <w:rPr>
                <w:sz w:val="16"/>
              </w:rPr>
              <w:t>38 826,00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206D28" w14:textId="77777777" w:rsidR="00A77B3E" w:rsidRDefault="00E904F0">
            <w:pPr>
              <w:jc w:val="center"/>
              <w:rPr>
                <w:color w:val="000000"/>
                <w:u w:color="000000"/>
              </w:rPr>
            </w:pPr>
            <w:r>
              <w:rPr>
                <w:sz w:val="16"/>
              </w:rPr>
              <w:t>38 826,00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08799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2E4CF5" w14:textId="77777777" w:rsidR="00A77B3E" w:rsidRDefault="00E904F0">
            <w:pPr>
              <w:jc w:val="center"/>
              <w:rPr>
                <w:color w:val="000000"/>
                <w:u w:color="000000"/>
              </w:rPr>
            </w:pPr>
            <w:r>
              <w:rPr>
                <w:sz w:val="16"/>
              </w:rPr>
              <w:t>38 826,00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4B337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0120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52A0D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F16D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08DB8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DA18B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F3F6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54F45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2F367B" w14:textId="77777777" w:rsidR="00A77B3E" w:rsidRDefault="00E904F0">
            <w:pPr>
              <w:jc w:val="center"/>
              <w:rPr>
                <w:color w:val="000000"/>
                <w:u w:color="000000"/>
              </w:rPr>
            </w:pPr>
            <w:r>
              <w:rPr>
                <w:sz w:val="16"/>
              </w:rPr>
              <w:t>0,00</w:t>
            </w:r>
          </w:p>
        </w:tc>
      </w:tr>
      <w:tr w:rsidR="00C20633" w14:paraId="730FFF75" w14:textId="77777777">
        <w:tc>
          <w:tcPr>
            <w:tcW w:w="570" w:type="dxa"/>
            <w:vMerge/>
            <w:tcBorders>
              <w:top w:val="nil"/>
              <w:left w:val="single" w:sz="2" w:space="0" w:color="auto"/>
              <w:bottom w:val="single" w:sz="2" w:space="0" w:color="auto"/>
              <w:right w:val="single" w:sz="2" w:space="0" w:color="auto"/>
            </w:tcBorders>
            <w:tcMar>
              <w:top w:w="100" w:type="dxa"/>
            </w:tcMar>
          </w:tcPr>
          <w:p w14:paraId="49F04FF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338CA7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4BCFEB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18596F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FE4B31" w14:textId="77777777" w:rsidR="00A77B3E" w:rsidRDefault="00E904F0">
            <w:pPr>
              <w:jc w:val="center"/>
              <w:rPr>
                <w:color w:val="000000"/>
                <w:u w:color="000000"/>
              </w:rPr>
            </w:pPr>
            <w:r>
              <w:rPr>
                <w:sz w:val="16"/>
              </w:rPr>
              <w:t>18 145,29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976434" w14:textId="77777777" w:rsidR="00A77B3E" w:rsidRDefault="00E904F0">
            <w:pPr>
              <w:jc w:val="center"/>
              <w:rPr>
                <w:color w:val="000000"/>
                <w:u w:color="000000"/>
              </w:rPr>
            </w:pPr>
            <w:r>
              <w:rPr>
                <w:sz w:val="16"/>
              </w:rPr>
              <w:t>18 145,29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EBEAB7" w14:textId="77777777" w:rsidR="00A77B3E" w:rsidRDefault="00E904F0">
            <w:pPr>
              <w:jc w:val="center"/>
              <w:rPr>
                <w:color w:val="000000"/>
                <w:u w:color="000000"/>
              </w:rPr>
            </w:pPr>
            <w:r>
              <w:rPr>
                <w:sz w:val="16"/>
              </w:rPr>
              <w:t>18 145,29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9867C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D28D39" w14:textId="77777777" w:rsidR="00A77B3E" w:rsidRDefault="00E904F0">
            <w:pPr>
              <w:jc w:val="center"/>
              <w:rPr>
                <w:color w:val="000000"/>
                <w:u w:color="000000"/>
              </w:rPr>
            </w:pPr>
            <w:r>
              <w:rPr>
                <w:sz w:val="16"/>
              </w:rPr>
              <w:t>18 145,29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80793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B6B4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2DFED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95BCF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803C0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8BDDF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D0200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68B23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889D86" w14:textId="77777777" w:rsidR="00A77B3E" w:rsidRDefault="00E904F0">
            <w:pPr>
              <w:jc w:val="center"/>
              <w:rPr>
                <w:color w:val="000000"/>
                <w:u w:color="000000"/>
              </w:rPr>
            </w:pPr>
            <w:r>
              <w:rPr>
                <w:sz w:val="16"/>
              </w:rPr>
              <w:t>0,00</w:t>
            </w:r>
          </w:p>
        </w:tc>
      </w:tr>
      <w:tr w:rsidR="00C20633" w14:paraId="40E7E64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7C82D5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80CDA7" w14:textId="77777777" w:rsidR="00A77B3E" w:rsidRDefault="00E904F0">
            <w:pPr>
              <w:jc w:val="center"/>
              <w:rPr>
                <w:color w:val="000000"/>
                <w:u w:color="000000"/>
              </w:rPr>
            </w:pPr>
            <w:r>
              <w:rPr>
                <w:sz w:val="16"/>
              </w:rPr>
              <w:t>46,73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5E7874" w14:textId="77777777" w:rsidR="00A77B3E" w:rsidRDefault="00E904F0">
            <w:pPr>
              <w:jc w:val="center"/>
              <w:rPr>
                <w:color w:val="000000"/>
                <w:u w:color="000000"/>
              </w:rPr>
            </w:pPr>
            <w:r>
              <w:rPr>
                <w:sz w:val="16"/>
              </w:rPr>
              <w:t>46,73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3FCC7C" w14:textId="77777777" w:rsidR="00A77B3E" w:rsidRDefault="00E904F0">
            <w:pPr>
              <w:jc w:val="center"/>
              <w:rPr>
                <w:color w:val="000000"/>
                <w:u w:color="000000"/>
              </w:rPr>
            </w:pPr>
            <w:r>
              <w:rPr>
                <w:sz w:val="16"/>
              </w:rPr>
              <w:t>46,73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94A2C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35EEE2" w14:textId="77777777" w:rsidR="00A77B3E" w:rsidRDefault="00E904F0">
            <w:pPr>
              <w:jc w:val="center"/>
              <w:rPr>
                <w:color w:val="000000"/>
                <w:u w:color="000000"/>
              </w:rPr>
            </w:pPr>
            <w:r>
              <w:rPr>
                <w:sz w:val="16"/>
              </w:rPr>
              <w:t>46,73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1A233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C63A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C765B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969C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F779C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06F95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9968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4E096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6CA7B46" w14:textId="77777777" w:rsidR="00A77B3E" w:rsidRDefault="00E904F0">
            <w:pPr>
              <w:jc w:val="center"/>
              <w:rPr>
                <w:color w:val="000000"/>
                <w:u w:color="000000"/>
              </w:rPr>
            </w:pPr>
            <w:r>
              <w:rPr>
                <w:sz w:val="16"/>
              </w:rPr>
              <w:t>0,00</w:t>
            </w:r>
          </w:p>
        </w:tc>
      </w:tr>
      <w:tr w:rsidR="00C20633" w14:paraId="3AED263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B79EDF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FAACAB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6307C5E" w14:textId="77777777" w:rsidR="00A77B3E" w:rsidRDefault="00E904F0">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D1FF578" w14:textId="77777777" w:rsidR="00A77B3E" w:rsidRDefault="00E904F0">
            <w:pPr>
              <w:jc w:val="left"/>
              <w:rPr>
                <w:color w:val="000000"/>
                <w:u w:color="000000"/>
              </w:rPr>
            </w:pPr>
            <w:r>
              <w:rPr>
                <w:sz w:val="16"/>
              </w:rPr>
              <w:t>Opłaty z tytułu zakupu usług telekomunikacyjnych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18D5D5"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D03307"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428DE7"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4AA23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3E2D3D" w14:textId="77777777" w:rsidR="00A77B3E" w:rsidRDefault="00E904F0">
            <w:pPr>
              <w:jc w:val="center"/>
              <w:rPr>
                <w:color w:val="000000"/>
                <w:u w:color="000000"/>
              </w:rPr>
            </w:pPr>
            <w:r>
              <w:rPr>
                <w:sz w:val="16"/>
              </w:rPr>
              <w:t>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5A506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CB78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C9757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AD5C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CC4D3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BB803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3379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D49EE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E15100" w14:textId="77777777" w:rsidR="00A77B3E" w:rsidRDefault="00E904F0">
            <w:pPr>
              <w:jc w:val="center"/>
              <w:rPr>
                <w:color w:val="000000"/>
                <w:u w:color="000000"/>
              </w:rPr>
            </w:pPr>
            <w:r>
              <w:rPr>
                <w:sz w:val="16"/>
              </w:rPr>
              <w:t>0,00</w:t>
            </w:r>
          </w:p>
        </w:tc>
      </w:tr>
      <w:tr w:rsidR="00C20633" w14:paraId="414FFEE6" w14:textId="77777777">
        <w:tc>
          <w:tcPr>
            <w:tcW w:w="570" w:type="dxa"/>
            <w:vMerge/>
            <w:tcBorders>
              <w:top w:val="nil"/>
              <w:left w:val="single" w:sz="2" w:space="0" w:color="auto"/>
              <w:bottom w:val="single" w:sz="2" w:space="0" w:color="auto"/>
              <w:right w:val="single" w:sz="2" w:space="0" w:color="auto"/>
            </w:tcBorders>
            <w:tcMar>
              <w:top w:w="100" w:type="dxa"/>
            </w:tcMar>
          </w:tcPr>
          <w:p w14:paraId="36E1100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330F83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8B04D9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E9DAFC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6D9D9D" w14:textId="77777777" w:rsidR="00A77B3E" w:rsidRDefault="00E904F0">
            <w:pPr>
              <w:jc w:val="center"/>
              <w:rPr>
                <w:color w:val="000000"/>
                <w:u w:color="000000"/>
              </w:rPr>
            </w:pPr>
            <w:r>
              <w:rPr>
                <w:sz w:val="16"/>
              </w:rPr>
              <w:t>1 950,30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4489F2" w14:textId="77777777" w:rsidR="00A77B3E" w:rsidRDefault="00E904F0">
            <w:pPr>
              <w:jc w:val="center"/>
              <w:rPr>
                <w:color w:val="000000"/>
                <w:u w:color="000000"/>
              </w:rPr>
            </w:pPr>
            <w:r>
              <w:rPr>
                <w:sz w:val="16"/>
              </w:rPr>
              <w:t>1 950,30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6CD0B2" w14:textId="77777777" w:rsidR="00A77B3E" w:rsidRDefault="00E904F0">
            <w:pPr>
              <w:jc w:val="center"/>
              <w:rPr>
                <w:color w:val="000000"/>
                <w:u w:color="000000"/>
              </w:rPr>
            </w:pPr>
            <w:r>
              <w:rPr>
                <w:sz w:val="16"/>
              </w:rPr>
              <w:t>1 950,30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8F16F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7063C3" w14:textId="77777777" w:rsidR="00A77B3E" w:rsidRDefault="00E904F0">
            <w:pPr>
              <w:jc w:val="center"/>
              <w:rPr>
                <w:color w:val="000000"/>
                <w:u w:color="000000"/>
              </w:rPr>
            </w:pPr>
            <w:r>
              <w:rPr>
                <w:sz w:val="16"/>
              </w:rPr>
              <w:t>1 950,30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AFF08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AA55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98A13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6E17D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968BC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7CE28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0B26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CAB48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7C0EC8" w14:textId="77777777" w:rsidR="00A77B3E" w:rsidRDefault="00E904F0">
            <w:pPr>
              <w:jc w:val="center"/>
              <w:rPr>
                <w:color w:val="000000"/>
                <w:u w:color="000000"/>
              </w:rPr>
            </w:pPr>
            <w:r>
              <w:rPr>
                <w:sz w:val="16"/>
              </w:rPr>
              <w:t>0,00</w:t>
            </w:r>
          </w:p>
        </w:tc>
      </w:tr>
      <w:tr w:rsidR="00C20633" w14:paraId="1147926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4F29B2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3688E5" w14:textId="77777777" w:rsidR="00A77B3E" w:rsidRDefault="00E904F0">
            <w:pPr>
              <w:jc w:val="center"/>
              <w:rPr>
                <w:color w:val="000000"/>
                <w:u w:color="000000"/>
              </w:rPr>
            </w:pPr>
            <w:r>
              <w:rPr>
                <w:sz w:val="16"/>
              </w:rPr>
              <w:t>39,01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2EAAB4" w14:textId="77777777" w:rsidR="00A77B3E" w:rsidRDefault="00E904F0">
            <w:pPr>
              <w:jc w:val="center"/>
              <w:rPr>
                <w:color w:val="000000"/>
                <w:u w:color="000000"/>
              </w:rPr>
            </w:pPr>
            <w:r>
              <w:rPr>
                <w:sz w:val="16"/>
              </w:rPr>
              <w:t>39,01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57C2B7" w14:textId="77777777" w:rsidR="00A77B3E" w:rsidRDefault="00E904F0">
            <w:pPr>
              <w:jc w:val="center"/>
              <w:rPr>
                <w:color w:val="000000"/>
                <w:u w:color="000000"/>
              </w:rPr>
            </w:pPr>
            <w:r>
              <w:rPr>
                <w:sz w:val="16"/>
              </w:rPr>
              <w:t>39,01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D59BC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C51A93" w14:textId="77777777" w:rsidR="00A77B3E" w:rsidRDefault="00E904F0">
            <w:pPr>
              <w:jc w:val="center"/>
              <w:rPr>
                <w:color w:val="000000"/>
                <w:u w:color="000000"/>
              </w:rPr>
            </w:pPr>
            <w:r>
              <w:rPr>
                <w:sz w:val="16"/>
              </w:rPr>
              <w:t>39,01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993C9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B72A4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DCC39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47AE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0124E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F09FA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29DAA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B624B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AB5779" w14:textId="77777777" w:rsidR="00A77B3E" w:rsidRDefault="00E904F0">
            <w:pPr>
              <w:jc w:val="center"/>
              <w:rPr>
                <w:color w:val="000000"/>
                <w:u w:color="000000"/>
              </w:rPr>
            </w:pPr>
            <w:r>
              <w:rPr>
                <w:sz w:val="16"/>
              </w:rPr>
              <w:t>0,00</w:t>
            </w:r>
          </w:p>
        </w:tc>
      </w:tr>
      <w:tr w:rsidR="00C20633" w14:paraId="412E493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1C7496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558277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1F011A0" w14:textId="77777777" w:rsidR="00A77B3E" w:rsidRDefault="00E904F0">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1E0F37A" w14:textId="77777777" w:rsidR="00A77B3E" w:rsidRDefault="00E904F0">
            <w:pPr>
              <w:jc w:val="left"/>
              <w:rPr>
                <w:color w:val="000000"/>
                <w:u w:color="000000"/>
              </w:rPr>
            </w:pPr>
            <w:r>
              <w:rPr>
                <w:sz w:val="16"/>
              </w:rPr>
              <w:t>Podróże służbowe krajowe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E96CAF"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FB357D"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3FD3EE"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B20AE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5A3284" w14:textId="77777777" w:rsidR="00A77B3E" w:rsidRDefault="00E904F0">
            <w:pPr>
              <w:jc w:val="center"/>
              <w:rPr>
                <w:color w:val="000000"/>
                <w:u w:color="000000"/>
              </w:rPr>
            </w:pPr>
            <w:r>
              <w:rPr>
                <w:sz w:val="16"/>
              </w:rPr>
              <w:t>4 000,00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50B49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2BE48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EA342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DFAF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64903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FC6EB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2F02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91C44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24A081" w14:textId="77777777" w:rsidR="00A77B3E" w:rsidRDefault="00E904F0">
            <w:pPr>
              <w:jc w:val="center"/>
              <w:rPr>
                <w:color w:val="000000"/>
                <w:u w:color="000000"/>
              </w:rPr>
            </w:pPr>
            <w:r>
              <w:rPr>
                <w:sz w:val="16"/>
              </w:rPr>
              <w:t>0,00</w:t>
            </w:r>
          </w:p>
        </w:tc>
      </w:tr>
      <w:tr w:rsidR="00C20633" w14:paraId="0FC942B9" w14:textId="77777777">
        <w:tc>
          <w:tcPr>
            <w:tcW w:w="570" w:type="dxa"/>
            <w:vMerge/>
            <w:tcBorders>
              <w:top w:val="nil"/>
              <w:left w:val="single" w:sz="2" w:space="0" w:color="auto"/>
              <w:bottom w:val="single" w:sz="2" w:space="0" w:color="auto"/>
              <w:right w:val="single" w:sz="2" w:space="0" w:color="auto"/>
            </w:tcBorders>
            <w:tcMar>
              <w:top w:w="100" w:type="dxa"/>
            </w:tcMar>
          </w:tcPr>
          <w:p w14:paraId="27BC4A8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D830A2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72A865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56F91C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38CD59" w14:textId="77777777" w:rsidR="00A77B3E" w:rsidRDefault="00E904F0">
            <w:pPr>
              <w:jc w:val="center"/>
              <w:rPr>
                <w:color w:val="000000"/>
                <w:u w:color="000000"/>
              </w:rPr>
            </w:pPr>
            <w:r>
              <w:rPr>
                <w:sz w:val="16"/>
              </w:rPr>
              <w:t>406,22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2A9670" w14:textId="77777777" w:rsidR="00A77B3E" w:rsidRDefault="00E904F0">
            <w:pPr>
              <w:jc w:val="center"/>
              <w:rPr>
                <w:color w:val="000000"/>
                <w:u w:color="000000"/>
              </w:rPr>
            </w:pPr>
            <w:r>
              <w:rPr>
                <w:sz w:val="16"/>
              </w:rPr>
              <w:t>406,22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DA2EFD" w14:textId="77777777" w:rsidR="00A77B3E" w:rsidRDefault="00E904F0">
            <w:pPr>
              <w:jc w:val="center"/>
              <w:rPr>
                <w:color w:val="000000"/>
                <w:u w:color="000000"/>
              </w:rPr>
            </w:pPr>
            <w:r>
              <w:rPr>
                <w:sz w:val="16"/>
              </w:rPr>
              <w:t>406,22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4973C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EA96C5" w14:textId="77777777" w:rsidR="00A77B3E" w:rsidRDefault="00E904F0">
            <w:pPr>
              <w:jc w:val="center"/>
              <w:rPr>
                <w:color w:val="000000"/>
                <w:u w:color="000000"/>
              </w:rPr>
            </w:pPr>
            <w:r>
              <w:rPr>
                <w:sz w:val="16"/>
              </w:rPr>
              <w:t>406,22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A6CD5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218C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09A6E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55C33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2FDFA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A3605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B286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D8E16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4BAA19" w14:textId="77777777" w:rsidR="00A77B3E" w:rsidRDefault="00E904F0">
            <w:pPr>
              <w:jc w:val="center"/>
              <w:rPr>
                <w:color w:val="000000"/>
                <w:u w:color="000000"/>
              </w:rPr>
            </w:pPr>
            <w:r>
              <w:rPr>
                <w:sz w:val="16"/>
              </w:rPr>
              <w:t>0,00</w:t>
            </w:r>
          </w:p>
        </w:tc>
      </w:tr>
      <w:tr w:rsidR="00C20633" w14:paraId="45BAEC3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7116B2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49917D" w14:textId="77777777" w:rsidR="00A77B3E" w:rsidRDefault="00E904F0">
            <w:pPr>
              <w:jc w:val="center"/>
              <w:rPr>
                <w:color w:val="000000"/>
                <w:u w:color="000000"/>
              </w:rPr>
            </w:pPr>
            <w:r>
              <w:rPr>
                <w:sz w:val="16"/>
              </w:rPr>
              <w:t>10,16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5F30B7" w14:textId="77777777" w:rsidR="00A77B3E" w:rsidRDefault="00E904F0">
            <w:pPr>
              <w:jc w:val="center"/>
              <w:rPr>
                <w:color w:val="000000"/>
                <w:u w:color="000000"/>
              </w:rPr>
            </w:pPr>
            <w:r>
              <w:rPr>
                <w:sz w:val="16"/>
              </w:rPr>
              <w:t>10,16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DCC130" w14:textId="77777777" w:rsidR="00A77B3E" w:rsidRDefault="00E904F0">
            <w:pPr>
              <w:jc w:val="center"/>
              <w:rPr>
                <w:color w:val="000000"/>
                <w:u w:color="000000"/>
              </w:rPr>
            </w:pPr>
            <w:r>
              <w:rPr>
                <w:sz w:val="16"/>
              </w:rPr>
              <w:t>10,16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EC06B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CA3767" w14:textId="77777777" w:rsidR="00A77B3E" w:rsidRDefault="00E904F0">
            <w:pPr>
              <w:jc w:val="center"/>
              <w:rPr>
                <w:color w:val="000000"/>
                <w:u w:color="000000"/>
              </w:rPr>
            </w:pPr>
            <w:r>
              <w:rPr>
                <w:sz w:val="16"/>
              </w:rPr>
              <w:t>10,16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BC489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3A222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3CDC5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DE4CA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2F61F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CEC6A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A8DB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FF525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07725A" w14:textId="77777777" w:rsidR="00A77B3E" w:rsidRDefault="00E904F0">
            <w:pPr>
              <w:jc w:val="center"/>
              <w:rPr>
                <w:color w:val="000000"/>
                <w:u w:color="000000"/>
              </w:rPr>
            </w:pPr>
            <w:r>
              <w:rPr>
                <w:sz w:val="16"/>
              </w:rPr>
              <w:t>0,00</w:t>
            </w:r>
          </w:p>
        </w:tc>
      </w:tr>
      <w:tr w:rsidR="00C20633" w14:paraId="61A98E7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F04EE3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B32C37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5808046" w14:textId="77777777" w:rsidR="00A77B3E" w:rsidRDefault="00E904F0">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DC5B626" w14:textId="77777777" w:rsidR="00A77B3E" w:rsidRDefault="00E904F0">
            <w:pPr>
              <w:jc w:val="left"/>
              <w:rPr>
                <w:color w:val="000000"/>
                <w:u w:color="000000"/>
              </w:rPr>
            </w:pPr>
            <w:r>
              <w:rPr>
                <w:sz w:val="16"/>
              </w:rPr>
              <w:t>Różne opłaty i składki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E9BCE7"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00AF61"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54DE53"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E1F7E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F1673C" w14:textId="77777777" w:rsidR="00A77B3E" w:rsidRDefault="00E904F0">
            <w:pPr>
              <w:jc w:val="center"/>
              <w:rPr>
                <w:color w:val="000000"/>
                <w:u w:color="000000"/>
              </w:rPr>
            </w:pPr>
            <w:r>
              <w:rPr>
                <w:sz w:val="16"/>
              </w:rPr>
              <w:t>4 000,00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1259B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0891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B47C0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07C9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BBB8A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A6B07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CC6C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70BE4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3F5B97" w14:textId="77777777" w:rsidR="00A77B3E" w:rsidRDefault="00E904F0">
            <w:pPr>
              <w:jc w:val="center"/>
              <w:rPr>
                <w:color w:val="000000"/>
                <w:u w:color="000000"/>
              </w:rPr>
            </w:pPr>
            <w:r>
              <w:rPr>
                <w:sz w:val="16"/>
              </w:rPr>
              <w:t>0,00</w:t>
            </w:r>
          </w:p>
        </w:tc>
      </w:tr>
      <w:tr w:rsidR="00C20633" w14:paraId="4ADFD61B" w14:textId="77777777">
        <w:tc>
          <w:tcPr>
            <w:tcW w:w="570" w:type="dxa"/>
            <w:vMerge/>
            <w:tcBorders>
              <w:top w:val="nil"/>
              <w:left w:val="single" w:sz="2" w:space="0" w:color="auto"/>
              <w:bottom w:val="single" w:sz="2" w:space="0" w:color="auto"/>
              <w:right w:val="single" w:sz="2" w:space="0" w:color="auto"/>
            </w:tcBorders>
            <w:tcMar>
              <w:top w:w="100" w:type="dxa"/>
            </w:tcMar>
          </w:tcPr>
          <w:p w14:paraId="40CC3B0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6028CA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ADA090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99A2EA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FBE0CF" w14:textId="77777777" w:rsidR="00A77B3E" w:rsidRDefault="00E904F0">
            <w:pPr>
              <w:jc w:val="center"/>
              <w:rPr>
                <w:color w:val="000000"/>
                <w:u w:color="000000"/>
              </w:rPr>
            </w:pPr>
            <w:r>
              <w:rPr>
                <w:sz w:val="16"/>
              </w:rPr>
              <w:t>279,00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EC24AA" w14:textId="77777777" w:rsidR="00A77B3E" w:rsidRDefault="00E904F0">
            <w:pPr>
              <w:jc w:val="center"/>
              <w:rPr>
                <w:color w:val="000000"/>
                <w:u w:color="000000"/>
              </w:rPr>
            </w:pPr>
            <w:r>
              <w:rPr>
                <w:sz w:val="16"/>
              </w:rPr>
              <w:t>279,00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4761D4" w14:textId="77777777" w:rsidR="00A77B3E" w:rsidRDefault="00E904F0">
            <w:pPr>
              <w:jc w:val="center"/>
              <w:rPr>
                <w:color w:val="000000"/>
                <w:u w:color="000000"/>
              </w:rPr>
            </w:pPr>
            <w:r>
              <w:rPr>
                <w:sz w:val="16"/>
              </w:rPr>
              <w:t>279,00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80D43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59FF6C" w14:textId="77777777" w:rsidR="00A77B3E" w:rsidRDefault="00E904F0">
            <w:pPr>
              <w:jc w:val="center"/>
              <w:rPr>
                <w:color w:val="000000"/>
                <w:u w:color="000000"/>
              </w:rPr>
            </w:pPr>
            <w:r>
              <w:rPr>
                <w:sz w:val="16"/>
              </w:rPr>
              <w:t>279,00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A8A9F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8DAA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C719D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37AA4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8CE0E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9BE54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B821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F287F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567C01" w14:textId="77777777" w:rsidR="00A77B3E" w:rsidRDefault="00E904F0">
            <w:pPr>
              <w:jc w:val="center"/>
              <w:rPr>
                <w:color w:val="000000"/>
                <w:u w:color="000000"/>
              </w:rPr>
            </w:pPr>
            <w:r>
              <w:rPr>
                <w:sz w:val="16"/>
              </w:rPr>
              <w:t>0,00</w:t>
            </w:r>
          </w:p>
        </w:tc>
      </w:tr>
      <w:tr w:rsidR="00C20633" w14:paraId="42B8D9D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82595F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F5F7A6" w14:textId="77777777" w:rsidR="00A77B3E" w:rsidRDefault="00E904F0">
            <w:pPr>
              <w:jc w:val="center"/>
              <w:rPr>
                <w:color w:val="000000"/>
                <w:u w:color="000000"/>
              </w:rPr>
            </w:pPr>
            <w:r>
              <w:rPr>
                <w:sz w:val="16"/>
              </w:rPr>
              <w:t>6,98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2A5E85" w14:textId="77777777" w:rsidR="00A77B3E" w:rsidRDefault="00E904F0">
            <w:pPr>
              <w:jc w:val="center"/>
              <w:rPr>
                <w:color w:val="000000"/>
                <w:u w:color="000000"/>
              </w:rPr>
            </w:pPr>
            <w:r>
              <w:rPr>
                <w:sz w:val="16"/>
              </w:rPr>
              <w:t>6,98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78C52B" w14:textId="77777777" w:rsidR="00A77B3E" w:rsidRDefault="00E904F0">
            <w:pPr>
              <w:jc w:val="center"/>
              <w:rPr>
                <w:color w:val="000000"/>
                <w:u w:color="000000"/>
              </w:rPr>
            </w:pPr>
            <w:r>
              <w:rPr>
                <w:sz w:val="16"/>
              </w:rPr>
              <w:t>6,98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30ECF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FED02A" w14:textId="77777777" w:rsidR="00A77B3E" w:rsidRDefault="00E904F0">
            <w:pPr>
              <w:jc w:val="center"/>
              <w:rPr>
                <w:color w:val="000000"/>
                <w:u w:color="000000"/>
              </w:rPr>
            </w:pPr>
            <w:r>
              <w:rPr>
                <w:sz w:val="16"/>
              </w:rPr>
              <w:t>6,98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84A36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7DF0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77944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815D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E58BE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34B51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1533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632CF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C12BC4" w14:textId="77777777" w:rsidR="00A77B3E" w:rsidRDefault="00E904F0">
            <w:pPr>
              <w:jc w:val="center"/>
              <w:rPr>
                <w:color w:val="000000"/>
                <w:u w:color="000000"/>
              </w:rPr>
            </w:pPr>
            <w:r>
              <w:rPr>
                <w:sz w:val="16"/>
              </w:rPr>
              <w:t>0,00</w:t>
            </w:r>
          </w:p>
        </w:tc>
      </w:tr>
      <w:tr w:rsidR="00C20633" w14:paraId="5A103A3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889EC9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E4539E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0CA90AE"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61D4D89"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345104" w14:textId="77777777" w:rsidR="00A77B3E" w:rsidRDefault="00E904F0">
            <w:pPr>
              <w:jc w:val="center"/>
              <w:rPr>
                <w:color w:val="000000"/>
                <w:u w:color="000000"/>
              </w:rPr>
            </w:pPr>
            <w:r>
              <w:rPr>
                <w:sz w:val="16"/>
              </w:rPr>
              <w:t>17 600,00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14F4E5" w14:textId="77777777" w:rsidR="00A77B3E" w:rsidRDefault="00E904F0">
            <w:pPr>
              <w:jc w:val="center"/>
              <w:rPr>
                <w:color w:val="000000"/>
                <w:u w:color="000000"/>
              </w:rPr>
            </w:pPr>
            <w:r>
              <w:rPr>
                <w:sz w:val="16"/>
              </w:rPr>
              <w:t>17 600,00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03EB5B" w14:textId="77777777" w:rsidR="00A77B3E" w:rsidRDefault="00E904F0">
            <w:pPr>
              <w:jc w:val="center"/>
              <w:rPr>
                <w:color w:val="000000"/>
                <w:u w:color="000000"/>
              </w:rPr>
            </w:pPr>
            <w:r>
              <w:rPr>
                <w:sz w:val="16"/>
              </w:rPr>
              <w:t>17 600,00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68C6C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9E3CB3" w14:textId="77777777" w:rsidR="00A77B3E" w:rsidRDefault="00E904F0">
            <w:pPr>
              <w:jc w:val="center"/>
              <w:rPr>
                <w:color w:val="000000"/>
                <w:u w:color="000000"/>
              </w:rPr>
            </w:pPr>
            <w:r>
              <w:rPr>
                <w:sz w:val="16"/>
              </w:rPr>
              <w:t>17 600,00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8B5D4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86DD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FC216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9ABD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5DB62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21B4F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27FD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2505E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60C271" w14:textId="77777777" w:rsidR="00A77B3E" w:rsidRDefault="00E904F0">
            <w:pPr>
              <w:jc w:val="center"/>
              <w:rPr>
                <w:color w:val="000000"/>
                <w:u w:color="000000"/>
              </w:rPr>
            </w:pPr>
            <w:r>
              <w:rPr>
                <w:sz w:val="16"/>
              </w:rPr>
              <w:t>0,00</w:t>
            </w:r>
          </w:p>
        </w:tc>
      </w:tr>
      <w:tr w:rsidR="00C20633" w14:paraId="20C5EEEF" w14:textId="77777777">
        <w:tc>
          <w:tcPr>
            <w:tcW w:w="570" w:type="dxa"/>
            <w:vMerge/>
            <w:tcBorders>
              <w:top w:val="nil"/>
              <w:left w:val="single" w:sz="2" w:space="0" w:color="auto"/>
              <w:bottom w:val="single" w:sz="2" w:space="0" w:color="auto"/>
              <w:right w:val="single" w:sz="2" w:space="0" w:color="auto"/>
            </w:tcBorders>
            <w:tcMar>
              <w:top w:w="100" w:type="dxa"/>
            </w:tcMar>
          </w:tcPr>
          <w:p w14:paraId="3B95858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22F6A9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018528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023100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2B00F0" w14:textId="77777777" w:rsidR="00A77B3E" w:rsidRDefault="00E904F0">
            <w:pPr>
              <w:jc w:val="center"/>
              <w:rPr>
                <w:color w:val="000000"/>
                <w:u w:color="000000"/>
              </w:rPr>
            </w:pPr>
            <w:r>
              <w:rPr>
                <w:sz w:val="16"/>
              </w:rPr>
              <w:t>15 805,79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CFBE98" w14:textId="77777777" w:rsidR="00A77B3E" w:rsidRDefault="00E904F0">
            <w:pPr>
              <w:jc w:val="center"/>
              <w:rPr>
                <w:color w:val="000000"/>
                <w:u w:color="000000"/>
              </w:rPr>
            </w:pPr>
            <w:r>
              <w:rPr>
                <w:sz w:val="16"/>
              </w:rPr>
              <w:t>15 805,79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CFAB08" w14:textId="77777777" w:rsidR="00A77B3E" w:rsidRDefault="00E904F0">
            <w:pPr>
              <w:jc w:val="center"/>
              <w:rPr>
                <w:color w:val="000000"/>
                <w:u w:color="000000"/>
              </w:rPr>
            </w:pPr>
            <w:r>
              <w:rPr>
                <w:sz w:val="16"/>
              </w:rPr>
              <w:t>15 805,79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E1154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F9B6DB" w14:textId="77777777" w:rsidR="00A77B3E" w:rsidRDefault="00E904F0">
            <w:pPr>
              <w:jc w:val="center"/>
              <w:rPr>
                <w:color w:val="000000"/>
                <w:u w:color="000000"/>
              </w:rPr>
            </w:pPr>
            <w:r>
              <w:rPr>
                <w:sz w:val="16"/>
              </w:rPr>
              <w:t>15 805,79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E8D1A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BF51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A67BE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ED50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482F6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507A0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66746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8C51A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267E3E" w14:textId="77777777" w:rsidR="00A77B3E" w:rsidRDefault="00E904F0">
            <w:pPr>
              <w:jc w:val="center"/>
              <w:rPr>
                <w:color w:val="000000"/>
                <w:u w:color="000000"/>
              </w:rPr>
            </w:pPr>
            <w:r>
              <w:rPr>
                <w:sz w:val="16"/>
              </w:rPr>
              <w:t>0,00</w:t>
            </w:r>
          </w:p>
        </w:tc>
      </w:tr>
      <w:tr w:rsidR="00C20633" w14:paraId="23DAE42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46C1B9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6A743A" w14:textId="77777777" w:rsidR="00A77B3E" w:rsidRDefault="00E904F0">
            <w:pPr>
              <w:jc w:val="center"/>
              <w:rPr>
                <w:color w:val="000000"/>
                <w:u w:color="000000"/>
              </w:rPr>
            </w:pPr>
            <w:r>
              <w:rPr>
                <w:sz w:val="16"/>
              </w:rPr>
              <w:t>89,81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F993C8" w14:textId="77777777" w:rsidR="00A77B3E" w:rsidRDefault="00E904F0">
            <w:pPr>
              <w:jc w:val="center"/>
              <w:rPr>
                <w:color w:val="000000"/>
                <w:u w:color="000000"/>
              </w:rPr>
            </w:pPr>
            <w:r>
              <w:rPr>
                <w:sz w:val="16"/>
              </w:rPr>
              <w:t>89,81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A76122" w14:textId="77777777" w:rsidR="00A77B3E" w:rsidRDefault="00E904F0">
            <w:pPr>
              <w:jc w:val="center"/>
              <w:rPr>
                <w:color w:val="000000"/>
                <w:u w:color="000000"/>
              </w:rPr>
            </w:pPr>
            <w:r>
              <w:rPr>
                <w:sz w:val="16"/>
              </w:rPr>
              <w:t>89,81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462A6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D544BF" w14:textId="77777777" w:rsidR="00A77B3E" w:rsidRDefault="00E904F0">
            <w:pPr>
              <w:jc w:val="center"/>
              <w:rPr>
                <w:color w:val="000000"/>
                <w:u w:color="000000"/>
              </w:rPr>
            </w:pPr>
            <w:r>
              <w:rPr>
                <w:sz w:val="16"/>
              </w:rPr>
              <w:t>89,81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BB4E5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B962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07B51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BAE75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4A6A2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D6F05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CF572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50592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79E88B" w14:textId="77777777" w:rsidR="00A77B3E" w:rsidRDefault="00E904F0">
            <w:pPr>
              <w:jc w:val="center"/>
              <w:rPr>
                <w:color w:val="000000"/>
                <w:u w:color="000000"/>
              </w:rPr>
            </w:pPr>
            <w:r>
              <w:rPr>
                <w:sz w:val="16"/>
              </w:rPr>
              <w:t>0,00</w:t>
            </w:r>
          </w:p>
        </w:tc>
      </w:tr>
      <w:tr w:rsidR="00C20633" w14:paraId="437F7D4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F6E925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FF0F0F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9591A03" w14:textId="77777777" w:rsidR="00A77B3E" w:rsidRDefault="00E904F0">
            <w:pPr>
              <w:jc w:val="center"/>
              <w:rPr>
                <w:color w:val="000000"/>
                <w:u w:color="000000"/>
              </w:rPr>
            </w:pPr>
            <w:r>
              <w:rPr>
                <w:sz w:val="16"/>
              </w:rPr>
              <w:t>4610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A479652" w14:textId="77777777" w:rsidR="00A77B3E" w:rsidRDefault="00E904F0">
            <w:pPr>
              <w:jc w:val="left"/>
              <w:rPr>
                <w:color w:val="000000"/>
                <w:u w:color="000000"/>
              </w:rPr>
            </w:pPr>
            <w:r>
              <w:rPr>
                <w:sz w:val="16"/>
              </w:rPr>
              <w:t>Koszty postępowania sądowego i prokuratorskiego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5E883A" w14:textId="77777777" w:rsidR="00A77B3E" w:rsidRDefault="00E904F0">
            <w:pPr>
              <w:jc w:val="center"/>
              <w:rPr>
                <w:color w:val="000000"/>
                <w:u w:color="000000"/>
              </w:rPr>
            </w:pPr>
            <w:r>
              <w:rPr>
                <w:sz w:val="16"/>
              </w:rPr>
              <w:t>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9CFB01" w14:textId="77777777" w:rsidR="00A77B3E" w:rsidRDefault="00E904F0">
            <w:pPr>
              <w:jc w:val="center"/>
              <w:rPr>
                <w:color w:val="000000"/>
                <w:u w:color="000000"/>
              </w:rPr>
            </w:pPr>
            <w:r>
              <w:rPr>
                <w:sz w:val="16"/>
              </w:rPr>
              <w:t>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56185A" w14:textId="77777777" w:rsidR="00A77B3E" w:rsidRDefault="00E904F0">
            <w:pPr>
              <w:jc w:val="center"/>
              <w:rPr>
                <w:color w:val="000000"/>
                <w:u w:color="000000"/>
              </w:rPr>
            </w:pPr>
            <w:r>
              <w:rPr>
                <w:sz w:val="16"/>
              </w:rPr>
              <w:t>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F0F70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40D80C" w14:textId="77777777" w:rsidR="00A77B3E" w:rsidRDefault="00E904F0">
            <w:pPr>
              <w:jc w:val="center"/>
              <w:rPr>
                <w:color w:val="000000"/>
                <w:u w:color="000000"/>
              </w:rPr>
            </w:pPr>
            <w:r>
              <w:rPr>
                <w:sz w:val="16"/>
              </w:rPr>
              <w:t>800,00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AD39C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8E2C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5501A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2C3F0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7BAD1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AC1D4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EB0E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99D2B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35D028" w14:textId="77777777" w:rsidR="00A77B3E" w:rsidRDefault="00E904F0">
            <w:pPr>
              <w:jc w:val="center"/>
              <w:rPr>
                <w:color w:val="000000"/>
                <w:u w:color="000000"/>
              </w:rPr>
            </w:pPr>
            <w:r>
              <w:rPr>
                <w:sz w:val="16"/>
              </w:rPr>
              <w:t>0,00</w:t>
            </w:r>
          </w:p>
        </w:tc>
      </w:tr>
      <w:tr w:rsidR="00C20633" w14:paraId="3963C5B0" w14:textId="77777777">
        <w:tc>
          <w:tcPr>
            <w:tcW w:w="570" w:type="dxa"/>
            <w:vMerge/>
            <w:tcBorders>
              <w:top w:val="nil"/>
              <w:left w:val="single" w:sz="2" w:space="0" w:color="auto"/>
              <w:bottom w:val="single" w:sz="2" w:space="0" w:color="auto"/>
              <w:right w:val="single" w:sz="2" w:space="0" w:color="auto"/>
            </w:tcBorders>
            <w:tcMar>
              <w:top w:w="100" w:type="dxa"/>
            </w:tcMar>
          </w:tcPr>
          <w:p w14:paraId="0CF5D24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D8FC9B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039B9D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19A159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3BF29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D65A6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58043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A61B5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742B1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A580D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4DC65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BF2E4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5F53D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20A7E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D68E0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1485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40447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9085A4" w14:textId="77777777" w:rsidR="00A77B3E" w:rsidRDefault="00E904F0">
            <w:pPr>
              <w:jc w:val="center"/>
              <w:rPr>
                <w:color w:val="000000"/>
                <w:u w:color="000000"/>
              </w:rPr>
            </w:pPr>
            <w:r>
              <w:rPr>
                <w:sz w:val="16"/>
              </w:rPr>
              <w:t>0,00</w:t>
            </w:r>
          </w:p>
        </w:tc>
      </w:tr>
      <w:tr w:rsidR="00C20633" w14:paraId="009FA23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3A3B40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3D2D4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FEEF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316BE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060BD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01C99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9EA6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76B7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6993F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5D6F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8A568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25CC9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2761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D81E1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08688B" w14:textId="77777777" w:rsidR="00A77B3E" w:rsidRDefault="00E904F0">
            <w:pPr>
              <w:jc w:val="center"/>
              <w:rPr>
                <w:color w:val="000000"/>
                <w:u w:color="000000"/>
              </w:rPr>
            </w:pPr>
            <w:r>
              <w:rPr>
                <w:sz w:val="16"/>
              </w:rPr>
              <w:t>0,00</w:t>
            </w:r>
          </w:p>
        </w:tc>
      </w:tr>
      <w:tr w:rsidR="00C20633" w14:paraId="5BEB4DE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720073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2C1383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995C77D" w14:textId="77777777" w:rsidR="00A77B3E" w:rsidRDefault="00E904F0">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2130F9C" w14:textId="77777777" w:rsidR="00A77B3E" w:rsidRDefault="00E904F0">
            <w:pPr>
              <w:jc w:val="left"/>
              <w:rPr>
                <w:color w:val="000000"/>
                <w:u w:color="000000"/>
              </w:rPr>
            </w:pPr>
            <w:r>
              <w:rPr>
                <w:sz w:val="16"/>
              </w:rPr>
              <w:t xml:space="preserve">Szkolenia pracowników niebędących członkami korpusu służby cywilnej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4A7744" w14:textId="77777777" w:rsidR="00A77B3E" w:rsidRDefault="00E904F0">
            <w:pPr>
              <w:jc w:val="center"/>
              <w:rPr>
                <w:color w:val="000000"/>
                <w:u w:color="000000"/>
              </w:rPr>
            </w:pPr>
            <w:r>
              <w:rPr>
                <w:sz w:val="16"/>
              </w:rPr>
              <w:t>3 500,00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CE29E6" w14:textId="77777777" w:rsidR="00A77B3E" w:rsidRDefault="00E904F0">
            <w:pPr>
              <w:jc w:val="center"/>
              <w:rPr>
                <w:color w:val="000000"/>
                <w:u w:color="000000"/>
              </w:rPr>
            </w:pPr>
            <w:r>
              <w:rPr>
                <w:sz w:val="16"/>
              </w:rPr>
              <w:t>3 500,00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2A1DE5" w14:textId="77777777" w:rsidR="00A77B3E" w:rsidRDefault="00E904F0">
            <w:pPr>
              <w:jc w:val="center"/>
              <w:rPr>
                <w:color w:val="000000"/>
                <w:u w:color="000000"/>
              </w:rPr>
            </w:pPr>
            <w:r>
              <w:rPr>
                <w:sz w:val="16"/>
              </w:rPr>
              <w:t>3 500,00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C99CA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8B90ED" w14:textId="77777777" w:rsidR="00A77B3E" w:rsidRDefault="00E904F0">
            <w:pPr>
              <w:jc w:val="center"/>
              <w:rPr>
                <w:color w:val="000000"/>
                <w:u w:color="000000"/>
              </w:rPr>
            </w:pPr>
            <w:r>
              <w:rPr>
                <w:sz w:val="16"/>
              </w:rPr>
              <w:t>3 500,00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43C16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6000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F5D9E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B496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EE7B8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0579A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17E6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0360A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A09E71" w14:textId="77777777" w:rsidR="00A77B3E" w:rsidRDefault="00E904F0">
            <w:pPr>
              <w:jc w:val="center"/>
              <w:rPr>
                <w:color w:val="000000"/>
                <w:u w:color="000000"/>
              </w:rPr>
            </w:pPr>
            <w:r>
              <w:rPr>
                <w:sz w:val="16"/>
              </w:rPr>
              <w:t>0,00</w:t>
            </w:r>
          </w:p>
        </w:tc>
      </w:tr>
      <w:tr w:rsidR="00C20633" w14:paraId="7FA1CDEE" w14:textId="77777777">
        <w:tc>
          <w:tcPr>
            <w:tcW w:w="570" w:type="dxa"/>
            <w:vMerge/>
            <w:tcBorders>
              <w:top w:val="nil"/>
              <w:left w:val="single" w:sz="2" w:space="0" w:color="auto"/>
              <w:bottom w:val="single" w:sz="2" w:space="0" w:color="auto"/>
              <w:right w:val="single" w:sz="2" w:space="0" w:color="auto"/>
            </w:tcBorders>
            <w:tcMar>
              <w:top w:w="100" w:type="dxa"/>
            </w:tcMar>
          </w:tcPr>
          <w:p w14:paraId="6D18BD0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918D07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80363E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51BEDC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7ED8DF" w14:textId="77777777" w:rsidR="00A77B3E" w:rsidRDefault="00E904F0">
            <w:pPr>
              <w:jc w:val="center"/>
              <w:rPr>
                <w:color w:val="000000"/>
                <w:u w:color="000000"/>
              </w:rPr>
            </w:pPr>
            <w:r>
              <w:rPr>
                <w:sz w:val="16"/>
              </w:rPr>
              <w:t>1 128,00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529F1B" w14:textId="77777777" w:rsidR="00A77B3E" w:rsidRDefault="00E904F0">
            <w:pPr>
              <w:jc w:val="center"/>
              <w:rPr>
                <w:color w:val="000000"/>
                <w:u w:color="000000"/>
              </w:rPr>
            </w:pPr>
            <w:r>
              <w:rPr>
                <w:sz w:val="16"/>
              </w:rPr>
              <w:t>1 128,00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AE9C36" w14:textId="77777777" w:rsidR="00A77B3E" w:rsidRDefault="00E904F0">
            <w:pPr>
              <w:jc w:val="center"/>
              <w:rPr>
                <w:color w:val="000000"/>
                <w:u w:color="000000"/>
              </w:rPr>
            </w:pPr>
            <w:r>
              <w:rPr>
                <w:sz w:val="16"/>
              </w:rPr>
              <w:t>1 128,00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AB8F7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AADB5C" w14:textId="77777777" w:rsidR="00A77B3E" w:rsidRDefault="00E904F0">
            <w:pPr>
              <w:jc w:val="center"/>
              <w:rPr>
                <w:color w:val="000000"/>
                <w:u w:color="000000"/>
              </w:rPr>
            </w:pPr>
            <w:r>
              <w:rPr>
                <w:sz w:val="16"/>
              </w:rPr>
              <w:t>1 128,00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AE352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3B20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6C9C3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B1C6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251BC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A7E26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A4A6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A051E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72EAAE" w14:textId="77777777" w:rsidR="00A77B3E" w:rsidRDefault="00E904F0">
            <w:pPr>
              <w:jc w:val="center"/>
              <w:rPr>
                <w:color w:val="000000"/>
                <w:u w:color="000000"/>
              </w:rPr>
            </w:pPr>
            <w:r>
              <w:rPr>
                <w:sz w:val="16"/>
              </w:rPr>
              <w:t>0,00</w:t>
            </w:r>
          </w:p>
        </w:tc>
      </w:tr>
      <w:tr w:rsidR="00C20633" w14:paraId="2228A1A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D66108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960368" w14:textId="77777777" w:rsidR="00A77B3E" w:rsidRDefault="00E904F0">
            <w:pPr>
              <w:jc w:val="center"/>
              <w:rPr>
                <w:color w:val="000000"/>
                <w:u w:color="000000"/>
              </w:rPr>
            </w:pPr>
            <w:r>
              <w:rPr>
                <w:sz w:val="16"/>
              </w:rPr>
              <w:t>32,23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0D954E" w14:textId="77777777" w:rsidR="00A77B3E" w:rsidRDefault="00E904F0">
            <w:pPr>
              <w:jc w:val="center"/>
              <w:rPr>
                <w:color w:val="000000"/>
                <w:u w:color="000000"/>
              </w:rPr>
            </w:pPr>
            <w:r>
              <w:rPr>
                <w:sz w:val="16"/>
              </w:rPr>
              <w:t>32,23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25BA16" w14:textId="77777777" w:rsidR="00A77B3E" w:rsidRDefault="00E904F0">
            <w:pPr>
              <w:jc w:val="center"/>
              <w:rPr>
                <w:color w:val="000000"/>
                <w:u w:color="000000"/>
              </w:rPr>
            </w:pPr>
            <w:r>
              <w:rPr>
                <w:sz w:val="16"/>
              </w:rPr>
              <w:t>32,23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60B54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177C73" w14:textId="77777777" w:rsidR="00A77B3E" w:rsidRDefault="00E904F0">
            <w:pPr>
              <w:jc w:val="center"/>
              <w:rPr>
                <w:color w:val="000000"/>
                <w:u w:color="000000"/>
              </w:rPr>
            </w:pPr>
            <w:r>
              <w:rPr>
                <w:sz w:val="16"/>
              </w:rPr>
              <w:t>32,23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0E13D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1B93D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047C0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17AE6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8986C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05057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B094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3A275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03C1A4" w14:textId="77777777" w:rsidR="00A77B3E" w:rsidRDefault="00E904F0">
            <w:pPr>
              <w:jc w:val="center"/>
              <w:rPr>
                <w:color w:val="000000"/>
                <w:u w:color="000000"/>
              </w:rPr>
            </w:pPr>
            <w:r>
              <w:rPr>
                <w:sz w:val="16"/>
              </w:rPr>
              <w:t>0,00</w:t>
            </w:r>
          </w:p>
        </w:tc>
      </w:tr>
      <w:tr w:rsidR="00C20633" w14:paraId="5B649C9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BCE147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BF373F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5B5A68C"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4C32997"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1F72CD" w14:textId="77777777" w:rsidR="00A77B3E" w:rsidRDefault="00E904F0">
            <w:pPr>
              <w:jc w:val="center"/>
              <w:rPr>
                <w:color w:val="000000"/>
                <w:u w:color="000000"/>
              </w:rPr>
            </w:pPr>
            <w:r>
              <w:rPr>
                <w:sz w:val="16"/>
              </w:rPr>
              <w:t>8 025,00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84005D" w14:textId="77777777" w:rsidR="00A77B3E" w:rsidRDefault="00E904F0">
            <w:pPr>
              <w:jc w:val="center"/>
              <w:rPr>
                <w:color w:val="000000"/>
                <w:u w:color="000000"/>
              </w:rPr>
            </w:pPr>
            <w:r>
              <w:rPr>
                <w:sz w:val="16"/>
              </w:rPr>
              <w:t>8 025,00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0E93C0" w14:textId="77777777" w:rsidR="00A77B3E" w:rsidRDefault="00E904F0">
            <w:pPr>
              <w:jc w:val="center"/>
              <w:rPr>
                <w:color w:val="000000"/>
                <w:u w:color="000000"/>
              </w:rPr>
            </w:pPr>
            <w:r>
              <w:rPr>
                <w:sz w:val="16"/>
              </w:rPr>
              <w:t>8 025,00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470DC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E89431" w14:textId="77777777" w:rsidR="00A77B3E" w:rsidRDefault="00E904F0">
            <w:pPr>
              <w:jc w:val="center"/>
              <w:rPr>
                <w:color w:val="000000"/>
                <w:u w:color="000000"/>
              </w:rPr>
            </w:pPr>
            <w:r>
              <w:rPr>
                <w:sz w:val="16"/>
              </w:rPr>
              <w:t>8 025,00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89C9C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0FD1E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F4903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4D6D2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60CBE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7C38B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9964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BFEAB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9D8783" w14:textId="77777777" w:rsidR="00A77B3E" w:rsidRDefault="00E904F0">
            <w:pPr>
              <w:jc w:val="center"/>
              <w:rPr>
                <w:color w:val="000000"/>
                <w:u w:color="000000"/>
              </w:rPr>
            </w:pPr>
            <w:r>
              <w:rPr>
                <w:sz w:val="16"/>
              </w:rPr>
              <w:t>0,00</w:t>
            </w:r>
          </w:p>
        </w:tc>
      </w:tr>
      <w:tr w:rsidR="00C20633" w14:paraId="525A381A" w14:textId="77777777">
        <w:tc>
          <w:tcPr>
            <w:tcW w:w="570" w:type="dxa"/>
            <w:vMerge/>
            <w:tcBorders>
              <w:top w:val="nil"/>
              <w:left w:val="single" w:sz="2" w:space="0" w:color="auto"/>
              <w:bottom w:val="single" w:sz="2" w:space="0" w:color="auto"/>
              <w:right w:val="single" w:sz="2" w:space="0" w:color="auto"/>
            </w:tcBorders>
            <w:tcMar>
              <w:top w:w="100" w:type="dxa"/>
            </w:tcMar>
          </w:tcPr>
          <w:p w14:paraId="3DD8D55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27DBEE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D1087C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E3555B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268D3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04969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11818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A423F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048C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8E04C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59313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C0C67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89CC3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6D55A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7B5CC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A417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3168C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8CEC82" w14:textId="77777777" w:rsidR="00A77B3E" w:rsidRDefault="00E904F0">
            <w:pPr>
              <w:jc w:val="center"/>
              <w:rPr>
                <w:color w:val="000000"/>
                <w:u w:color="000000"/>
              </w:rPr>
            </w:pPr>
            <w:r>
              <w:rPr>
                <w:sz w:val="16"/>
              </w:rPr>
              <w:t>0,00</w:t>
            </w:r>
          </w:p>
        </w:tc>
      </w:tr>
      <w:tr w:rsidR="00C20633" w14:paraId="5D54449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A27277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22014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97129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B063E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F547E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D2FD4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4B0FF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AF73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E1A0D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E54E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05176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60945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272B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B4888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E68A4C" w14:textId="77777777" w:rsidR="00A77B3E" w:rsidRDefault="00E904F0">
            <w:pPr>
              <w:jc w:val="center"/>
              <w:rPr>
                <w:color w:val="000000"/>
                <w:u w:color="000000"/>
              </w:rPr>
            </w:pPr>
            <w:r>
              <w:rPr>
                <w:sz w:val="16"/>
              </w:rPr>
              <w:t>0,00</w:t>
            </w:r>
          </w:p>
        </w:tc>
      </w:tr>
      <w:tr w:rsidR="00C20633" w14:paraId="74A0602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4D97EC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6E05050" w14:textId="77777777" w:rsidR="00A77B3E" w:rsidRDefault="00E904F0">
            <w:pPr>
              <w:jc w:val="center"/>
              <w:rPr>
                <w:color w:val="000000"/>
                <w:u w:color="000000"/>
              </w:rPr>
            </w:pPr>
            <w:r>
              <w:rPr>
                <w:sz w:val="16"/>
              </w:rPr>
              <w:t>85228</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675C842"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F90527B" w14:textId="77777777" w:rsidR="00A77B3E" w:rsidRDefault="00E904F0">
            <w:pPr>
              <w:jc w:val="left"/>
              <w:rPr>
                <w:color w:val="000000"/>
                <w:u w:color="000000"/>
              </w:rPr>
            </w:pPr>
            <w:r>
              <w:rPr>
                <w:sz w:val="16"/>
              </w:rPr>
              <w:t>Usługi opiekuńcze i specjalistyczne usługi opiekuńcze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B935F8" w14:textId="77777777" w:rsidR="00A77B3E" w:rsidRDefault="00E904F0">
            <w:pPr>
              <w:jc w:val="center"/>
              <w:rPr>
                <w:color w:val="000000"/>
                <w:u w:color="000000"/>
              </w:rPr>
            </w:pPr>
            <w:r>
              <w:rPr>
                <w:sz w:val="16"/>
              </w:rPr>
              <w:t>229 636,00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58132D" w14:textId="77777777" w:rsidR="00A77B3E" w:rsidRDefault="00E904F0">
            <w:pPr>
              <w:jc w:val="center"/>
              <w:rPr>
                <w:color w:val="000000"/>
                <w:u w:color="000000"/>
              </w:rPr>
            </w:pPr>
            <w:r>
              <w:rPr>
                <w:sz w:val="16"/>
              </w:rPr>
              <w:t>229 636,00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E4AC5F" w14:textId="77777777" w:rsidR="00A77B3E" w:rsidRDefault="00E904F0">
            <w:pPr>
              <w:jc w:val="center"/>
              <w:rPr>
                <w:color w:val="000000"/>
                <w:u w:color="000000"/>
              </w:rPr>
            </w:pPr>
            <w:r>
              <w:rPr>
                <w:sz w:val="16"/>
              </w:rPr>
              <w:t>228 636,00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B57846" w14:textId="77777777" w:rsidR="00A77B3E" w:rsidRDefault="00E904F0">
            <w:pPr>
              <w:jc w:val="center"/>
              <w:rPr>
                <w:color w:val="000000"/>
                <w:u w:color="000000"/>
              </w:rPr>
            </w:pPr>
            <w:r>
              <w:rPr>
                <w:sz w:val="16"/>
              </w:rPr>
              <w:t>223 926,00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D4055E" w14:textId="77777777" w:rsidR="00A77B3E" w:rsidRDefault="00E904F0">
            <w:pPr>
              <w:jc w:val="center"/>
              <w:rPr>
                <w:color w:val="000000"/>
                <w:u w:color="000000"/>
              </w:rPr>
            </w:pPr>
            <w:r>
              <w:rPr>
                <w:sz w:val="16"/>
              </w:rPr>
              <w:t>4 710,00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DEF59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8060DF" w14:textId="77777777" w:rsidR="00A77B3E" w:rsidRDefault="00E904F0">
            <w:pPr>
              <w:jc w:val="center"/>
              <w:rPr>
                <w:color w:val="000000"/>
                <w:u w:color="000000"/>
              </w:rPr>
            </w:pPr>
            <w:r>
              <w:rPr>
                <w:sz w:val="16"/>
              </w:rPr>
              <w:t>1 000,00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111BA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5E00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508D7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50BAE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1FA0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551C5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2CE6D6" w14:textId="77777777" w:rsidR="00A77B3E" w:rsidRDefault="00E904F0">
            <w:pPr>
              <w:jc w:val="center"/>
              <w:rPr>
                <w:color w:val="000000"/>
                <w:u w:color="000000"/>
              </w:rPr>
            </w:pPr>
            <w:r>
              <w:rPr>
                <w:sz w:val="16"/>
              </w:rPr>
              <w:t>0,00</w:t>
            </w:r>
          </w:p>
        </w:tc>
      </w:tr>
      <w:tr w:rsidR="00C20633" w14:paraId="49578255" w14:textId="77777777">
        <w:tc>
          <w:tcPr>
            <w:tcW w:w="570" w:type="dxa"/>
            <w:vMerge/>
            <w:tcBorders>
              <w:top w:val="nil"/>
              <w:left w:val="single" w:sz="2" w:space="0" w:color="auto"/>
              <w:bottom w:val="single" w:sz="2" w:space="0" w:color="auto"/>
              <w:right w:val="single" w:sz="2" w:space="0" w:color="auto"/>
            </w:tcBorders>
            <w:tcMar>
              <w:top w:w="100" w:type="dxa"/>
            </w:tcMar>
          </w:tcPr>
          <w:p w14:paraId="4796A6A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983CB0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00FAEA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4ABBC4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63669B" w14:textId="77777777" w:rsidR="00A77B3E" w:rsidRDefault="00E904F0">
            <w:pPr>
              <w:jc w:val="center"/>
              <w:rPr>
                <w:color w:val="000000"/>
                <w:u w:color="000000"/>
              </w:rPr>
            </w:pPr>
            <w:r>
              <w:rPr>
                <w:sz w:val="16"/>
              </w:rPr>
              <w:t>48 695,15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642E96" w14:textId="77777777" w:rsidR="00A77B3E" w:rsidRDefault="00E904F0">
            <w:pPr>
              <w:jc w:val="center"/>
              <w:rPr>
                <w:color w:val="000000"/>
                <w:u w:color="000000"/>
              </w:rPr>
            </w:pPr>
            <w:r>
              <w:rPr>
                <w:sz w:val="16"/>
              </w:rPr>
              <w:t>48 695,15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5C0803" w14:textId="77777777" w:rsidR="00A77B3E" w:rsidRDefault="00E904F0">
            <w:pPr>
              <w:jc w:val="center"/>
              <w:rPr>
                <w:color w:val="000000"/>
                <w:u w:color="000000"/>
              </w:rPr>
            </w:pPr>
            <w:r>
              <w:rPr>
                <w:sz w:val="16"/>
              </w:rPr>
              <w:t>48 175,15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AC148F" w14:textId="77777777" w:rsidR="00A77B3E" w:rsidRDefault="00E904F0">
            <w:pPr>
              <w:jc w:val="center"/>
              <w:rPr>
                <w:color w:val="000000"/>
                <w:u w:color="000000"/>
              </w:rPr>
            </w:pPr>
            <w:r>
              <w:rPr>
                <w:sz w:val="16"/>
              </w:rPr>
              <w:t>47 529,20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9D9800" w14:textId="77777777" w:rsidR="00A77B3E" w:rsidRDefault="00E904F0">
            <w:pPr>
              <w:jc w:val="center"/>
              <w:rPr>
                <w:color w:val="000000"/>
                <w:u w:color="000000"/>
              </w:rPr>
            </w:pPr>
            <w:r>
              <w:rPr>
                <w:sz w:val="16"/>
              </w:rPr>
              <w:t>645,95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DD2C7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FEA8DD" w14:textId="77777777" w:rsidR="00A77B3E" w:rsidRDefault="00E904F0">
            <w:pPr>
              <w:jc w:val="center"/>
              <w:rPr>
                <w:color w:val="000000"/>
                <w:u w:color="000000"/>
              </w:rPr>
            </w:pPr>
            <w:r>
              <w:rPr>
                <w:sz w:val="16"/>
              </w:rPr>
              <w:t>520,00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A120D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76C4C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68084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1304B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A856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1D18F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52E63D" w14:textId="77777777" w:rsidR="00A77B3E" w:rsidRDefault="00E904F0">
            <w:pPr>
              <w:jc w:val="center"/>
              <w:rPr>
                <w:color w:val="000000"/>
                <w:u w:color="000000"/>
              </w:rPr>
            </w:pPr>
            <w:r>
              <w:rPr>
                <w:sz w:val="16"/>
              </w:rPr>
              <w:t>0,00</w:t>
            </w:r>
          </w:p>
        </w:tc>
      </w:tr>
      <w:tr w:rsidR="00C20633" w14:paraId="7A7B664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D2FDE5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721CFA" w14:textId="77777777" w:rsidR="00A77B3E" w:rsidRDefault="00E904F0">
            <w:pPr>
              <w:jc w:val="center"/>
              <w:rPr>
                <w:color w:val="000000"/>
                <w:u w:color="000000"/>
              </w:rPr>
            </w:pPr>
            <w:r>
              <w:rPr>
                <w:sz w:val="16"/>
              </w:rPr>
              <w:t>21,21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CE8D71" w14:textId="77777777" w:rsidR="00A77B3E" w:rsidRDefault="00E904F0">
            <w:pPr>
              <w:jc w:val="center"/>
              <w:rPr>
                <w:color w:val="000000"/>
                <w:u w:color="000000"/>
              </w:rPr>
            </w:pPr>
            <w:r>
              <w:rPr>
                <w:sz w:val="16"/>
              </w:rPr>
              <w:t>21,21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15142C" w14:textId="77777777" w:rsidR="00A77B3E" w:rsidRDefault="00E904F0">
            <w:pPr>
              <w:jc w:val="center"/>
              <w:rPr>
                <w:color w:val="000000"/>
                <w:u w:color="000000"/>
              </w:rPr>
            </w:pPr>
            <w:r>
              <w:rPr>
                <w:sz w:val="16"/>
              </w:rPr>
              <w:t>21,07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B3B9F2" w14:textId="77777777" w:rsidR="00A77B3E" w:rsidRDefault="00E904F0">
            <w:pPr>
              <w:jc w:val="center"/>
              <w:rPr>
                <w:color w:val="000000"/>
                <w:u w:color="000000"/>
              </w:rPr>
            </w:pPr>
            <w:r>
              <w:rPr>
                <w:sz w:val="16"/>
              </w:rPr>
              <w:t>21,23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F14A37" w14:textId="77777777" w:rsidR="00A77B3E" w:rsidRDefault="00E904F0">
            <w:pPr>
              <w:jc w:val="center"/>
              <w:rPr>
                <w:color w:val="000000"/>
                <w:u w:color="000000"/>
              </w:rPr>
            </w:pPr>
            <w:r>
              <w:rPr>
                <w:sz w:val="16"/>
              </w:rPr>
              <w:t>13,71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B8D68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0ADBDF" w14:textId="77777777" w:rsidR="00A77B3E" w:rsidRDefault="00E904F0">
            <w:pPr>
              <w:jc w:val="center"/>
              <w:rPr>
                <w:color w:val="000000"/>
                <w:u w:color="000000"/>
              </w:rPr>
            </w:pPr>
            <w:r>
              <w:rPr>
                <w:sz w:val="16"/>
              </w:rPr>
              <w:t>52,00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A1EA4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A49D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2F825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A85B7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CA85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6032C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89908E" w14:textId="77777777" w:rsidR="00A77B3E" w:rsidRDefault="00E904F0">
            <w:pPr>
              <w:jc w:val="center"/>
              <w:rPr>
                <w:color w:val="000000"/>
                <w:u w:color="000000"/>
              </w:rPr>
            </w:pPr>
            <w:r>
              <w:rPr>
                <w:sz w:val="16"/>
              </w:rPr>
              <w:t>0,00</w:t>
            </w:r>
          </w:p>
        </w:tc>
      </w:tr>
      <w:tr w:rsidR="00C20633" w14:paraId="24B6FA9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B0EE78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5D572D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8A2CC76"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88AB377"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13CBF2"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83FC86"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7B730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F89EE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F5933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1E33E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BAB761" w14:textId="77777777" w:rsidR="00A77B3E" w:rsidRDefault="00E904F0">
            <w:pPr>
              <w:jc w:val="center"/>
              <w:rPr>
                <w:color w:val="000000"/>
                <w:u w:color="000000"/>
              </w:rPr>
            </w:pPr>
            <w:r>
              <w:rPr>
                <w:sz w:val="16"/>
              </w:rPr>
              <w:t>1 000,00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19EB7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6BFF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4678C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931A1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5BE0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BFB48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7CD9A8" w14:textId="77777777" w:rsidR="00A77B3E" w:rsidRDefault="00E904F0">
            <w:pPr>
              <w:jc w:val="center"/>
              <w:rPr>
                <w:color w:val="000000"/>
                <w:u w:color="000000"/>
              </w:rPr>
            </w:pPr>
            <w:r>
              <w:rPr>
                <w:sz w:val="16"/>
              </w:rPr>
              <w:t>0,00</w:t>
            </w:r>
          </w:p>
        </w:tc>
      </w:tr>
      <w:tr w:rsidR="00C20633" w14:paraId="36647544" w14:textId="77777777">
        <w:tc>
          <w:tcPr>
            <w:tcW w:w="570" w:type="dxa"/>
            <w:vMerge/>
            <w:tcBorders>
              <w:top w:val="nil"/>
              <w:left w:val="single" w:sz="2" w:space="0" w:color="auto"/>
              <w:bottom w:val="single" w:sz="2" w:space="0" w:color="auto"/>
              <w:right w:val="single" w:sz="2" w:space="0" w:color="auto"/>
            </w:tcBorders>
            <w:tcMar>
              <w:top w:w="100" w:type="dxa"/>
            </w:tcMar>
          </w:tcPr>
          <w:p w14:paraId="1AB856A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CE1692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E8B321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D0D760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766E19" w14:textId="77777777" w:rsidR="00A77B3E" w:rsidRDefault="00E904F0">
            <w:pPr>
              <w:jc w:val="center"/>
              <w:rPr>
                <w:color w:val="000000"/>
                <w:u w:color="000000"/>
              </w:rPr>
            </w:pPr>
            <w:r>
              <w:rPr>
                <w:sz w:val="16"/>
              </w:rPr>
              <w:t>520,00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6A7059" w14:textId="77777777" w:rsidR="00A77B3E" w:rsidRDefault="00E904F0">
            <w:pPr>
              <w:jc w:val="center"/>
              <w:rPr>
                <w:color w:val="000000"/>
                <w:u w:color="000000"/>
              </w:rPr>
            </w:pPr>
            <w:r>
              <w:rPr>
                <w:sz w:val="16"/>
              </w:rPr>
              <w:t>520,00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64FA2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DE3CC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CE937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FCB2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64F3A9" w14:textId="77777777" w:rsidR="00A77B3E" w:rsidRDefault="00E904F0">
            <w:pPr>
              <w:jc w:val="center"/>
              <w:rPr>
                <w:color w:val="000000"/>
                <w:u w:color="000000"/>
              </w:rPr>
            </w:pPr>
            <w:r>
              <w:rPr>
                <w:sz w:val="16"/>
              </w:rPr>
              <w:t>520,00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E47E4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CD22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A3895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D85C0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4EF2F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CD0FE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E80714" w14:textId="77777777" w:rsidR="00A77B3E" w:rsidRDefault="00E904F0">
            <w:pPr>
              <w:jc w:val="center"/>
              <w:rPr>
                <w:color w:val="000000"/>
                <w:u w:color="000000"/>
              </w:rPr>
            </w:pPr>
            <w:r>
              <w:rPr>
                <w:sz w:val="16"/>
              </w:rPr>
              <w:t>0,00</w:t>
            </w:r>
          </w:p>
        </w:tc>
      </w:tr>
      <w:tr w:rsidR="00C20633" w14:paraId="26F14F6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6F373D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B0CE0A" w14:textId="77777777" w:rsidR="00A77B3E" w:rsidRDefault="00E904F0">
            <w:pPr>
              <w:jc w:val="center"/>
              <w:rPr>
                <w:color w:val="000000"/>
                <w:u w:color="000000"/>
              </w:rPr>
            </w:pPr>
            <w:r>
              <w:rPr>
                <w:sz w:val="16"/>
              </w:rPr>
              <w:t>52,00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DD0690" w14:textId="77777777" w:rsidR="00A77B3E" w:rsidRDefault="00E904F0">
            <w:pPr>
              <w:jc w:val="center"/>
              <w:rPr>
                <w:color w:val="000000"/>
                <w:u w:color="000000"/>
              </w:rPr>
            </w:pPr>
            <w:r>
              <w:rPr>
                <w:sz w:val="16"/>
              </w:rPr>
              <w:t>52,00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518D3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A44F9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8DA25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9947E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677B00" w14:textId="77777777" w:rsidR="00A77B3E" w:rsidRDefault="00E904F0">
            <w:pPr>
              <w:jc w:val="center"/>
              <w:rPr>
                <w:color w:val="000000"/>
                <w:u w:color="000000"/>
              </w:rPr>
            </w:pPr>
            <w:r>
              <w:rPr>
                <w:sz w:val="16"/>
              </w:rPr>
              <w:t>52,00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E676E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6D70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88DCD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8BFF5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CF760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F0116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D8B054" w14:textId="77777777" w:rsidR="00A77B3E" w:rsidRDefault="00E904F0">
            <w:pPr>
              <w:jc w:val="center"/>
              <w:rPr>
                <w:color w:val="000000"/>
                <w:u w:color="000000"/>
              </w:rPr>
            </w:pPr>
            <w:r>
              <w:rPr>
                <w:sz w:val="16"/>
              </w:rPr>
              <w:t>0,00</w:t>
            </w:r>
          </w:p>
        </w:tc>
      </w:tr>
      <w:tr w:rsidR="00C20633" w14:paraId="17EE53D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280B1F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E37E80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1CD678D"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00A74BF"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2DAC36" w14:textId="77777777" w:rsidR="00A77B3E" w:rsidRDefault="00E904F0">
            <w:pPr>
              <w:jc w:val="center"/>
              <w:rPr>
                <w:color w:val="000000"/>
                <w:u w:color="000000"/>
              </w:rPr>
            </w:pPr>
            <w:r>
              <w:rPr>
                <w:sz w:val="16"/>
              </w:rPr>
              <w:t>41 404,00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3471F3" w14:textId="77777777" w:rsidR="00A77B3E" w:rsidRDefault="00E904F0">
            <w:pPr>
              <w:jc w:val="center"/>
              <w:rPr>
                <w:color w:val="000000"/>
                <w:u w:color="000000"/>
              </w:rPr>
            </w:pPr>
            <w:r>
              <w:rPr>
                <w:sz w:val="16"/>
              </w:rPr>
              <w:t>41 404,00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046B6A" w14:textId="77777777" w:rsidR="00A77B3E" w:rsidRDefault="00E904F0">
            <w:pPr>
              <w:jc w:val="center"/>
              <w:rPr>
                <w:color w:val="000000"/>
                <w:u w:color="000000"/>
              </w:rPr>
            </w:pPr>
            <w:r>
              <w:rPr>
                <w:sz w:val="16"/>
              </w:rPr>
              <w:t>41 404,00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99B02E" w14:textId="77777777" w:rsidR="00A77B3E" w:rsidRDefault="00E904F0">
            <w:pPr>
              <w:jc w:val="center"/>
              <w:rPr>
                <w:color w:val="000000"/>
                <w:u w:color="000000"/>
              </w:rPr>
            </w:pPr>
            <w:r>
              <w:rPr>
                <w:sz w:val="16"/>
              </w:rPr>
              <w:t>41 404,00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08932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01183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0B4E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D3222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D1A1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3788C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8707D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44C3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029F8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ADCF16" w14:textId="77777777" w:rsidR="00A77B3E" w:rsidRDefault="00E904F0">
            <w:pPr>
              <w:jc w:val="center"/>
              <w:rPr>
                <w:color w:val="000000"/>
                <w:u w:color="000000"/>
              </w:rPr>
            </w:pPr>
            <w:r>
              <w:rPr>
                <w:sz w:val="16"/>
              </w:rPr>
              <w:t>0,00</w:t>
            </w:r>
          </w:p>
        </w:tc>
      </w:tr>
      <w:tr w:rsidR="00C20633" w14:paraId="788A3015" w14:textId="77777777">
        <w:tc>
          <w:tcPr>
            <w:tcW w:w="570" w:type="dxa"/>
            <w:vMerge/>
            <w:tcBorders>
              <w:top w:val="nil"/>
              <w:left w:val="single" w:sz="2" w:space="0" w:color="auto"/>
              <w:bottom w:val="single" w:sz="2" w:space="0" w:color="auto"/>
              <w:right w:val="single" w:sz="2" w:space="0" w:color="auto"/>
            </w:tcBorders>
            <w:tcMar>
              <w:top w:w="100" w:type="dxa"/>
            </w:tcMar>
          </w:tcPr>
          <w:p w14:paraId="2D121DB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B0AD67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9D1622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0B029D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431B78" w14:textId="77777777" w:rsidR="00A77B3E" w:rsidRDefault="00E904F0">
            <w:pPr>
              <w:jc w:val="center"/>
              <w:rPr>
                <w:color w:val="000000"/>
                <w:u w:color="000000"/>
              </w:rPr>
            </w:pPr>
            <w:r>
              <w:rPr>
                <w:sz w:val="16"/>
              </w:rPr>
              <w:t>8 091,00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817AB2" w14:textId="77777777" w:rsidR="00A77B3E" w:rsidRDefault="00E904F0">
            <w:pPr>
              <w:jc w:val="center"/>
              <w:rPr>
                <w:color w:val="000000"/>
                <w:u w:color="000000"/>
              </w:rPr>
            </w:pPr>
            <w:r>
              <w:rPr>
                <w:sz w:val="16"/>
              </w:rPr>
              <w:t>8 091,00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4CF008" w14:textId="77777777" w:rsidR="00A77B3E" w:rsidRDefault="00E904F0">
            <w:pPr>
              <w:jc w:val="center"/>
              <w:rPr>
                <w:color w:val="000000"/>
                <w:u w:color="000000"/>
              </w:rPr>
            </w:pPr>
            <w:r>
              <w:rPr>
                <w:sz w:val="16"/>
              </w:rPr>
              <w:t>8 091,00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A135ED" w14:textId="77777777" w:rsidR="00A77B3E" w:rsidRDefault="00E904F0">
            <w:pPr>
              <w:jc w:val="center"/>
              <w:rPr>
                <w:color w:val="000000"/>
                <w:u w:color="000000"/>
              </w:rPr>
            </w:pPr>
            <w:r>
              <w:rPr>
                <w:sz w:val="16"/>
              </w:rPr>
              <w:t>8 091,00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9EA8D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BF9DC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1520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9B310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B5AD5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C7D8D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D6A21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1470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3DB6A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95DE9F" w14:textId="77777777" w:rsidR="00A77B3E" w:rsidRDefault="00E904F0">
            <w:pPr>
              <w:jc w:val="center"/>
              <w:rPr>
                <w:color w:val="000000"/>
                <w:u w:color="000000"/>
              </w:rPr>
            </w:pPr>
            <w:r>
              <w:rPr>
                <w:sz w:val="16"/>
              </w:rPr>
              <w:t>0,00</w:t>
            </w:r>
          </w:p>
        </w:tc>
      </w:tr>
      <w:tr w:rsidR="00C20633" w14:paraId="516E636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86389E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AED29D" w14:textId="77777777" w:rsidR="00A77B3E" w:rsidRDefault="00E904F0">
            <w:pPr>
              <w:jc w:val="center"/>
              <w:rPr>
                <w:color w:val="000000"/>
                <w:u w:color="000000"/>
              </w:rPr>
            </w:pPr>
            <w:r>
              <w:rPr>
                <w:sz w:val="16"/>
              </w:rPr>
              <w:t>19,54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D2AD7F" w14:textId="77777777" w:rsidR="00A77B3E" w:rsidRDefault="00E904F0">
            <w:pPr>
              <w:jc w:val="center"/>
              <w:rPr>
                <w:color w:val="000000"/>
                <w:u w:color="000000"/>
              </w:rPr>
            </w:pPr>
            <w:r>
              <w:rPr>
                <w:sz w:val="16"/>
              </w:rPr>
              <w:t>19,54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56C086" w14:textId="77777777" w:rsidR="00A77B3E" w:rsidRDefault="00E904F0">
            <w:pPr>
              <w:jc w:val="center"/>
              <w:rPr>
                <w:color w:val="000000"/>
                <w:u w:color="000000"/>
              </w:rPr>
            </w:pPr>
            <w:r>
              <w:rPr>
                <w:sz w:val="16"/>
              </w:rPr>
              <w:t>19,54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2490EB" w14:textId="77777777" w:rsidR="00A77B3E" w:rsidRDefault="00E904F0">
            <w:pPr>
              <w:jc w:val="center"/>
              <w:rPr>
                <w:color w:val="000000"/>
                <w:u w:color="000000"/>
              </w:rPr>
            </w:pPr>
            <w:r>
              <w:rPr>
                <w:sz w:val="16"/>
              </w:rPr>
              <w:t>19,54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D8891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0F617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1BCC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71FD8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17F6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48A63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1DB8B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432BE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F903D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14C8F5" w14:textId="77777777" w:rsidR="00A77B3E" w:rsidRDefault="00E904F0">
            <w:pPr>
              <w:jc w:val="center"/>
              <w:rPr>
                <w:color w:val="000000"/>
                <w:u w:color="000000"/>
              </w:rPr>
            </w:pPr>
            <w:r>
              <w:rPr>
                <w:sz w:val="16"/>
              </w:rPr>
              <w:t>0,00</w:t>
            </w:r>
          </w:p>
        </w:tc>
      </w:tr>
      <w:tr w:rsidR="00C20633" w14:paraId="6FA70A1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2E83EC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2BC783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35D74E2" w14:textId="77777777" w:rsidR="00A77B3E" w:rsidRDefault="00E904F0">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359C8E8" w14:textId="77777777" w:rsidR="00A77B3E" w:rsidRDefault="00E904F0">
            <w:pPr>
              <w:jc w:val="left"/>
              <w:rPr>
                <w:color w:val="000000"/>
                <w:u w:color="000000"/>
              </w:rPr>
            </w:pPr>
            <w:r>
              <w:rPr>
                <w:sz w:val="16"/>
              </w:rPr>
              <w:t>Dodatkowe wynagrodzenie roczne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7D5F12" w14:textId="77777777" w:rsidR="00A77B3E" w:rsidRDefault="00E904F0">
            <w:pPr>
              <w:jc w:val="center"/>
              <w:rPr>
                <w:color w:val="000000"/>
                <w:u w:color="000000"/>
              </w:rPr>
            </w:pPr>
            <w:r>
              <w:rPr>
                <w:sz w:val="16"/>
              </w:rPr>
              <w:t>3 450,00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B519DF" w14:textId="77777777" w:rsidR="00A77B3E" w:rsidRDefault="00E904F0">
            <w:pPr>
              <w:jc w:val="center"/>
              <w:rPr>
                <w:color w:val="000000"/>
                <w:u w:color="000000"/>
              </w:rPr>
            </w:pPr>
            <w:r>
              <w:rPr>
                <w:sz w:val="16"/>
              </w:rPr>
              <w:t>3 450,00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AE3BCF" w14:textId="77777777" w:rsidR="00A77B3E" w:rsidRDefault="00E904F0">
            <w:pPr>
              <w:jc w:val="center"/>
              <w:rPr>
                <w:color w:val="000000"/>
                <w:u w:color="000000"/>
              </w:rPr>
            </w:pPr>
            <w:r>
              <w:rPr>
                <w:sz w:val="16"/>
              </w:rPr>
              <w:t>3 450,00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3925B9" w14:textId="77777777" w:rsidR="00A77B3E" w:rsidRDefault="00E904F0">
            <w:pPr>
              <w:jc w:val="center"/>
              <w:rPr>
                <w:color w:val="000000"/>
                <w:u w:color="000000"/>
              </w:rPr>
            </w:pPr>
            <w:r>
              <w:rPr>
                <w:sz w:val="16"/>
              </w:rPr>
              <w:t>3 450,00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692CE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EBAB8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2104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C14E3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E25A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B6445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6818F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929C7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8947D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94D473" w14:textId="77777777" w:rsidR="00A77B3E" w:rsidRDefault="00E904F0">
            <w:pPr>
              <w:jc w:val="center"/>
              <w:rPr>
                <w:color w:val="000000"/>
                <w:u w:color="000000"/>
              </w:rPr>
            </w:pPr>
            <w:r>
              <w:rPr>
                <w:sz w:val="16"/>
              </w:rPr>
              <w:t>0,00</w:t>
            </w:r>
          </w:p>
        </w:tc>
      </w:tr>
      <w:tr w:rsidR="00C20633" w14:paraId="5BAE9CCE" w14:textId="77777777">
        <w:tc>
          <w:tcPr>
            <w:tcW w:w="570" w:type="dxa"/>
            <w:vMerge/>
            <w:tcBorders>
              <w:top w:val="nil"/>
              <w:left w:val="single" w:sz="2" w:space="0" w:color="auto"/>
              <w:bottom w:val="single" w:sz="2" w:space="0" w:color="auto"/>
              <w:right w:val="single" w:sz="2" w:space="0" w:color="auto"/>
            </w:tcBorders>
            <w:tcMar>
              <w:top w:w="100" w:type="dxa"/>
            </w:tcMar>
          </w:tcPr>
          <w:p w14:paraId="763B8ED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5E3B0A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AFC31A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809EF1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2554E3" w14:textId="77777777" w:rsidR="00A77B3E" w:rsidRDefault="00E904F0">
            <w:pPr>
              <w:jc w:val="center"/>
              <w:rPr>
                <w:color w:val="000000"/>
                <w:u w:color="000000"/>
              </w:rPr>
            </w:pPr>
            <w:r>
              <w:rPr>
                <w:sz w:val="16"/>
              </w:rPr>
              <w:t>2 316,46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367005" w14:textId="77777777" w:rsidR="00A77B3E" w:rsidRDefault="00E904F0">
            <w:pPr>
              <w:jc w:val="center"/>
              <w:rPr>
                <w:color w:val="000000"/>
                <w:u w:color="000000"/>
              </w:rPr>
            </w:pPr>
            <w:r>
              <w:rPr>
                <w:sz w:val="16"/>
              </w:rPr>
              <w:t>2 316,46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742458" w14:textId="77777777" w:rsidR="00A77B3E" w:rsidRDefault="00E904F0">
            <w:pPr>
              <w:jc w:val="center"/>
              <w:rPr>
                <w:color w:val="000000"/>
                <w:u w:color="000000"/>
              </w:rPr>
            </w:pPr>
            <w:r>
              <w:rPr>
                <w:sz w:val="16"/>
              </w:rPr>
              <w:t>2 316,46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A3041B" w14:textId="77777777" w:rsidR="00A77B3E" w:rsidRDefault="00E904F0">
            <w:pPr>
              <w:jc w:val="center"/>
              <w:rPr>
                <w:color w:val="000000"/>
                <w:u w:color="000000"/>
              </w:rPr>
            </w:pPr>
            <w:r>
              <w:rPr>
                <w:sz w:val="16"/>
              </w:rPr>
              <w:t>2 316,46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E16C3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01E6E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0413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5D5E2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F0EC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B6AC8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06AFA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8CC7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DE7C0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49FE54" w14:textId="77777777" w:rsidR="00A77B3E" w:rsidRDefault="00E904F0">
            <w:pPr>
              <w:jc w:val="center"/>
              <w:rPr>
                <w:color w:val="000000"/>
                <w:u w:color="000000"/>
              </w:rPr>
            </w:pPr>
            <w:r>
              <w:rPr>
                <w:sz w:val="16"/>
              </w:rPr>
              <w:t>0,00</w:t>
            </w:r>
          </w:p>
        </w:tc>
      </w:tr>
      <w:tr w:rsidR="00C20633" w14:paraId="5F85B38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4C25ED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BCDC9B" w14:textId="77777777" w:rsidR="00A77B3E" w:rsidRDefault="00E904F0">
            <w:pPr>
              <w:jc w:val="center"/>
              <w:rPr>
                <w:color w:val="000000"/>
                <w:u w:color="000000"/>
              </w:rPr>
            </w:pPr>
            <w:r>
              <w:rPr>
                <w:sz w:val="16"/>
              </w:rPr>
              <w:t>67,14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680E3C" w14:textId="77777777" w:rsidR="00A77B3E" w:rsidRDefault="00E904F0">
            <w:pPr>
              <w:jc w:val="center"/>
              <w:rPr>
                <w:color w:val="000000"/>
                <w:u w:color="000000"/>
              </w:rPr>
            </w:pPr>
            <w:r>
              <w:rPr>
                <w:sz w:val="16"/>
              </w:rPr>
              <w:t>67,14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F6EB29" w14:textId="77777777" w:rsidR="00A77B3E" w:rsidRDefault="00E904F0">
            <w:pPr>
              <w:jc w:val="center"/>
              <w:rPr>
                <w:color w:val="000000"/>
                <w:u w:color="000000"/>
              </w:rPr>
            </w:pPr>
            <w:r>
              <w:rPr>
                <w:sz w:val="16"/>
              </w:rPr>
              <w:t>67,14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A87C28" w14:textId="77777777" w:rsidR="00A77B3E" w:rsidRDefault="00E904F0">
            <w:pPr>
              <w:jc w:val="center"/>
              <w:rPr>
                <w:color w:val="000000"/>
                <w:u w:color="000000"/>
              </w:rPr>
            </w:pPr>
            <w:r>
              <w:rPr>
                <w:sz w:val="16"/>
              </w:rPr>
              <w:t>67,14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AFD28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2CC0F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F38C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61593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A7BF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67F13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9DE0C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C4769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05C82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DC8FCF" w14:textId="77777777" w:rsidR="00A77B3E" w:rsidRDefault="00E904F0">
            <w:pPr>
              <w:jc w:val="center"/>
              <w:rPr>
                <w:color w:val="000000"/>
                <w:u w:color="000000"/>
              </w:rPr>
            </w:pPr>
            <w:r>
              <w:rPr>
                <w:sz w:val="16"/>
              </w:rPr>
              <w:t>0,00</w:t>
            </w:r>
          </w:p>
        </w:tc>
      </w:tr>
      <w:tr w:rsidR="00C20633" w14:paraId="431D2E5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745AFF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77B7F3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7CCA346"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0A067AF"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B66157" w14:textId="77777777" w:rsidR="00A77B3E" w:rsidRDefault="00E904F0">
            <w:pPr>
              <w:jc w:val="center"/>
              <w:rPr>
                <w:color w:val="000000"/>
                <w:u w:color="000000"/>
              </w:rPr>
            </w:pPr>
            <w:r>
              <w:rPr>
                <w:sz w:val="16"/>
              </w:rPr>
              <w:t>30 220,00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C12C5C" w14:textId="77777777" w:rsidR="00A77B3E" w:rsidRDefault="00E904F0">
            <w:pPr>
              <w:jc w:val="center"/>
              <w:rPr>
                <w:color w:val="000000"/>
                <w:u w:color="000000"/>
              </w:rPr>
            </w:pPr>
            <w:r>
              <w:rPr>
                <w:sz w:val="16"/>
              </w:rPr>
              <w:t>30 220,00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CF9286" w14:textId="77777777" w:rsidR="00A77B3E" w:rsidRDefault="00E904F0">
            <w:pPr>
              <w:jc w:val="center"/>
              <w:rPr>
                <w:color w:val="000000"/>
                <w:u w:color="000000"/>
              </w:rPr>
            </w:pPr>
            <w:r>
              <w:rPr>
                <w:sz w:val="16"/>
              </w:rPr>
              <w:t>30 220,00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34F4FF" w14:textId="77777777" w:rsidR="00A77B3E" w:rsidRDefault="00E904F0">
            <w:pPr>
              <w:jc w:val="center"/>
              <w:rPr>
                <w:color w:val="000000"/>
                <w:u w:color="000000"/>
              </w:rPr>
            </w:pPr>
            <w:r>
              <w:rPr>
                <w:sz w:val="16"/>
              </w:rPr>
              <w:t>30 220,00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A7BE1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336D7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FA44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292BF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876B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3515F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98DC1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3FD7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33EF0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66C195" w14:textId="77777777" w:rsidR="00A77B3E" w:rsidRDefault="00E904F0">
            <w:pPr>
              <w:jc w:val="center"/>
              <w:rPr>
                <w:color w:val="000000"/>
                <w:u w:color="000000"/>
              </w:rPr>
            </w:pPr>
            <w:r>
              <w:rPr>
                <w:sz w:val="16"/>
              </w:rPr>
              <w:t>0,00</w:t>
            </w:r>
          </w:p>
        </w:tc>
      </w:tr>
      <w:tr w:rsidR="00C20633" w14:paraId="611874B8" w14:textId="77777777">
        <w:tc>
          <w:tcPr>
            <w:tcW w:w="570" w:type="dxa"/>
            <w:vMerge/>
            <w:tcBorders>
              <w:top w:val="nil"/>
              <w:left w:val="single" w:sz="2" w:space="0" w:color="auto"/>
              <w:bottom w:val="single" w:sz="2" w:space="0" w:color="auto"/>
              <w:right w:val="single" w:sz="2" w:space="0" w:color="auto"/>
            </w:tcBorders>
            <w:tcMar>
              <w:top w:w="100" w:type="dxa"/>
            </w:tcMar>
          </w:tcPr>
          <w:p w14:paraId="5187CF2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2237F5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6D9C4F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B66EC3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80A656" w14:textId="77777777" w:rsidR="00A77B3E" w:rsidRDefault="00E904F0">
            <w:pPr>
              <w:jc w:val="center"/>
              <w:rPr>
                <w:color w:val="000000"/>
                <w:u w:color="000000"/>
              </w:rPr>
            </w:pPr>
            <w:r>
              <w:rPr>
                <w:sz w:val="16"/>
              </w:rPr>
              <w:t>5 433,44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7A1F76" w14:textId="77777777" w:rsidR="00A77B3E" w:rsidRDefault="00E904F0">
            <w:pPr>
              <w:jc w:val="center"/>
              <w:rPr>
                <w:color w:val="000000"/>
                <w:u w:color="000000"/>
              </w:rPr>
            </w:pPr>
            <w:r>
              <w:rPr>
                <w:sz w:val="16"/>
              </w:rPr>
              <w:t>5 433,44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15D320" w14:textId="77777777" w:rsidR="00A77B3E" w:rsidRDefault="00E904F0">
            <w:pPr>
              <w:jc w:val="center"/>
              <w:rPr>
                <w:color w:val="000000"/>
                <w:u w:color="000000"/>
              </w:rPr>
            </w:pPr>
            <w:r>
              <w:rPr>
                <w:sz w:val="16"/>
              </w:rPr>
              <w:t>5 433,44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5143C6" w14:textId="77777777" w:rsidR="00A77B3E" w:rsidRDefault="00E904F0">
            <w:pPr>
              <w:jc w:val="center"/>
              <w:rPr>
                <w:color w:val="000000"/>
                <w:u w:color="000000"/>
              </w:rPr>
            </w:pPr>
            <w:r>
              <w:rPr>
                <w:sz w:val="16"/>
              </w:rPr>
              <w:t>5 433,44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A1D1E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FE75F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015A6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F6118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0A9E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65673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35C04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1D99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A67C1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F3BFF8" w14:textId="77777777" w:rsidR="00A77B3E" w:rsidRDefault="00E904F0">
            <w:pPr>
              <w:jc w:val="center"/>
              <w:rPr>
                <w:color w:val="000000"/>
                <w:u w:color="000000"/>
              </w:rPr>
            </w:pPr>
            <w:r>
              <w:rPr>
                <w:sz w:val="16"/>
              </w:rPr>
              <w:t>0,00</w:t>
            </w:r>
          </w:p>
        </w:tc>
      </w:tr>
      <w:tr w:rsidR="00C20633" w14:paraId="60CDFD8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24298B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E8ED68" w14:textId="77777777" w:rsidR="00A77B3E" w:rsidRDefault="00E904F0">
            <w:pPr>
              <w:jc w:val="center"/>
              <w:rPr>
                <w:color w:val="000000"/>
                <w:u w:color="000000"/>
              </w:rPr>
            </w:pPr>
            <w:r>
              <w:rPr>
                <w:sz w:val="16"/>
              </w:rPr>
              <w:t>17,98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E89B95" w14:textId="77777777" w:rsidR="00A77B3E" w:rsidRDefault="00E904F0">
            <w:pPr>
              <w:jc w:val="center"/>
              <w:rPr>
                <w:color w:val="000000"/>
                <w:u w:color="000000"/>
              </w:rPr>
            </w:pPr>
            <w:r>
              <w:rPr>
                <w:sz w:val="16"/>
              </w:rPr>
              <w:t>17,98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A563B8" w14:textId="77777777" w:rsidR="00A77B3E" w:rsidRDefault="00E904F0">
            <w:pPr>
              <w:jc w:val="center"/>
              <w:rPr>
                <w:color w:val="000000"/>
                <w:u w:color="000000"/>
              </w:rPr>
            </w:pPr>
            <w:r>
              <w:rPr>
                <w:sz w:val="16"/>
              </w:rPr>
              <w:t>17,98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EF5359" w14:textId="77777777" w:rsidR="00A77B3E" w:rsidRDefault="00E904F0">
            <w:pPr>
              <w:jc w:val="center"/>
              <w:rPr>
                <w:color w:val="000000"/>
                <w:u w:color="000000"/>
              </w:rPr>
            </w:pPr>
            <w:r>
              <w:rPr>
                <w:sz w:val="16"/>
              </w:rPr>
              <w:t>17,98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5D5E7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FCD81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FB99D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48B34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1288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FE267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15D1E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23949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084BE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53ED93" w14:textId="77777777" w:rsidR="00A77B3E" w:rsidRDefault="00E904F0">
            <w:pPr>
              <w:jc w:val="center"/>
              <w:rPr>
                <w:color w:val="000000"/>
                <w:u w:color="000000"/>
              </w:rPr>
            </w:pPr>
            <w:r>
              <w:rPr>
                <w:sz w:val="16"/>
              </w:rPr>
              <w:t>0,00</w:t>
            </w:r>
          </w:p>
        </w:tc>
      </w:tr>
      <w:tr w:rsidR="00C20633" w14:paraId="68C3A94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984688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7AA00B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FEB57BB"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291918D"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89A84A" w14:textId="77777777" w:rsidR="00A77B3E" w:rsidRDefault="00E904F0">
            <w:pPr>
              <w:jc w:val="center"/>
              <w:rPr>
                <w:color w:val="000000"/>
                <w:u w:color="000000"/>
              </w:rPr>
            </w:pPr>
            <w:r>
              <w:rPr>
                <w:sz w:val="16"/>
              </w:rPr>
              <w:t>4 316,00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09DF1A" w14:textId="77777777" w:rsidR="00A77B3E" w:rsidRDefault="00E904F0">
            <w:pPr>
              <w:jc w:val="center"/>
              <w:rPr>
                <w:color w:val="000000"/>
                <w:u w:color="000000"/>
              </w:rPr>
            </w:pPr>
            <w:r>
              <w:rPr>
                <w:sz w:val="16"/>
              </w:rPr>
              <w:t>4 316,00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C08F1C" w14:textId="77777777" w:rsidR="00A77B3E" w:rsidRDefault="00E904F0">
            <w:pPr>
              <w:jc w:val="center"/>
              <w:rPr>
                <w:color w:val="000000"/>
                <w:u w:color="000000"/>
              </w:rPr>
            </w:pPr>
            <w:r>
              <w:rPr>
                <w:sz w:val="16"/>
              </w:rPr>
              <w:t>4 316,00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3EF485" w14:textId="77777777" w:rsidR="00A77B3E" w:rsidRDefault="00E904F0">
            <w:pPr>
              <w:jc w:val="center"/>
              <w:rPr>
                <w:color w:val="000000"/>
                <w:u w:color="000000"/>
              </w:rPr>
            </w:pPr>
            <w:r>
              <w:rPr>
                <w:sz w:val="16"/>
              </w:rPr>
              <w:t>4 316,00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3779D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4B148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5FB2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46ED7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11A7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6249E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BA746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11019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77CEA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3FEF15" w14:textId="77777777" w:rsidR="00A77B3E" w:rsidRDefault="00E904F0">
            <w:pPr>
              <w:jc w:val="center"/>
              <w:rPr>
                <w:color w:val="000000"/>
                <w:u w:color="000000"/>
              </w:rPr>
            </w:pPr>
            <w:r>
              <w:rPr>
                <w:sz w:val="16"/>
              </w:rPr>
              <w:t>0,00</w:t>
            </w:r>
          </w:p>
        </w:tc>
      </w:tr>
      <w:tr w:rsidR="00C20633" w14:paraId="68242543" w14:textId="77777777">
        <w:tc>
          <w:tcPr>
            <w:tcW w:w="570" w:type="dxa"/>
            <w:vMerge/>
            <w:tcBorders>
              <w:top w:val="nil"/>
              <w:left w:val="single" w:sz="2" w:space="0" w:color="auto"/>
              <w:bottom w:val="single" w:sz="2" w:space="0" w:color="auto"/>
              <w:right w:val="single" w:sz="2" w:space="0" w:color="auto"/>
            </w:tcBorders>
            <w:tcMar>
              <w:top w:w="100" w:type="dxa"/>
            </w:tcMar>
          </w:tcPr>
          <w:p w14:paraId="35411E6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E37E53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161C86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F52B5B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122F8F" w14:textId="77777777" w:rsidR="00A77B3E" w:rsidRDefault="00E904F0">
            <w:pPr>
              <w:jc w:val="center"/>
              <w:rPr>
                <w:color w:val="000000"/>
                <w:u w:color="000000"/>
              </w:rPr>
            </w:pPr>
            <w:r>
              <w:rPr>
                <w:sz w:val="16"/>
              </w:rPr>
              <w:t>75,45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B74104" w14:textId="77777777" w:rsidR="00A77B3E" w:rsidRDefault="00E904F0">
            <w:pPr>
              <w:jc w:val="center"/>
              <w:rPr>
                <w:color w:val="000000"/>
                <w:u w:color="000000"/>
              </w:rPr>
            </w:pPr>
            <w:r>
              <w:rPr>
                <w:sz w:val="16"/>
              </w:rPr>
              <w:t>75,45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45F58C" w14:textId="77777777" w:rsidR="00A77B3E" w:rsidRDefault="00E904F0">
            <w:pPr>
              <w:jc w:val="center"/>
              <w:rPr>
                <w:color w:val="000000"/>
                <w:u w:color="000000"/>
              </w:rPr>
            </w:pPr>
            <w:r>
              <w:rPr>
                <w:sz w:val="16"/>
              </w:rPr>
              <w:t>75,45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E9AD16" w14:textId="77777777" w:rsidR="00A77B3E" w:rsidRDefault="00E904F0">
            <w:pPr>
              <w:jc w:val="center"/>
              <w:rPr>
                <w:color w:val="000000"/>
                <w:u w:color="000000"/>
              </w:rPr>
            </w:pPr>
            <w:r>
              <w:rPr>
                <w:sz w:val="16"/>
              </w:rPr>
              <w:t>75,45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A20BC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AB4CA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A972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8ED0D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EE986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5A830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60D5C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F5AB9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C40B6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F668ED" w14:textId="77777777" w:rsidR="00A77B3E" w:rsidRDefault="00E904F0">
            <w:pPr>
              <w:jc w:val="center"/>
              <w:rPr>
                <w:color w:val="000000"/>
                <w:u w:color="000000"/>
              </w:rPr>
            </w:pPr>
            <w:r>
              <w:rPr>
                <w:sz w:val="16"/>
              </w:rPr>
              <w:t>0,00</w:t>
            </w:r>
          </w:p>
        </w:tc>
      </w:tr>
      <w:tr w:rsidR="00C20633" w14:paraId="03DFC4C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DB65B0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CECD4B" w14:textId="77777777" w:rsidR="00A77B3E" w:rsidRDefault="00E904F0">
            <w:pPr>
              <w:jc w:val="center"/>
              <w:rPr>
                <w:color w:val="000000"/>
                <w:u w:color="000000"/>
              </w:rPr>
            </w:pPr>
            <w:r>
              <w:rPr>
                <w:sz w:val="16"/>
              </w:rPr>
              <w:t>1,75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A6A777" w14:textId="77777777" w:rsidR="00A77B3E" w:rsidRDefault="00E904F0">
            <w:pPr>
              <w:jc w:val="center"/>
              <w:rPr>
                <w:color w:val="000000"/>
                <w:u w:color="000000"/>
              </w:rPr>
            </w:pPr>
            <w:r>
              <w:rPr>
                <w:sz w:val="16"/>
              </w:rPr>
              <w:t>1,75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734551" w14:textId="77777777" w:rsidR="00A77B3E" w:rsidRDefault="00E904F0">
            <w:pPr>
              <w:jc w:val="center"/>
              <w:rPr>
                <w:color w:val="000000"/>
                <w:u w:color="000000"/>
              </w:rPr>
            </w:pPr>
            <w:r>
              <w:rPr>
                <w:sz w:val="16"/>
              </w:rPr>
              <w:t>1,75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36FA0A" w14:textId="77777777" w:rsidR="00A77B3E" w:rsidRDefault="00E904F0">
            <w:pPr>
              <w:jc w:val="center"/>
              <w:rPr>
                <w:color w:val="000000"/>
                <w:u w:color="000000"/>
              </w:rPr>
            </w:pPr>
            <w:r>
              <w:rPr>
                <w:sz w:val="16"/>
              </w:rPr>
              <w:t>1,75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22FB4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0F45C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F51A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0911C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FAF4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782A1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F47A9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0FED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23212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BC824E" w14:textId="77777777" w:rsidR="00A77B3E" w:rsidRDefault="00E904F0">
            <w:pPr>
              <w:jc w:val="center"/>
              <w:rPr>
                <w:color w:val="000000"/>
                <w:u w:color="000000"/>
              </w:rPr>
            </w:pPr>
            <w:r>
              <w:rPr>
                <w:sz w:val="16"/>
              </w:rPr>
              <w:t>0,00</w:t>
            </w:r>
          </w:p>
        </w:tc>
      </w:tr>
      <w:tr w:rsidR="00C20633" w14:paraId="437B11B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A8CC2F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5211C5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248BA1A"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B184D63"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5DB5EA" w14:textId="77777777" w:rsidR="00A77B3E" w:rsidRDefault="00E904F0">
            <w:pPr>
              <w:jc w:val="center"/>
              <w:rPr>
                <w:color w:val="000000"/>
                <w:u w:color="000000"/>
              </w:rPr>
            </w:pPr>
            <w:r>
              <w:rPr>
                <w:sz w:val="16"/>
              </w:rPr>
              <w:t>144 536,00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18C1DF" w14:textId="77777777" w:rsidR="00A77B3E" w:rsidRDefault="00E904F0">
            <w:pPr>
              <w:jc w:val="center"/>
              <w:rPr>
                <w:color w:val="000000"/>
                <w:u w:color="000000"/>
              </w:rPr>
            </w:pPr>
            <w:r>
              <w:rPr>
                <w:sz w:val="16"/>
              </w:rPr>
              <w:t>144 536,00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D28F7B" w14:textId="77777777" w:rsidR="00A77B3E" w:rsidRDefault="00E904F0">
            <w:pPr>
              <w:jc w:val="center"/>
              <w:rPr>
                <w:color w:val="000000"/>
                <w:u w:color="000000"/>
              </w:rPr>
            </w:pPr>
            <w:r>
              <w:rPr>
                <w:sz w:val="16"/>
              </w:rPr>
              <w:t>144 536,00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D74B1C" w14:textId="77777777" w:rsidR="00A77B3E" w:rsidRDefault="00E904F0">
            <w:pPr>
              <w:jc w:val="center"/>
              <w:rPr>
                <w:color w:val="000000"/>
                <w:u w:color="000000"/>
              </w:rPr>
            </w:pPr>
            <w:r>
              <w:rPr>
                <w:sz w:val="16"/>
              </w:rPr>
              <w:t>144 536,00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693A7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F440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553F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6DCDD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7ED4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AED87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B2E96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B0F9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6617F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B33813" w14:textId="77777777" w:rsidR="00A77B3E" w:rsidRDefault="00E904F0">
            <w:pPr>
              <w:jc w:val="center"/>
              <w:rPr>
                <w:color w:val="000000"/>
                <w:u w:color="000000"/>
              </w:rPr>
            </w:pPr>
            <w:r>
              <w:rPr>
                <w:sz w:val="16"/>
              </w:rPr>
              <w:t>0,00</w:t>
            </w:r>
          </w:p>
        </w:tc>
      </w:tr>
      <w:tr w:rsidR="00C20633" w14:paraId="47829C33" w14:textId="77777777">
        <w:tc>
          <w:tcPr>
            <w:tcW w:w="570" w:type="dxa"/>
            <w:vMerge/>
            <w:tcBorders>
              <w:top w:val="nil"/>
              <w:left w:val="single" w:sz="2" w:space="0" w:color="auto"/>
              <w:bottom w:val="single" w:sz="2" w:space="0" w:color="auto"/>
              <w:right w:val="single" w:sz="2" w:space="0" w:color="auto"/>
            </w:tcBorders>
            <w:tcMar>
              <w:top w:w="100" w:type="dxa"/>
            </w:tcMar>
          </w:tcPr>
          <w:p w14:paraId="636340A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1B4B9E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D4C042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848C33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759D14" w14:textId="77777777" w:rsidR="00A77B3E" w:rsidRDefault="00E904F0">
            <w:pPr>
              <w:jc w:val="center"/>
              <w:rPr>
                <w:color w:val="000000"/>
                <w:u w:color="000000"/>
              </w:rPr>
            </w:pPr>
            <w:r>
              <w:rPr>
                <w:sz w:val="16"/>
              </w:rPr>
              <w:t>31 612,85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17AD0E" w14:textId="77777777" w:rsidR="00A77B3E" w:rsidRDefault="00E904F0">
            <w:pPr>
              <w:jc w:val="center"/>
              <w:rPr>
                <w:color w:val="000000"/>
                <w:u w:color="000000"/>
              </w:rPr>
            </w:pPr>
            <w:r>
              <w:rPr>
                <w:sz w:val="16"/>
              </w:rPr>
              <w:t>31 612,85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56D30A" w14:textId="77777777" w:rsidR="00A77B3E" w:rsidRDefault="00E904F0">
            <w:pPr>
              <w:jc w:val="center"/>
              <w:rPr>
                <w:color w:val="000000"/>
                <w:u w:color="000000"/>
              </w:rPr>
            </w:pPr>
            <w:r>
              <w:rPr>
                <w:sz w:val="16"/>
              </w:rPr>
              <w:t>31 612,85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EB287C" w14:textId="77777777" w:rsidR="00A77B3E" w:rsidRDefault="00E904F0">
            <w:pPr>
              <w:jc w:val="center"/>
              <w:rPr>
                <w:color w:val="000000"/>
                <w:u w:color="000000"/>
              </w:rPr>
            </w:pPr>
            <w:r>
              <w:rPr>
                <w:sz w:val="16"/>
              </w:rPr>
              <w:t>31 612,85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7CEEA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DC025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537C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CDEFB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72A8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B4797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A4036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242D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F1D39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4E8CF7" w14:textId="77777777" w:rsidR="00A77B3E" w:rsidRDefault="00E904F0">
            <w:pPr>
              <w:jc w:val="center"/>
              <w:rPr>
                <w:color w:val="000000"/>
                <w:u w:color="000000"/>
              </w:rPr>
            </w:pPr>
            <w:r>
              <w:rPr>
                <w:sz w:val="16"/>
              </w:rPr>
              <w:t>0,00</w:t>
            </w:r>
          </w:p>
        </w:tc>
      </w:tr>
      <w:tr w:rsidR="00C20633" w14:paraId="4DDFCF6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8AF1A6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94E55D" w14:textId="77777777" w:rsidR="00A77B3E" w:rsidRDefault="00E904F0">
            <w:pPr>
              <w:jc w:val="center"/>
              <w:rPr>
                <w:color w:val="000000"/>
                <w:u w:color="000000"/>
              </w:rPr>
            </w:pPr>
            <w:r>
              <w:rPr>
                <w:sz w:val="16"/>
              </w:rPr>
              <w:t>21,87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301C0B" w14:textId="77777777" w:rsidR="00A77B3E" w:rsidRDefault="00E904F0">
            <w:pPr>
              <w:jc w:val="center"/>
              <w:rPr>
                <w:color w:val="000000"/>
                <w:u w:color="000000"/>
              </w:rPr>
            </w:pPr>
            <w:r>
              <w:rPr>
                <w:sz w:val="16"/>
              </w:rPr>
              <w:t>21,87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B0A432" w14:textId="77777777" w:rsidR="00A77B3E" w:rsidRDefault="00E904F0">
            <w:pPr>
              <w:jc w:val="center"/>
              <w:rPr>
                <w:color w:val="000000"/>
                <w:u w:color="000000"/>
              </w:rPr>
            </w:pPr>
            <w:r>
              <w:rPr>
                <w:sz w:val="16"/>
              </w:rPr>
              <w:t>21,87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97CF9B" w14:textId="77777777" w:rsidR="00A77B3E" w:rsidRDefault="00E904F0">
            <w:pPr>
              <w:jc w:val="center"/>
              <w:rPr>
                <w:color w:val="000000"/>
                <w:u w:color="000000"/>
              </w:rPr>
            </w:pPr>
            <w:r>
              <w:rPr>
                <w:sz w:val="16"/>
              </w:rPr>
              <w:t>21,87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04450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D9D21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5DE2C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D189A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9B20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3669C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85D6A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87D3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D070F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8B44EB" w14:textId="77777777" w:rsidR="00A77B3E" w:rsidRDefault="00E904F0">
            <w:pPr>
              <w:jc w:val="center"/>
              <w:rPr>
                <w:color w:val="000000"/>
                <w:u w:color="000000"/>
              </w:rPr>
            </w:pPr>
            <w:r>
              <w:rPr>
                <w:sz w:val="16"/>
              </w:rPr>
              <w:t>0,00</w:t>
            </w:r>
          </w:p>
        </w:tc>
      </w:tr>
      <w:tr w:rsidR="00C20633" w14:paraId="43565FD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E2468B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5D1836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1AAE13C" w14:textId="77777777" w:rsidR="00A77B3E" w:rsidRDefault="00E904F0">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38F73F8" w14:textId="77777777" w:rsidR="00A77B3E" w:rsidRDefault="00E904F0">
            <w:pPr>
              <w:jc w:val="left"/>
              <w:rPr>
                <w:color w:val="000000"/>
                <w:u w:color="000000"/>
              </w:rPr>
            </w:pPr>
            <w:r>
              <w:rPr>
                <w:sz w:val="16"/>
              </w:rPr>
              <w:t>Zakup usług zdrowotnych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60BB47" w14:textId="77777777" w:rsidR="00A77B3E" w:rsidRDefault="00E904F0">
            <w:pPr>
              <w:jc w:val="center"/>
              <w:rPr>
                <w:color w:val="000000"/>
                <w:u w:color="000000"/>
              </w:rPr>
            </w:pPr>
            <w:r>
              <w:rPr>
                <w:sz w:val="16"/>
              </w:rPr>
              <w:t>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FD5686" w14:textId="77777777" w:rsidR="00A77B3E" w:rsidRDefault="00E904F0">
            <w:pPr>
              <w:jc w:val="center"/>
              <w:rPr>
                <w:color w:val="000000"/>
                <w:u w:color="000000"/>
              </w:rPr>
            </w:pPr>
            <w:r>
              <w:rPr>
                <w:sz w:val="16"/>
              </w:rPr>
              <w:t>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ED5AAC" w14:textId="77777777" w:rsidR="00A77B3E" w:rsidRDefault="00E904F0">
            <w:pPr>
              <w:jc w:val="center"/>
              <w:rPr>
                <w:color w:val="000000"/>
                <w:u w:color="000000"/>
              </w:rPr>
            </w:pPr>
            <w:r>
              <w:rPr>
                <w:sz w:val="16"/>
              </w:rPr>
              <w:t>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BC77E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520AF9" w14:textId="77777777" w:rsidR="00A77B3E" w:rsidRDefault="00E904F0">
            <w:pPr>
              <w:jc w:val="center"/>
              <w:rPr>
                <w:color w:val="000000"/>
                <w:u w:color="000000"/>
              </w:rPr>
            </w:pPr>
            <w:r>
              <w:rPr>
                <w:sz w:val="16"/>
              </w:rPr>
              <w:t>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7BFC1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833E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0ED6B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50C4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84244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6FCD3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21B8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AF5BA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5B8051" w14:textId="77777777" w:rsidR="00A77B3E" w:rsidRDefault="00E904F0">
            <w:pPr>
              <w:jc w:val="center"/>
              <w:rPr>
                <w:color w:val="000000"/>
                <w:u w:color="000000"/>
              </w:rPr>
            </w:pPr>
            <w:r>
              <w:rPr>
                <w:sz w:val="16"/>
              </w:rPr>
              <w:t>0,00</w:t>
            </w:r>
          </w:p>
        </w:tc>
      </w:tr>
      <w:tr w:rsidR="00C20633" w14:paraId="2036FDD3" w14:textId="77777777">
        <w:tc>
          <w:tcPr>
            <w:tcW w:w="570" w:type="dxa"/>
            <w:vMerge/>
            <w:tcBorders>
              <w:top w:val="nil"/>
              <w:left w:val="single" w:sz="2" w:space="0" w:color="auto"/>
              <w:bottom w:val="single" w:sz="2" w:space="0" w:color="auto"/>
              <w:right w:val="single" w:sz="2" w:space="0" w:color="auto"/>
            </w:tcBorders>
            <w:tcMar>
              <w:top w:w="100" w:type="dxa"/>
            </w:tcMar>
          </w:tcPr>
          <w:p w14:paraId="63A6BE3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EDB8C3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79FAE3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3EC4F3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A726B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85872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9FF93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2825A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38F80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90945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96A47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31510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FEA9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AFD41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67658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AE74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C6EC9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6EA184" w14:textId="77777777" w:rsidR="00A77B3E" w:rsidRDefault="00E904F0">
            <w:pPr>
              <w:jc w:val="center"/>
              <w:rPr>
                <w:color w:val="000000"/>
                <w:u w:color="000000"/>
              </w:rPr>
            </w:pPr>
            <w:r>
              <w:rPr>
                <w:sz w:val="16"/>
              </w:rPr>
              <w:t>0,00</w:t>
            </w:r>
          </w:p>
        </w:tc>
      </w:tr>
      <w:tr w:rsidR="00C20633" w14:paraId="6D1C7BE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8B45C5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46995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76946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28D4F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7DF5F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53066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28DA2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451F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E3850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7406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2C76B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D2168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B621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231AF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CED70A" w14:textId="77777777" w:rsidR="00A77B3E" w:rsidRDefault="00E904F0">
            <w:pPr>
              <w:jc w:val="center"/>
              <w:rPr>
                <w:color w:val="000000"/>
                <w:u w:color="000000"/>
              </w:rPr>
            </w:pPr>
            <w:r>
              <w:rPr>
                <w:sz w:val="16"/>
              </w:rPr>
              <w:t>0,00</w:t>
            </w:r>
          </w:p>
        </w:tc>
      </w:tr>
      <w:tr w:rsidR="00C20633" w14:paraId="293BB94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8C9AAF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BB107D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187C1C5"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0214841"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DDCD78" w14:textId="77777777" w:rsidR="00A77B3E" w:rsidRDefault="00E904F0">
            <w:pPr>
              <w:jc w:val="center"/>
              <w:rPr>
                <w:color w:val="000000"/>
                <w:u w:color="000000"/>
              </w:rPr>
            </w:pPr>
            <w:r>
              <w:rPr>
                <w:sz w:val="16"/>
              </w:rPr>
              <w:t>1 551,00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202A19" w14:textId="77777777" w:rsidR="00A77B3E" w:rsidRDefault="00E904F0">
            <w:pPr>
              <w:jc w:val="center"/>
              <w:rPr>
                <w:color w:val="000000"/>
                <w:u w:color="000000"/>
              </w:rPr>
            </w:pPr>
            <w:r>
              <w:rPr>
                <w:sz w:val="16"/>
              </w:rPr>
              <w:t>1 551,00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FBA8B9" w14:textId="77777777" w:rsidR="00A77B3E" w:rsidRDefault="00E904F0">
            <w:pPr>
              <w:jc w:val="center"/>
              <w:rPr>
                <w:color w:val="000000"/>
                <w:u w:color="000000"/>
              </w:rPr>
            </w:pPr>
            <w:r>
              <w:rPr>
                <w:sz w:val="16"/>
              </w:rPr>
              <w:t>1 551,00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84780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FEA06C" w14:textId="77777777" w:rsidR="00A77B3E" w:rsidRDefault="00E904F0">
            <w:pPr>
              <w:jc w:val="center"/>
              <w:rPr>
                <w:color w:val="000000"/>
                <w:u w:color="000000"/>
              </w:rPr>
            </w:pPr>
            <w:r>
              <w:rPr>
                <w:sz w:val="16"/>
              </w:rPr>
              <w:t>1 551,00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5D16A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3A6F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D012B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69CF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3A92E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2270F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54DE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DA00B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59270B" w14:textId="77777777" w:rsidR="00A77B3E" w:rsidRDefault="00E904F0">
            <w:pPr>
              <w:jc w:val="center"/>
              <w:rPr>
                <w:color w:val="000000"/>
                <w:u w:color="000000"/>
              </w:rPr>
            </w:pPr>
            <w:r>
              <w:rPr>
                <w:sz w:val="16"/>
              </w:rPr>
              <w:t>0,00</w:t>
            </w:r>
          </w:p>
        </w:tc>
      </w:tr>
      <w:tr w:rsidR="00C20633" w14:paraId="2D82697E" w14:textId="77777777">
        <w:tc>
          <w:tcPr>
            <w:tcW w:w="570" w:type="dxa"/>
            <w:vMerge/>
            <w:tcBorders>
              <w:top w:val="nil"/>
              <w:left w:val="single" w:sz="2" w:space="0" w:color="auto"/>
              <w:bottom w:val="single" w:sz="2" w:space="0" w:color="auto"/>
              <w:right w:val="single" w:sz="2" w:space="0" w:color="auto"/>
            </w:tcBorders>
            <w:tcMar>
              <w:top w:w="100" w:type="dxa"/>
            </w:tcMar>
          </w:tcPr>
          <w:p w14:paraId="73406C7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98D81C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4B9391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0CEFF5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2789D9" w14:textId="77777777" w:rsidR="00A77B3E" w:rsidRDefault="00E904F0">
            <w:pPr>
              <w:jc w:val="center"/>
              <w:rPr>
                <w:color w:val="000000"/>
                <w:u w:color="000000"/>
              </w:rPr>
            </w:pPr>
            <w:r>
              <w:rPr>
                <w:sz w:val="16"/>
              </w:rPr>
              <w:t>645,95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E0155C" w14:textId="77777777" w:rsidR="00A77B3E" w:rsidRDefault="00E904F0">
            <w:pPr>
              <w:jc w:val="center"/>
              <w:rPr>
                <w:color w:val="000000"/>
                <w:u w:color="000000"/>
              </w:rPr>
            </w:pPr>
            <w:r>
              <w:rPr>
                <w:sz w:val="16"/>
              </w:rPr>
              <w:t>645,95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A047DB" w14:textId="77777777" w:rsidR="00A77B3E" w:rsidRDefault="00E904F0">
            <w:pPr>
              <w:jc w:val="center"/>
              <w:rPr>
                <w:color w:val="000000"/>
                <w:u w:color="000000"/>
              </w:rPr>
            </w:pPr>
            <w:r>
              <w:rPr>
                <w:sz w:val="16"/>
              </w:rPr>
              <w:t>645,95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F189C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407761" w14:textId="77777777" w:rsidR="00A77B3E" w:rsidRDefault="00E904F0">
            <w:pPr>
              <w:jc w:val="center"/>
              <w:rPr>
                <w:color w:val="000000"/>
                <w:u w:color="000000"/>
              </w:rPr>
            </w:pPr>
            <w:r>
              <w:rPr>
                <w:sz w:val="16"/>
              </w:rPr>
              <w:t>645,95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30B27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3B13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71F0F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36E8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91112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4CB47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B490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29920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D39832" w14:textId="77777777" w:rsidR="00A77B3E" w:rsidRDefault="00E904F0">
            <w:pPr>
              <w:jc w:val="center"/>
              <w:rPr>
                <w:color w:val="000000"/>
                <w:u w:color="000000"/>
              </w:rPr>
            </w:pPr>
            <w:r>
              <w:rPr>
                <w:sz w:val="16"/>
              </w:rPr>
              <w:t>0,00</w:t>
            </w:r>
          </w:p>
        </w:tc>
      </w:tr>
      <w:tr w:rsidR="00C20633" w14:paraId="47B14D4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F15CA8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06D5DD" w14:textId="77777777" w:rsidR="00A77B3E" w:rsidRDefault="00E904F0">
            <w:pPr>
              <w:jc w:val="center"/>
              <w:rPr>
                <w:color w:val="000000"/>
                <w:u w:color="000000"/>
              </w:rPr>
            </w:pPr>
            <w:r>
              <w:rPr>
                <w:sz w:val="16"/>
              </w:rPr>
              <w:t>41,65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4743D8" w14:textId="77777777" w:rsidR="00A77B3E" w:rsidRDefault="00E904F0">
            <w:pPr>
              <w:jc w:val="center"/>
              <w:rPr>
                <w:color w:val="000000"/>
                <w:u w:color="000000"/>
              </w:rPr>
            </w:pPr>
            <w:r>
              <w:rPr>
                <w:sz w:val="16"/>
              </w:rPr>
              <w:t>41,65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029707" w14:textId="77777777" w:rsidR="00A77B3E" w:rsidRDefault="00E904F0">
            <w:pPr>
              <w:jc w:val="center"/>
              <w:rPr>
                <w:color w:val="000000"/>
                <w:u w:color="000000"/>
              </w:rPr>
            </w:pPr>
            <w:r>
              <w:rPr>
                <w:sz w:val="16"/>
              </w:rPr>
              <w:t>41,65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68C50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5C77F0" w14:textId="77777777" w:rsidR="00A77B3E" w:rsidRDefault="00E904F0">
            <w:pPr>
              <w:jc w:val="center"/>
              <w:rPr>
                <w:color w:val="000000"/>
                <w:u w:color="000000"/>
              </w:rPr>
            </w:pPr>
            <w:r>
              <w:rPr>
                <w:sz w:val="16"/>
              </w:rPr>
              <w:t>41,65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72018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B1CC5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F840D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DBD31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3DFD8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3444F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477E0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BB47A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B7F14F" w14:textId="77777777" w:rsidR="00A77B3E" w:rsidRDefault="00E904F0">
            <w:pPr>
              <w:jc w:val="center"/>
              <w:rPr>
                <w:color w:val="000000"/>
                <w:u w:color="000000"/>
              </w:rPr>
            </w:pPr>
            <w:r>
              <w:rPr>
                <w:sz w:val="16"/>
              </w:rPr>
              <w:t>0,00</w:t>
            </w:r>
          </w:p>
        </w:tc>
      </w:tr>
      <w:tr w:rsidR="00C20633" w14:paraId="3BFE6BF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7EE4DA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C259D4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A0F09F4"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DFD9DB9"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989202" w14:textId="77777777" w:rsidR="00A77B3E" w:rsidRDefault="00E904F0">
            <w:pPr>
              <w:jc w:val="center"/>
              <w:rPr>
                <w:color w:val="000000"/>
                <w:u w:color="000000"/>
              </w:rPr>
            </w:pPr>
            <w:r>
              <w:rPr>
                <w:sz w:val="16"/>
              </w:rPr>
              <w:t>2 859,00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261B5D" w14:textId="77777777" w:rsidR="00A77B3E" w:rsidRDefault="00E904F0">
            <w:pPr>
              <w:jc w:val="center"/>
              <w:rPr>
                <w:color w:val="000000"/>
                <w:u w:color="000000"/>
              </w:rPr>
            </w:pPr>
            <w:r>
              <w:rPr>
                <w:sz w:val="16"/>
              </w:rPr>
              <w:t>2 859,00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F480F2" w14:textId="77777777" w:rsidR="00A77B3E" w:rsidRDefault="00E904F0">
            <w:pPr>
              <w:jc w:val="center"/>
              <w:rPr>
                <w:color w:val="000000"/>
                <w:u w:color="000000"/>
              </w:rPr>
            </w:pPr>
            <w:r>
              <w:rPr>
                <w:sz w:val="16"/>
              </w:rPr>
              <w:t>2 859,00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03ACA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03CD0C" w14:textId="77777777" w:rsidR="00A77B3E" w:rsidRDefault="00E904F0">
            <w:pPr>
              <w:jc w:val="center"/>
              <w:rPr>
                <w:color w:val="000000"/>
                <w:u w:color="000000"/>
              </w:rPr>
            </w:pPr>
            <w:r>
              <w:rPr>
                <w:sz w:val="16"/>
              </w:rPr>
              <w:t>2 859,00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DE36B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E650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AE949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870F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64561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46C5B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1C84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24765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DBB012" w14:textId="77777777" w:rsidR="00A77B3E" w:rsidRDefault="00E904F0">
            <w:pPr>
              <w:jc w:val="center"/>
              <w:rPr>
                <w:color w:val="000000"/>
                <w:u w:color="000000"/>
              </w:rPr>
            </w:pPr>
            <w:r>
              <w:rPr>
                <w:sz w:val="16"/>
              </w:rPr>
              <w:t>0,00</w:t>
            </w:r>
          </w:p>
        </w:tc>
      </w:tr>
      <w:tr w:rsidR="00C20633" w14:paraId="001EB320" w14:textId="77777777">
        <w:tc>
          <w:tcPr>
            <w:tcW w:w="570" w:type="dxa"/>
            <w:vMerge/>
            <w:tcBorders>
              <w:top w:val="nil"/>
              <w:left w:val="single" w:sz="2" w:space="0" w:color="auto"/>
              <w:bottom w:val="single" w:sz="2" w:space="0" w:color="auto"/>
              <w:right w:val="single" w:sz="2" w:space="0" w:color="auto"/>
            </w:tcBorders>
            <w:tcMar>
              <w:top w:w="100" w:type="dxa"/>
            </w:tcMar>
          </w:tcPr>
          <w:p w14:paraId="2A80E33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D9A3BF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0FBD51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82AA31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BF1A4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609BE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49623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493FC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209BC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05A72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EAF0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09898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EE04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3B9AA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A97CB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2371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B596A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627490" w14:textId="77777777" w:rsidR="00A77B3E" w:rsidRDefault="00E904F0">
            <w:pPr>
              <w:jc w:val="center"/>
              <w:rPr>
                <w:color w:val="000000"/>
                <w:u w:color="000000"/>
              </w:rPr>
            </w:pPr>
            <w:r>
              <w:rPr>
                <w:sz w:val="16"/>
              </w:rPr>
              <w:t>0,00</w:t>
            </w:r>
          </w:p>
        </w:tc>
      </w:tr>
      <w:tr w:rsidR="00C20633" w14:paraId="0BC895A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4CA7B0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DDF84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89DFD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5DB34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B3285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1EABE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B690A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D7D2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C09E8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8F91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D220A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3C9BB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2F640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1DF7A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B28C98" w14:textId="77777777" w:rsidR="00A77B3E" w:rsidRDefault="00E904F0">
            <w:pPr>
              <w:jc w:val="center"/>
              <w:rPr>
                <w:color w:val="000000"/>
                <w:u w:color="000000"/>
              </w:rPr>
            </w:pPr>
            <w:r>
              <w:rPr>
                <w:sz w:val="16"/>
              </w:rPr>
              <w:t>0,00</w:t>
            </w:r>
          </w:p>
        </w:tc>
      </w:tr>
      <w:tr w:rsidR="00C20633" w14:paraId="1C34225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9214FC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DFE5CA8" w14:textId="77777777" w:rsidR="00A77B3E" w:rsidRDefault="00E904F0">
            <w:pPr>
              <w:jc w:val="center"/>
              <w:rPr>
                <w:color w:val="000000"/>
                <w:u w:color="000000"/>
              </w:rPr>
            </w:pPr>
            <w:r>
              <w:rPr>
                <w:sz w:val="16"/>
              </w:rPr>
              <w:t>85230</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235914B"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C13B240" w14:textId="77777777" w:rsidR="00A77B3E" w:rsidRDefault="00E904F0">
            <w:pPr>
              <w:jc w:val="left"/>
              <w:rPr>
                <w:color w:val="000000"/>
                <w:u w:color="000000"/>
              </w:rPr>
            </w:pPr>
            <w:r>
              <w:rPr>
                <w:sz w:val="16"/>
              </w:rPr>
              <w:t>Pomoc w zakresie dożywiania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AA3072" w14:textId="77777777" w:rsidR="00A77B3E" w:rsidRDefault="00E904F0">
            <w:pPr>
              <w:jc w:val="center"/>
              <w:rPr>
                <w:color w:val="000000"/>
                <w:u w:color="000000"/>
              </w:rPr>
            </w:pPr>
            <w:r>
              <w:rPr>
                <w:sz w:val="16"/>
              </w:rPr>
              <w:t>180 000,00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114E2C" w14:textId="77777777" w:rsidR="00A77B3E" w:rsidRDefault="00E904F0">
            <w:pPr>
              <w:jc w:val="center"/>
              <w:rPr>
                <w:color w:val="000000"/>
                <w:u w:color="000000"/>
              </w:rPr>
            </w:pPr>
            <w:r>
              <w:rPr>
                <w:sz w:val="16"/>
              </w:rPr>
              <w:t>180 000,00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F0AFC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9404D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8A71A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3669A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7F4982" w14:textId="77777777" w:rsidR="00A77B3E" w:rsidRDefault="00E904F0">
            <w:pPr>
              <w:jc w:val="center"/>
              <w:rPr>
                <w:color w:val="000000"/>
                <w:u w:color="000000"/>
              </w:rPr>
            </w:pPr>
            <w:r>
              <w:rPr>
                <w:sz w:val="16"/>
              </w:rPr>
              <w:t>180 000,00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34026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4C0A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32DA6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F1530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0ACA1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F7EE7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84D6DF" w14:textId="77777777" w:rsidR="00A77B3E" w:rsidRDefault="00E904F0">
            <w:pPr>
              <w:jc w:val="center"/>
              <w:rPr>
                <w:color w:val="000000"/>
                <w:u w:color="000000"/>
              </w:rPr>
            </w:pPr>
            <w:r>
              <w:rPr>
                <w:sz w:val="16"/>
              </w:rPr>
              <w:t>0,00</w:t>
            </w:r>
          </w:p>
        </w:tc>
      </w:tr>
      <w:tr w:rsidR="00C20633" w14:paraId="6C15F47F" w14:textId="77777777">
        <w:tc>
          <w:tcPr>
            <w:tcW w:w="570" w:type="dxa"/>
            <w:vMerge/>
            <w:tcBorders>
              <w:top w:val="nil"/>
              <w:left w:val="single" w:sz="2" w:space="0" w:color="auto"/>
              <w:bottom w:val="single" w:sz="2" w:space="0" w:color="auto"/>
              <w:right w:val="single" w:sz="2" w:space="0" w:color="auto"/>
            </w:tcBorders>
            <w:tcMar>
              <w:top w:w="100" w:type="dxa"/>
            </w:tcMar>
          </w:tcPr>
          <w:p w14:paraId="171580A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EF455F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E9398E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F5DFFD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2D4CE6" w14:textId="77777777" w:rsidR="00A77B3E" w:rsidRDefault="00E904F0">
            <w:pPr>
              <w:jc w:val="center"/>
              <w:rPr>
                <w:color w:val="000000"/>
                <w:u w:color="000000"/>
              </w:rPr>
            </w:pPr>
            <w:r>
              <w:rPr>
                <w:sz w:val="16"/>
              </w:rPr>
              <w:t>47 081,90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EBF351" w14:textId="77777777" w:rsidR="00A77B3E" w:rsidRDefault="00E904F0">
            <w:pPr>
              <w:jc w:val="center"/>
              <w:rPr>
                <w:color w:val="000000"/>
                <w:u w:color="000000"/>
              </w:rPr>
            </w:pPr>
            <w:r>
              <w:rPr>
                <w:sz w:val="16"/>
              </w:rPr>
              <w:t>47 081,90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E2232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6B2F8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0B869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37374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518D1F" w14:textId="77777777" w:rsidR="00A77B3E" w:rsidRDefault="00E904F0">
            <w:pPr>
              <w:jc w:val="center"/>
              <w:rPr>
                <w:color w:val="000000"/>
                <w:u w:color="000000"/>
              </w:rPr>
            </w:pPr>
            <w:r>
              <w:rPr>
                <w:sz w:val="16"/>
              </w:rPr>
              <w:t>47 081,90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9F935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E32E9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8032F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30508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8EFFD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F909E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FD00D7" w14:textId="77777777" w:rsidR="00A77B3E" w:rsidRDefault="00E904F0">
            <w:pPr>
              <w:jc w:val="center"/>
              <w:rPr>
                <w:color w:val="000000"/>
                <w:u w:color="000000"/>
              </w:rPr>
            </w:pPr>
            <w:r>
              <w:rPr>
                <w:sz w:val="16"/>
              </w:rPr>
              <w:t>0,00</w:t>
            </w:r>
          </w:p>
        </w:tc>
      </w:tr>
      <w:tr w:rsidR="00C20633" w14:paraId="348059F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151956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DDBEED" w14:textId="77777777" w:rsidR="00A77B3E" w:rsidRDefault="00E904F0">
            <w:pPr>
              <w:jc w:val="center"/>
              <w:rPr>
                <w:color w:val="000000"/>
                <w:u w:color="000000"/>
              </w:rPr>
            </w:pPr>
            <w:r>
              <w:rPr>
                <w:sz w:val="16"/>
              </w:rPr>
              <w:t>26,16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F26583" w14:textId="77777777" w:rsidR="00A77B3E" w:rsidRDefault="00E904F0">
            <w:pPr>
              <w:jc w:val="center"/>
              <w:rPr>
                <w:color w:val="000000"/>
                <w:u w:color="000000"/>
              </w:rPr>
            </w:pPr>
            <w:r>
              <w:rPr>
                <w:sz w:val="16"/>
              </w:rPr>
              <w:t>26,16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2D1D2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C3E40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0F438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9F206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AA373B" w14:textId="77777777" w:rsidR="00A77B3E" w:rsidRDefault="00E904F0">
            <w:pPr>
              <w:jc w:val="center"/>
              <w:rPr>
                <w:color w:val="000000"/>
                <w:u w:color="000000"/>
              </w:rPr>
            </w:pPr>
            <w:r>
              <w:rPr>
                <w:sz w:val="16"/>
              </w:rPr>
              <w:t>26,16</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158DE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F29F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DCF83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2A46B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E7CF4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0850E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14940B" w14:textId="77777777" w:rsidR="00A77B3E" w:rsidRDefault="00E904F0">
            <w:pPr>
              <w:jc w:val="center"/>
              <w:rPr>
                <w:color w:val="000000"/>
                <w:u w:color="000000"/>
              </w:rPr>
            </w:pPr>
            <w:r>
              <w:rPr>
                <w:sz w:val="16"/>
              </w:rPr>
              <w:t>0,00</w:t>
            </w:r>
          </w:p>
        </w:tc>
      </w:tr>
      <w:tr w:rsidR="00C20633" w14:paraId="2A74669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B07344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E6CD3A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0002A98" w14:textId="77777777" w:rsidR="00A77B3E" w:rsidRDefault="00E904F0">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16EF844" w14:textId="77777777" w:rsidR="00A77B3E" w:rsidRDefault="00E904F0">
            <w:pPr>
              <w:jc w:val="left"/>
              <w:rPr>
                <w:color w:val="000000"/>
                <w:u w:color="000000"/>
              </w:rPr>
            </w:pPr>
            <w:r>
              <w:rPr>
                <w:sz w:val="16"/>
              </w:rPr>
              <w:t>Świadczenia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370387" w14:textId="77777777" w:rsidR="00A77B3E" w:rsidRDefault="00E904F0">
            <w:pPr>
              <w:jc w:val="center"/>
              <w:rPr>
                <w:color w:val="000000"/>
                <w:u w:color="000000"/>
              </w:rPr>
            </w:pPr>
            <w:r>
              <w:rPr>
                <w:sz w:val="16"/>
              </w:rPr>
              <w:t>180 000,00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8EF5B6" w14:textId="77777777" w:rsidR="00A77B3E" w:rsidRDefault="00E904F0">
            <w:pPr>
              <w:jc w:val="center"/>
              <w:rPr>
                <w:color w:val="000000"/>
                <w:u w:color="000000"/>
              </w:rPr>
            </w:pPr>
            <w:r>
              <w:rPr>
                <w:sz w:val="16"/>
              </w:rPr>
              <w:t>180 000,00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750C4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64CC5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01249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E4902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7B6BA7" w14:textId="77777777" w:rsidR="00A77B3E" w:rsidRDefault="00E904F0">
            <w:pPr>
              <w:jc w:val="center"/>
              <w:rPr>
                <w:color w:val="000000"/>
                <w:u w:color="000000"/>
              </w:rPr>
            </w:pPr>
            <w:r>
              <w:rPr>
                <w:sz w:val="16"/>
              </w:rPr>
              <w:t>180 000,00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DDE20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35D4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1D938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B1F69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4ECA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CC343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FC6325" w14:textId="77777777" w:rsidR="00A77B3E" w:rsidRDefault="00E904F0">
            <w:pPr>
              <w:jc w:val="center"/>
              <w:rPr>
                <w:color w:val="000000"/>
                <w:u w:color="000000"/>
              </w:rPr>
            </w:pPr>
            <w:r>
              <w:rPr>
                <w:sz w:val="16"/>
              </w:rPr>
              <w:t>0,00</w:t>
            </w:r>
          </w:p>
        </w:tc>
      </w:tr>
      <w:tr w:rsidR="00C20633" w14:paraId="27C601A6" w14:textId="77777777">
        <w:tc>
          <w:tcPr>
            <w:tcW w:w="570" w:type="dxa"/>
            <w:vMerge/>
            <w:tcBorders>
              <w:top w:val="nil"/>
              <w:left w:val="single" w:sz="2" w:space="0" w:color="auto"/>
              <w:bottom w:val="single" w:sz="2" w:space="0" w:color="auto"/>
              <w:right w:val="single" w:sz="2" w:space="0" w:color="auto"/>
            </w:tcBorders>
            <w:tcMar>
              <w:top w:w="100" w:type="dxa"/>
            </w:tcMar>
          </w:tcPr>
          <w:p w14:paraId="4E91B5F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6FF3E5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90684F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A28B66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EA54C0" w14:textId="77777777" w:rsidR="00A77B3E" w:rsidRDefault="00E904F0">
            <w:pPr>
              <w:jc w:val="center"/>
              <w:rPr>
                <w:color w:val="000000"/>
                <w:u w:color="000000"/>
              </w:rPr>
            </w:pPr>
            <w:r>
              <w:rPr>
                <w:sz w:val="16"/>
              </w:rPr>
              <w:t>47 081,90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C22099" w14:textId="77777777" w:rsidR="00A77B3E" w:rsidRDefault="00E904F0">
            <w:pPr>
              <w:jc w:val="center"/>
              <w:rPr>
                <w:color w:val="000000"/>
                <w:u w:color="000000"/>
              </w:rPr>
            </w:pPr>
            <w:r>
              <w:rPr>
                <w:sz w:val="16"/>
              </w:rPr>
              <w:t>47 081,90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692EB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316DC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4E5D7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63773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E1578A" w14:textId="77777777" w:rsidR="00A77B3E" w:rsidRDefault="00E904F0">
            <w:pPr>
              <w:jc w:val="center"/>
              <w:rPr>
                <w:color w:val="000000"/>
                <w:u w:color="000000"/>
              </w:rPr>
            </w:pPr>
            <w:r>
              <w:rPr>
                <w:sz w:val="16"/>
              </w:rPr>
              <w:t>47 081,90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E82BD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E5ACD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25A67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706A6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AE50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54089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D934AA" w14:textId="77777777" w:rsidR="00A77B3E" w:rsidRDefault="00E904F0">
            <w:pPr>
              <w:jc w:val="center"/>
              <w:rPr>
                <w:color w:val="000000"/>
                <w:u w:color="000000"/>
              </w:rPr>
            </w:pPr>
            <w:r>
              <w:rPr>
                <w:sz w:val="16"/>
              </w:rPr>
              <w:t>0,00</w:t>
            </w:r>
          </w:p>
        </w:tc>
      </w:tr>
      <w:tr w:rsidR="00C20633" w14:paraId="4F12C26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23A175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9F633A" w14:textId="77777777" w:rsidR="00A77B3E" w:rsidRDefault="00E904F0">
            <w:pPr>
              <w:jc w:val="center"/>
              <w:rPr>
                <w:color w:val="000000"/>
                <w:u w:color="000000"/>
              </w:rPr>
            </w:pPr>
            <w:r>
              <w:rPr>
                <w:sz w:val="16"/>
              </w:rPr>
              <w:t>26,16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AE83DC" w14:textId="77777777" w:rsidR="00A77B3E" w:rsidRDefault="00E904F0">
            <w:pPr>
              <w:jc w:val="center"/>
              <w:rPr>
                <w:color w:val="000000"/>
                <w:u w:color="000000"/>
              </w:rPr>
            </w:pPr>
            <w:r>
              <w:rPr>
                <w:sz w:val="16"/>
              </w:rPr>
              <w:t>26,16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0555F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BF52F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DEF27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09DC6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588B52" w14:textId="77777777" w:rsidR="00A77B3E" w:rsidRDefault="00E904F0">
            <w:pPr>
              <w:jc w:val="center"/>
              <w:rPr>
                <w:color w:val="000000"/>
                <w:u w:color="000000"/>
              </w:rPr>
            </w:pPr>
            <w:r>
              <w:rPr>
                <w:sz w:val="16"/>
              </w:rPr>
              <w:t>26,16</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E59C0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9FD7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1CB3E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2E9EE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92D2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A8C04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E5AC60" w14:textId="77777777" w:rsidR="00A77B3E" w:rsidRDefault="00E904F0">
            <w:pPr>
              <w:jc w:val="center"/>
              <w:rPr>
                <w:color w:val="000000"/>
                <w:u w:color="000000"/>
              </w:rPr>
            </w:pPr>
            <w:r>
              <w:rPr>
                <w:sz w:val="16"/>
              </w:rPr>
              <w:t>0,00</w:t>
            </w:r>
          </w:p>
        </w:tc>
      </w:tr>
      <w:tr w:rsidR="00C20633" w14:paraId="5BD02EB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DB7E57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2EB0B74" w14:textId="77777777" w:rsidR="00A77B3E" w:rsidRDefault="00E904F0">
            <w:pPr>
              <w:jc w:val="center"/>
              <w:rPr>
                <w:color w:val="000000"/>
                <w:u w:color="000000"/>
              </w:rPr>
            </w:pPr>
            <w:r>
              <w:rPr>
                <w:sz w:val="16"/>
              </w:rPr>
              <w:t>85231</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E233954"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85B43B4" w14:textId="77777777" w:rsidR="00A77B3E" w:rsidRDefault="00E904F0">
            <w:pPr>
              <w:jc w:val="left"/>
              <w:rPr>
                <w:color w:val="000000"/>
                <w:u w:color="000000"/>
              </w:rPr>
            </w:pPr>
            <w:r>
              <w:rPr>
                <w:sz w:val="16"/>
              </w:rPr>
              <w:t>Pomoc dla cudzoziemców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41115A"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43960A"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DFF08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1A238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D1173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75069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8A34EE" w14:textId="77777777" w:rsidR="00A77B3E" w:rsidRDefault="00E904F0">
            <w:pPr>
              <w:jc w:val="center"/>
              <w:rPr>
                <w:color w:val="000000"/>
                <w:u w:color="000000"/>
              </w:rPr>
            </w:pPr>
            <w:r>
              <w:rPr>
                <w:sz w:val="16"/>
              </w:rPr>
              <w:t>4 000,00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1D6E2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1759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D38DC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F3DCE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6F0F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AC72F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C453D0" w14:textId="77777777" w:rsidR="00A77B3E" w:rsidRDefault="00E904F0">
            <w:pPr>
              <w:jc w:val="center"/>
              <w:rPr>
                <w:color w:val="000000"/>
                <w:u w:color="000000"/>
              </w:rPr>
            </w:pPr>
            <w:r>
              <w:rPr>
                <w:sz w:val="16"/>
              </w:rPr>
              <w:t>0,00</w:t>
            </w:r>
          </w:p>
        </w:tc>
      </w:tr>
      <w:tr w:rsidR="00C20633" w14:paraId="5E09360C" w14:textId="77777777">
        <w:tc>
          <w:tcPr>
            <w:tcW w:w="570" w:type="dxa"/>
            <w:vMerge/>
            <w:tcBorders>
              <w:top w:val="nil"/>
              <w:left w:val="single" w:sz="2" w:space="0" w:color="auto"/>
              <w:bottom w:val="single" w:sz="2" w:space="0" w:color="auto"/>
              <w:right w:val="single" w:sz="2" w:space="0" w:color="auto"/>
            </w:tcBorders>
            <w:tcMar>
              <w:top w:w="100" w:type="dxa"/>
            </w:tcMar>
          </w:tcPr>
          <w:p w14:paraId="5C9D591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B6F475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71147E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D00143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14CE75" w14:textId="77777777" w:rsidR="00A77B3E" w:rsidRDefault="00E904F0">
            <w:pPr>
              <w:jc w:val="center"/>
              <w:rPr>
                <w:color w:val="000000"/>
                <w:u w:color="000000"/>
              </w:rPr>
            </w:pPr>
            <w:r>
              <w:rPr>
                <w:sz w:val="16"/>
              </w:rPr>
              <w:t>2 806,00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415317" w14:textId="77777777" w:rsidR="00A77B3E" w:rsidRDefault="00E904F0">
            <w:pPr>
              <w:jc w:val="center"/>
              <w:rPr>
                <w:color w:val="000000"/>
                <w:u w:color="000000"/>
              </w:rPr>
            </w:pPr>
            <w:r>
              <w:rPr>
                <w:sz w:val="16"/>
              </w:rPr>
              <w:t>2 806,00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1D8B7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7C6CF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6BEDB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8B0D4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890C12" w14:textId="77777777" w:rsidR="00A77B3E" w:rsidRDefault="00E904F0">
            <w:pPr>
              <w:jc w:val="center"/>
              <w:rPr>
                <w:color w:val="000000"/>
                <w:u w:color="000000"/>
              </w:rPr>
            </w:pPr>
            <w:r>
              <w:rPr>
                <w:sz w:val="16"/>
              </w:rPr>
              <w:t>2 806,00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A0FFF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891A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BDE9A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BA1D3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0078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08F68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E6D1BE" w14:textId="77777777" w:rsidR="00A77B3E" w:rsidRDefault="00E904F0">
            <w:pPr>
              <w:jc w:val="center"/>
              <w:rPr>
                <w:color w:val="000000"/>
                <w:u w:color="000000"/>
              </w:rPr>
            </w:pPr>
            <w:r>
              <w:rPr>
                <w:sz w:val="16"/>
              </w:rPr>
              <w:t>0,00</w:t>
            </w:r>
          </w:p>
        </w:tc>
      </w:tr>
      <w:tr w:rsidR="00C20633" w14:paraId="17E7962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26B43E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18AAB8" w14:textId="77777777" w:rsidR="00A77B3E" w:rsidRDefault="00E904F0">
            <w:pPr>
              <w:jc w:val="center"/>
              <w:rPr>
                <w:color w:val="000000"/>
                <w:u w:color="000000"/>
              </w:rPr>
            </w:pPr>
            <w:r>
              <w:rPr>
                <w:sz w:val="16"/>
              </w:rPr>
              <w:t>70,15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5A185B" w14:textId="77777777" w:rsidR="00A77B3E" w:rsidRDefault="00E904F0">
            <w:pPr>
              <w:jc w:val="center"/>
              <w:rPr>
                <w:color w:val="000000"/>
                <w:u w:color="000000"/>
              </w:rPr>
            </w:pPr>
            <w:r>
              <w:rPr>
                <w:sz w:val="16"/>
              </w:rPr>
              <w:t>70,15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6527C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B423D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D0809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E2209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09CEE5" w14:textId="77777777" w:rsidR="00A77B3E" w:rsidRDefault="00E904F0">
            <w:pPr>
              <w:jc w:val="center"/>
              <w:rPr>
                <w:color w:val="000000"/>
                <w:u w:color="000000"/>
              </w:rPr>
            </w:pPr>
            <w:r>
              <w:rPr>
                <w:sz w:val="16"/>
              </w:rPr>
              <w:t>70,15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53194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FEB7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D948B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C8027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12F1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D2771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2FD411" w14:textId="77777777" w:rsidR="00A77B3E" w:rsidRDefault="00E904F0">
            <w:pPr>
              <w:jc w:val="center"/>
              <w:rPr>
                <w:color w:val="000000"/>
                <w:u w:color="000000"/>
              </w:rPr>
            </w:pPr>
            <w:r>
              <w:rPr>
                <w:sz w:val="16"/>
              </w:rPr>
              <w:t>0,00</w:t>
            </w:r>
          </w:p>
        </w:tc>
      </w:tr>
      <w:tr w:rsidR="00C20633" w14:paraId="59C70DC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A7800F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8C95F9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065F51C" w14:textId="77777777" w:rsidR="00A77B3E" w:rsidRDefault="00E904F0">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278FC4E" w14:textId="77777777" w:rsidR="00A77B3E" w:rsidRDefault="00E904F0">
            <w:pPr>
              <w:jc w:val="left"/>
              <w:rPr>
                <w:color w:val="000000"/>
                <w:u w:color="000000"/>
              </w:rPr>
            </w:pPr>
            <w:r>
              <w:rPr>
                <w:sz w:val="16"/>
              </w:rPr>
              <w:t>Świadczenia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73FA9B"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61BD9C"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B3F77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2887F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F3CC8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F9C4F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06DA01" w14:textId="77777777" w:rsidR="00A77B3E" w:rsidRDefault="00E904F0">
            <w:pPr>
              <w:jc w:val="center"/>
              <w:rPr>
                <w:color w:val="000000"/>
                <w:u w:color="000000"/>
              </w:rPr>
            </w:pPr>
            <w:r>
              <w:rPr>
                <w:sz w:val="16"/>
              </w:rPr>
              <w:t>4 000,00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E625C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439C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C5B1D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44D50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AD6FC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A5A69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F3E5E3" w14:textId="77777777" w:rsidR="00A77B3E" w:rsidRDefault="00E904F0">
            <w:pPr>
              <w:jc w:val="center"/>
              <w:rPr>
                <w:color w:val="000000"/>
                <w:u w:color="000000"/>
              </w:rPr>
            </w:pPr>
            <w:r>
              <w:rPr>
                <w:sz w:val="16"/>
              </w:rPr>
              <w:t>0,00</w:t>
            </w:r>
          </w:p>
        </w:tc>
      </w:tr>
      <w:tr w:rsidR="00C20633" w14:paraId="1E69ADC7" w14:textId="77777777">
        <w:tc>
          <w:tcPr>
            <w:tcW w:w="570" w:type="dxa"/>
            <w:vMerge/>
            <w:tcBorders>
              <w:top w:val="nil"/>
              <w:left w:val="single" w:sz="2" w:space="0" w:color="auto"/>
              <w:bottom w:val="single" w:sz="2" w:space="0" w:color="auto"/>
              <w:right w:val="single" w:sz="2" w:space="0" w:color="auto"/>
            </w:tcBorders>
            <w:tcMar>
              <w:top w:w="100" w:type="dxa"/>
            </w:tcMar>
          </w:tcPr>
          <w:p w14:paraId="4469779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D1DE14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E59341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F2F5BF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E92E16" w14:textId="77777777" w:rsidR="00A77B3E" w:rsidRDefault="00E904F0">
            <w:pPr>
              <w:jc w:val="center"/>
              <w:rPr>
                <w:color w:val="000000"/>
                <w:u w:color="000000"/>
              </w:rPr>
            </w:pPr>
            <w:r>
              <w:rPr>
                <w:sz w:val="16"/>
              </w:rPr>
              <w:t>2 806,00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99E3C6" w14:textId="77777777" w:rsidR="00A77B3E" w:rsidRDefault="00E904F0">
            <w:pPr>
              <w:jc w:val="center"/>
              <w:rPr>
                <w:color w:val="000000"/>
                <w:u w:color="000000"/>
              </w:rPr>
            </w:pPr>
            <w:r>
              <w:rPr>
                <w:sz w:val="16"/>
              </w:rPr>
              <w:t>2 806,00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C3FE5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01408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15245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1F879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A1032C" w14:textId="77777777" w:rsidR="00A77B3E" w:rsidRDefault="00E904F0">
            <w:pPr>
              <w:jc w:val="center"/>
              <w:rPr>
                <w:color w:val="000000"/>
                <w:u w:color="000000"/>
              </w:rPr>
            </w:pPr>
            <w:r>
              <w:rPr>
                <w:sz w:val="16"/>
              </w:rPr>
              <w:t>2 806,00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0370B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0741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7A90C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0FDE8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D7E30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2CD68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2E3310" w14:textId="77777777" w:rsidR="00A77B3E" w:rsidRDefault="00E904F0">
            <w:pPr>
              <w:jc w:val="center"/>
              <w:rPr>
                <w:color w:val="000000"/>
                <w:u w:color="000000"/>
              </w:rPr>
            </w:pPr>
            <w:r>
              <w:rPr>
                <w:sz w:val="16"/>
              </w:rPr>
              <w:t>0,00</w:t>
            </w:r>
          </w:p>
        </w:tc>
      </w:tr>
      <w:tr w:rsidR="00C20633" w14:paraId="6E2C765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73C714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D2944C" w14:textId="77777777" w:rsidR="00A77B3E" w:rsidRDefault="00E904F0">
            <w:pPr>
              <w:jc w:val="center"/>
              <w:rPr>
                <w:color w:val="000000"/>
                <w:u w:color="000000"/>
              </w:rPr>
            </w:pPr>
            <w:r>
              <w:rPr>
                <w:sz w:val="16"/>
              </w:rPr>
              <w:t>70,15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9009D7" w14:textId="77777777" w:rsidR="00A77B3E" w:rsidRDefault="00E904F0">
            <w:pPr>
              <w:jc w:val="center"/>
              <w:rPr>
                <w:color w:val="000000"/>
                <w:u w:color="000000"/>
              </w:rPr>
            </w:pPr>
            <w:r>
              <w:rPr>
                <w:sz w:val="16"/>
              </w:rPr>
              <w:t>70,15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D65BF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92EAE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4B31A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BBDBC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EB6FE3" w14:textId="77777777" w:rsidR="00A77B3E" w:rsidRDefault="00E904F0">
            <w:pPr>
              <w:jc w:val="center"/>
              <w:rPr>
                <w:color w:val="000000"/>
                <w:u w:color="000000"/>
              </w:rPr>
            </w:pPr>
            <w:r>
              <w:rPr>
                <w:sz w:val="16"/>
              </w:rPr>
              <w:t>70,15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2FFDF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2F47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DA820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BA873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E2A9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91DB4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970F22" w14:textId="77777777" w:rsidR="00A77B3E" w:rsidRDefault="00E904F0">
            <w:pPr>
              <w:jc w:val="center"/>
              <w:rPr>
                <w:color w:val="000000"/>
                <w:u w:color="000000"/>
              </w:rPr>
            </w:pPr>
            <w:r>
              <w:rPr>
                <w:sz w:val="16"/>
              </w:rPr>
              <w:t>0,00</w:t>
            </w:r>
          </w:p>
        </w:tc>
      </w:tr>
      <w:tr w:rsidR="00C20633" w14:paraId="2BD0C8D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AC51CD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6F0E662" w14:textId="77777777" w:rsidR="00A77B3E" w:rsidRDefault="00E904F0">
            <w:pPr>
              <w:jc w:val="center"/>
              <w:rPr>
                <w:color w:val="000000"/>
                <w:u w:color="000000"/>
              </w:rPr>
            </w:pPr>
            <w:r>
              <w:rPr>
                <w:sz w:val="16"/>
              </w:rPr>
              <w:t>85295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2C31BDC"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210B418" w14:textId="77777777" w:rsidR="00A77B3E" w:rsidRDefault="00E904F0">
            <w:pPr>
              <w:jc w:val="left"/>
              <w:rPr>
                <w:color w:val="000000"/>
                <w:u w:color="000000"/>
              </w:rPr>
            </w:pPr>
            <w:r>
              <w:rPr>
                <w:sz w:val="16"/>
              </w:rPr>
              <w:t>Pozostała działalność</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D9C925"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0674C5"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BA8B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91EFF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AFD56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9BE31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637BB6" w14:textId="77777777" w:rsidR="00A77B3E" w:rsidRDefault="00E904F0">
            <w:pPr>
              <w:jc w:val="center"/>
              <w:rPr>
                <w:color w:val="000000"/>
                <w:u w:color="000000"/>
              </w:rPr>
            </w:pPr>
            <w:r>
              <w:rPr>
                <w:sz w:val="16"/>
              </w:rPr>
              <w:t>4 000,00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8DE24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2EFD6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BB83E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BFEC9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E435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D6BF0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6C38EE" w14:textId="77777777" w:rsidR="00A77B3E" w:rsidRDefault="00E904F0">
            <w:pPr>
              <w:jc w:val="center"/>
              <w:rPr>
                <w:color w:val="000000"/>
                <w:u w:color="000000"/>
              </w:rPr>
            </w:pPr>
            <w:r>
              <w:rPr>
                <w:sz w:val="16"/>
              </w:rPr>
              <w:t>0,00</w:t>
            </w:r>
          </w:p>
        </w:tc>
      </w:tr>
      <w:tr w:rsidR="00C20633" w14:paraId="7B53F002" w14:textId="77777777">
        <w:tc>
          <w:tcPr>
            <w:tcW w:w="570" w:type="dxa"/>
            <w:vMerge/>
            <w:tcBorders>
              <w:top w:val="nil"/>
              <w:left w:val="single" w:sz="2" w:space="0" w:color="auto"/>
              <w:bottom w:val="single" w:sz="2" w:space="0" w:color="auto"/>
              <w:right w:val="single" w:sz="2" w:space="0" w:color="auto"/>
            </w:tcBorders>
            <w:tcMar>
              <w:top w:w="100" w:type="dxa"/>
            </w:tcMar>
          </w:tcPr>
          <w:p w14:paraId="03B4E94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E65D2C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3533C6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B4068A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FA809E" w14:textId="77777777" w:rsidR="00A77B3E" w:rsidRDefault="00E904F0">
            <w:pPr>
              <w:jc w:val="center"/>
              <w:rPr>
                <w:color w:val="000000"/>
                <w:u w:color="000000"/>
              </w:rPr>
            </w:pPr>
            <w:r>
              <w:rPr>
                <w:sz w:val="16"/>
              </w:rPr>
              <w:t>468,34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24F39A" w14:textId="77777777" w:rsidR="00A77B3E" w:rsidRDefault="00E904F0">
            <w:pPr>
              <w:jc w:val="center"/>
              <w:rPr>
                <w:color w:val="000000"/>
                <w:u w:color="000000"/>
              </w:rPr>
            </w:pPr>
            <w:r>
              <w:rPr>
                <w:sz w:val="16"/>
              </w:rPr>
              <w:t>468,34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A262B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B1E56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BAF2A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FC57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C1FAFD" w14:textId="77777777" w:rsidR="00A77B3E" w:rsidRDefault="00E904F0">
            <w:pPr>
              <w:jc w:val="center"/>
              <w:rPr>
                <w:color w:val="000000"/>
                <w:u w:color="000000"/>
              </w:rPr>
            </w:pPr>
            <w:r>
              <w:rPr>
                <w:sz w:val="16"/>
              </w:rPr>
              <w:t>468,34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C6B03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63DA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CB88E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501D0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773D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7CB0B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93BA03" w14:textId="77777777" w:rsidR="00A77B3E" w:rsidRDefault="00E904F0">
            <w:pPr>
              <w:jc w:val="center"/>
              <w:rPr>
                <w:color w:val="000000"/>
                <w:u w:color="000000"/>
              </w:rPr>
            </w:pPr>
            <w:r>
              <w:rPr>
                <w:sz w:val="16"/>
              </w:rPr>
              <w:t>0,00</w:t>
            </w:r>
          </w:p>
        </w:tc>
      </w:tr>
      <w:tr w:rsidR="00C20633" w14:paraId="082BDBE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E2B84A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8C9AF6" w14:textId="77777777" w:rsidR="00A77B3E" w:rsidRDefault="00E904F0">
            <w:pPr>
              <w:jc w:val="center"/>
              <w:rPr>
                <w:color w:val="000000"/>
                <w:u w:color="000000"/>
              </w:rPr>
            </w:pPr>
            <w:r>
              <w:rPr>
                <w:sz w:val="16"/>
              </w:rPr>
              <w:t>11,71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21B439" w14:textId="77777777" w:rsidR="00A77B3E" w:rsidRDefault="00E904F0">
            <w:pPr>
              <w:jc w:val="center"/>
              <w:rPr>
                <w:color w:val="000000"/>
                <w:u w:color="000000"/>
              </w:rPr>
            </w:pPr>
            <w:r>
              <w:rPr>
                <w:sz w:val="16"/>
              </w:rPr>
              <w:t>11,71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0BB4E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28566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87FF7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5F713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86F252" w14:textId="77777777" w:rsidR="00A77B3E" w:rsidRDefault="00E904F0">
            <w:pPr>
              <w:jc w:val="center"/>
              <w:rPr>
                <w:color w:val="000000"/>
                <w:u w:color="000000"/>
              </w:rPr>
            </w:pPr>
            <w:r>
              <w:rPr>
                <w:sz w:val="16"/>
              </w:rPr>
              <w:t>11,71</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0B009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2281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D5245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DEC47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23D3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86556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8771F7" w14:textId="77777777" w:rsidR="00A77B3E" w:rsidRDefault="00E904F0">
            <w:pPr>
              <w:jc w:val="center"/>
              <w:rPr>
                <w:color w:val="000000"/>
                <w:u w:color="000000"/>
              </w:rPr>
            </w:pPr>
            <w:r>
              <w:rPr>
                <w:sz w:val="16"/>
              </w:rPr>
              <w:t>0,00</w:t>
            </w:r>
          </w:p>
        </w:tc>
      </w:tr>
      <w:tr w:rsidR="00C20633" w14:paraId="20979C5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59F4E1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B8270F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63378B5" w14:textId="77777777" w:rsidR="00A77B3E" w:rsidRDefault="00E904F0">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FAAA992" w14:textId="77777777" w:rsidR="00A77B3E" w:rsidRDefault="00E904F0">
            <w:pPr>
              <w:jc w:val="left"/>
              <w:rPr>
                <w:color w:val="000000"/>
                <w:u w:color="000000"/>
              </w:rPr>
            </w:pPr>
            <w:r>
              <w:rPr>
                <w:sz w:val="16"/>
              </w:rPr>
              <w:t>Świadczenia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381C95"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AD521A"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337E5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82DA1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F4D82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15346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88EE6C" w14:textId="77777777" w:rsidR="00A77B3E" w:rsidRDefault="00E904F0">
            <w:pPr>
              <w:jc w:val="center"/>
              <w:rPr>
                <w:color w:val="000000"/>
                <w:u w:color="000000"/>
              </w:rPr>
            </w:pPr>
            <w:r>
              <w:rPr>
                <w:sz w:val="16"/>
              </w:rPr>
              <w:t>4 000,00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2F814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7E29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1758A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AFA50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59D7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B2F5A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874610" w14:textId="77777777" w:rsidR="00A77B3E" w:rsidRDefault="00E904F0">
            <w:pPr>
              <w:jc w:val="center"/>
              <w:rPr>
                <w:color w:val="000000"/>
                <w:u w:color="000000"/>
              </w:rPr>
            </w:pPr>
            <w:r>
              <w:rPr>
                <w:sz w:val="16"/>
              </w:rPr>
              <w:t>0,00</w:t>
            </w:r>
          </w:p>
        </w:tc>
      </w:tr>
      <w:tr w:rsidR="00C20633" w14:paraId="6B61071F" w14:textId="77777777">
        <w:tc>
          <w:tcPr>
            <w:tcW w:w="570" w:type="dxa"/>
            <w:vMerge/>
            <w:tcBorders>
              <w:top w:val="nil"/>
              <w:left w:val="single" w:sz="2" w:space="0" w:color="auto"/>
              <w:bottom w:val="single" w:sz="2" w:space="0" w:color="auto"/>
              <w:right w:val="single" w:sz="2" w:space="0" w:color="auto"/>
            </w:tcBorders>
            <w:tcMar>
              <w:top w:w="100" w:type="dxa"/>
            </w:tcMar>
          </w:tcPr>
          <w:p w14:paraId="7355AF3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92FA34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396B92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84AAE8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16D127" w14:textId="77777777" w:rsidR="00A77B3E" w:rsidRDefault="00E904F0">
            <w:pPr>
              <w:jc w:val="center"/>
              <w:rPr>
                <w:color w:val="000000"/>
                <w:u w:color="000000"/>
              </w:rPr>
            </w:pPr>
            <w:r>
              <w:rPr>
                <w:sz w:val="16"/>
              </w:rPr>
              <w:t>468,34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62AA18" w14:textId="77777777" w:rsidR="00A77B3E" w:rsidRDefault="00E904F0">
            <w:pPr>
              <w:jc w:val="center"/>
              <w:rPr>
                <w:color w:val="000000"/>
                <w:u w:color="000000"/>
              </w:rPr>
            </w:pPr>
            <w:r>
              <w:rPr>
                <w:sz w:val="16"/>
              </w:rPr>
              <w:t>468,34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244E4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DB174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1844A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0E6FF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E95002" w14:textId="77777777" w:rsidR="00A77B3E" w:rsidRDefault="00E904F0">
            <w:pPr>
              <w:jc w:val="center"/>
              <w:rPr>
                <w:color w:val="000000"/>
                <w:u w:color="000000"/>
              </w:rPr>
            </w:pPr>
            <w:r>
              <w:rPr>
                <w:sz w:val="16"/>
              </w:rPr>
              <w:t>468,34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AF467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2E8EE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2E22B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F5BF3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B640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C3479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9DB623" w14:textId="77777777" w:rsidR="00A77B3E" w:rsidRDefault="00E904F0">
            <w:pPr>
              <w:jc w:val="center"/>
              <w:rPr>
                <w:color w:val="000000"/>
                <w:u w:color="000000"/>
              </w:rPr>
            </w:pPr>
            <w:r>
              <w:rPr>
                <w:sz w:val="16"/>
              </w:rPr>
              <w:t>0,00</w:t>
            </w:r>
          </w:p>
        </w:tc>
      </w:tr>
      <w:tr w:rsidR="00C20633" w14:paraId="6E8E0A8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45B292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4563A7" w14:textId="77777777" w:rsidR="00A77B3E" w:rsidRDefault="00E904F0">
            <w:pPr>
              <w:jc w:val="center"/>
              <w:rPr>
                <w:color w:val="000000"/>
                <w:u w:color="000000"/>
              </w:rPr>
            </w:pPr>
            <w:r>
              <w:rPr>
                <w:sz w:val="16"/>
              </w:rPr>
              <w:t>11,71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0CCBE4" w14:textId="77777777" w:rsidR="00A77B3E" w:rsidRDefault="00E904F0">
            <w:pPr>
              <w:jc w:val="center"/>
              <w:rPr>
                <w:color w:val="000000"/>
                <w:u w:color="000000"/>
              </w:rPr>
            </w:pPr>
            <w:r>
              <w:rPr>
                <w:sz w:val="16"/>
              </w:rPr>
              <w:t>11,71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F6DBF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609EE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BC71B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6327A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F46DDB" w14:textId="77777777" w:rsidR="00A77B3E" w:rsidRDefault="00E904F0">
            <w:pPr>
              <w:jc w:val="center"/>
              <w:rPr>
                <w:color w:val="000000"/>
                <w:u w:color="000000"/>
              </w:rPr>
            </w:pPr>
            <w:r>
              <w:rPr>
                <w:sz w:val="16"/>
              </w:rPr>
              <w:t>11,71</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275C0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0145F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E6DA8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59F17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9131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1982F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C206DC" w14:textId="77777777" w:rsidR="00A77B3E" w:rsidRDefault="00E904F0">
            <w:pPr>
              <w:jc w:val="center"/>
              <w:rPr>
                <w:color w:val="000000"/>
                <w:u w:color="000000"/>
              </w:rPr>
            </w:pPr>
            <w:r>
              <w:rPr>
                <w:sz w:val="16"/>
              </w:rPr>
              <w:t>0,00</w:t>
            </w:r>
          </w:p>
        </w:tc>
      </w:tr>
      <w:tr w:rsidR="00C20633" w14:paraId="647CB4D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A379AE3" w14:textId="77777777" w:rsidR="00A77B3E" w:rsidRDefault="00E904F0">
            <w:pPr>
              <w:jc w:val="center"/>
              <w:rPr>
                <w:color w:val="000000"/>
                <w:u w:color="000000"/>
              </w:rPr>
            </w:pPr>
            <w:r>
              <w:rPr>
                <w:sz w:val="16"/>
              </w:rPr>
              <w:t>854</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23DE46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B6F6F59"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D0F8AD0" w14:textId="77777777" w:rsidR="00A77B3E" w:rsidRDefault="00E904F0">
            <w:pPr>
              <w:jc w:val="left"/>
              <w:rPr>
                <w:color w:val="000000"/>
                <w:u w:color="000000"/>
              </w:rPr>
            </w:pPr>
            <w:r>
              <w:rPr>
                <w:sz w:val="16"/>
              </w:rPr>
              <w:t>Edukacyjna opieka wychowawcza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4D3378" w14:textId="77777777" w:rsidR="00A77B3E" w:rsidRDefault="00E904F0">
            <w:pPr>
              <w:jc w:val="center"/>
              <w:rPr>
                <w:color w:val="000000"/>
                <w:u w:color="000000"/>
              </w:rPr>
            </w:pPr>
            <w:r>
              <w:rPr>
                <w:sz w:val="16"/>
              </w:rPr>
              <w:t>750 774,79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BC3744" w14:textId="77777777" w:rsidR="00A77B3E" w:rsidRDefault="00E904F0">
            <w:pPr>
              <w:jc w:val="center"/>
              <w:rPr>
                <w:color w:val="000000"/>
                <w:u w:color="000000"/>
              </w:rPr>
            </w:pPr>
            <w:r>
              <w:rPr>
                <w:sz w:val="16"/>
              </w:rPr>
              <w:t>750 774,79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A12025" w14:textId="77777777" w:rsidR="00A77B3E" w:rsidRDefault="00E904F0">
            <w:pPr>
              <w:jc w:val="center"/>
              <w:rPr>
                <w:color w:val="000000"/>
                <w:u w:color="000000"/>
              </w:rPr>
            </w:pPr>
            <w:r>
              <w:rPr>
                <w:sz w:val="16"/>
              </w:rPr>
              <w:t>691 315,79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5AE941" w14:textId="77777777" w:rsidR="00A77B3E" w:rsidRDefault="00E904F0">
            <w:pPr>
              <w:jc w:val="center"/>
              <w:rPr>
                <w:color w:val="000000"/>
                <w:u w:color="000000"/>
              </w:rPr>
            </w:pPr>
            <w:r>
              <w:rPr>
                <w:sz w:val="16"/>
              </w:rPr>
              <w:t>648 940,00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B35D31" w14:textId="77777777" w:rsidR="00A77B3E" w:rsidRDefault="00E904F0">
            <w:pPr>
              <w:jc w:val="center"/>
              <w:rPr>
                <w:color w:val="000000"/>
                <w:u w:color="000000"/>
              </w:rPr>
            </w:pPr>
            <w:r>
              <w:rPr>
                <w:sz w:val="16"/>
              </w:rPr>
              <w:t>42 375,79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0B274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EF6A3F" w14:textId="77777777" w:rsidR="00A77B3E" w:rsidRDefault="00E904F0">
            <w:pPr>
              <w:jc w:val="center"/>
              <w:rPr>
                <w:color w:val="000000"/>
                <w:u w:color="000000"/>
              </w:rPr>
            </w:pPr>
            <w:r>
              <w:rPr>
                <w:sz w:val="16"/>
              </w:rPr>
              <w:t>59 459,00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CBD26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5443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AB0C9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0F5AA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15389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28F21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DC3226" w14:textId="77777777" w:rsidR="00A77B3E" w:rsidRDefault="00E904F0">
            <w:pPr>
              <w:jc w:val="center"/>
              <w:rPr>
                <w:color w:val="000000"/>
                <w:u w:color="000000"/>
              </w:rPr>
            </w:pPr>
            <w:r>
              <w:rPr>
                <w:sz w:val="16"/>
              </w:rPr>
              <w:t>0,00</w:t>
            </w:r>
          </w:p>
        </w:tc>
      </w:tr>
      <w:tr w:rsidR="00C20633" w14:paraId="00612EBE" w14:textId="77777777">
        <w:tc>
          <w:tcPr>
            <w:tcW w:w="570" w:type="dxa"/>
            <w:vMerge/>
            <w:tcBorders>
              <w:top w:val="nil"/>
              <w:left w:val="single" w:sz="2" w:space="0" w:color="auto"/>
              <w:bottom w:val="single" w:sz="2" w:space="0" w:color="auto"/>
              <w:right w:val="single" w:sz="2" w:space="0" w:color="auto"/>
            </w:tcBorders>
            <w:tcMar>
              <w:top w:w="100" w:type="dxa"/>
            </w:tcMar>
          </w:tcPr>
          <w:p w14:paraId="1F31AE0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FEE6FA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93D3D9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D70BC5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F66ACA" w14:textId="77777777" w:rsidR="00A77B3E" w:rsidRDefault="00E904F0">
            <w:pPr>
              <w:jc w:val="center"/>
              <w:rPr>
                <w:color w:val="000000"/>
                <w:u w:color="000000"/>
              </w:rPr>
            </w:pPr>
            <w:r>
              <w:rPr>
                <w:sz w:val="16"/>
              </w:rPr>
              <w:t>309 615,88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6B93A8" w14:textId="77777777" w:rsidR="00A77B3E" w:rsidRDefault="00E904F0">
            <w:pPr>
              <w:jc w:val="center"/>
              <w:rPr>
                <w:color w:val="000000"/>
                <w:u w:color="000000"/>
              </w:rPr>
            </w:pPr>
            <w:r>
              <w:rPr>
                <w:sz w:val="16"/>
              </w:rPr>
              <w:t>309 615,88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0C90CA" w14:textId="77777777" w:rsidR="00A77B3E" w:rsidRDefault="00E904F0">
            <w:pPr>
              <w:jc w:val="center"/>
              <w:rPr>
                <w:color w:val="000000"/>
                <w:u w:color="000000"/>
              </w:rPr>
            </w:pPr>
            <w:r>
              <w:rPr>
                <w:sz w:val="16"/>
              </w:rPr>
              <w:t>278 466,63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1B596A" w14:textId="77777777" w:rsidR="00A77B3E" w:rsidRDefault="00E904F0">
            <w:pPr>
              <w:jc w:val="center"/>
              <w:rPr>
                <w:color w:val="000000"/>
                <w:u w:color="000000"/>
              </w:rPr>
            </w:pPr>
            <w:r>
              <w:rPr>
                <w:sz w:val="16"/>
              </w:rPr>
              <w:t>261 265,22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423504" w14:textId="77777777" w:rsidR="00A77B3E" w:rsidRDefault="00E904F0">
            <w:pPr>
              <w:jc w:val="center"/>
              <w:rPr>
                <w:color w:val="000000"/>
                <w:u w:color="000000"/>
              </w:rPr>
            </w:pPr>
            <w:r>
              <w:rPr>
                <w:sz w:val="16"/>
              </w:rPr>
              <w:t>17 201,41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F8978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D9A495" w14:textId="77777777" w:rsidR="00A77B3E" w:rsidRDefault="00E904F0">
            <w:pPr>
              <w:jc w:val="center"/>
              <w:rPr>
                <w:color w:val="000000"/>
                <w:u w:color="000000"/>
              </w:rPr>
            </w:pPr>
            <w:r>
              <w:rPr>
                <w:sz w:val="16"/>
              </w:rPr>
              <w:t>31 149,25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8BA4C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3C0B3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869F3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97965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7058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F6BA1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4DBD3A" w14:textId="77777777" w:rsidR="00A77B3E" w:rsidRDefault="00E904F0">
            <w:pPr>
              <w:jc w:val="center"/>
              <w:rPr>
                <w:color w:val="000000"/>
                <w:u w:color="000000"/>
              </w:rPr>
            </w:pPr>
            <w:r>
              <w:rPr>
                <w:sz w:val="16"/>
              </w:rPr>
              <w:t>0,00</w:t>
            </w:r>
          </w:p>
        </w:tc>
      </w:tr>
      <w:tr w:rsidR="00C20633" w14:paraId="586FA17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B4AEC3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55C95C" w14:textId="77777777" w:rsidR="00A77B3E" w:rsidRDefault="00E904F0">
            <w:pPr>
              <w:jc w:val="center"/>
              <w:rPr>
                <w:color w:val="000000"/>
                <w:u w:color="000000"/>
              </w:rPr>
            </w:pPr>
            <w:r>
              <w:rPr>
                <w:sz w:val="16"/>
              </w:rPr>
              <w:t>41,24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1AB78D" w14:textId="77777777" w:rsidR="00A77B3E" w:rsidRDefault="00E904F0">
            <w:pPr>
              <w:jc w:val="center"/>
              <w:rPr>
                <w:color w:val="000000"/>
                <w:u w:color="000000"/>
              </w:rPr>
            </w:pPr>
            <w:r>
              <w:rPr>
                <w:sz w:val="16"/>
              </w:rPr>
              <w:t>41,24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0049B5" w14:textId="77777777" w:rsidR="00A77B3E" w:rsidRDefault="00E904F0">
            <w:pPr>
              <w:jc w:val="center"/>
              <w:rPr>
                <w:color w:val="000000"/>
                <w:u w:color="000000"/>
              </w:rPr>
            </w:pPr>
            <w:r>
              <w:rPr>
                <w:sz w:val="16"/>
              </w:rPr>
              <w:t>40,28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18620C" w14:textId="77777777" w:rsidR="00A77B3E" w:rsidRDefault="00E904F0">
            <w:pPr>
              <w:jc w:val="center"/>
              <w:rPr>
                <w:color w:val="000000"/>
                <w:u w:color="000000"/>
              </w:rPr>
            </w:pPr>
            <w:r>
              <w:rPr>
                <w:sz w:val="16"/>
              </w:rPr>
              <w:t>40,26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76302B" w14:textId="77777777" w:rsidR="00A77B3E" w:rsidRDefault="00E904F0">
            <w:pPr>
              <w:jc w:val="center"/>
              <w:rPr>
                <w:color w:val="000000"/>
                <w:u w:color="000000"/>
              </w:rPr>
            </w:pPr>
            <w:r>
              <w:rPr>
                <w:sz w:val="16"/>
              </w:rPr>
              <w:t>40,59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2291D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431751" w14:textId="77777777" w:rsidR="00A77B3E" w:rsidRDefault="00E904F0">
            <w:pPr>
              <w:jc w:val="center"/>
              <w:rPr>
                <w:color w:val="000000"/>
                <w:u w:color="000000"/>
              </w:rPr>
            </w:pPr>
            <w:r>
              <w:rPr>
                <w:sz w:val="16"/>
              </w:rPr>
              <w:t>52,39</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E2493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1F34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28EA3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AF1C2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D8A10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A713C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AE07D7" w14:textId="77777777" w:rsidR="00A77B3E" w:rsidRDefault="00E904F0">
            <w:pPr>
              <w:jc w:val="center"/>
              <w:rPr>
                <w:color w:val="000000"/>
                <w:u w:color="000000"/>
              </w:rPr>
            </w:pPr>
            <w:r>
              <w:rPr>
                <w:sz w:val="16"/>
              </w:rPr>
              <w:t>0,00</w:t>
            </w:r>
          </w:p>
        </w:tc>
      </w:tr>
      <w:tr w:rsidR="00C20633" w14:paraId="2333A31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D9139D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7644252" w14:textId="77777777" w:rsidR="00A77B3E" w:rsidRDefault="00E904F0">
            <w:pPr>
              <w:jc w:val="center"/>
              <w:rPr>
                <w:color w:val="000000"/>
                <w:u w:color="000000"/>
              </w:rPr>
            </w:pPr>
            <w:r>
              <w:rPr>
                <w:sz w:val="16"/>
              </w:rPr>
              <w:t>85401</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C51287E"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08B4869" w14:textId="77777777" w:rsidR="00A77B3E" w:rsidRDefault="00E904F0">
            <w:pPr>
              <w:jc w:val="left"/>
              <w:rPr>
                <w:color w:val="000000"/>
                <w:u w:color="000000"/>
              </w:rPr>
            </w:pPr>
            <w:r>
              <w:rPr>
                <w:sz w:val="16"/>
              </w:rPr>
              <w:t>Świetlice szkolne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65A76E" w14:textId="77777777" w:rsidR="00A77B3E" w:rsidRDefault="00E904F0">
            <w:pPr>
              <w:jc w:val="center"/>
              <w:rPr>
                <w:color w:val="000000"/>
                <w:u w:color="000000"/>
              </w:rPr>
            </w:pPr>
            <w:r>
              <w:rPr>
                <w:sz w:val="16"/>
              </w:rPr>
              <w:t>721 283,79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D50526" w14:textId="77777777" w:rsidR="00A77B3E" w:rsidRDefault="00E904F0">
            <w:pPr>
              <w:jc w:val="center"/>
              <w:rPr>
                <w:color w:val="000000"/>
                <w:u w:color="000000"/>
              </w:rPr>
            </w:pPr>
            <w:r>
              <w:rPr>
                <w:sz w:val="16"/>
              </w:rPr>
              <w:t>721 283,79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3342A4" w14:textId="77777777" w:rsidR="00A77B3E" w:rsidRDefault="00E904F0">
            <w:pPr>
              <w:jc w:val="center"/>
              <w:rPr>
                <w:color w:val="000000"/>
                <w:u w:color="000000"/>
              </w:rPr>
            </w:pPr>
            <w:r>
              <w:rPr>
                <w:sz w:val="16"/>
              </w:rPr>
              <w:t>687 330,79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90847D" w14:textId="77777777" w:rsidR="00A77B3E" w:rsidRDefault="00E904F0">
            <w:pPr>
              <w:jc w:val="center"/>
              <w:rPr>
                <w:color w:val="000000"/>
                <w:u w:color="000000"/>
              </w:rPr>
            </w:pPr>
            <w:r>
              <w:rPr>
                <w:sz w:val="16"/>
              </w:rPr>
              <w:t>648 940,00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37935D" w14:textId="77777777" w:rsidR="00A77B3E" w:rsidRDefault="00E904F0">
            <w:pPr>
              <w:jc w:val="center"/>
              <w:rPr>
                <w:color w:val="000000"/>
                <w:u w:color="000000"/>
              </w:rPr>
            </w:pPr>
            <w:r>
              <w:rPr>
                <w:sz w:val="16"/>
              </w:rPr>
              <w:t>38 390,79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1D3C7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A5675C" w14:textId="77777777" w:rsidR="00A77B3E" w:rsidRDefault="00E904F0">
            <w:pPr>
              <w:jc w:val="center"/>
              <w:rPr>
                <w:color w:val="000000"/>
                <w:u w:color="000000"/>
              </w:rPr>
            </w:pPr>
            <w:r>
              <w:rPr>
                <w:sz w:val="16"/>
              </w:rPr>
              <w:t>33 953,00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7B353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B5AE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FE4DC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FA842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AD13E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E24EA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F12C0C" w14:textId="77777777" w:rsidR="00A77B3E" w:rsidRDefault="00E904F0">
            <w:pPr>
              <w:jc w:val="center"/>
              <w:rPr>
                <w:color w:val="000000"/>
                <w:u w:color="000000"/>
              </w:rPr>
            </w:pPr>
            <w:r>
              <w:rPr>
                <w:sz w:val="16"/>
              </w:rPr>
              <w:t>0,00</w:t>
            </w:r>
          </w:p>
        </w:tc>
      </w:tr>
      <w:tr w:rsidR="00C20633" w14:paraId="7686DC26" w14:textId="77777777">
        <w:tc>
          <w:tcPr>
            <w:tcW w:w="570" w:type="dxa"/>
            <w:vMerge/>
            <w:tcBorders>
              <w:top w:val="nil"/>
              <w:left w:val="single" w:sz="2" w:space="0" w:color="auto"/>
              <w:bottom w:val="single" w:sz="2" w:space="0" w:color="auto"/>
              <w:right w:val="single" w:sz="2" w:space="0" w:color="auto"/>
            </w:tcBorders>
            <w:tcMar>
              <w:top w:w="100" w:type="dxa"/>
            </w:tcMar>
          </w:tcPr>
          <w:p w14:paraId="0F04CEA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678849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884010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B2857C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BBB518" w14:textId="77777777" w:rsidR="00A77B3E" w:rsidRDefault="00E904F0">
            <w:pPr>
              <w:jc w:val="center"/>
              <w:rPr>
                <w:color w:val="000000"/>
                <w:u w:color="000000"/>
              </w:rPr>
            </w:pPr>
            <w:r>
              <w:rPr>
                <w:sz w:val="16"/>
              </w:rPr>
              <w:t>292 076,68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1F5114" w14:textId="77777777" w:rsidR="00A77B3E" w:rsidRDefault="00E904F0">
            <w:pPr>
              <w:jc w:val="center"/>
              <w:rPr>
                <w:color w:val="000000"/>
                <w:u w:color="000000"/>
              </w:rPr>
            </w:pPr>
            <w:r>
              <w:rPr>
                <w:sz w:val="16"/>
              </w:rPr>
              <w:t>292 076,68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7653BD" w14:textId="77777777" w:rsidR="00A77B3E" w:rsidRDefault="00E904F0">
            <w:pPr>
              <w:jc w:val="center"/>
              <w:rPr>
                <w:color w:val="000000"/>
                <w:u w:color="000000"/>
              </w:rPr>
            </w:pPr>
            <w:r>
              <w:rPr>
                <w:sz w:val="16"/>
              </w:rPr>
              <w:t>277 518,63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7773F1" w14:textId="77777777" w:rsidR="00A77B3E" w:rsidRDefault="00E904F0">
            <w:pPr>
              <w:jc w:val="center"/>
              <w:rPr>
                <w:color w:val="000000"/>
                <w:u w:color="000000"/>
              </w:rPr>
            </w:pPr>
            <w:r>
              <w:rPr>
                <w:sz w:val="16"/>
              </w:rPr>
              <w:t>261 265,22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A7CF2D" w14:textId="77777777" w:rsidR="00A77B3E" w:rsidRDefault="00E904F0">
            <w:pPr>
              <w:jc w:val="center"/>
              <w:rPr>
                <w:color w:val="000000"/>
                <w:u w:color="000000"/>
              </w:rPr>
            </w:pPr>
            <w:r>
              <w:rPr>
                <w:sz w:val="16"/>
              </w:rPr>
              <w:t>16 253,41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C3B70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5184E6" w14:textId="77777777" w:rsidR="00A77B3E" w:rsidRDefault="00E904F0">
            <w:pPr>
              <w:jc w:val="center"/>
              <w:rPr>
                <w:color w:val="000000"/>
                <w:u w:color="000000"/>
              </w:rPr>
            </w:pPr>
            <w:r>
              <w:rPr>
                <w:sz w:val="16"/>
              </w:rPr>
              <w:t>14 558,05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64410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204CD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319C8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4E52D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CBCDC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A136E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C55626" w14:textId="77777777" w:rsidR="00A77B3E" w:rsidRDefault="00E904F0">
            <w:pPr>
              <w:jc w:val="center"/>
              <w:rPr>
                <w:color w:val="000000"/>
                <w:u w:color="000000"/>
              </w:rPr>
            </w:pPr>
            <w:r>
              <w:rPr>
                <w:sz w:val="16"/>
              </w:rPr>
              <w:t>0,00</w:t>
            </w:r>
          </w:p>
        </w:tc>
      </w:tr>
      <w:tr w:rsidR="00C20633" w14:paraId="28D1633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EB890A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92DB7D" w14:textId="77777777" w:rsidR="00A77B3E" w:rsidRDefault="00E904F0">
            <w:pPr>
              <w:jc w:val="center"/>
              <w:rPr>
                <w:color w:val="000000"/>
                <w:u w:color="000000"/>
              </w:rPr>
            </w:pPr>
            <w:r>
              <w:rPr>
                <w:sz w:val="16"/>
              </w:rPr>
              <w:t>40,49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FB55C8" w14:textId="77777777" w:rsidR="00A77B3E" w:rsidRDefault="00E904F0">
            <w:pPr>
              <w:jc w:val="center"/>
              <w:rPr>
                <w:color w:val="000000"/>
                <w:u w:color="000000"/>
              </w:rPr>
            </w:pPr>
            <w:r>
              <w:rPr>
                <w:sz w:val="16"/>
              </w:rPr>
              <w:t>40,49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16876F" w14:textId="77777777" w:rsidR="00A77B3E" w:rsidRDefault="00E904F0">
            <w:pPr>
              <w:jc w:val="center"/>
              <w:rPr>
                <w:color w:val="000000"/>
                <w:u w:color="000000"/>
              </w:rPr>
            </w:pPr>
            <w:r>
              <w:rPr>
                <w:sz w:val="16"/>
              </w:rPr>
              <w:t>40,38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56ACDA" w14:textId="77777777" w:rsidR="00A77B3E" w:rsidRDefault="00E904F0">
            <w:pPr>
              <w:jc w:val="center"/>
              <w:rPr>
                <w:color w:val="000000"/>
                <w:u w:color="000000"/>
              </w:rPr>
            </w:pPr>
            <w:r>
              <w:rPr>
                <w:sz w:val="16"/>
              </w:rPr>
              <w:t>40,26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320707" w14:textId="77777777" w:rsidR="00A77B3E" w:rsidRDefault="00E904F0">
            <w:pPr>
              <w:jc w:val="center"/>
              <w:rPr>
                <w:color w:val="000000"/>
                <w:u w:color="000000"/>
              </w:rPr>
            </w:pPr>
            <w:r>
              <w:rPr>
                <w:sz w:val="16"/>
              </w:rPr>
              <w:t>42,34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447D9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931932" w14:textId="77777777" w:rsidR="00A77B3E" w:rsidRDefault="00E904F0">
            <w:pPr>
              <w:jc w:val="center"/>
              <w:rPr>
                <w:color w:val="000000"/>
                <w:u w:color="000000"/>
              </w:rPr>
            </w:pPr>
            <w:r>
              <w:rPr>
                <w:sz w:val="16"/>
              </w:rPr>
              <w:t>42,88</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3A590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7513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7C6ED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B57E7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C214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88B2C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3F7DFF" w14:textId="77777777" w:rsidR="00A77B3E" w:rsidRDefault="00E904F0">
            <w:pPr>
              <w:jc w:val="center"/>
              <w:rPr>
                <w:color w:val="000000"/>
                <w:u w:color="000000"/>
              </w:rPr>
            </w:pPr>
            <w:r>
              <w:rPr>
                <w:sz w:val="16"/>
              </w:rPr>
              <w:t>0,00</w:t>
            </w:r>
          </w:p>
        </w:tc>
      </w:tr>
      <w:tr w:rsidR="00C20633" w14:paraId="4AE5503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3D8556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D51262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D30DEC3"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6DEB4B5"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C763BE" w14:textId="77777777" w:rsidR="00A77B3E" w:rsidRDefault="00E904F0">
            <w:pPr>
              <w:jc w:val="center"/>
              <w:rPr>
                <w:color w:val="000000"/>
                <w:u w:color="000000"/>
              </w:rPr>
            </w:pPr>
            <w:r>
              <w:rPr>
                <w:sz w:val="16"/>
              </w:rPr>
              <w:t>33 953,00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4A1749" w14:textId="77777777" w:rsidR="00A77B3E" w:rsidRDefault="00E904F0">
            <w:pPr>
              <w:jc w:val="center"/>
              <w:rPr>
                <w:color w:val="000000"/>
                <w:u w:color="000000"/>
              </w:rPr>
            </w:pPr>
            <w:r>
              <w:rPr>
                <w:sz w:val="16"/>
              </w:rPr>
              <w:t>33 953,00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6C2C4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EA803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44DC0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BAA90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F438C2" w14:textId="77777777" w:rsidR="00A77B3E" w:rsidRDefault="00E904F0">
            <w:pPr>
              <w:jc w:val="center"/>
              <w:rPr>
                <w:color w:val="000000"/>
                <w:u w:color="000000"/>
              </w:rPr>
            </w:pPr>
            <w:r>
              <w:rPr>
                <w:sz w:val="16"/>
              </w:rPr>
              <w:t>33 953,00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32269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FE7C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F8C6E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F278A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0CAE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88EE4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2A46A8" w14:textId="77777777" w:rsidR="00A77B3E" w:rsidRDefault="00E904F0">
            <w:pPr>
              <w:jc w:val="center"/>
              <w:rPr>
                <w:color w:val="000000"/>
                <w:u w:color="000000"/>
              </w:rPr>
            </w:pPr>
            <w:r>
              <w:rPr>
                <w:sz w:val="16"/>
              </w:rPr>
              <w:t>0,00</w:t>
            </w:r>
          </w:p>
        </w:tc>
      </w:tr>
      <w:tr w:rsidR="00C20633" w14:paraId="7A7EA53D" w14:textId="77777777">
        <w:tc>
          <w:tcPr>
            <w:tcW w:w="570" w:type="dxa"/>
            <w:vMerge/>
            <w:tcBorders>
              <w:top w:val="nil"/>
              <w:left w:val="single" w:sz="2" w:space="0" w:color="auto"/>
              <w:bottom w:val="single" w:sz="2" w:space="0" w:color="auto"/>
              <w:right w:val="single" w:sz="2" w:space="0" w:color="auto"/>
            </w:tcBorders>
            <w:tcMar>
              <w:top w:w="100" w:type="dxa"/>
            </w:tcMar>
          </w:tcPr>
          <w:p w14:paraId="5A43BFE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426AE6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AFE88C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1D30E6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DBFE12" w14:textId="77777777" w:rsidR="00A77B3E" w:rsidRDefault="00E904F0">
            <w:pPr>
              <w:jc w:val="center"/>
              <w:rPr>
                <w:color w:val="000000"/>
                <w:u w:color="000000"/>
              </w:rPr>
            </w:pPr>
            <w:r>
              <w:rPr>
                <w:sz w:val="16"/>
              </w:rPr>
              <w:t>14 558,05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AF0063" w14:textId="77777777" w:rsidR="00A77B3E" w:rsidRDefault="00E904F0">
            <w:pPr>
              <w:jc w:val="center"/>
              <w:rPr>
                <w:color w:val="000000"/>
                <w:u w:color="000000"/>
              </w:rPr>
            </w:pPr>
            <w:r>
              <w:rPr>
                <w:sz w:val="16"/>
              </w:rPr>
              <w:t>14 558,05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AE959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AD30C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34E5E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63F3A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8744BB" w14:textId="77777777" w:rsidR="00A77B3E" w:rsidRDefault="00E904F0">
            <w:pPr>
              <w:jc w:val="center"/>
              <w:rPr>
                <w:color w:val="000000"/>
                <w:u w:color="000000"/>
              </w:rPr>
            </w:pPr>
            <w:r>
              <w:rPr>
                <w:sz w:val="16"/>
              </w:rPr>
              <w:t>14 558,05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64857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60DD4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16C04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DBD79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EB57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92906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B9D073" w14:textId="77777777" w:rsidR="00A77B3E" w:rsidRDefault="00E904F0">
            <w:pPr>
              <w:jc w:val="center"/>
              <w:rPr>
                <w:color w:val="000000"/>
                <w:u w:color="000000"/>
              </w:rPr>
            </w:pPr>
            <w:r>
              <w:rPr>
                <w:sz w:val="16"/>
              </w:rPr>
              <w:t>0,00</w:t>
            </w:r>
          </w:p>
        </w:tc>
      </w:tr>
      <w:tr w:rsidR="00C20633" w14:paraId="5619C41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79610B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0C2A8E" w14:textId="77777777" w:rsidR="00A77B3E" w:rsidRDefault="00E904F0">
            <w:pPr>
              <w:jc w:val="center"/>
              <w:rPr>
                <w:color w:val="000000"/>
                <w:u w:color="000000"/>
              </w:rPr>
            </w:pPr>
            <w:r>
              <w:rPr>
                <w:sz w:val="16"/>
              </w:rPr>
              <w:t>42,88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C9368C" w14:textId="77777777" w:rsidR="00A77B3E" w:rsidRDefault="00E904F0">
            <w:pPr>
              <w:jc w:val="center"/>
              <w:rPr>
                <w:color w:val="000000"/>
                <w:u w:color="000000"/>
              </w:rPr>
            </w:pPr>
            <w:r>
              <w:rPr>
                <w:sz w:val="16"/>
              </w:rPr>
              <w:t>42,88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3E4BB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EC68F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82C78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2E82E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60BC7A" w14:textId="77777777" w:rsidR="00A77B3E" w:rsidRDefault="00E904F0">
            <w:pPr>
              <w:jc w:val="center"/>
              <w:rPr>
                <w:color w:val="000000"/>
                <w:u w:color="000000"/>
              </w:rPr>
            </w:pPr>
            <w:r>
              <w:rPr>
                <w:sz w:val="16"/>
              </w:rPr>
              <w:t>42,88</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2B3EA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0F7E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77116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E2C9E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693D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5CA40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0DF26A" w14:textId="77777777" w:rsidR="00A77B3E" w:rsidRDefault="00E904F0">
            <w:pPr>
              <w:jc w:val="center"/>
              <w:rPr>
                <w:color w:val="000000"/>
                <w:u w:color="000000"/>
              </w:rPr>
            </w:pPr>
            <w:r>
              <w:rPr>
                <w:sz w:val="16"/>
              </w:rPr>
              <w:t>0,00</w:t>
            </w:r>
          </w:p>
        </w:tc>
      </w:tr>
      <w:tr w:rsidR="00C20633" w14:paraId="01AA319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584A2A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C61145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35663D5"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440E9D9"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581341" w14:textId="77777777" w:rsidR="00A77B3E" w:rsidRDefault="00E904F0">
            <w:pPr>
              <w:jc w:val="center"/>
              <w:rPr>
                <w:color w:val="000000"/>
                <w:u w:color="000000"/>
              </w:rPr>
            </w:pPr>
            <w:r>
              <w:rPr>
                <w:sz w:val="16"/>
              </w:rPr>
              <w:t>503 006,00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E79442" w14:textId="77777777" w:rsidR="00A77B3E" w:rsidRDefault="00E904F0">
            <w:pPr>
              <w:jc w:val="center"/>
              <w:rPr>
                <w:color w:val="000000"/>
                <w:u w:color="000000"/>
              </w:rPr>
            </w:pPr>
            <w:r>
              <w:rPr>
                <w:sz w:val="16"/>
              </w:rPr>
              <w:t>503 006,00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2F742E" w14:textId="77777777" w:rsidR="00A77B3E" w:rsidRDefault="00E904F0">
            <w:pPr>
              <w:jc w:val="center"/>
              <w:rPr>
                <w:color w:val="000000"/>
                <w:u w:color="000000"/>
              </w:rPr>
            </w:pPr>
            <w:r>
              <w:rPr>
                <w:sz w:val="16"/>
              </w:rPr>
              <w:t>503 006,00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88D823" w14:textId="77777777" w:rsidR="00A77B3E" w:rsidRDefault="00E904F0">
            <w:pPr>
              <w:jc w:val="center"/>
              <w:rPr>
                <w:color w:val="000000"/>
                <w:u w:color="000000"/>
              </w:rPr>
            </w:pPr>
            <w:r>
              <w:rPr>
                <w:sz w:val="16"/>
              </w:rPr>
              <w:t>503 006,00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D87ED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8807C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9F44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070E8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C4E9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40628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1161A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DC71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EFA57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AAB9E5" w14:textId="77777777" w:rsidR="00A77B3E" w:rsidRDefault="00E904F0">
            <w:pPr>
              <w:jc w:val="center"/>
              <w:rPr>
                <w:color w:val="000000"/>
                <w:u w:color="000000"/>
              </w:rPr>
            </w:pPr>
            <w:r>
              <w:rPr>
                <w:sz w:val="16"/>
              </w:rPr>
              <w:t>0,00</w:t>
            </w:r>
          </w:p>
        </w:tc>
      </w:tr>
      <w:tr w:rsidR="00C20633" w14:paraId="7CEE5A85" w14:textId="77777777">
        <w:tc>
          <w:tcPr>
            <w:tcW w:w="570" w:type="dxa"/>
            <w:vMerge/>
            <w:tcBorders>
              <w:top w:val="nil"/>
              <w:left w:val="single" w:sz="2" w:space="0" w:color="auto"/>
              <w:bottom w:val="single" w:sz="2" w:space="0" w:color="auto"/>
              <w:right w:val="single" w:sz="2" w:space="0" w:color="auto"/>
            </w:tcBorders>
            <w:tcMar>
              <w:top w:w="100" w:type="dxa"/>
            </w:tcMar>
          </w:tcPr>
          <w:p w14:paraId="793CB4C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8EF66F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34D29A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243E06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04CF79" w14:textId="77777777" w:rsidR="00A77B3E" w:rsidRDefault="00E904F0">
            <w:pPr>
              <w:jc w:val="center"/>
              <w:rPr>
                <w:color w:val="000000"/>
                <w:u w:color="000000"/>
              </w:rPr>
            </w:pPr>
            <w:r>
              <w:rPr>
                <w:sz w:val="16"/>
              </w:rPr>
              <w:t>187 077,29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982FB1" w14:textId="77777777" w:rsidR="00A77B3E" w:rsidRDefault="00E904F0">
            <w:pPr>
              <w:jc w:val="center"/>
              <w:rPr>
                <w:color w:val="000000"/>
                <w:u w:color="000000"/>
              </w:rPr>
            </w:pPr>
            <w:r>
              <w:rPr>
                <w:sz w:val="16"/>
              </w:rPr>
              <w:t>187 077,29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6A983B" w14:textId="77777777" w:rsidR="00A77B3E" w:rsidRDefault="00E904F0">
            <w:pPr>
              <w:jc w:val="center"/>
              <w:rPr>
                <w:color w:val="000000"/>
                <w:u w:color="000000"/>
              </w:rPr>
            </w:pPr>
            <w:r>
              <w:rPr>
                <w:sz w:val="16"/>
              </w:rPr>
              <w:t>187 077,29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5EDDE3" w14:textId="77777777" w:rsidR="00A77B3E" w:rsidRDefault="00E904F0">
            <w:pPr>
              <w:jc w:val="center"/>
              <w:rPr>
                <w:color w:val="000000"/>
                <w:u w:color="000000"/>
              </w:rPr>
            </w:pPr>
            <w:r>
              <w:rPr>
                <w:sz w:val="16"/>
              </w:rPr>
              <w:t>187 077,29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7307C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FD837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A8DB2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EC0AC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6599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AC989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6754D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2E90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69600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95BFDD" w14:textId="77777777" w:rsidR="00A77B3E" w:rsidRDefault="00E904F0">
            <w:pPr>
              <w:jc w:val="center"/>
              <w:rPr>
                <w:color w:val="000000"/>
                <w:u w:color="000000"/>
              </w:rPr>
            </w:pPr>
            <w:r>
              <w:rPr>
                <w:sz w:val="16"/>
              </w:rPr>
              <w:t>0,00</w:t>
            </w:r>
          </w:p>
        </w:tc>
      </w:tr>
      <w:tr w:rsidR="00C20633" w14:paraId="798E950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F13AD5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ED6A07" w14:textId="77777777" w:rsidR="00A77B3E" w:rsidRDefault="00E904F0">
            <w:pPr>
              <w:jc w:val="center"/>
              <w:rPr>
                <w:color w:val="000000"/>
                <w:u w:color="000000"/>
              </w:rPr>
            </w:pPr>
            <w:r>
              <w:rPr>
                <w:sz w:val="16"/>
              </w:rPr>
              <w:t>37,19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094157" w14:textId="77777777" w:rsidR="00A77B3E" w:rsidRDefault="00E904F0">
            <w:pPr>
              <w:jc w:val="center"/>
              <w:rPr>
                <w:color w:val="000000"/>
                <w:u w:color="000000"/>
              </w:rPr>
            </w:pPr>
            <w:r>
              <w:rPr>
                <w:sz w:val="16"/>
              </w:rPr>
              <w:t>37,19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1CACA8" w14:textId="77777777" w:rsidR="00A77B3E" w:rsidRDefault="00E904F0">
            <w:pPr>
              <w:jc w:val="center"/>
              <w:rPr>
                <w:color w:val="000000"/>
                <w:u w:color="000000"/>
              </w:rPr>
            </w:pPr>
            <w:r>
              <w:rPr>
                <w:sz w:val="16"/>
              </w:rPr>
              <w:t>37,19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185ADB" w14:textId="77777777" w:rsidR="00A77B3E" w:rsidRDefault="00E904F0">
            <w:pPr>
              <w:jc w:val="center"/>
              <w:rPr>
                <w:color w:val="000000"/>
                <w:u w:color="000000"/>
              </w:rPr>
            </w:pPr>
            <w:r>
              <w:rPr>
                <w:sz w:val="16"/>
              </w:rPr>
              <w:t>37,19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627BB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320F5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83B5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DDA0D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7111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AC015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BBA62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E291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EFA38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607C54" w14:textId="77777777" w:rsidR="00A77B3E" w:rsidRDefault="00E904F0">
            <w:pPr>
              <w:jc w:val="center"/>
              <w:rPr>
                <w:color w:val="000000"/>
                <w:u w:color="000000"/>
              </w:rPr>
            </w:pPr>
            <w:r>
              <w:rPr>
                <w:sz w:val="16"/>
              </w:rPr>
              <w:t>0,00</w:t>
            </w:r>
          </w:p>
        </w:tc>
      </w:tr>
      <w:tr w:rsidR="00C20633" w14:paraId="55267D8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DF7362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FE6756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733B409" w14:textId="77777777" w:rsidR="00A77B3E" w:rsidRDefault="00E904F0">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58E8426" w14:textId="77777777" w:rsidR="00A77B3E" w:rsidRDefault="00E904F0">
            <w:pPr>
              <w:jc w:val="left"/>
              <w:rPr>
                <w:color w:val="000000"/>
                <w:u w:color="000000"/>
              </w:rPr>
            </w:pPr>
            <w:r>
              <w:rPr>
                <w:sz w:val="16"/>
              </w:rPr>
              <w:t>Dodatkowe wynagrodzenie roczne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709F91" w14:textId="77777777" w:rsidR="00A77B3E" w:rsidRDefault="00E904F0">
            <w:pPr>
              <w:jc w:val="center"/>
              <w:rPr>
                <w:color w:val="000000"/>
                <w:u w:color="000000"/>
              </w:rPr>
            </w:pPr>
            <w:r>
              <w:rPr>
                <w:sz w:val="16"/>
              </w:rPr>
              <w:t>39 302,00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A63786" w14:textId="77777777" w:rsidR="00A77B3E" w:rsidRDefault="00E904F0">
            <w:pPr>
              <w:jc w:val="center"/>
              <w:rPr>
                <w:color w:val="000000"/>
                <w:u w:color="000000"/>
              </w:rPr>
            </w:pPr>
            <w:r>
              <w:rPr>
                <w:sz w:val="16"/>
              </w:rPr>
              <w:t>39 302,00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ACCBD9" w14:textId="77777777" w:rsidR="00A77B3E" w:rsidRDefault="00E904F0">
            <w:pPr>
              <w:jc w:val="center"/>
              <w:rPr>
                <w:color w:val="000000"/>
                <w:u w:color="000000"/>
              </w:rPr>
            </w:pPr>
            <w:r>
              <w:rPr>
                <w:sz w:val="16"/>
              </w:rPr>
              <w:t>39 302,00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151833" w14:textId="77777777" w:rsidR="00A77B3E" w:rsidRDefault="00E904F0">
            <w:pPr>
              <w:jc w:val="center"/>
              <w:rPr>
                <w:color w:val="000000"/>
                <w:u w:color="000000"/>
              </w:rPr>
            </w:pPr>
            <w:r>
              <w:rPr>
                <w:sz w:val="16"/>
              </w:rPr>
              <w:t>39 302,00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4E4A9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90A2F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C931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6ABC1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BDF9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10BA2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C1A40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BEC68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D24FE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4F3EBC" w14:textId="77777777" w:rsidR="00A77B3E" w:rsidRDefault="00E904F0">
            <w:pPr>
              <w:jc w:val="center"/>
              <w:rPr>
                <w:color w:val="000000"/>
                <w:u w:color="000000"/>
              </w:rPr>
            </w:pPr>
            <w:r>
              <w:rPr>
                <w:sz w:val="16"/>
              </w:rPr>
              <w:t>0,00</w:t>
            </w:r>
          </w:p>
        </w:tc>
      </w:tr>
      <w:tr w:rsidR="00C20633" w14:paraId="54C0AFB8" w14:textId="77777777">
        <w:tc>
          <w:tcPr>
            <w:tcW w:w="570" w:type="dxa"/>
            <w:vMerge/>
            <w:tcBorders>
              <w:top w:val="nil"/>
              <w:left w:val="single" w:sz="2" w:space="0" w:color="auto"/>
              <w:bottom w:val="single" w:sz="2" w:space="0" w:color="auto"/>
              <w:right w:val="single" w:sz="2" w:space="0" w:color="auto"/>
            </w:tcBorders>
            <w:tcMar>
              <w:top w:w="100" w:type="dxa"/>
            </w:tcMar>
          </w:tcPr>
          <w:p w14:paraId="40AA659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408C2A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F2138B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88ABF5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DA6EA6" w14:textId="77777777" w:rsidR="00A77B3E" w:rsidRDefault="00E904F0">
            <w:pPr>
              <w:jc w:val="center"/>
              <w:rPr>
                <w:color w:val="000000"/>
                <w:u w:color="000000"/>
              </w:rPr>
            </w:pPr>
            <w:r>
              <w:rPr>
                <w:sz w:val="16"/>
              </w:rPr>
              <w:t>33 180,69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D3C99F" w14:textId="77777777" w:rsidR="00A77B3E" w:rsidRDefault="00E904F0">
            <w:pPr>
              <w:jc w:val="center"/>
              <w:rPr>
                <w:color w:val="000000"/>
                <w:u w:color="000000"/>
              </w:rPr>
            </w:pPr>
            <w:r>
              <w:rPr>
                <w:sz w:val="16"/>
              </w:rPr>
              <w:t>33 180,69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EAA138" w14:textId="77777777" w:rsidR="00A77B3E" w:rsidRDefault="00E904F0">
            <w:pPr>
              <w:jc w:val="center"/>
              <w:rPr>
                <w:color w:val="000000"/>
                <w:u w:color="000000"/>
              </w:rPr>
            </w:pPr>
            <w:r>
              <w:rPr>
                <w:sz w:val="16"/>
              </w:rPr>
              <w:t>33 180,69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37AD9F" w14:textId="77777777" w:rsidR="00A77B3E" w:rsidRDefault="00E904F0">
            <w:pPr>
              <w:jc w:val="center"/>
              <w:rPr>
                <w:color w:val="000000"/>
                <w:u w:color="000000"/>
              </w:rPr>
            </w:pPr>
            <w:r>
              <w:rPr>
                <w:sz w:val="16"/>
              </w:rPr>
              <w:t>33 180,69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0C832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10599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48E6D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CBC34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0F75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19A3E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B0C62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AFAB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56109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C6C001" w14:textId="77777777" w:rsidR="00A77B3E" w:rsidRDefault="00E904F0">
            <w:pPr>
              <w:jc w:val="center"/>
              <w:rPr>
                <w:color w:val="000000"/>
                <w:u w:color="000000"/>
              </w:rPr>
            </w:pPr>
            <w:r>
              <w:rPr>
                <w:sz w:val="16"/>
              </w:rPr>
              <w:t>0,00</w:t>
            </w:r>
          </w:p>
        </w:tc>
      </w:tr>
      <w:tr w:rsidR="00C20633" w14:paraId="0E589C7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F21F90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5AD9C1" w14:textId="77777777" w:rsidR="00A77B3E" w:rsidRDefault="00E904F0">
            <w:pPr>
              <w:jc w:val="center"/>
              <w:rPr>
                <w:color w:val="000000"/>
                <w:u w:color="000000"/>
              </w:rPr>
            </w:pPr>
            <w:r>
              <w:rPr>
                <w:sz w:val="16"/>
              </w:rPr>
              <w:t>84,42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60B016" w14:textId="77777777" w:rsidR="00A77B3E" w:rsidRDefault="00E904F0">
            <w:pPr>
              <w:jc w:val="center"/>
              <w:rPr>
                <w:color w:val="000000"/>
                <w:u w:color="000000"/>
              </w:rPr>
            </w:pPr>
            <w:r>
              <w:rPr>
                <w:sz w:val="16"/>
              </w:rPr>
              <w:t>84,42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4FEFD8" w14:textId="77777777" w:rsidR="00A77B3E" w:rsidRDefault="00E904F0">
            <w:pPr>
              <w:jc w:val="center"/>
              <w:rPr>
                <w:color w:val="000000"/>
                <w:u w:color="000000"/>
              </w:rPr>
            </w:pPr>
            <w:r>
              <w:rPr>
                <w:sz w:val="16"/>
              </w:rPr>
              <w:t>84,42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B0FF9E" w14:textId="77777777" w:rsidR="00A77B3E" w:rsidRDefault="00E904F0">
            <w:pPr>
              <w:jc w:val="center"/>
              <w:rPr>
                <w:color w:val="000000"/>
                <w:u w:color="000000"/>
              </w:rPr>
            </w:pPr>
            <w:r>
              <w:rPr>
                <w:sz w:val="16"/>
              </w:rPr>
              <w:t>84,42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4B3B8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383A1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1A0C4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54E96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8B4C2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F4E99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B2A1B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F217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8DFA3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C57650" w14:textId="77777777" w:rsidR="00A77B3E" w:rsidRDefault="00E904F0">
            <w:pPr>
              <w:jc w:val="center"/>
              <w:rPr>
                <w:color w:val="000000"/>
                <w:u w:color="000000"/>
              </w:rPr>
            </w:pPr>
            <w:r>
              <w:rPr>
                <w:sz w:val="16"/>
              </w:rPr>
              <w:t>0,00</w:t>
            </w:r>
          </w:p>
        </w:tc>
      </w:tr>
      <w:tr w:rsidR="00C20633" w14:paraId="47539EA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877BDB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4B748E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6741A16"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F198DDD"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644941" w14:textId="77777777" w:rsidR="00A77B3E" w:rsidRDefault="00E904F0">
            <w:pPr>
              <w:jc w:val="center"/>
              <w:rPr>
                <w:color w:val="000000"/>
                <w:u w:color="000000"/>
              </w:rPr>
            </w:pPr>
            <w:r>
              <w:rPr>
                <w:sz w:val="16"/>
              </w:rPr>
              <w:t>93 250,00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5B00A7" w14:textId="77777777" w:rsidR="00A77B3E" w:rsidRDefault="00E904F0">
            <w:pPr>
              <w:jc w:val="center"/>
              <w:rPr>
                <w:color w:val="000000"/>
                <w:u w:color="000000"/>
              </w:rPr>
            </w:pPr>
            <w:r>
              <w:rPr>
                <w:sz w:val="16"/>
              </w:rPr>
              <w:t>93 250,00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34EFCB" w14:textId="77777777" w:rsidR="00A77B3E" w:rsidRDefault="00E904F0">
            <w:pPr>
              <w:jc w:val="center"/>
              <w:rPr>
                <w:color w:val="000000"/>
                <w:u w:color="000000"/>
              </w:rPr>
            </w:pPr>
            <w:r>
              <w:rPr>
                <w:sz w:val="16"/>
              </w:rPr>
              <w:t>93 250,00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E01297" w14:textId="77777777" w:rsidR="00A77B3E" w:rsidRDefault="00E904F0">
            <w:pPr>
              <w:jc w:val="center"/>
              <w:rPr>
                <w:color w:val="000000"/>
                <w:u w:color="000000"/>
              </w:rPr>
            </w:pPr>
            <w:r>
              <w:rPr>
                <w:sz w:val="16"/>
              </w:rPr>
              <w:t>93 250,00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360E8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D7818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91960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36416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7897C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62F14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CEF7A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0086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3E15E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DBAB9E" w14:textId="77777777" w:rsidR="00A77B3E" w:rsidRDefault="00E904F0">
            <w:pPr>
              <w:jc w:val="center"/>
              <w:rPr>
                <w:color w:val="000000"/>
                <w:u w:color="000000"/>
              </w:rPr>
            </w:pPr>
            <w:r>
              <w:rPr>
                <w:sz w:val="16"/>
              </w:rPr>
              <w:t>0,00</w:t>
            </w:r>
          </w:p>
        </w:tc>
      </w:tr>
      <w:tr w:rsidR="00C20633" w14:paraId="2C2129BA" w14:textId="77777777">
        <w:tc>
          <w:tcPr>
            <w:tcW w:w="570" w:type="dxa"/>
            <w:vMerge/>
            <w:tcBorders>
              <w:top w:val="nil"/>
              <w:left w:val="single" w:sz="2" w:space="0" w:color="auto"/>
              <w:bottom w:val="single" w:sz="2" w:space="0" w:color="auto"/>
              <w:right w:val="single" w:sz="2" w:space="0" w:color="auto"/>
            </w:tcBorders>
            <w:tcMar>
              <w:top w:w="100" w:type="dxa"/>
            </w:tcMar>
          </w:tcPr>
          <w:p w14:paraId="6DFAF0E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EF854D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7DA7E5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42C993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FF41ED" w14:textId="77777777" w:rsidR="00A77B3E" w:rsidRDefault="00E904F0">
            <w:pPr>
              <w:jc w:val="center"/>
              <w:rPr>
                <w:color w:val="000000"/>
                <w:u w:color="000000"/>
              </w:rPr>
            </w:pPr>
            <w:r>
              <w:rPr>
                <w:sz w:val="16"/>
              </w:rPr>
              <w:t>38 428,23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91049B" w14:textId="77777777" w:rsidR="00A77B3E" w:rsidRDefault="00E904F0">
            <w:pPr>
              <w:jc w:val="center"/>
              <w:rPr>
                <w:color w:val="000000"/>
                <w:u w:color="000000"/>
              </w:rPr>
            </w:pPr>
            <w:r>
              <w:rPr>
                <w:sz w:val="16"/>
              </w:rPr>
              <w:t>38 428,23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6A6A2D" w14:textId="77777777" w:rsidR="00A77B3E" w:rsidRDefault="00E904F0">
            <w:pPr>
              <w:jc w:val="center"/>
              <w:rPr>
                <w:color w:val="000000"/>
                <w:u w:color="000000"/>
              </w:rPr>
            </w:pPr>
            <w:r>
              <w:rPr>
                <w:sz w:val="16"/>
              </w:rPr>
              <w:t>38 428,23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781F34" w14:textId="77777777" w:rsidR="00A77B3E" w:rsidRDefault="00E904F0">
            <w:pPr>
              <w:jc w:val="center"/>
              <w:rPr>
                <w:color w:val="000000"/>
                <w:u w:color="000000"/>
              </w:rPr>
            </w:pPr>
            <w:r>
              <w:rPr>
                <w:sz w:val="16"/>
              </w:rPr>
              <w:t>38 428,23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520C7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B443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871C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4CA75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BDB0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2008E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035F5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6D4E0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56DF4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BF4E07" w14:textId="77777777" w:rsidR="00A77B3E" w:rsidRDefault="00E904F0">
            <w:pPr>
              <w:jc w:val="center"/>
              <w:rPr>
                <w:color w:val="000000"/>
                <w:u w:color="000000"/>
              </w:rPr>
            </w:pPr>
            <w:r>
              <w:rPr>
                <w:sz w:val="16"/>
              </w:rPr>
              <w:t>0,00</w:t>
            </w:r>
          </w:p>
        </w:tc>
      </w:tr>
      <w:tr w:rsidR="00C20633" w14:paraId="00124E1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F4A8D7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22510B" w14:textId="77777777" w:rsidR="00A77B3E" w:rsidRDefault="00E904F0">
            <w:pPr>
              <w:jc w:val="center"/>
              <w:rPr>
                <w:color w:val="000000"/>
                <w:u w:color="000000"/>
              </w:rPr>
            </w:pPr>
            <w:r>
              <w:rPr>
                <w:sz w:val="16"/>
              </w:rPr>
              <w:t>41,21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8BF706" w14:textId="77777777" w:rsidR="00A77B3E" w:rsidRDefault="00E904F0">
            <w:pPr>
              <w:jc w:val="center"/>
              <w:rPr>
                <w:color w:val="000000"/>
                <w:u w:color="000000"/>
              </w:rPr>
            </w:pPr>
            <w:r>
              <w:rPr>
                <w:sz w:val="16"/>
              </w:rPr>
              <w:t>41,21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908DD4" w14:textId="77777777" w:rsidR="00A77B3E" w:rsidRDefault="00E904F0">
            <w:pPr>
              <w:jc w:val="center"/>
              <w:rPr>
                <w:color w:val="000000"/>
                <w:u w:color="000000"/>
              </w:rPr>
            </w:pPr>
            <w:r>
              <w:rPr>
                <w:sz w:val="16"/>
              </w:rPr>
              <w:t>41,21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9DC008" w14:textId="77777777" w:rsidR="00A77B3E" w:rsidRDefault="00E904F0">
            <w:pPr>
              <w:jc w:val="center"/>
              <w:rPr>
                <w:color w:val="000000"/>
                <w:u w:color="000000"/>
              </w:rPr>
            </w:pPr>
            <w:r>
              <w:rPr>
                <w:sz w:val="16"/>
              </w:rPr>
              <w:t>41,21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DCA75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0D391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5426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590C4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39CE9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B6A6C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2833A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5232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6C533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C0D0AE" w14:textId="77777777" w:rsidR="00A77B3E" w:rsidRDefault="00E904F0">
            <w:pPr>
              <w:jc w:val="center"/>
              <w:rPr>
                <w:color w:val="000000"/>
                <w:u w:color="000000"/>
              </w:rPr>
            </w:pPr>
            <w:r>
              <w:rPr>
                <w:sz w:val="16"/>
              </w:rPr>
              <w:t>0,00</w:t>
            </w:r>
          </w:p>
        </w:tc>
      </w:tr>
      <w:tr w:rsidR="00C20633" w14:paraId="0C13AE6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949DE7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1E9072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3C38D00"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0051730"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576348" w14:textId="77777777" w:rsidR="00A77B3E" w:rsidRDefault="00E904F0">
            <w:pPr>
              <w:jc w:val="center"/>
              <w:rPr>
                <w:color w:val="000000"/>
                <w:u w:color="000000"/>
              </w:rPr>
            </w:pPr>
            <w:r>
              <w:rPr>
                <w:sz w:val="16"/>
              </w:rPr>
              <w:t>13 382,00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8888A3" w14:textId="77777777" w:rsidR="00A77B3E" w:rsidRDefault="00E904F0">
            <w:pPr>
              <w:jc w:val="center"/>
              <w:rPr>
                <w:color w:val="000000"/>
                <w:u w:color="000000"/>
              </w:rPr>
            </w:pPr>
            <w:r>
              <w:rPr>
                <w:sz w:val="16"/>
              </w:rPr>
              <w:t>13 382,00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EEB9FE" w14:textId="77777777" w:rsidR="00A77B3E" w:rsidRDefault="00E904F0">
            <w:pPr>
              <w:jc w:val="center"/>
              <w:rPr>
                <w:color w:val="000000"/>
                <w:u w:color="000000"/>
              </w:rPr>
            </w:pPr>
            <w:r>
              <w:rPr>
                <w:sz w:val="16"/>
              </w:rPr>
              <w:t>13 382,00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622AE0" w14:textId="77777777" w:rsidR="00A77B3E" w:rsidRDefault="00E904F0">
            <w:pPr>
              <w:jc w:val="center"/>
              <w:rPr>
                <w:color w:val="000000"/>
                <w:u w:color="000000"/>
              </w:rPr>
            </w:pPr>
            <w:r>
              <w:rPr>
                <w:sz w:val="16"/>
              </w:rPr>
              <w:t>13 382,00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13B8E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A9548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1D8ED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FEDF5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CB27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A825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B29E0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652A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28573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A690F4" w14:textId="77777777" w:rsidR="00A77B3E" w:rsidRDefault="00E904F0">
            <w:pPr>
              <w:jc w:val="center"/>
              <w:rPr>
                <w:color w:val="000000"/>
                <w:u w:color="000000"/>
              </w:rPr>
            </w:pPr>
            <w:r>
              <w:rPr>
                <w:sz w:val="16"/>
              </w:rPr>
              <w:t>0,00</w:t>
            </w:r>
          </w:p>
        </w:tc>
      </w:tr>
      <w:tr w:rsidR="00C20633" w14:paraId="782BF621" w14:textId="77777777">
        <w:tc>
          <w:tcPr>
            <w:tcW w:w="570" w:type="dxa"/>
            <w:vMerge/>
            <w:tcBorders>
              <w:top w:val="nil"/>
              <w:left w:val="single" w:sz="2" w:space="0" w:color="auto"/>
              <w:bottom w:val="single" w:sz="2" w:space="0" w:color="auto"/>
              <w:right w:val="single" w:sz="2" w:space="0" w:color="auto"/>
            </w:tcBorders>
            <w:tcMar>
              <w:top w:w="100" w:type="dxa"/>
            </w:tcMar>
          </w:tcPr>
          <w:p w14:paraId="6A17072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07B2E0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0A2875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62F97B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DBD8EF" w14:textId="77777777" w:rsidR="00A77B3E" w:rsidRDefault="00E904F0">
            <w:pPr>
              <w:jc w:val="center"/>
              <w:rPr>
                <w:color w:val="000000"/>
                <w:u w:color="000000"/>
              </w:rPr>
            </w:pPr>
            <w:r>
              <w:rPr>
                <w:sz w:val="16"/>
              </w:rPr>
              <w:t>2 579,01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1E5563" w14:textId="77777777" w:rsidR="00A77B3E" w:rsidRDefault="00E904F0">
            <w:pPr>
              <w:jc w:val="center"/>
              <w:rPr>
                <w:color w:val="000000"/>
                <w:u w:color="000000"/>
              </w:rPr>
            </w:pPr>
            <w:r>
              <w:rPr>
                <w:sz w:val="16"/>
              </w:rPr>
              <w:t>2 579,01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BEADE1" w14:textId="77777777" w:rsidR="00A77B3E" w:rsidRDefault="00E904F0">
            <w:pPr>
              <w:jc w:val="center"/>
              <w:rPr>
                <w:color w:val="000000"/>
                <w:u w:color="000000"/>
              </w:rPr>
            </w:pPr>
            <w:r>
              <w:rPr>
                <w:sz w:val="16"/>
              </w:rPr>
              <w:t>2 579,01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214E55" w14:textId="77777777" w:rsidR="00A77B3E" w:rsidRDefault="00E904F0">
            <w:pPr>
              <w:jc w:val="center"/>
              <w:rPr>
                <w:color w:val="000000"/>
                <w:u w:color="000000"/>
              </w:rPr>
            </w:pPr>
            <w:r>
              <w:rPr>
                <w:sz w:val="16"/>
              </w:rPr>
              <w:t>2 579,01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C6D23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7A8E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B1D40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20B36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8FC8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03B67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7BEF8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A141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631FB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C46A39" w14:textId="77777777" w:rsidR="00A77B3E" w:rsidRDefault="00E904F0">
            <w:pPr>
              <w:jc w:val="center"/>
              <w:rPr>
                <w:color w:val="000000"/>
                <w:u w:color="000000"/>
              </w:rPr>
            </w:pPr>
            <w:r>
              <w:rPr>
                <w:sz w:val="16"/>
              </w:rPr>
              <w:t>0,00</w:t>
            </w:r>
          </w:p>
        </w:tc>
      </w:tr>
      <w:tr w:rsidR="00C20633" w14:paraId="7AFE7E7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98E3FA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2BF633" w14:textId="77777777" w:rsidR="00A77B3E" w:rsidRDefault="00E904F0">
            <w:pPr>
              <w:jc w:val="center"/>
              <w:rPr>
                <w:color w:val="000000"/>
                <w:u w:color="000000"/>
              </w:rPr>
            </w:pPr>
            <w:r>
              <w:rPr>
                <w:sz w:val="16"/>
              </w:rPr>
              <w:t>19,27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910640" w14:textId="77777777" w:rsidR="00A77B3E" w:rsidRDefault="00E904F0">
            <w:pPr>
              <w:jc w:val="center"/>
              <w:rPr>
                <w:color w:val="000000"/>
                <w:u w:color="000000"/>
              </w:rPr>
            </w:pPr>
            <w:r>
              <w:rPr>
                <w:sz w:val="16"/>
              </w:rPr>
              <w:t>19,27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A9ABAD" w14:textId="77777777" w:rsidR="00A77B3E" w:rsidRDefault="00E904F0">
            <w:pPr>
              <w:jc w:val="center"/>
              <w:rPr>
                <w:color w:val="000000"/>
                <w:u w:color="000000"/>
              </w:rPr>
            </w:pPr>
            <w:r>
              <w:rPr>
                <w:sz w:val="16"/>
              </w:rPr>
              <w:t>19,27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2BF14C" w14:textId="77777777" w:rsidR="00A77B3E" w:rsidRDefault="00E904F0">
            <w:pPr>
              <w:jc w:val="center"/>
              <w:rPr>
                <w:color w:val="000000"/>
                <w:u w:color="000000"/>
              </w:rPr>
            </w:pPr>
            <w:r>
              <w:rPr>
                <w:sz w:val="16"/>
              </w:rPr>
              <w:t>19,27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D4EE9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D0F13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C1A7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3D737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83AB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5F859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95B4B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42EB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434D9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049CC0" w14:textId="77777777" w:rsidR="00A77B3E" w:rsidRDefault="00E904F0">
            <w:pPr>
              <w:jc w:val="center"/>
              <w:rPr>
                <w:color w:val="000000"/>
                <w:u w:color="000000"/>
              </w:rPr>
            </w:pPr>
            <w:r>
              <w:rPr>
                <w:sz w:val="16"/>
              </w:rPr>
              <w:t>0,00</w:t>
            </w:r>
          </w:p>
        </w:tc>
      </w:tr>
      <w:tr w:rsidR="00C20633" w14:paraId="079507D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04679D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ABDFD0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5A01AE1"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A340BF8"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BC07F4"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89F3D5"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5C0433"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19FFD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793A8A" w14:textId="77777777" w:rsidR="00A77B3E" w:rsidRDefault="00E904F0">
            <w:pPr>
              <w:jc w:val="center"/>
              <w:rPr>
                <w:color w:val="000000"/>
                <w:u w:color="000000"/>
              </w:rPr>
            </w:pPr>
            <w:r>
              <w:rPr>
                <w:sz w:val="16"/>
              </w:rPr>
              <w:t>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C7B2F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2ACC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E14DB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6FD31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017F6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827EA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41580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DC024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512F6C" w14:textId="77777777" w:rsidR="00A77B3E" w:rsidRDefault="00E904F0">
            <w:pPr>
              <w:jc w:val="center"/>
              <w:rPr>
                <w:color w:val="000000"/>
                <w:u w:color="000000"/>
              </w:rPr>
            </w:pPr>
            <w:r>
              <w:rPr>
                <w:sz w:val="16"/>
              </w:rPr>
              <w:t>0,00</w:t>
            </w:r>
          </w:p>
        </w:tc>
      </w:tr>
      <w:tr w:rsidR="00C20633" w14:paraId="317407A2" w14:textId="77777777">
        <w:tc>
          <w:tcPr>
            <w:tcW w:w="570" w:type="dxa"/>
            <w:vMerge/>
            <w:tcBorders>
              <w:top w:val="nil"/>
              <w:left w:val="single" w:sz="2" w:space="0" w:color="auto"/>
              <w:bottom w:val="single" w:sz="2" w:space="0" w:color="auto"/>
              <w:right w:val="single" w:sz="2" w:space="0" w:color="auto"/>
            </w:tcBorders>
            <w:tcMar>
              <w:top w:w="100" w:type="dxa"/>
            </w:tcMar>
          </w:tcPr>
          <w:p w14:paraId="7B5AB97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28AF05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732094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59B997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5ABFBF" w14:textId="77777777" w:rsidR="00A77B3E" w:rsidRDefault="00E904F0">
            <w:pPr>
              <w:jc w:val="center"/>
              <w:rPr>
                <w:color w:val="000000"/>
                <w:u w:color="000000"/>
              </w:rPr>
            </w:pPr>
            <w:r>
              <w:rPr>
                <w:sz w:val="16"/>
              </w:rPr>
              <w:t>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7ADC99" w14:textId="77777777" w:rsidR="00A77B3E" w:rsidRDefault="00E904F0">
            <w:pPr>
              <w:jc w:val="center"/>
              <w:rPr>
                <w:color w:val="000000"/>
                <w:u w:color="000000"/>
              </w:rPr>
            </w:pPr>
            <w:r>
              <w:rPr>
                <w:sz w:val="16"/>
              </w:rPr>
              <w:t>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6DCE18" w14:textId="77777777" w:rsidR="00A77B3E" w:rsidRDefault="00E904F0">
            <w:pPr>
              <w:jc w:val="center"/>
              <w:rPr>
                <w:color w:val="000000"/>
                <w:u w:color="000000"/>
              </w:rPr>
            </w:pPr>
            <w:r>
              <w:rPr>
                <w:sz w:val="16"/>
              </w:rPr>
              <w:t>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8859F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EF49B2" w14:textId="77777777" w:rsidR="00A77B3E" w:rsidRDefault="00E904F0">
            <w:pPr>
              <w:jc w:val="center"/>
              <w:rPr>
                <w:color w:val="000000"/>
                <w:u w:color="000000"/>
              </w:rPr>
            </w:pPr>
            <w:r>
              <w:rPr>
                <w:sz w:val="16"/>
              </w:rPr>
              <w:t>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EAEEA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D277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38924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4F9F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95B4F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4BB87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EFFC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B1DE9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B54063" w14:textId="77777777" w:rsidR="00A77B3E" w:rsidRDefault="00E904F0">
            <w:pPr>
              <w:jc w:val="center"/>
              <w:rPr>
                <w:color w:val="000000"/>
                <w:u w:color="000000"/>
              </w:rPr>
            </w:pPr>
            <w:r>
              <w:rPr>
                <w:sz w:val="16"/>
              </w:rPr>
              <w:t>0,00</w:t>
            </w:r>
          </w:p>
        </w:tc>
      </w:tr>
      <w:tr w:rsidR="00C20633" w14:paraId="69974EC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B559A6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1074D9" w14:textId="77777777" w:rsidR="00A77B3E" w:rsidRDefault="00E904F0">
            <w:pPr>
              <w:jc w:val="center"/>
              <w:rPr>
                <w:color w:val="000000"/>
                <w:u w:color="000000"/>
              </w:rPr>
            </w:pPr>
            <w:r>
              <w:rPr>
                <w:sz w:val="16"/>
              </w:rPr>
              <w:t>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5F7B1A" w14:textId="77777777" w:rsidR="00A77B3E" w:rsidRDefault="00E904F0">
            <w:pPr>
              <w:jc w:val="center"/>
              <w:rPr>
                <w:color w:val="000000"/>
                <w:u w:color="000000"/>
              </w:rPr>
            </w:pPr>
            <w:r>
              <w:rPr>
                <w:sz w:val="16"/>
              </w:rPr>
              <w:t>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027F39" w14:textId="77777777" w:rsidR="00A77B3E" w:rsidRDefault="00E904F0">
            <w:pPr>
              <w:jc w:val="center"/>
              <w:rPr>
                <w:color w:val="000000"/>
                <w:u w:color="000000"/>
              </w:rPr>
            </w:pPr>
            <w:r>
              <w:rPr>
                <w:sz w:val="16"/>
              </w:rPr>
              <w:t>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D75AF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C9847B" w14:textId="77777777" w:rsidR="00A77B3E" w:rsidRDefault="00E904F0">
            <w:pPr>
              <w:jc w:val="center"/>
              <w:rPr>
                <w:color w:val="000000"/>
                <w:u w:color="000000"/>
              </w:rPr>
            </w:pPr>
            <w:r>
              <w:rPr>
                <w:sz w:val="16"/>
              </w:rPr>
              <w:t>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EC38D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4DD8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7EBB7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E9C0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82690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0396A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B709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FE652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7BE89A" w14:textId="77777777" w:rsidR="00A77B3E" w:rsidRDefault="00E904F0">
            <w:pPr>
              <w:jc w:val="center"/>
              <w:rPr>
                <w:color w:val="000000"/>
                <w:u w:color="000000"/>
              </w:rPr>
            </w:pPr>
            <w:r>
              <w:rPr>
                <w:sz w:val="16"/>
              </w:rPr>
              <w:t>0,00</w:t>
            </w:r>
          </w:p>
        </w:tc>
      </w:tr>
      <w:tr w:rsidR="00C20633" w14:paraId="15ABEFA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CB7467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E18542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661F454" w14:textId="77777777" w:rsidR="00A77B3E" w:rsidRDefault="00E904F0">
            <w:pPr>
              <w:jc w:val="center"/>
              <w:rPr>
                <w:color w:val="000000"/>
                <w:u w:color="000000"/>
              </w:rPr>
            </w:pPr>
            <w:r>
              <w:rPr>
                <w:sz w:val="16"/>
              </w:rPr>
              <w:t>4240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6E6F3E9" w14:textId="77777777" w:rsidR="00A77B3E" w:rsidRDefault="00E904F0">
            <w:pPr>
              <w:jc w:val="left"/>
              <w:rPr>
                <w:color w:val="000000"/>
                <w:u w:color="000000"/>
              </w:rPr>
            </w:pPr>
            <w:r>
              <w:rPr>
                <w:sz w:val="16"/>
              </w:rPr>
              <w:t>Zakup środków dydaktycznych i książek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2810BB" w14:textId="77777777" w:rsidR="00A77B3E" w:rsidRDefault="00E904F0">
            <w:pPr>
              <w:jc w:val="center"/>
              <w:rPr>
                <w:color w:val="000000"/>
                <w:u w:color="000000"/>
              </w:rPr>
            </w:pPr>
            <w:r>
              <w:rPr>
                <w:sz w:val="16"/>
              </w:rPr>
              <w:t>4 500,00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169CAB" w14:textId="77777777" w:rsidR="00A77B3E" w:rsidRDefault="00E904F0">
            <w:pPr>
              <w:jc w:val="center"/>
              <w:rPr>
                <w:color w:val="000000"/>
                <w:u w:color="000000"/>
              </w:rPr>
            </w:pPr>
            <w:r>
              <w:rPr>
                <w:sz w:val="16"/>
              </w:rPr>
              <w:t>4 500,00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851195" w14:textId="77777777" w:rsidR="00A77B3E" w:rsidRDefault="00E904F0">
            <w:pPr>
              <w:jc w:val="center"/>
              <w:rPr>
                <w:color w:val="000000"/>
                <w:u w:color="000000"/>
              </w:rPr>
            </w:pPr>
            <w:r>
              <w:rPr>
                <w:sz w:val="16"/>
              </w:rPr>
              <w:t>4 500,00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00433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1F76C3" w14:textId="77777777" w:rsidR="00A77B3E" w:rsidRDefault="00E904F0">
            <w:pPr>
              <w:jc w:val="center"/>
              <w:rPr>
                <w:color w:val="000000"/>
                <w:u w:color="000000"/>
              </w:rPr>
            </w:pPr>
            <w:r>
              <w:rPr>
                <w:sz w:val="16"/>
              </w:rPr>
              <w:t>4 500,00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1BF24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2972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0DAB3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6D73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EB798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A10B2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34AC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C9CD1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CCCB9C" w14:textId="77777777" w:rsidR="00A77B3E" w:rsidRDefault="00E904F0">
            <w:pPr>
              <w:jc w:val="center"/>
              <w:rPr>
                <w:color w:val="000000"/>
                <w:u w:color="000000"/>
              </w:rPr>
            </w:pPr>
            <w:r>
              <w:rPr>
                <w:sz w:val="16"/>
              </w:rPr>
              <w:t>0,00</w:t>
            </w:r>
          </w:p>
        </w:tc>
      </w:tr>
      <w:tr w:rsidR="00C20633" w14:paraId="3E2BED96" w14:textId="77777777">
        <w:tc>
          <w:tcPr>
            <w:tcW w:w="570" w:type="dxa"/>
            <w:vMerge/>
            <w:tcBorders>
              <w:top w:val="nil"/>
              <w:left w:val="single" w:sz="2" w:space="0" w:color="auto"/>
              <w:bottom w:val="single" w:sz="2" w:space="0" w:color="auto"/>
              <w:right w:val="single" w:sz="2" w:space="0" w:color="auto"/>
            </w:tcBorders>
            <w:tcMar>
              <w:top w:w="100" w:type="dxa"/>
            </w:tcMar>
          </w:tcPr>
          <w:p w14:paraId="0014795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C7F922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517186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20FB89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28D01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C409B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B6ED3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B6D7C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81D39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9F85C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DCCE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ED09B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9A42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FE37C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AEAA3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C46F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FED61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67E794" w14:textId="77777777" w:rsidR="00A77B3E" w:rsidRDefault="00E904F0">
            <w:pPr>
              <w:jc w:val="center"/>
              <w:rPr>
                <w:color w:val="000000"/>
                <w:u w:color="000000"/>
              </w:rPr>
            </w:pPr>
            <w:r>
              <w:rPr>
                <w:sz w:val="16"/>
              </w:rPr>
              <w:t>0,00</w:t>
            </w:r>
          </w:p>
        </w:tc>
      </w:tr>
      <w:tr w:rsidR="00C20633" w14:paraId="1E90399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6465EA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A9C0E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5A130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995E8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CBDFC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545F1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D1873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3D45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9508C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7D89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099A8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7B00E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DF0E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311B7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F762A6" w14:textId="77777777" w:rsidR="00A77B3E" w:rsidRDefault="00E904F0">
            <w:pPr>
              <w:jc w:val="center"/>
              <w:rPr>
                <w:color w:val="000000"/>
                <w:u w:color="000000"/>
              </w:rPr>
            </w:pPr>
            <w:r>
              <w:rPr>
                <w:sz w:val="16"/>
              </w:rPr>
              <w:t>0,00</w:t>
            </w:r>
          </w:p>
        </w:tc>
      </w:tr>
      <w:tr w:rsidR="00C20633" w14:paraId="7EB8A24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DFF4EE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68281A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7B3E08B" w14:textId="77777777" w:rsidR="00A77B3E" w:rsidRDefault="00E904F0">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ABA1349" w14:textId="77777777" w:rsidR="00A77B3E" w:rsidRDefault="00E904F0">
            <w:pPr>
              <w:jc w:val="left"/>
              <w:rPr>
                <w:color w:val="000000"/>
                <w:u w:color="000000"/>
              </w:rPr>
            </w:pPr>
            <w:r>
              <w:rPr>
                <w:sz w:val="16"/>
              </w:rPr>
              <w:t>Zakup usług zdrowotnych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828261" w14:textId="77777777" w:rsidR="00A77B3E" w:rsidRDefault="00E904F0">
            <w:pPr>
              <w:jc w:val="center"/>
              <w:rPr>
                <w:color w:val="000000"/>
                <w:u w:color="000000"/>
              </w:rPr>
            </w:pPr>
            <w:r>
              <w:rPr>
                <w:sz w:val="16"/>
              </w:rPr>
              <w:t>650,00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D0992E" w14:textId="77777777" w:rsidR="00A77B3E" w:rsidRDefault="00E904F0">
            <w:pPr>
              <w:jc w:val="center"/>
              <w:rPr>
                <w:color w:val="000000"/>
                <w:u w:color="000000"/>
              </w:rPr>
            </w:pPr>
            <w:r>
              <w:rPr>
                <w:sz w:val="16"/>
              </w:rPr>
              <w:t>650,00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9160AA" w14:textId="77777777" w:rsidR="00A77B3E" w:rsidRDefault="00E904F0">
            <w:pPr>
              <w:jc w:val="center"/>
              <w:rPr>
                <w:color w:val="000000"/>
                <w:u w:color="000000"/>
              </w:rPr>
            </w:pPr>
            <w:r>
              <w:rPr>
                <w:sz w:val="16"/>
              </w:rPr>
              <w:t>650,00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36236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F96231" w14:textId="77777777" w:rsidR="00A77B3E" w:rsidRDefault="00E904F0">
            <w:pPr>
              <w:jc w:val="center"/>
              <w:rPr>
                <w:color w:val="000000"/>
                <w:u w:color="000000"/>
              </w:rPr>
            </w:pPr>
            <w:r>
              <w:rPr>
                <w:sz w:val="16"/>
              </w:rPr>
              <w:t>650,00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38ACC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48D9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CE19D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C202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D6A33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4048A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30EA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A38EB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A73C13" w14:textId="77777777" w:rsidR="00A77B3E" w:rsidRDefault="00E904F0">
            <w:pPr>
              <w:jc w:val="center"/>
              <w:rPr>
                <w:color w:val="000000"/>
                <w:u w:color="000000"/>
              </w:rPr>
            </w:pPr>
            <w:r>
              <w:rPr>
                <w:sz w:val="16"/>
              </w:rPr>
              <w:t>0,00</w:t>
            </w:r>
          </w:p>
        </w:tc>
      </w:tr>
      <w:tr w:rsidR="00C20633" w14:paraId="3BE64AE5" w14:textId="77777777">
        <w:tc>
          <w:tcPr>
            <w:tcW w:w="570" w:type="dxa"/>
            <w:vMerge/>
            <w:tcBorders>
              <w:top w:val="nil"/>
              <w:left w:val="single" w:sz="2" w:space="0" w:color="auto"/>
              <w:bottom w:val="single" w:sz="2" w:space="0" w:color="auto"/>
              <w:right w:val="single" w:sz="2" w:space="0" w:color="auto"/>
            </w:tcBorders>
            <w:tcMar>
              <w:top w:w="100" w:type="dxa"/>
            </w:tcMar>
          </w:tcPr>
          <w:p w14:paraId="0C35936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E64663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CB2A56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C80FED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BE746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8345A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146CD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A0451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87DDE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597AA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C343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F959E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FBD6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5EF58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FF4B7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FFBA6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9EB98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40BED8" w14:textId="77777777" w:rsidR="00A77B3E" w:rsidRDefault="00E904F0">
            <w:pPr>
              <w:jc w:val="center"/>
              <w:rPr>
                <w:color w:val="000000"/>
                <w:u w:color="000000"/>
              </w:rPr>
            </w:pPr>
            <w:r>
              <w:rPr>
                <w:sz w:val="16"/>
              </w:rPr>
              <w:t>0,00</w:t>
            </w:r>
          </w:p>
        </w:tc>
      </w:tr>
      <w:tr w:rsidR="00C20633" w14:paraId="31AE93B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CD418A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C2498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8BCD3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4C4C2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13906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9867E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D725F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D86A2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6CD91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D23F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D21F1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FEC9A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8C17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778D5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764128" w14:textId="77777777" w:rsidR="00A77B3E" w:rsidRDefault="00E904F0">
            <w:pPr>
              <w:jc w:val="center"/>
              <w:rPr>
                <w:color w:val="000000"/>
                <w:u w:color="000000"/>
              </w:rPr>
            </w:pPr>
            <w:r>
              <w:rPr>
                <w:sz w:val="16"/>
              </w:rPr>
              <w:t>0,00</w:t>
            </w:r>
          </w:p>
        </w:tc>
      </w:tr>
      <w:tr w:rsidR="00C20633" w14:paraId="42FE277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165BAC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6BC5D3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34FA094"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0D012B4"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6A3B10" w14:textId="77777777" w:rsidR="00A77B3E" w:rsidRDefault="00E904F0">
            <w:pPr>
              <w:jc w:val="center"/>
              <w:rPr>
                <w:color w:val="000000"/>
                <w:u w:color="000000"/>
              </w:rPr>
            </w:pPr>
            <w:r>
              <w:rPr>
                <w:sz w:val="16"/>
              </w:rPr>
              <w:t>1 450,00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68C415" w14:textId="77777777" w:rsidR="00A77B3E" w:rsidRDefault="00E904F0">
            <w:pPr>
              <w:jc w:val="center"/>
              <w:rPr>
                <w:color w:val="000000"/>
                <w:u w:color="000000"/>
              </w:rPr>
            </w:pPr>
            <w:r>
              <w:rPr>
                <w:sz w:val="16"/>
              </w:rPr>
              <w:t>1 450,00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37295A" w14:textId="77777777" w:rsidR="00A77B3E" w:rsidRDefault="00E904F0">
            <w:pPr>
              <w:jc w:val="center"/>
              <w:rPr>
                <w:color w:val="000000"/>
                <w:u w:color="000000"/>
              </w:rPr>
            </w:pPr>
            <w:r>
              <w:rPr>
                <w:sz w:val="16"/>
              </w:rPr>
              <w:t>1 450,00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3A45B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91B6ED" w14:textId="77777777" w:rsidR="00A77B3E" w:rsidRDefault="00E904F0">
            <w:pPr>
              <w:jc w:val="center"/>
              <w:rPr>
                <w:color w:val="000000"/>
                <w:u w:color="000000"/>
              </w:rPr>
            </w:pPr>
            <w:r>
              <w:rPr>
                <w:sz w:val="16"/>
              </w:rPr>
              <w:t>1 450,00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23918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9252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7B0CB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A2CB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68A81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060E9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6B92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CFB21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F06923" w14:textId="77777777" w:rsidR="00A77B3E" w:rsidRDefault="00E904F0">
            <w:pPr>
              <w:jc w:val="center"/>
              <w:rPr>
                <w:color w:val="000000"/>
                <w:u w:color="000000"/>
              </w:rPr>
            </w:pPr>
            <w:r>
              <w:rPr>
                <w:sz w:val="16"/>
              </w:rPr>
              <w:t>0,00</w:t>
            </w:r>
          </w:p>
        </w:tc>
      </w:tr>
      <w:tr w:rsidR="00C20633" w14:paraId="10E129F1" w14:textId="77777777">
        <w:tc>
          <w:tcPr>
            <w:tcW w:w="570" w:type="dxa"/>
            <w:vMerge/>
            <w:tcBorders>
              <w:top w:val="nil"/>
              <w:left w:val="single" w:sz="2" w:space="0" w:color="auto"/>
              <w:bottom w:val="single" w:sz="2" w:space="0" w:color="auto"/>
              <w:right w:val="single" w:sz="2" w:space="0" w:color="auto"/>
            </w:tcBorders>
            <w:tcMar>
              <w:top w:w="100" w:type="dxa"/>
            </w:tcMar>
          </w:tcPr>
          <w:p w14:paraId="2B3C486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2B2B19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C54F38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21083C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9C201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86FD8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B9C7B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307C5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2012C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7CC34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5BEE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D6CCE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80673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041E3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0711A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3CCA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35196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11BC1A8" w14:textId="77777777" w:rsidR="00A77B3E" w:rsidRDefault="00E904F0">
            <w:pPr>
              <w:jc w:val="center"/>
              <w:rPr>
                <w:color w:val="000000"/>
                <w:u w:color="000000"/>
              </w:rPr>
            </w:pPr>
            <w:r>
              <w:rPr>
                <w:sz w:val="16"/>
              </w:rPr>
              <w:t>0,00</w:t>
            </w:r>
          </w:p>
        </w:tc>
      </w:tr>
      <w:tr w:rsidR="00C20633" w14:paraId="4DD785A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912C93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BDDB1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8B876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D575A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0F19E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60858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EFA67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D231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B9F31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AED7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999A4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C0889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44A0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CC8AA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F04D6F" w14:textId="77777777" w:rsidR="00A77B3E" w:rsidRDefault="00E904F0">
            <w:pPr>
              <w:jc w:val="center"/>
              <w:rPr>
                <w:color w:val="000000"/>
                <w:u w:color="000000"/>
              </w:rPr>
            </w:pPr>
            <w:r>
              <w:rPr>
                <w:sz w:val="16"/>
              </w:rPr>
              <w:t>0,00</w:t>
            </w:r>
          </w:p>
        </w:tc>
      </w:tr>
      <w:tr w:rsidR="00C20633" w14:paraId="2778A7B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02F018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65B6CA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C64ABEB" w14:textId="77777777" w:rsidR="00A77B3E" w:rsidRDefault="00E904F0">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D24415F" w14:textId="77777777" w:rsidR="00A77B3E" w:rsidRDefault="00E904F0">
            <w:pPr>
              <w:jc w:val="left"/>
              <w:rPr>
                <w:color w:val="000000"/>
                <w:u w:color="000000"/>
              </w:rPr>
            </w:pPr>
            <w:r>
              <w:rPr>
                <w:sz w:val="16"/>
              </w:rPr>
              <w:t>Podróże służbowe krajowe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EC9BAD" w14:textId="77777777" w:rsidR="00A77B3E" w:rsidRDefault="00E904F0">
            <w:pPr>
              <w:jc w:val="center"/>
              <w:rPr>
                <w:color w:val="000000"/>
                <w:u w:color="000000"/>
              </w:rPr>
            </w:pPr>
            <w:r>
              <w:rPr>
                <w:sz w:val="16"/>
              </w:rPr>
              <w:t>410,00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1CFE3C" w14:textId="77777777" w:rsidR="00A77B3E" w:rsidRDefault="00E904F0">
            <w:pPr>
              <w:jc w:val="center"/>
              <w:rPr>
                <w:color w:val="000000"/>
                <w:u w:color="000000"/>
              </w:rPr>
            </w:pPr>
            <w:r>
              <w:rPr>
                <w:sz w:val="16"/>
              </w:rPr>
              <w:t>410,00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521B18" w14:textId="77777777" w:rsidR="00A77B3E" w:rsidRDefault="00E904F0">
            <w:pPr>
              <w:jc w:val="center"/>
              <w:rPr>
                <w:color w:val="000000"/>
                <w:u w:color="000000"/>
              </w:rPr>
            </w:pPr>
            <w:r>
              <w:rPr>
                <w:sz w:val="16"/>
              </w:rPr>
              <w:t>410,00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E60C4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721892" w14:textId="77777777" w:rsidR="00A77B3E" w:rsidRDefault="00E904F0">
            <w:pPr>
              <w:jc w:val="center"/>
              <w:rPr>
                <w:color w:val="000000"/>
                <w:u w:color="000000"/>
              </w:rPr>
            </w:pPr>
            <w:r>
              <w:rPr>
                <w:sz w:val="16"/>
              </w:rPr>
              <w:t>410,00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2580E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CE7B3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5A361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D9D7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3CF16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0581D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51E56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DA55E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1EE65F" w14:textId="77777777" w:rsidR="00A77B3E" w:rsidRDefault="00E904F0">
            <w:pPr>
              <w:jc w:val="center"/>
              <w:rPr>
                <w:color w:val="000000"/>
                <w:u w:color="000000"/>
              </w:rPr>
            </w:pPr>
            <w:r>
              <w:rPr>
                <w:sz w:val="16"/>
              </w:rPr>
              <w:t>0,00</w:t>
            </w:r>
          </w:p>
        </w:tc>
      </w:tr>
      <w:tr w:rsidR="00C20633" w14:paraId="602BF15E" w14:textId="77777777">
        <w:tc>
          <w:tcPr>
            <w:tcW w:w="570" w:type="dxa"/>
            <w:vMerge/>
            <w:tcBorders>
              <w:top w:val="nil"/>
              <w:left w:val="single" w:sz="2" w:space="0" w:color="auto"/>
              <w:bottom w:val="single" w:sz="2" w:space="0" w:color="auto"/>
              <w:right w:val="single" w:sz="2" w:space="0" w:color="auto"/>
            </w:tcBorders>
            <w:tcMar>
              <w:top w:w="100" w:type="dxa"/>
            </w:tcMar>
          </w:tcPr>
          <w:p w14:paraId="5AC73C8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86AA69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E86DA7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6788DC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E3F71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8BFBF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4ED4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3475E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9CF60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96C70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5E2D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0994B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9BFE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77185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EEFD4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7693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04D2F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1E1C2F" w14:textId="77777777" w:rsidR="00A77B3E" w:rsidRDefault="00E904F0">
            <w:pPr>
              <w:jc w:val="center"/>
              <w:rPr>
                <w:color w:val="000000"/>
                <w:u w:color="000000"/>
              </w:rPr>
            </w:pPr>
            <w:r>
              <w:rPr>
                <w:sz w:val="16"/>
              </w:rPr>
              <w:t>0,00</w:t>
            </w:r>
          </w:p>
        </w:tc>
      </w:tr>
      <w:tr w:rsidR="00C20633" w14:paraId="2996D41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0D7892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B472A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9E7AC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DA15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736E0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50CE2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0145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E158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1092F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E3D0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C64B8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4B907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F23F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69F8C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795AA1" w14:textId="77777777" w:rsidR="00A77B3E" w:rsidRDefault="00E904F0">
            <w:pPr>
              <w:jc w:val="center"/>
              <w:rPr>
                <w:color w:val="000000"/>
                <w:u w:color="000000"/>
              </w:rPr>
            </w:pPr>
            <w:r>
              <w:rPr>
                <w:sz w:val="16"/>
              </w:rPr>
              <w:t>0,00</w:t>
            </w:r>
          </w:p>
        </w:tc>
      </w:tr>
      <w:tr w:rsidR="00C20633" w14:paraId="6FC99BB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A543FA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D1B428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9D368B2"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E64249F"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DDA4D4" w14:textId="77777777" w:rsidR="00A77B3E" w:rsidRDefault="00E904F0">
            <w:pPr>
              <w:jc w:val="center"/>
              <w:rPr>
                <w:color w:val="000000"/>
                <w:u w:color="000000"/>
              </w:rPr>
            </w:pPr>
            <w:r>
              <w:rPr>
                <w:sz w:val="16"/>
              </w:rPr>
              <w:t>20 815,79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093446" w14:textId="77777777" w:rsidR="00A77B3E" w:rsidRDefault="00E904F0">
            <w:pPr>
              <w:jc w:val="center"/>
              <w:rPr>
                <w:color w:val="000000"/>
                <w:u w:color="000000"/>
              </w:rPr>
            </w:pPr>
            <w:r>
              <w:rPr>
                <w:sz w:val="16"/>
              </w:rPr>
              <w:t>20 815,79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276AC7" w14:textId="77777777" w:rsidR="00A77B3E" w:rsidRDefault="00E904F0">
            <w:pPr>
              <w:jc w:val="center"/>
              <w:rPr>
                <w:color w:val="000000"/>
                <w:u w:color="000000"/>
              </w:rPr>
            </w:pPr>
            <w:r>
              <w:rPr>
                <w:sz w:val="16"/>
              </w:rPr>
              <w:t>20 815,79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3805D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442599" w14:textId="77777777" w:rsidR="00A77B3E" w:rsidRDefault="00E904F0">
            <w:pPr>
              <w:jc w:val="center"/>
              <w:rPr>
                <w:color w:val="000000"/>
                <w:u w:color="000000"/>
              </w:rPr>
            </w:pPr>
            <w:r>
              <w:rPr>
                <w:sz w:val="16"/>
              </w:rPr>
              <w:t>20 815,79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63566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F625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FD09E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7306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D96D7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4983D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5485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7F81C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A1B5D5" w14:textId="77777777" w:rsidR="00A77B3E" w:rsidRDefault="00E904F0">
            <w:pPr>
              <w:jc w:val="center"/>
              <w:rPr>
                <w:color w:val="000000"/>
                <w:u w:color="000000"/>
              </w:rPr>
            </w:pPr>
            <w:r>
              <w:rPr>
                <w:sz w:val="16"/>
              </w:rPr>
              <w:t>0,00</w:t>
            </w:r>
          </w:p>
        </w:tc>
      </w:tr>
      <w:tr w:rsidR="00C20633" w14:paraId="1EBD6CB9" w14:textId="77777777">
        <w:tc>
          <w:tcPr>
            <w:tcW w:w="570" w:type="dxa"/>
            <w:vMerge/>
            <w:tcBorders>
              <w:top w:val="nil"/>
              <w:left w:val="single" w:sz="2" w:space="0" w:color="auto"/>
              <w:bottom w:val="single" w:sz="2" w:space="0" w:color="auto"/>
              <w:right w:val="single" w:sz="2" w:space="0" w:color="auto"/>
            </w:tcBorders>
            <w:tcMar>
              <w:top w:w="100" w:type="dxa"/>
            </w:tcMar>
          </w:tcPr>
          <w:p w14:paraId="2467DF0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FE4BD4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53E388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F0BE79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C157F1" w14:textId="77777777" w:rsidR="00A77B3E" w:rsidRDefault="00E904F0">
            <w:pPr>
              <w:jc w:val="center"/>
              <w:rPr>
                <w:color w:val="000000"/>
                <w:u w:color="000000"/>
              </w:rPr>
            </w:pPr>
            <w:r>
              <w:rPr>
                <w:sz w:val="16"/>
              </w:rPr>
              <w:t>15 616,09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576D3A" w14:textId="77777777" w:rsidR="00A77B3E" w:rsidRDefault="00E904F0">
            <w:pPr>
              <w:jc w:val="center"/>
              <w:rPr>
                <w:color w:val="000000"/>
                <w:u w:color="000000"/>
              </w:rPr>
            </w:pPr>
            <w:r>
              <w:rPr>
                <w:sz w:val="16"/>
              </w:rPr>
              <w:t>15 616,09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061826" w14:textId="77777777" w:rsidR="00A77B3E" w:rsidRDefault="00E904F0">
            <w:pPr>
              <w:jc w:val="center"/>
              <w:rPr>
                <w:color w:val="000000"/>
                <w:u w:color="000000"/>
              </w:rPr>
            </w:pPr>
            <w:r>
              <w:rPr>
                <w:sz w:val="16"/>
              </w:rPr>
              <w:t>15 616,09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D927A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D1D2FC" w14:textId="77777777" w:rsidR="00A77B3E" w:rsidRDefault="00E904F0">
            <w:pPr>
              <w:jc w:val="center"/>
              <w:rPr>
                <w:color w:val="000000"/>
                <w:u w:color="000000"/>
              </w:rPr>
            </w:pPr>
            <w:r>
              <w:rPr>
                <w:sz w:val="16"/>
              </w:rPr>
              <w:t>15 616,09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97C75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C649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1152E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A63D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A2E7B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A14FC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7E1A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BFE40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9ACD2A" w14:textId="77777777" w:rsidR="00A77B3E" w:rsidRDefault="00E904F0">
            <w:pPr>
              <w:jc w:val="center"/>
              <w:rPr>
                <w:color w:val="000000"/>
                <w:u w:color="000000"/>
              </w:rPr>
            </w:pPr>
            <w:r>
              <w:rPr>
                <w:sz w:val="16"/>
              </w:rPr>
              <w:t>0,00</w:t>
            </w:r>
          </w:p>
        </w:tc>
      </w:tr>
      <w:tr w:rsidR="00C20633" w14:paraId="4D2FA9F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400ABF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D28D8F" w14:textId="77777777" w:rsidR="00A77B3E" w:rsidRDefault="00E904F0">
            <w:pPr>
              <w:jc w:val="center"/>
              <w:rPr>
                <w:color w:val="000000"/>
                <w:u w:color="000000"/>
              </w:rPr>
            </w:pPr>
            <w:r>
              <w:rPr>
                <w:sz w:val="16"/>
              </w:rPr>
              <w:t>75,02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8D6478" w14:textId="77777777" w:rsidR="00A77B3E" w:rsidRDefault="00E904F0">
            <w:pPr>
              <w:jc w:val="center"/>
              <w:rPr>
                <w:color w:val="000000"/>
                <w:u w:color="000000"/>
              </w:rPr>
            </w:pPr>
            <w:r>
              <w:rPr>
                <w:sz w:val="16"/>
              </w:rPr>
              <w:t>75,02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5407F1" w14:textId="77777777" w:rsidR="00A77B3E" w:rsidRDefault="00E904F0">
            <w:pPr>
              <w:jc w:val="center"/>
              <w:rPr>
                <w:color w:val="000000"/>
                <w:u w:color="000000"/>
              </w:rPr>
            </w:pPr>
            <w:r>
              <w:rPr>
                <w:sz w:val="16"/>
              </w:rPr>
              <w:t>75,02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C172C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5E22E6" w14:textId="77777777" w:rsidR="00A77B3E" w:rsidRDefault="00E904F0">
            <w:pPr>
              <w:jc w:val="center"/>
              <w:rPr>
                <w:color w:val="000000"/>
                <w:u w:color="000000"/>
              </w:rPr>
            </w:pPr>
            <w:r>
              <w:rPr>
                <w:sz w:val="16"/>
              </w:rPr>
              <w:t>75,02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6DB82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3DD46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0979E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95BB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46122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3281E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ADAB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A18BE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8129DC" w14:textId="77777777" w:rsidR="00A77B3E" w:rsidRDefault="00E904F0">
            <w:pPr>
              <w:jc w:val="center"/>
              <w:rPr>
                <w:color w:val="000000"/>
                <w:u w:color="000000"/>
              </w:rPr>
            </w:pPr>
            <w:r>
              <w:rPr>
                <w:sz w:val="16"/>
              </w:rPr>
              <w:t>0,00</w:t>
            </w:r>
          </w:p>
        </w:tc>
      </w:tr>
      <w:tr w:rsidR="00C20633" w14:paraId="35561A0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8979EA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BAD47A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1A392BD"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B411CCC"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FAAA88" w14:textId="77777777" w:rsidR="00A77B3E" w:rsidRDefault="00E904F0">
            <w:pPr>
              <w:jc w:val="center"/>
              <w:rPr>
                <w:color w:val="000000"/>
                <w:u w:color="000000"/>
              </w:rPr>
            </w:pPr>
            <w:r>
              <w:rPr>
                <w:sz w:val="16"/>
              </w:rPr>
              <w:t>5 565,00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6CF6F4" w14:textId="77777777" w:rsidR="00A77B3E" w:rsidRDefault="00E904F0">
            <w:pPr>
              <w:jc w:val="center"/>
              <w:rPr>
                <w:color w:val="000000"/>
                <w:u w:color="000000"/>
              </w:rPr>
            </w:pPr>
            <w:r>
              <w:rPr>
                <w:sz w:val="16"/>
              </w:rPr>
              <w:t>5 565,00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4AB66C" w14:textId="77777777" w:rsidR="00A77B3E" w:rsidRDefault="00E904F0">
            <w:pPr>
              <w:jc w:val="center"/>
              <w:rPr>
                <w:color w:val="000000"/>
                <w:u w:color="000000"/>
              </w:rPr>
            </w:pPr>
            <w:r>
              <w:rPr>
                <w:sz w:val="16"/>
              </w:rPr>
              <w:t>5 565,00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45278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0A14CD" w14:textId="77777777" w:rsidR="00A77B3E" w:rsidRDefault="00E904F0">
            <w:pPr>
              <w:jc w:val="center"/>
              <w:rPr>
                <w:color w:val="000000"/>
                <w:u w:color="000000"/>
              </w:rPr>
            </w:pPr>
            <w:r>
              <w:rPr>
                <w:sz w:val="16"/>
              </w:rPr>
              <w:t>5 565,00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CCBD2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80B83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26E66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62A70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AECA0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894C8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48C2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4D7BC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9370AA" w14:textId="77777777" w:rsidR="00A77B3E" w:rsidRDefault="00E904F0">
            <w:pPr>
              <w:jc w:val="center"/>
              <w:rPr>
                <w:color w:val="000000"/>
                <w:u w:color="000000"/>
              </w:rPr>
            </w:pPr>
            <w:r>
              <w:rPr>
                <w:sz w:val="16"/>
              </w:rPr>
              <w:t>0,00</w:t>
            </w:r>
          </w:p>
        </w:tc>
      </w:tr>
      <w:tr w:rsidR="00C20633" w14:paraId="49AD9B0C" w14:textId="77777777">
        <w:tc>
          <w:tcPr>
            <w:tcW w:w="570" w:type="dxa"/>
            <w:vMerge/>
            <w:tcBorders>
              <w:top w:val="nil"/>
              <w:left w:val="single" w:sz="2" w:space="0" w:color="auto"/>
              <w:bottom w:val="single" w:sz="2" w:space="0" w:color="auto"/>
              <w:right w:val="single" w:sz="2" w:space="0" w:color="auto"/>
            </w:tcBorders>
            <w:tcMar>
              <w:top w:w="100" w:type="dxa"/>
            </w:tcMar>
          </w:tcPr>
          <w:p w14:paraId="43304F9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6A025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0E7823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C7B58F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0FCAAD" w14:textId="77777777" w:rsidR="00A77B3E" w:rsidRDefault="00E904F0">
            <w:pPr>
              <w:jc w:val="center"/>
              <w:rPr>
                <w:color w:val="000000"/>
                <w:u w:color="000000"/>
              </w:rPr>
            </w:pPr>
            <w:r>
              <w:rPr>
                <w:sz w:val="16"/>
              </w:rPr>
              <w:t>337,32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DF205E" w14:textId="77777777" w:rsidR="00A77B3E" w:rsidRDefault="00E904F0">
            <w:pPr>
              <w:jc w:val="center"/>
              <w:rPr>
                <w:color w:val="000000"/>
                <w:u w:color="000000"/>
              </w:rPr>
            </w:pPr>
            <w:r>
              <w:rPr>
                <w:sz w:val="16"/>
              </w:rPr>
              <w:t>337,32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E9A7F7" w14:textId="77777777" w:rsidR="00A77B3E" w:rsidRDefault="00E904F0">
            <w:pPr>
              <w:jc w:val="center"/>
              <w:rPr>
                <w:color w:val="000000"/>
                <w:u w:color="000000"/>
              </w:rPr>
            </w:pPr>
            <w:r>
              <w:rPr>
                <w:sz w:val="16"/>
              </w:rPr>
              <w:t>337,32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DD853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4BC089" w14:textId="77777777" w:rsidR="00A77B3E" w:rsidRDefault="00E904F0">
            <w:pPr>
              <w:jc w:val="center"/>
              <w:rPr>
                <w:color w:val="000000"/>
                <w:u w:color="000000"/>
              </w:rPr>
            </w:pPr>
            <w:r>
              <w:rPr>
                <w:sz w:val="16"/>
              </w:rPr>
              <w:t>337,32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25F46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1EDD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1DB04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00D96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A0378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8009D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0673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83C29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CC3F85" w14:textId="77777777" w:rsidR="00A77B3E" w:rsidRDefault="00E904F0">
            <w:pPr>
              <w:jc w:val="center"/>
              <w:rPr>
                <w:color w:val="000000"/>
                <w:u w:color="000000"/>
              </w:rPr>
            </w:pPr>
            <w:r>
              <w:rPr>
                <w:sz w:val="16"/>
              </w:rPr>
              <w:t>0,00</w:t>
            </w:r>
          </w:p>
        </w:tc>
      </w:tr>
      <w:tr w:rsidR="00C20633" w14:paraId="46F331A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421EB0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4188CA" w14:textId="77777777" w:rsidR="00A77B3E" w:rsidRDefault="00E904F0">
            <w:pPr>
              <w:jc w:val="center"/>
              <w:rPr>
                <w:color w:val="000000"/>
                <w:u w:color="000000"/>
              </w:rPr>
            </w:pPr>
            <w:r>
              <w:rPr>
                <w:sz w:val="16"/>
              </w:rPr>
              <w:t>6,06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2977CA" w14:textId="77777777" w:rsidR="00A77B3E" w:rsidRDefault="00E904F0">
            <w:pPr>
              <w:jc w:val="center"/>
              <w:rPr>
                <w:color w:val="000000"/>
                <w:u w:color="000000"/>
              </w:rPr>
            </w:pPr>
            <w:r>
              <w:rPr>
                <w:sz w:val="16"/>
              </w:rPr>
              <w:t>6,06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E54205" w14:textId="77777777" w:rsidR="00A77B3E" w:rsidRDefault="00E904F0">
            <w:pPr>
              <w:jc w:val="center"/>
              <w:rPr>
                <w:color w:val="000000"/>
                <w:u w:color="000000"/>
              </w:rPr>
            </w:pPr>
            <w:r>
              <w:rPr>
                <w:sz w:val="16"/>
              </w:rPr>
              <w:t>6,06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22982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33DDF1" w14:textId="77777777" w:rsidR="00A77B3E" w:rsidRDefault="00E904F0">
            <w:pPr>
              <w:jc w:val="center"/>
              <w:rPr>
                <w:color w:val="000000"/>
                <w:u w:color="000000"/>
              </w:rPr>
            </w:pPr>
            <w:r>
              <w:rPr>
                <w:sz w:val="16"/>
              </w:rPr>
              <w:t>6,06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D6553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902A0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A9ECF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F5B5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50FCE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03A99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8D3C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681A3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C32F1C" w14:textId="77777777" w:rsidR="00A77B3E" w:rsidRDefault="00E904F0">
            <w:pPr>
              <w:jc w:val="center"/>
              <w:rPr>
                <w:color w:val="000000"/>
                <w:u w:color="000000"/>
              </w:rPr>
            </w:pPr>
            <w:r>
              <w:rPr>
                <w:sz w:val="16"/>
              </w:rPr>
              <w:t>0,00</w:t>
            </w:r>
          </w:p>
        </w:tc>
      </w:tr>
      <w:tr w:rsidR="00C20633" w14:paraId="59A2DE8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AC5478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D571C00" w14:textId="77777777" w:rsidR="00A77B3E" w:rsidRDefault="00E904F0">
            <w:pPr>
              <w:jc w:val="center"/>
              <w:rPr>
                <w:color w:val="000000"/>
                <w:u w:color="000000"/>
              </w:rPr>
            </w:pPr>
            <w:r>
              <w:rPr>
                <w:sz w:val="16"/>
              </w:rPr>
              <w:t>85415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1DA314D"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AA20FD7" w14:textId="77777777" w:rsidR="00A77B3E" w:rsidRDefault="00E904F0">
            <w:pPr>
              <w:jc w:val="left"/>
              <w:rPr>
                <w:color w:val="000000"/>
                <w:u w:color="000000"/>
              </w:rPr>
            </w:pPr>
            <w:r>
              <w:rPr>
                <w:sz w:val="16"/>
              </w:rPr>
              <w:t>Pomoc materialna dla uczniów o charakterze socjalnym</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46A623" w14:textId="77777777" w:rsidR="00A77B3E" w:rsidRDefault="00E904F0">
            <w:pPr>
              <w:jc w:val="center"/>
              <w:rPr>
                <w:color w:val="000000"/>
                <w:u w:color="000000"/>
              </w:rPr>
            </w:pPr>
            <w:r>
              <w:rPr>
                <w:sz w:val="16"/>
              </w:rPr>
              <w:t>25 506,00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607072" w14:textId="77777777" w:rsidR="00A77B3E" w:rsidRDefault="00E904F0">
            <w:pPr>
              <w:jc w:val="center"/>
              <w:rPr>
                <w:color w:val="000000"/>
                <w:u w:color="000000"/>
              </w:rPr>
            </w:pPr>
            <w:r>
              <w:rPr>
                <w:sz w:val="16"/>
              </w:rPr>
              <w:t>25 506,00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C6963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7C81E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91872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FA375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29AE1E" w14:textId="77777777" w:rsidR="00A77B3E" w:rsidRDefault="00E904F0">
            <w:pPr>
              <w:jc w:val="center"/>
              <w:rPr>
                <w:color w:val="000000"/>
                <w:u w:color="000000"/>
              </w:rPr>
            </w:pPr>
            <w:r>
              <w:rPr>
                <w:sz w:val="16"/>
              </w:rPr>
              <w:t>25 506,00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09808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9392E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77910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0426C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5009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983DC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85EB5C" w14:textId="77777777" w:rsidR="00A77B3E" w:rsidRDefault="00E904F0">
            <w:pPr>
              <w:jc w:val="center"/>
              <w:rPr>
                <w:color w:val="000000"/>
                <w:u w:color="000000"/>
              </w:rPr>
            </w:pPr>
            <w:r>
              <w:rPr>
                <w:sz w:val="16"/>
              </w:rPr>
              <w:t>0,00</w:t>
            </w:r>
          </w:p>
        </w:tc>
      </w:tr>
      <w:tr w:rsidR="00C20633" w14:paraId="4EF58568" w14:textId="77777777">
        <w:tc>
          <w:tcPr>
            <w:tcW w:w="570" w:type="dxa"/>
            <w:vMerge/>
            <w:tcBorders>
              <w:top w:val="nil"/>
              <w:left w:val="single" w:sz="2" w:space="0" w:color="auto"/>
              <w:bottom w:val="single" w:sz="2" w:space="0" w:color="auto"/>
              <w:right w:val="single" w:sz="2" w:space="0" w:color="auto"/>
            </w:tcBorders>
            <w:tcMar>
              <w:top w:w="100" w:type="dxa"/>
            </w:tcMar>
          </w:tcPr>
          <w:p w14:paraId="583F73B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5467CA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C282E3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C80D16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ED96A9" w14:textId="77777777" w:rsidR="00A77B3E" w:rsidRDefault="00E904F0">
            <w:pPr>
              <w:jc w:val="center"/>
              <w:rPr>
                <w:color w:val="000000"/>
                <w:u w:color="000000"/>
              </w:rPr>
            </w:pPr>
            <w:r>
              <w:rPr>
                <w:sz w:val="16"/>
              </w:rPr>
              <w:t>16 591,20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B9A71D" w14:textId="77777777" w:rsidR="00A77B3E" w:rsidRDefault="00E904F0">
            <w:pPr>
              <w:jc w:val="center"/>
              <w:rPr>
                <w:color w:val="000000"/>
                <w:u w:color="000000"/>
              </w:rPr>
            </w:pPr>
            <w:r>
              <w:rPr>
                <w:sz w:val="16"/>
              </w:rPr>
              <w:t>16 591,20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4CD59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AA8AF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A338A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C0106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41A3FF" w14:textId="77777777" w:rsidR="00A77B3E" w:rsidRDefault="00E904F0">
            <w:pPr>
              <w:jc w:val="center"/>
              <w:rPr>
                <w:color w:val="000000"/>
                <w:u w:color="000000"/>
              </w:rPr>
            </w:pPr>
            <w:r>
              <w:rPr>
                <w:sz w:val="16"/>
              </w:rPr>
              <w:t>16 591,20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3D350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28C4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12FC8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6FDF1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CECA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3C6DF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537D29" w14:textId="77777777" w:rsidR="00A77B3E" w:rsidRDefault="00E904F0">
            <w:pPr>
              <w:jc w:val="center"/>
              <w:rPr>
                <w:color w:val="000000"/>
                <w:u w:color="000000"/>
              </w:rPr>
            </w:pPr>
            <w:r>
              <w:rPr>
                <w:sz w:val="16"/>
              </w:rPr>
              <w:t>0,00</w:t>
            </w:r>
          </w:p>
        </w:tc>
      </w:tr>
      <w:tr w:rsidR="00C20633" w14:paraId="6ABA4FB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C0BB5C2"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489830" w14:textId="77777777" w:rsidR="00A77B3E" w:rsidRDefault="00E904F0">
            <w:pPr>
              <w:jc w:val="center"/>
              <w:rPr>
                <w:color w:val="000000"/>
                <w:u w:color="000000"/>
              </w:rPr>
            </w:pPr>
            <w:r>
              <w:rPr>
                <w:sz w:val="16"/>
              </w:rPr>
              <w:t>65,05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033292" w14:textId="77777777" w:rsidR="00A77B3E" w:rsidRDefault="00E904F0">
            <w:pPr>
              <w:jc w:val="center"/>
              <w:rPr>
                <w:color w:val="000000"/>
                <w:u w:color="000000"/>
              </w:rPr>
            </w:pPr>
            <w:r>
              <w:rPr>
                <w:sz w:val="16"/>
              </w:rPr>
              <w:t>65,05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B7C9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B28D0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D826C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54316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F7199A" w14:textId="77777777" w:rsidR="00A77B3E" w:rsidRDefault="00E904F0">
            <w:pPr>
              <w:jc w:val="center"/>
              <w:rPr>
                <w:color w:val="000000"/>
                <w:u w:color="000000"/>
              </w:rPr>
            </w:pPr>
            <w:r>
              <w:rPr>
                <w:sz w:val="16"/>
              </w:rPr>
              <w:t>65,05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9DE7B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CFF96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9ECF2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7E385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43BF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1CABC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F7EFE0" w14:textId="77777777" w:rsidR="00A77B3E" w:rsidRDefault="00E904F0">
            <w:pPr>
              <w:jc w:val="center"/>
              <w:rPr>
                <w:color w:val="000000"/>
                <w:u w:color="000000"/>
              </w:rPr>
            </w:pPr>
            <w:r>
              <w:rPr>
                <w:sz w:val="16"/>
              </w:rPr>
              <w:t>0,00</w:t>
            </w:r>
          </w:p>
        </w:tc>
      </w:tr>
      <w:tr w:rsidR="00C20633" w14:paraId="2C7FEF5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892376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C63CB7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B81BA1F" w14:textId="77777777" w:rsidR="00A77B3E" w:rsidRDefault="00E904F0">
            <w:pPr>
              <w:jc w:val="center"/>
              <w:rPr>
                <w:color w:val="000000"/>
                <w:u w:color="000000"/>
              </w:rPr>
            </w:pPr>
            <w:r>
              <w:rPr>
                <w:sz w:val="16"/>
              </w:rPr>
              <w:t>3240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ACE1718" w14:textId="77777777" w:rsidR="00A77B3E" w:rsidRDefault="00E904F0">
            <w:pPr>
              <w:jc w:val="left"/>
              <w:rPr>
                <w:color w:val="000000"/>
                <w:u w:color="000000"/>
              </w:rPr>
            </w:pPr>
            <w:r>
              <w:rPr>
                <w:sz w:val="16"/>
              </w:rPr>
              <w:t>Stypendia dla uczniów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58D9C5" w14:textId="77777777" w:rsidR="00A77B3E" w:rsidRDefault="00E904F0">
            <w:pPr>
              <w:jc w:val="center"/>
              <w:rPr>
                <w:color w:val="000000"/>
                <w:u w:color="000000"/>
              </w:rPr>
            </w:pPr>
            <w:r>
              <w:rPr>
                <w:sz w:val="16"/>
              </w:rPr>
              <w:t>25 506,00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A7438A" w14:textId="77777777" w:rsidR="00A77B3E" w:rsidRDefault="00E904F0">
            <w:pPr>
              <w:jc w:val="center"/>
              <w:rPr>
                <w:color w:val="000000"/>
                <w:u w:color="000000"/>
              </w:rPr>
            </w:pPr>
            <w:r>
              <w:rPr>
                <w:sz w:val="16"/>
              </w:rPr>
              <w:t>25 506,00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D6F1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F5087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51CA9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D5E02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04A463" w14:textId="77777777" w:rsidR="00A77B3E" w:rsidRDefault="00E904F0">
            <w:pPr>
              <w:jc w:val="center"/>
              <w:rPr>
                <w:color w:val="000000"/>
                <w:u w:color="000000"/>
              </w:rPr>
            </w:pPr>
            <w:r>
              <w:rPr>
                <w:sz w:val="16"/>
              </w:rPr>
              <w:t>25 506,00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23459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3204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DFCCF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C8037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3ABCB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67488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56EAF2" w14:textId="77777777" w:rsidR="00A77B3E" w:rsidRDefault="00E904F0">
            <w:pPr>
              <w:jc w:val="center"/>
              <w:rPr>
                <w:color w:val="000000"/>
                <w:u w:color="000000"/>
              </w:rPr>
            </w:pPr>
            <w:r>
              <w:rPr>
                <w:sz w:val="16"/>
              </w:rPr>
              <w:t>0,00</w:t>
            </w:r>
          </w:p>
        </w:tc>
      </w:tr>
      <w:tr w:rsidR="00C20633" w14:paraId="2167C425" w14:textId="77777777">
        <w:tc>
          <w:tcPr>
            <w:tcW w:w="570" w:type="dxa"/>
            <w:vMerge/>
            <w:tcBorders>
              <w:top w:val="nil"/>
              <w:left w:val="single" w:sz="2" w:space="0" w:color="auto"/>
              <w:bottom w:val="single" w:sz="2" w:space="0" w:color="auto"/>
              <w:right w:val="single" w:sz="2" w:space="0" w:color="auto"/>
            </w:tcBorders>
            <w:tcMar>
              <w:top w:w="100" w:type="dxa"/>
            </w:tcMar>
          </w:tcPr>
          <w:p w14:paraId="430E145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E2EC30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2FD3F6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87569E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6C4120" w14:textId="77777777" w:rsidR="00A77B3E" w:rsidRDefault="00E904F0">
            <w:pPr>
              <w:jc w:val="center"/>
              <w:rPr>
                <w:color w:val="000000"/>
                <w:u w:color="000000"/>
              </w:rPr>
            </w:pPr>
            <w:r>
              <w:rPr>
                <w:sz w:val="16"/>
              </w:rPr>
              <w:t>16 591,20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0B0E50" w14:textId="77777777" w:rsidR="00A77B3E" w:rsidRDefault="00E904F0">
            <w:pPr>
              <w:jc w:val="center"/>
              <w:rPr>
                <w:color w:val="000000"/>
                <w:u w:color="000000"/>
              </w:rPr>
            </w:pPr>
            <w:r>
              <w:rPr>
                <w:sz w:val="16"/>
              </w:rPr>
              <w:t>16 591,20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30FAE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16B36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ED72C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59EA0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73FA4B" w14:textId="77777777" w:rsidR="00A77B3E" w:rsidRDefault="00E904F0">
            <w:pPr>
              <w:jc w:val="center"/>
              <w:rPr>
                <w:color w:val="000000"/>
                <w:u w:color="000000"/>
              </w:rPr>
            </w:pPr>
            <w:r>
              <w:rPr>
                <w:sz w:val="16"/>
              </w:rPr>
              <w:t>16 591,20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55CA5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4137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0235F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DD85E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6686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437E7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57BFD9" w14:textId="77777777" w:rsidR="00A77B3E" w:rsidRDefault="00E904F0">
            <w:pPr>
              <w:jc w:val="center"/>
              <w:rPr>
                <w:color w:val="000000"/>
                <w:u w:color="000000"/>
              </w:rPr>
            </w:pPr>
            <w:r>
              <w:rPr>
                <w:sz w:val="16"/>
              </w:rPr>
              <w:t>0,00</w:t>
            </w:r>
          </w:p>
        </w:tc>
      </w:tr>
      <w:tr w:rsidR="00C20633" w14:paraId="400D86C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4DC90E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AF3F50" w14:textId="77777777" w:rsidR="00A77B3E" w:rsidRDefault="00E904F0">
            <w:pPr>
              <w:jc w:val="center"/>
              <w:rPr>
                <w:color w:val="000000"/>
                <w:u w:color="000000"/>
              </w:rPr>
            </w:pPr>
            <w:r>
              <w:rPr>
                <w:sz w:val="16"/>
              </w:rPr>
              <w:t>65,05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1CBAA7" w14:textId="77777777" w:rsidR="00A77B3E" w:rsidRDefault="00E904F0">
            <w:pPr>
              <w:jc w:val="center"/>
              <w:rPr>
                <w:color w:val="000000"/>
                <w:u w:color="000000"/>
              </w:rPr>
            </w:pPr>
            <w:r>
              <w:rPr>
                <w:sz w:val="16"/>
              </w:rPr>
              <w:t>65,05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31634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BB312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59772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3C6EF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7A50ED" w14:textId="77777777" w:rsidR="00A77B3E" w:rsidRDefault="00E904F0">
            <w:pPr>
              <w:jc w:val="center"/>
              <w:rPr>
                <w:color w:val="000000"/>
                <w:u w:color="000000"/>
              </w:rPr>
            </w:pPr>
            <w:r>
              <w:rPr>
                <w:sz w:val="16"/>
              </w:rPr>
              <w:t>65,05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7F615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C6779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E690A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493F3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0B49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1513E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A9AAE3" w14:textId="77777777" w:rsidR="00A77B3E" w:rsidRDefault="00E904F0">
            <w:pPr>
              <w:jc w:val="center"/>
              <w:rPr>
                <w:color w:val="000000"/>
                <w:u w:color="000000"/>
              </w:rPr>
            </w:pPr>
            <w:r>
              <w:rPr>
                <w:sz w:val="16"/>
              </w:rPr>
              <w:t>0,00</w:t>
            </w:r>
          </w:p>
        </w:tc>
      </w:tr>
      <w:tr w:rsidR="00C20633" w14:paraId="2BA373F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1F76E1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C47F366" w14:textId="77777777" w:rsidR="00A77B3E" w:rsidRDefault="00E904F0">
            <w:pPr>
              <w:jc w:val="center"/>
              <w:rPr>
                <w:color w:val="000000"/>
                <w:u w:color="000000"/>
              </w:rPr>
            </w:pPr>
            <w:r>
              <w:rPr>
                <w:sz w:val="16"/>
              </w:rPr>
              <w:t>85446</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F5177FC"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374AFA1" w14:textId="77777777" w:rsidR="00A77B3E" w:rsidRDefault="00E904F0">
            <w:pPr>
              <w:jc w:val="left"/>
              <w:rPr>
                <w:color w:val="000000"/>
                <w:u w:color="000000"/>
              </w:rPr>
            </w:pPr>
            <w:r>
              <w:rPr>
                <w:sz w:val="16"/>
              </w:rPr>
              <w:t>Dokształcanie i doskonalenie nauczycieli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8265FD" w14:textId="77777777" w:rsidR="00A77B3E" w:rsidRDefault="00E904F0">
            <w:pPr>
              <w:jc w:val="center"/>
              <w:rPr>
                <w:color w:val="000000"/>
                <w:u w:color="000000"/>
              </w:rPr>
            </w:pPr>
            <w:r>
              <w:rPr>
                <w:sz w:val="16"/>
              </w:rPr>
              <w:t>2 722,00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8F8515" w14:textId="77777777" w:rsidR="00A77B3E" w:rsidRDefault="00E904F0">
            <w:pPr>
              <w:jc w:val="center"/>
              <w:rPr>
                <w:color w:val="000000"/>
                <w:u w:color="000000"/>
              </w:rPr>
            </w:pPr>
            <w:r>
              <w:rPr>
                <w:sz w:val="16"/>
              </w:rPr>
              <w:t>2 722,00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F15F4D" w14:textId="77777777" w:rsidR="00A77B3E" w:rsidRDefault="00E904F0">
            <w:pPr>
              <w:jc w:val="center"/>
              <w:rPr>
                <w:color w:val="000000"/>
                <w:u w:color="000000"/>
              </w:rPr>
            </w:pPr>
            <w:r>
              <w:rPr>
                <w:sz w:val="16"/>
              </w:rPr>
              <w:t>2 722,00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E203B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B61963" w14:textId="77777777" w:rsidR="00A77B3E" w:rsidRDefault="00E904F0">
            <w:pPr>
              <w:jc w:val="center"/>
              <w:rPr>
                <w:color w:val="000000"/>
                <w:u w:color="000000"/>
              </w:rPr>
            </w:pPr>
            <w:r>
              <w:rPr>
                <w:sz w:val="16"/>
              </w:rPr>
              <w:t>2 722,00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F8DF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B375C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B9C4E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C3D6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18B8B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73C31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1005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9F7AE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3AB0F6" w14:textId="77777777" w:rsidR="00A77B3E" w:rsidRDefault="00E904F0">
            <w:pPr>
              <w:jc w:val="center"/>
              <w:rPr>
                <w:color w:val="000000"/>
                <w:u w:color="000000"/>
              </w:rPr>
            </w:pPr>
            <w:r>
              <w:rPr>
                <w:sz w:val="16"/>
              </w:rPr>
              <w:t>0,00</w:t>
            </w:r>
          </w:p>
        </w:tc>
      </w:tr>
      <w:tr w:rsidR="00C20633" w14:paraId="39E39FD2" w14:textId="77777777">
        <w:tc>
          <w:tcPr>
            <w:tcW w:w="570" w:type="dxa"/>
            <w:vMerge/>
            <w:tcBorders>
              <w:top w:val="nil"/>
              <w:left w:val="single" w:sz="2" w:space="0" w:color="auto"/>
              <w:bottom w:val="single" w:sz="2" w:space="0" w:color="auto"/>
              <w:right w:val="single" w:sz="2" w:space="0" w:color="auto"/>
            </w:tcBorders>
            <w:tcMar>
              <w:top w:w="100" w:type="dxa"/>
            </w:tcMar>
          </w:tcPr>
          <w:p w14:paraId="38A4466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12D094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7C99CF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C96B39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73E91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C102C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94385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42A70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0F1C7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C33E4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37C1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161AD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10DA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9D971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B9F9A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AAC97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FFBFC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6C541D" w14:textId="77777777" w:rsidR="00A77B3E" w:rsidRDefault="00E904F0">
            <w:pPr>
              <w:jc w:val="center"/>
              <w:rPr>
                <w:color w:val="000000"/>
                <w:u w:color="000000"/>
              </w:rPr>
            </w:pPr>
            <w:r>
              <w:rPr>
                <w:sz w:val="16"/>
              </w:rPr>
              <w:t>0,00</w:t>
            </w:r>
          </w:p>
        </w:tc>
      </w:tr>
      <w:tr w:rsidR="00C20633" w14:paraId="05AF19E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C77197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191D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807E7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7F990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1DA10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B7E92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77716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4745A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47F67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C691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C372B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15308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F34E3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0B424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F9A801" w14:textId="77777777" w:rsidR="00A77B3E" w:rsidRDefault="00E904F0">
            <w:pPr>
              <w:jc w:val="center"/>
              <w:rPr>
                <w:color w:val="000000"/>
                <w:u w:color="000000"/>
              </w:rPr>
            </w:pPr>
            <w:r>
              <w:rPr>
                <w:sz w:val="16"/>
              </w:rPr>
              <w:t>0,00</w:t>
            </w:r>
          </w:p>
        </w:tc>
      </w:tr>
      <w:tr w:rsidR="00C20633" w14:paraId="57A9FB2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980E61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108DFC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C7D5E5C"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099C870"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AB426F" w14:textId="77777777" w:rsidR="00A77B3E" w:rsidRDefault="00E904F0">
            <w:pPr>
              <w:jc w:val="center"/>
              <w:rPr>
                <w:color w:val="000000"/>
                <w:u w:color="000000"/>
              </w:rPr>
            </w:pPr>
            <w:r>
              <w:rPr>
                <w:sz w:val="16"/>
              </w:rPr>
              <w:t>2 447,00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207CAE" w14:textId="77777777" w:rsidR="00A77B3E" w:rsidRDefault="00E904F0">
            <w:pPr>
              <w:jc w:val="center"/>
              <w:rPr>
                <w:color w:val="000000"/>
                <w:u w:color="000000"/>
              </w:rPr>
            </w:pPr>
            <w:r>
              <w:rPr>
                <w:sz w:val="16"/>
              </w:rPr>
              <w:t>2 447,00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5C0FAD" w14:textId="77777777" w:rsidR="00A77B3E" w:rsidRDefault="00E904F0">
            <w:pPr>
              <w:jc w:val="center"/>
              <w:rPr>
                <w:color w:val="000000"/>
                <w:u w:color="000000"/>
              </w:rPr>
            </w:pPr>
            <w:r>
              <w:rPr>
                <w:sz w:val="16"/>
              </w:rPr>
              <w:t>2 447,00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D2525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AD9C10" w14:textId="77777777" w:rsidR="00A77B3E" w:rsidRDefault="00E904F0">
            <w:pPr>
              <w:jc w:val="center"/>
              <w:rPr>
                <w:color w:val="000000"/>
                <w:u w:color="000000"/>
              </w:rPr>
            </w:pPr>
            <w:r>
              <w:rPr>
                <w:sz w:val="16"/>
              </w:rPr>
              <w:t>2 447,00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48DE1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7CEEC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DFFFC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6499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549D4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21748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80DF9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0EC80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1C670C" w14:textId="77777777" w:rsidR="00A77B3E" w:rsidRDefault="00E904F0">
            <w:pPr>
              <w:jc w:val="center"/>
              <w:rPr>
                <w:color w:val="000000"/>
                <w:u w:color="000000"/>
              </w:rPr>
            </w:pPr>
            <w:r>
              <w:rPr>
                <w:sz w:val="16"/>
              </w:rPr>
              <w:t>0,00</w:t>
            </w:r>
          </w:p>
        </w:tc>
      </w:tr>
      <w:tr w:rsidR="00C20633" w14:paraId="2E2BD433" w14:textId="77777777">
        <w:tc>
          <w:tcPr>
            <w:tcW w:w="570" w:type="dxa"/>
            <w:vMerge/>
            <w:tcBorders>
              <w:top w:val="nil"/>
              <w:left w:val="single" w:sz="2" w:space="0" w:color="auto"/>
              <w:bottom w:val="single" w:sz="2" w:space="0" w:color="auto"/>
              <w:right w:val="single" w:sz="2" w:space="0" w:color="auto"/>
            </w:tcBorders>
            <w:tcMar>
              <w:top w:w="100" w:type="dxa"/>
            </w:tcMar>
          </w:tcPr>
          <w:p w14:paraId="2F15893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83E190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1544DF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A4087D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A87EB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1278D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B1BC3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8DB4F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632EC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0789F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4405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91BBE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E296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BF7F4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81991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DB9F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7D849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5515A2" w14:textId="77777777" w:rsidR="00A77B3E" w:rsidRDefault="00E904F0">
            <w:pPr>
              <w:jc w:val="center"/>
              <w:rPr>
                <w:color w:val="000000"/>
                <w:u w:color="000000"/>
              </w:rPr>
            </w:pPr>
            <w:r>
              <w:rPr>
                <w:sz w:val="16"/>
              </w:rPr>
              <w:t>0,00</w:t>
            </w:r>
          </w:p>
        </w:tc>
      </w:tr>
      <w:tr w:rsidR="00C20633" w14:paraId="12CB34B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278752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34389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6B81E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6413B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567E7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3FAE9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18E81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8D68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F0655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6C10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B90F3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89B45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D7E45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5EBD2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8C920A" w14:textId="77777777" w:rsidR="00A77B3E" w:rsidRDefault="00E904F0">
            <w:pPr>
              <w:jc w:val="center"/>
              <w:rPr>
                <w:color w:val="000000"/>
                <w:u w:color="000000"/>
              </w:rPr>
            </w:pPr>
            <w:r>
              <w:rPr>
                <w:sz w:val="16"/>
              </w:rPr>
              <w:t>0,00</w:t>
            </w:r>
          </w:p>
        </w:tc>
      </w:tr>
      <w:tr w:rsidR="00C20633" w14:paraId="38235E5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8B23B5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89AE01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8943670" w14:textId="77777777" w:rsidR="00A77B3E" w:rsidRDefault="00E904F0">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8F93D3B" w14:textId="77777777" w:rsidR="00A77B3E" w:rsidRDefault="00E904F0">
            <w:pPr>
              <w:jc w:val="left"/>
              <w:rPr>
                <w:color w:val="000000"/>
                <w:u w:color="000000"/>
              </w:rPr>
            </w:pPr>
            <w:r>
              <w:rPr>
                <w:sz w:val="16"/>
              </w:rPr>
              <w:t>Podróże służbowe krajowe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AED267" w14:textId="77777777" w:rsidR="00A77B3E" w:rsidRDefault="00E904F0">
            <w:pPr>
              <w:jc w:val="center"/>
              <w:rPr>
                <w:color w:val="000000"/>
                <w:u w:color="000000"/>
              </w:rPr>
            </w:pPr>
            <w:r>
              <w:rPr>
                <w:sz w:val="16"/>
              </w:rPr>
              <w:t>275,00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CAAEAE" w14:textId="77777777" w:rsidR="00A77B3E" w:rsidRDefault="00E904F0">
            <w:pPr>
              <w:jc w:val="center"/>
              <w:rPr>
                <w:color w:val="000000"/>
                <w:u w:color="000000"/>
              </w:rPr>
            </w:pPr>
            <w:r>
              <w:rPr>
                <w:sz w:val="16"/>
              </w:rPr>
              <w:t>275,00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9C2D64" w14:textId="77777777" w:rsidR="00A77B3E" w:rsidRDefault="00E904F0">
            <w:pPr>
              <w:jc w:val="center"/>
              <w:rPr>
                <w:color w:val="000000"/>
                <w:u w:color="000000"/>
              </w:rPr>
            </w:pPr>
            <w:r>
              <w:rPr>
                <w:sz w:val="16"/>
              </w:rPr>
              <w:t>275,00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86298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F4BFFD" w14:textId="77777777" w:rsidR="00A77B3E" w:rsidRDefault="00E904F0">
            <w:pPr>
              <w:jc w:val="center"/>
              <w:rPr>
                <w:color w:val="000000"/>
                <w:u w:color="000000"/>
              </w:rPr>
            </w:pPr>
            <w:r>
              <w:rPr>
                <w:sz w:val="16"/>
              </w:rPr>
              <w:t>275,00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764ED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BB406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A1C4D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0A6D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1BE84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AA567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C2E9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827D5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0EBADD" w14:textId="77777777" w:rsidR="00A77B3E" w:rsidRDefault="00E904F0">
            <w:pPr>
              <w:jc w:val="center"/>
              <w:rPr>
                <w:color w:val="000000"/>
                <w:u w:color="000000"/>
              </w:rPr>
            </w:pPr>
            <w:r>
              <w:rPr>
                <w:sz w:val="16"/>
              </w:rPr>
              <w:t>0,00</w:t>
            </w:r>
          </w:p>
        </w:tc>
      </w:tr>
      <w:tr w:rsidR="00C20633" w14:paraId="2ED677D4" w14:textId="77777777">
        <w:tc>
          <w:tcPr>
            <w:tcW w:w="570" w:type="dxa"/>
            <w:vMerge/>
            <w:tcBorders>
              <w:top w:val="nil"/>
              <w:left w:val="single" w:sz="2" w:space="0" w:color="auto"/>
              <w:bottom w:val="single" w:sz="2" w:space="0" w:color="auto"/>
              <w:right w:val="single" w:sz="2" w:space="0" w:color="auto"/>
            </w:tcBorders>
            <w:tcMar>
              <w:top w:w="100" w:type="dxa"/>
            </w:tcMar>
          </w:tcPr>
          <w:p w14:paraId="3FE80AD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3F40FD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510F7D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6FFA35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29B34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CF2B5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BDA6A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B03C6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0A081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E46D6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462A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EA123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C926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DC1B9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1AA08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8C675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65D68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E3523A" w14:textId="77777777" w:rsidR="00A77B3E" w:rsidRDefault="00E904F0">
            <w:pPr>
              <w:jc w:val="center"/>
              <w:rPr>
                <w:color w:val="000000"/>
                <w:u w:color="000000"/>
              </w:rPr>
            </w:pPr>
            <w:r>
              <w:rPr>
                <w:sz w:val="16"/>
              </w:rPr>
              <w:t>0,00</w:t>
            </w:r>
          </w:p>
        </w:tc>
      </w:tr>
      <w:tr w:rsidR="00C20633" w14:paraId="65B3B6E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4BFC40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D0FDD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A7EAB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E449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F0C0E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24251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AEF94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9D2B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885B0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19BB5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34EC9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6563F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B84E3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9DBE9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A5978C" w14:textId="77777777" w:rsidR="00A77B3E" w:rsidRDefault="00E904F0">
            <w:pPr>
              <w:jc w:val="center"/>
              <w:rPr>
                <w:color w:val="000000"/>
                <w:u w:color="000000"/>
              </w:rPr>
            </w:pPr>
            <w:r>
              <w:rPr>
                <w:sz w:val="16"/>
              </w:rPr>
              <w:t>0,00</w:t>
            </w:r>
          </w:p>
        </w:tc>
      </w:tr>
      <w:tr w:rsidR="00C20633" w14:paraId="34E3782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A7C2B4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8955CEC" w14:textId="77777777" w:rsidR="00A77B3E" w:rsidRDefault="00E904F0">
            <w:pPr>
              <w:jc w:val="center"/>
              <w:rPr>
                <w:color w:val="000000"/>
                <w:u w:color="000000"/>
              </w:rPr>
            </w:pPr>
            <w:r>
              <w:rPr>
                <w:sz w:val="16"/>
              </w:rPr>
              <w:t>85495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51A959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7E88843" w14:textId="77777777" w:rsidR="00A77B3E" w:rsidRDefault="00E904F0">
            <w:pPr>
              <w:jc w:val="left"/>
              <w:rPr>
                <w:color w:val="000000"/>
                <w:u w:color="000000"/>
              </w:rPr>
            </w:pPr>
            <w:r>
              <w:rPr>
                <w:sz w:val="16"/>
              </w:rPr>
              <w:t>Pozostała działalność</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C028BC" w14:textId="77777777" w:rsidR="00A77B3E" w:rsidRDefault="00E904F0">
            <w:pPr>
              <w:jc w:val="center"/>
              <w:rPr>
                <w:color w:val="000000"/>
                <w:u w:color="000000"/>
              </w:rPr>
            </w:pPr>
            <w:r>
              <w:rPr>
                <w:sz w:val="16"/>
              </w:rPr>
              <w:t>1 263,00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E7AF8E" w14:textId="77777777" w:rsidR="00A77B3E" w:rsidRDefault="00E904F0">
            <w:pPr>
              <w:jc w:val="center"/>
              <w:rPr>
                <w:color w:val="000000"/>
                <w:u w:color="000000"/>
              </w:rPr>
            </w:pPr>
            <w:r>
              <w:rPr>
                <w:sz w:val="16"/>
              </w:rPr>
              <w:t>1 263,00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46ACC8" w14:textId="77777777" w:rsidR="00A77B3E" w:rsidRDefault="00E904F0">
            <w:pPr>
              <w:jc w:val="center"/>
              <w:rPr>
                <w:color w:val="000000"/>
                <w:u w:color="000000"/>
              </w:rPr>
            </w:pPr>
            <w:r>
              <w:rPr>
                <w:sz w:val="16"/>
              </w:rPr>
              <w:t>1 263,00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5F587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D17E9C" w14:textId="77777777" w:rsidR="00A77B3E" w:rsidRDefault="00E904F0">
            <w:pPr>
              <w:jc w:val="center"/>
              <w:rPr>
                <w:color w:val="000000"/>
                <w:u w:color="000000"/>
              </w:rPr>
            </w:pPr>
            <w:r>
              <w:rPr>
                <w:sz w:val="16"/>
              </w:rPr>
              <w:t>1 263,00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F2F50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AFA70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A8617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AFA7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ABB73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9FA59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A0AD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2C2BC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98B1A3" w14:textId="77777777" w:rsidR="00A77B3E" w:rsidRDefault="00E904F0">
            <w:pPr>
              <w:jc w:val="center"/>
              <w:rPr>
                <w:color w:val="000000"/>
                <w:u w:color="000000"/>
              </w:rPr>
            </w:pPr>
            <w:r>
              <w:rPr>
                <w:sz w:val="16"/>
              </w:rPr>
              <w:t>0,00</w:t>
            </w:r>
          </w:p>
        </w:tc>
      </w:tr>
      <w:tr w:rsidR="00C20633" w14:paraId="32918898" w14:textId="77777777">
        <w:tc>
          <w:tcPr>
            <w:tcW w:w="570" w:type="dxa"/>
            <w:vMerge/>
            <w:tcBorders>
              <w:top w:val="nil"/>
              <w:left w:val="single" w:sz="2" w:space="0" w:color="auto"/>
              <w:bottom w:val="single" w:sz="2" w:space="0" w:color="auto"/>
              <w:right w:val="single" w:sz="2" w:space="0" w:color="auto"/>
            </w:tcBorders>
            <w:tcMar>
              <w:top w:w="100" w:type="dxa"/>
            </w:tcMar>
          </w:tcPr>
          <w:p w14:paraId="15865ED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EF2428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EEF847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5B8DAD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B114C4" w14:textId="77777777" w:rsidR="00A77B3E" w:rsidRDefault="00E904F0">
            <w:pPr>
              <w:jc w:val="center"/>
              <w:rPr>
                <w:color w:val="000000"/>
                <w:u w:color="000000"/>
              </w:rPr>
            </w:pPr>
            <w:r>
              <w:rPr>
                <w:sz w:val="16"/>
              </w:rPr>
              <w:t>948,00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76A427" w14:textId="77777777" w:rsidR="00A77B3E" w:rsidRDefault="00E904F0">
            <w:pPr>
              <w:jc w:val="center"/>
              <w:rPr>
                <w:color w:val="000000"/>
                <w:u w:color="000000"/>
              </w:rPr>
            </w:pPr>
            <w:r>
              <w:rPr>
                <w:sz w:val="16"/>
              </w:rPr>
              <w:t>948,00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845D3D" w14:textId="77777777" w:rsidR="00A77B3E" w:rsidRDefault="00E904F0">
            <w:pPr>
              <w:jc w:val="center"/>
              <w:rPr>
                <w:color w:val="000000"/>
                <w:u w:color="000000"/>
              </w:rPr>
            </w:pPr>
            <w:r>
              <w:rPr>
                <w:sz w:val="16"/>
              </w:rPr>
              <w:t>948,00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F9A46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24186B" w14:textId="77777777" w:rsidR="00A77B3E" w:rsidRDefault="00E904F0">
            <w:pPr>
              <w:jc w:val="center"/>
              <w:rPr>
                <w:color w:val="000000"/>
                <w:u w:color="000000"/>
              </w:rPr>
            </w:pPr>
            <w:r>
              <w:rPr>
                <w:sz w:val="16"/>
              </w:rPr>
              <w:t>948,00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C9B26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CD60F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0EF92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79BB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0A49D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BFFF6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B59F4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AD567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DAF90E" w14:textId="77777777" w:rsidR="00A77B3E" w:rsidRDefault="00E904F0">
            <w:pPr>
              <w:jc w:val="center"/>
              <w:rPr>
                <w:color w:val="000000"/>
                <w:u w:color="000000"/>
              </w:rPr>
            </w:pPr>
            <w:r>
              <w:rPr>
                <w:sz w:val="16"/>
              </w:rPr>
              <w:t>0,00</w:t>
            </w:r>
          </w:p>
        </w:tc>
      </w:tr>
      <w:tr w:rsidR="00C20633" w14:paraId="2E83E2E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432087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7B5727" w14:textId="77777777" w:rsidR="00A77B3E" w:rsidRDefault="00E904F0">
            <w:pPr>
              <w:jc w:val="center"/>
              <w:rPr>
                <w:color w:val="000000"/>
                <w:u w:color="000000"/>
              </w:rPr>
            </w:pPr>
            <w:r>
              <w:rPr>
                <w:sz w:val="16"/>
              </w:rPr>
              <w:t>75,06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CB6D87" w14:textId="77777777" w:rsidR="00A77B3E" w:rsidRDefault="00E904F0">
            <w:pPr>
              <w:jc w:val="center"/>
              <w:rPr>
                <w:color w:val="000000"/>
                <w:u w:color="000000"/>
              </w:rPr>
            </w:pPr>
            <w:r>
              <w:rPr>
                <w:sz w:val="16"/>
              </w:rPr>
              <w:t>75,06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359F45" w14:textId="77777777" w:rsidR="00A77B3E" w:rsidRDefault="00E904F0">
            <w:pPr>
              <w:jc w:val="center"/>
              <w:rPr>
                <w:color w:val="000000"/>
                <w:u w:color="000000"/>
              </w:rPr>
            </w:pPr>
            <w:r>
              <w:rPr>
                <w:sz w:val="16"/>
              </w:rPr>
              <w:t>75,06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2C01F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5544A5" w14:textId="77777777" w:rsidR="00A77B3E" w:rsidRDefault="00E904F0">
            <w:pPr>
              <w:jc w:val="center"/>
              <w:rPr>
                <w:color w:val="000000"/>
                <w:u w:color="000000"/>
              </w:rPr>
            </w:pPr>
            <w:r>
              <w:rPr>
                <w:sz w:val="16"/>
              </w:rPr>
              <w:t>75,06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37197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D925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77077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66BD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80736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D6F33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3DF1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6A929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875991" w14:textId="77777777" w:rsidR="00A77B3E" w:rsidRDefault="00E904F0">
            <w:pPr>
              <w:jc w:val="center"/>
              <w:rPr>
                <w:color w:val="000000"/>
                <w:u w:color="000000"/>
              </w:rPr>
            </w:pPr>
            <w:r>
              <w:rPr>
                <w:sz w:val="16"/>
              </w:rPr>
              <w:t>0,00</w:t>
            </w:r>
          </w:p>
        </w:tc>
      </w:tr>
      <w:tr w:rsidR="00C20633" w14:paraId="04E8C68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4A54A0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414F32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2C05956"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83006FE"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891471" w14:textId="77777777" w:rsidR="00A77B3E" w:rsidRDefault="00E904F0">
            <w:pPr>
              <w:jc w:val="center"/>
              <w:rPr>
                <w:color w:val="000000"/>
                <w:u w:color="000000"/>
              </w:rPr>
            </w:pPr>
            <w:r>
              <w:rPr>
                <w:sz w:val="16"/>
              </w:rPr>
              <w:t>1 263,00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E2088C" w14:textId="77777777" w:rsidR="00A77B3E" w:rsidRDefault="00E904F0">
            <w:pPr>
              <w:jc w:val="center"/>
              <w:rPr>
                <w:color w:val="000000"/>
                <w:u w:color="000000"/>
              </w:rPr>
            </w:pPr>
            <w:r>
              <w:rPr>
                <w:sz w:val="16"/>
              </w:rPr>
              <w:t>1 263,00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6E9FFF" w14:textId="77777777" w:rsidR="00A77B3E" w:rsidRDefault="00E904F0">
            <w:pPr>
              <w:jc w:val="center"/>
              <w:rPr>
                <w:color w:val="000000"/>
                <w:u w:color="000000"/>
              </w:rPr>
            </w:pPr>
            <w:r>
              <w:rPr>
                <w:sz w:val="16"/>
              </w:rPr>
              <w:t>1 263,00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FD023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4B705D" w14:textId="77777777" w:rsidR="00A77B3E" w:rsidRDefault="00E904F0">
            <w:pPr>
              <w:jc w:val="center"/>
              <w:rPr>
                <w:color w:val="000000"/>
                <w:u w:color="000000"/>
              </w:rPr>
            </w:pPr>
            <w:r>
              <w:rPr>
                <w:sz w:val="16"/>
              </w:rPr>
              <w:t>1 263,00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22A5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2C958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72118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1615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4C12D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7C1B5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3108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2BB5F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F039DD" w14:textId="77777777" w:rsidR="00A77B3E" w:rsidRDefault="00E904F0">
            <w:pPr>
              <w:jc w:val="center"/>
              <w:rPr>
                <w:color w:val="000000"/>
                <w:u w:color="000000"/>
              </w:rPr>
            </w:pPr>
            <w:r>
              <w:rPr>
                <w:sz w:val="16"/>
              </w:rPr>
              <w:t>0,00</w:t>
            </w:r>
          </w:p>
        </w:tc>
      </w:tr>
      <w:tr w:rsidR="00C20633" w14:paraId="2771466A" w14:textId="77777777">
        <w:tc>
          <w:tcPr>
            <w:tcW w:w="570" w:type="dxa"/>
            <w:vMerge/>
            <w:tcBorders>
              <w:top w:val="nil"/>
              <w:left w:val="single" w:sz="2" w:space="0" w:color="auto"/>
              <w:bottom w:val="single" w:sz="2" w:space="0" w:color="auto"/>
              <w:right w:val="single" w:sz="2" w:space="0" w:color="auto"/>
            </w:tcBorders>
            <w:tcMar>
              <w:top w:w="100" w:type="dxa"/>
            </w:tcMar>
          </w:tcPr>
          <w:p w14:paraId="7114EA9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A7913A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1F4A5E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18D180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E0D76E" w14:textId="77777777" w:rsidR="00A77B3E" w:rsidRDefault="00E904F0">
            <w:pPr>
              <w:jc w:val="center"/>
              <w:rPr>
                <w:color w:val="000000"/>
                <w:u w:color="000000"/>
              </w:rPr>
            </w:pPr>
            <w:r>
              <w:rPr>
                <w:sz w:val="16"/>
              </w:rPr>
              <w:t>948,00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B58AF3" w14:textId="77777777" w:rsidR="00A77B3E" w:rsidRDefault="00E904F0">
            <w:pPr>
              <w:jc w:val="center"/>
              <w:rPr>
                <w:color w:val="000000"/>
                <w:u w:color="000000"/>
              </w:rPr>
            </w:pPr>
            <w:r>
              <w:rPr>
                <w:sz w:val="16"/>
              </w:rPr>
              <w:t>948,00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A06D03" w14:textId="77777777" w:rsidR="00A77B3E" w:rsidRDefault="00E904F0">
            <w:pPr>
              <w:jc w:val="center"/>
              <w:rPr>
                <w:color w:val="000000"/>
                <w:u w:color="000000"/>
              </w:rPr>
            </w:pPr>
            <w:r>
              <w:rPr>
                <w:sz w:val="16"/>
              </w:rPr>
              <w:t>948,00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82D2A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D8EE5F" w14:textId="77777777" w:rsidR="00A77B3E" w:rsidRDefault="00E904F0">
            <w:pPr>
              <w:jc w:val="center"/>
              <w:rPr>
                <w:color w:val="000000"/>
                <w:u w:color="000000"/>
              </w:rPr>
            </w:pPr>
            <w:r>
              <w:rPr>
                <w:sz w:val="16"/>
              </w:rPr>
              <w:t>948,00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3D7C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EB252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FC922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806F6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3DF4C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E4E2B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D97D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A2839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9E92C4" w14:textId="77777777" w:rsidR="00A77B3E" w:rsidRDefault="00E904F0">
            <w:pPr>
              <w:jc w:val="center"/>
              <w:rPr>
                <w:color w:val="000000"/>
                <w:u w:color="000000"/>
              </w:rPr>
            </w:pPr>
            <w:r>
              <w:rPr>
                <w:sz w:val="16"/>
              </w:rPr>
              <w:t>0,00</w:t>
            </w:r>
          </w:p>
        </w:tc>
      </w:tr>
      <w:tr w:rsidR="00C20633" w14:paraId="7F739C3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FA728D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D6EC98" w14:textId="77777777" w:rsidR="00A77B3E" w:rsidRDefault="00E904F0">
            <w:pPr>
              <w:jc w:val="center"/>
              <w:rPr>
                <w:color w:val="000000"/>
                <w:u w:color="000000"/>
              </w:rPr>
            </w:pPr>
            <w:r>
              <w:rPr>
                <w:sz w:val="16"/>
              </w:rPr>
              <w:t>75,06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3F3BF0" w14:textId="77777777" w:rsidR="00A77B3E" w:rsidRDefault="00E904F0">
            <w:pPr>
              <w:jc w:val="center"/>
              <w:rPr>
                <w:color w:val="000000"/>
                <w:u w:color="000000"/>
              </w:rPr>
            </w:pPr>
            <w:r>
              <w:rPr>
                <w:sz w:val="16"/>
              </w:rPr>
              <w:t>75,06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EB5348" w14:textId="77777777" w:rsidR="00A77B3E" w:rsidRDefault="00E904F0">
            <w:pPr>
              <w:jc w:val="center"/>
              <w:rPr>
                <w:color w:val="000000"/>
                <w:u w:color="000000"/>
              </w:rPr>
            </w:pPr>
            <w:r>
              <w:rPr>
                <w:sz w:val="16"/>
              </w:rPr>
              <w:t>75,06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E6DCF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B84B58" w14:textId="77777777" w:rsidR="00A77B3E" w:rsidRDefault="00E904F0">
            <w:pPr>
              <w:jc w:val="center"/>
              <w:rPr>
                <w:color w:val="000000"/>
                <w:u w:color="000000"/>
              </w:rPr>
            </w:pPr>
            <w:r>
              <w:rPr>
                <w:sz w:val="16"/>
              </w:rPr>
              <w:t>75,06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2F57B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4505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E2DAA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EAB7F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A1732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CA630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45B3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F8731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63D873" w14:textId="77777777" w:rsidR="00A77B3E" w:rsidRDefault="00E904F0">
            <w:pPr>
              <w:jc w:val="center"/>
              <w:rPr>
                <w:color w:val="000000"/>
                <w:u w:color="000000"/>
              </w:rPr>
            </w:pPr>
            <w:r>
              <w:rPr>
                <w:sz w:val="16"/>
              </w:rPr>
              <w:t>0,00</w:t>
            </w:r>
          </w:p>
        </w:tc>
      </w:tr>
      <w:tr w:rsidR="00C20633" w14:paraId="0AF3501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13D3EDB" w14:textId="77777777" w:rsidR="00A77B3E" w:rsidRDefault="00E904F0">
            <w:pPr>
              <w:jc w:val="center"/>
              <w:rPr>
                <w:color w:val="000000"/>
                <w:u w:color="000000"/>
              </w:rPr>
            </w:pPr>
            <w:r>
              <w:rPr>
                <w:sz w:val="16"/>
              </w:rPr>
              <w:t>855</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5A10CA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E706719"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92FF588" w14:textId="77777777" w:rsidR="00A77B3E" w:rsidRDefault="00E904F0">
            <w:pPr>
              <w:jc w:val="left"/>
              <w:rPr>
                <w:color w:val="000000"/>
                <w:u w:color="000000"/>
              </w:rPr>
            </w:pPr>
            <w:r>
              <w:rPr>
                <w:sz w:val="16"/>
              </w:rPr>
              <w:t>Rodzina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EB5F3D" w14:textId="77777777" w:rsidR="00A77B3E" w:rsidRDefault="00E904F0">
            <w:pPr>
              <w:jc w:val="center"/>
              <w:rPr>
                <w:color w:val="000000"/>
                <w:u w:color="000000"/>
              </w:rPr>
            </w:pPr>
            <w:r>
              <w:rPr>
                <w:sz w:val="16"/>
              </w:rPr>
              <w:t>19 329 384,44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B17250" w14:textId="77777777" w:rsidR="00A77B3E" w:rsidRDefault="00E904F0">
            <w:pPr>
              <w:jc w:val="center"/>
              <w:rPr>
                <w:color w:val="000000"/>
                <w:u w:color="000000"/>
              </w:rPr>
            </w:pPr>
            <w:r>
              <w:rPr>
                <w:sz w:val="16"/>
              </w:rPr>
              <w:t>19 329 384,44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7B4806" w14:textId="77777777" w:rsidR="00A77B3E" w:rsidRDefault="00E904F0">
            <w:pPr>
              <w:jc w:val="center"/>
              <w:rPr>
                <w:color w:val="000000"/>
                <w:u w:color="000000"/>
              </w:rPr>
            </w:pPr>
            <w:r>
              <w:rPr>
                <w:sz w:val="16"/>
              </w:rPr>
              <w:t>1 131 869,00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86C34D" w14:textId="77777777" w:rsidR="00A77B3E" w:rsidRDefault="00E904F0">
            <w:pPr>
              <w:jc w:val="center"/>
              <w:rPr>
                <w:color w:val="000000"/>
                <w:u w:color="000000"/>
              </w:rPr>
            </w:pPr>
            <w:r>
              <w:rPr>
                <w:sz w:val="16"/>
              </w:rPr>
              <w:t>682 308,00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FF58DC" w14:textId="77777777" w:rsidR="00A77B3E" w:rsidRDefault="00E904F0">
            <w:pPr>
              <w:jc w:val="center"/>
              <w:rPr>
                <w:color w:val="000000"/>
                <w:u w:color="000000"/>
              </w:rPr>
            </w:pPr>
            <w:r>
              <w:rPr>
                <w:sz w:val="16"/>
              </w:rPr>
              <w:t>449 561,00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00BB6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212858" w14:textId="77777777" w:rsidR="00A77B3E" w:rsidRDefault="00E904F0">
            <w:pPr>
              <w:jc w:val="center"/>
              <w:rPr>
                <w:color w:val="000000"/>
                <w:u w:color="000000"/>
              </w:rPr>
            </w:pPr>
            <w:r>
              <w:rPr>
                <w:sz w:val="16"/>
              </w:rPr>
              <w:t>17 893 787,00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1582F9" w14:textId="77777777" w:rsidR="00A77B3E" w:rsidRDefault="00E904F0">
            <w:pPr>
              <w:jc w:val="center"/>
              <w:rPr>
                <w:color w:val="000000"/>
                <w:u w:color="000000"/>
              </w:rPr>
            </w:pPr>
            <w:r>
              <w:rPr>
                <w:sz w:val="16"/>
              </w:rPr>
              <w:t>303 728,44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4E5D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64F50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19C47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940E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07F5F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748A88" w14:textId="77777777" w:rsidR="00A77B3E" w:rsidRDefault="00E904F0">
            <w:pPr>
              <w:jc w:val="center"/>
              <w:rPr>
                <w:color w:val="000000"/>
                <w:u w:color="000000"/>
              </w:rPr>
            </w:pPr>
            <w:r>
              <w:rPr>
                <w:sz w:val="16"/>
              </w:rPr>
              <w:t>0,00</w:t>
            </w:r>
          </w:p>
        </w:tc>
      </w:tr>
      <w:tr w:rsidR="00C20633" w14:paraId="7F87D99A" w14:textId="77777777">
        <w:tc>
          <w:tcPr>
            <w:tcW w:w="570" w:type="dxa"/>
            <w:vMerge/>
            <w:tcBorders>
              <w:top w:val="nil"/>
              <w:left w:val="single" w:sz="2" w:space="0" w:color="auto"/>
              <w:bottom w:val="single" w:sz="2" w:space="0" w:color="auto"/>
              <w:right w:val="single" w:sz="2" w:space="0" w:color="auto"/>
            </w:tcBorders>
            <w:tcMar>
              <w:top w:w="100" w:type="dxa"/>
            </w:tcMar>
          </w:tcPr>
          <w:p w14:paraId="3353225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758799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83D222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C53B73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A78CCB" w14:textId="77777777" w:rsidR="00A77B3E" w:rsidRDefault="00E904F0">
            <w:pPr>
              <w:jc w:val="center"/>
              <w:rPr>
                <w:color w:val="000000"/>
                <w:u w:color="000000"/>
              </w:rPr>
            </w:pPr>
            <w:r>
              <w:rPr>
                <w:sz w:val="16"/>
              </w:rPr>
              <w:t>9 409 948,68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D13838" w14:textId="77777777" w:rsidR="00A77B3E" w:rsidRDefault="00E904F0">
            <w:pPr>
              <w:jc w:val="center"/>
              <w:rPr>
                <w:color w:val="000000"/>
                <w:u w:color="000000"/>
              </w:rPr>
            </w:pPr>
            <w:r>
              <w:rPr>
                <w:sz w:val="16"/>
              </w:rPr>
              <w:t>9 409 948,68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66621B" w14:textId="77777777" w:rsidR="00A77B3E" w:rsidRDefault="00E904F0">
            <w:pPr>
              <w:jc w:val="center"/>
              <w:rPr>
                <w:color w:val="000000"/>
                <w:u w:color="000000"/>
              </w:rPr>
            </w:pPr>
            <w:r>
              <w:rPr>
                <w:sz w:val="16"/>
              </w:rPr>
              <w:t>528 968,12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CE94A0" w14:textId="77777777" w:rsidR="00A77B3E" w:rsidRDefault="00E904F0">
            <w:pPr>
              <w:jc w:val="center"/>
              <w:rPr>
                <w:color w:val="000000"/>
                <w:u w:color="000000"/>
              </w:rPr>
            </w:pPr>
            <w:r>
              <w:rPr>
                <w:sz w:val="16"/>
              </w:rPr>
              <w:t>337 806,92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28BC61" w14:textId="77777777" w:rsidR="00A77B3E" w:rsidRDefault="00E904F0">
            <w:pPr>
              <w:jc w:val="center"/>
              <w:rPr>
                <w:color w:val="000000"/>
                <w:u w:color="000000"/>
              </w:rPr>
            </w:pPr>
            <w:r>
              <w:rPr>
                <w:sz w:val="16"/>
              </w:rPr>
              <w:t>191 161,20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CFB1A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DE1F8A" w14:textId="77777777" w:rsidR="00A77B3E" w:rsidRDefault="00E904F0">
            <w:pPr>
              <w:jc w:val="center"/>
              <w:rPr>
                <w:color w:val="000000"/>
                <w:u w:color="000000"/>
              </w:rPr>
            </w:pPr>
            <w:r>
              <w:rPr>
                <w:sz w:val="16"/>
              </w:rPr>
              <w:t>8 742 909,52</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6CD7DC" w14:textId="77777777" w:rsidR="00A77B3E" w:rsidRDefault="00E904F0">
            <w:pPr>
              <w:jc w:val="center"/>
              <w:rPr>
                <w:color w:val="000000"/>
                <w:u w:color="000000"/>
              </w:rPr>
            </w:pPr>
            <w:r>
              <w:rPr>
                <w:sz w:val="16"/>
              </w:rPr>
              <w:t>138 071,04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A1ED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2FE49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609D5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80E6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15AD6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AB4522" w14:textId="77777777" w:rsidR="00A77B3E" w:rsidRDefault="00E904F0">
            <w:pPr>
              <w:jc w:val="center"/>
              <w:rPr>
                <w:color w:val="000000"/>
                <w:u w:color="000000"/>
              </w:rPr>
            </w:pPr>
            <w:r>
              <w:rPr>
                <w:sz w:val="16"/>
              </w:rPr>
              <w:t>0,00</w:t>
            </w:r>
          </w:p>
        </w:tc>
      </w:tr>
      <w:tr w:rsidR="00C20633" w14:paraId="5034162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9B3E84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E1C109" w14:textId="77777777" w:rsidR="00A77B3E" w:rsidRDefault="00E904F0">
            <w:pPr>
              <w:jc w:val="center"/>
              <w:rPr>
                <w:color w:val="000000"/>
                <w:u w:color="000000"/>
              </w:rPr>
            </w:pPr>
            <w:r>
              <w:rPr>
                <w:sz w:val="16"/>
              </w:rPr>
              <w:t>48,68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B72B51" w14:textId="77777777" w:rsidR="00A77B3E" w:rsidRDefault="00E904F0">
            <w:pPr>
              <w:jc w:val="center"/>
              <w:rPr>
                <w:color w:val="000000"/>
                <w:u w:color="000000"/>
              </w:rPr>
            </w:pPr>
            <w:r>
              <w:rPr>
                <w:sz w:val="16"/>
              </w:rPr>
              <w:t>48,68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05B357" w14:textId="77777777" w:rsidR="00A77B3E" w:rsidRDefault="00E904F0">
            <w:pPr>
              <w:jc w:val="center"/>
              <w:rPr>
                <w:color w:val="000000"/>
                <w:u w:color="000000"/>
              </w:rPr>
            </w:pPr>
            <w:r>
              <w:rPr>
                <w:sz w:val="16"/>
              </w:rPr>
              <w:t>46,73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BE068A" w14:textId="77777777" w:rsidR="00A77B3E" w:rsidRDefault="00E904F0">
            <w:pPr>
              <w:jc w:val="center"/>
              <w:rPr>
                <w:color w:val="000000"/>
                <w:u w:color="000000"/>
              </w:rPr>
            </w:pPr>
            <w:r>
              <w:rPr>
                <w:sz w:val="16"/>
              </w:rPr>
              <w:t>49,51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0DD8BC" w14:textId="77777777" w:rsidR="00A77B3E" w:rsidRDefault="00E904F0">
            <w:pPr>
              <w:jc w:val="center"/>
              <w:rPr>
                <w:color w:val="000000"/>
                <w:u w:color="000000"/>
              </w:rPr>
            </w:pPr>
            <w:r>
              <w:rPr>
                <w:sz w:val="16"/>
              </w:rPr>
              <w:t>42,52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40A73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5B0F98" w14:textId="77777777" w:rsidR="00A77B3E" w:rsidRDefault="00E904F0">
            <w:pPr>
              <w:jc w:val="center"/>
              <w:rPr>
                <w:color w:val="000000"/>
                <w:u w:color="000000"/>
              </w:rPr>
            </w:pPr>
            <w:r>
              <w:rPr>
                <w:sz w:val="16"/>
              </w:rPr>
              <w:t>48,86</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71F94F" w14:textId="77777777" w:rsidR="00A77B3E" w:rsidRDefault="00E904F0">
            <w:pPr>
              <w:jc w:val="center"/>
              <w:rPr>
                <w:color w:val="000000"/>
                <w:u w:color="000000"/>
              </w:rPr>
            </w:pPr>
            <w:r>
              <w:rPr>
                <w:sz w:val="16"/>
              </w:rPr>
              <w:t>45,46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76234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34B4B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047F8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9C61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4A3D4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1E446F" w14:textId="77777777" w:rsidR="00A77B3E" w:rsidRDefault="00E904F0">
            <w:pPr>
              <w:jc w:val="center"/>
              <w:rPr>
                <w:color w:val="000000"/>
                <w:u w:color="000000"/>
              </w:rPr>
            </w:pPr>
            <w:r>
              <w:rPr>
                <w:sz w:val="16"/>
              </w:rPr>
              <w:t>0,00</w:t>
            </w:r>
          </w:p>
        </w:tc>
      </w:tr>
      <w:tr w:rsidR="00C20633" w14:paraId="128879B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94319C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E41D7CB" w14:textId="77777777" w:rsidR="00A77B3E" w:rsidRDefault="00E904F0">
            <w:pPr>
              <w:jc w:val="center"/>
              <w:rPr>
                <w:color w:val="000000"/>
                <w:u w:color="000000"/>
              </w:rPr>
            </w:pPr>
            <w:r>
              <w:rPr>
                <w:sz w:val="16"/>
              </w:rPr>
              <w:t>85501</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F004635"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89259B0" w14:textId="77777777" w:rsidR="00A77B3E" w:rsidRDefault="00E904F0">
            <w:pPr>
              <w:jc w:val="left"/>
              <w:rPr>
                <w:color w:val="000000"/>
                <w:u w:color="000000"/>
              </w:rPr>
            </w:pPr>
            <w:r>
              <w:rPr>
                <w:sz w:val="16"/>
              </w:rPr>
              <w:t>Świadczenie wychowawcze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878723" w14:textId="77777777" w:rsidR="00A77B3E" w:rsidRDefault="00E904F0">
            <w:pPr>
              <w:jc w:val="center"/>
              <w:rPr>
                <w:color w:val="000000"/>
                <w:u w:color="000000"/>
              </w:rPr>
            </w:pPr>
            <w:r>
              <w:rPr>
                <w:sz w:val="16"/>
              </w:rPr>
              <w:t>13 335 900,00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580729" w14:textId="77777777" w:rsidR="00A77B3E" w:rsidRDefault="00E904F0">
            <w:pPr>
              <w:jc w:val="center"/>
              <w:rPr>
                <w:color w:val="000000"/>
                <w:u w:color="000000"/>
              </w:rPr>
            </w:pPr>
            <w:r>
              <w:rPr>
                <w:sz w:val="16"/>
              </w:rPr>
              <w:t>13 335 900,00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176146" w14:textId="77777777" w:rsidR="00A77B3E" w:rsidRDefault="00E904F0">
            <w:pPr>
              <w:jc w:val="center"/>
              <w:rPr>
                <w:color w:val="000000"/>
                <w:u w:color="000000"/>
              </w:rPr>
            </w:pPr>
            <w:r>
              <w:rPr>
                <w:sz w:val="16"/>
              </w:rPr>
              <w:t>136 452,00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FB88CE" w14:textId="77777777" w:rsidR="00A77B3E" w:rsidRDefault="00E904F0">
            <w:pPr>
              <w:jc w:val="center"/>
              <w:rPr>
                <w:color w:val="000000"/>
                <w:u w:color="000000"/>
              </w:rPr>
            </w:pPr>
            <w:r>
              <w:rPr>
                <w:sz w:val="16"/>
              </w:rPr>
              <w:t>80 650,00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BC2087" w14:textId="77777777" w:rsidR="00A77B3E" w:rsidRDefault="00E904F0">
            <w:pPr>
              <w:jc w:val="center"/>
              <w:rPr>
                <w:color w:val="000000"/>
                <w:u w:color="000000"/>
              </w:rPr>
            </w:pPr>
            <w:r>
              <w:rPr>
                <w:sz w:val="16"/>
              </w:rPr>
              <w:t>55 802,00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389EC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3019ED" w14:textId="77777777" w:rsidR="00A77B3E" w:rsidRDefault="00E904F0">
            <w:pPr>
              <w:jc w:val="center"/>
              <w:rPr>
                <w:color w:val="000000"/>
                <w:u w:color="000000"/>
              </w:rPr>
            </w:pPr>
            <w:r>
              <w:rPr>
                <w:sz w:val="16"/>
              </w:rPr>
              <w:t>13 199 448,00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5F669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EEE8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4EBB6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7928B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1B4E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A4CDD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793F91" w14:textId="77777777" w:rsidR="00A77B3E" w:rsidRDefault="00E904F0">
            <w:pPr>
              <w:jc w:val="center"/>
              <w:rPr>
                <w:color w:val="000000"/>
                <w:u w:color="000000"/>
              </w:rPr>
            </w:pPr>
            <w:r>
              <w:rPr>
                <w:sz w:val="16"/>
              </w:rPr>
              <w:t>0,00</w:t>
            </w:r>
          </w:p>
        </w:tc>
      </w:tr>
      <w:tr w:rsidR="00C20633" w14:paraId="541DA870" w14:textId="77777777">
        <w:tc>
          <w:tcPr>
            <w:tcW w:w="570" w:type="dxa"/>
            <w:vMerge/>
            <w:tcBorders>
              <w:top w:val="nil"/>
              <w:left w:val="single" w:sz="2" w:space="0" w:color="auto"/>
              <w:bottom w:val="single" w:sz="2" w:space="0" w:color="auto"/>
              <w:right w:val="single" w:sz="2" w:space="0" w:color="auto"/>
            </w:tcBorders>
            <w:tcMar>
              <w:top w:w="100" w:type="dxa"/>
            </w:tcMar>
          </w:tcPr>
          <w:p w14:paraId="18B130E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0ACD65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1A7C70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C8C632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C51E7F" w14:textId="77777777" w:rsidR="00A77B3E" w:rsidRDefault="00E904F0">
            <w:pPr>
              <w:jc w:val="center"/>
              <w:rPr>
                <w:color w:val="000000"/>
                <w:u w:color="000000"/>
              </w:rPr>
            </w:pPr>
            <w:r>
              <w:rPr>
                <w:sz w:val="16"/>
              </w:rPr>
              <w:t>6 401 824,86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2FB8B1" w14:textId="77777777" w:rsidR="00A77B3E" w:rsidRDefault="00E904F0">
            <w:pPr>
              <w:jc w:val="center"/>
              <w:rPr>
                <w:color w:val="000000"/>
                <w:u w:color="000000"/>
              </w:rPr>
            </w:pPr>
            <w:r>
              <w:rPr>
                <w:sz w:val="16"/>
              </w:rPr>
              <w:t>6 401 824,86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CD2DDF" w14:textId="77777777" w:rsidR="00A77B3E" w:rsidRDefault="00E904F0">
            <w:pPr>
              <w:jc w:val="center"/>
              <w:rPr>
                <w:color w:val="000000"/>
                <w:u w:color="000000"/>
              </w:rPr>
            </w:pPr>
            <w:r>
              <w:rPr>
                <w:sz w:val="16"/>
              </w:rPr>
              <w:t>62 041,00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65C077" w14:textId="77777777" w:rsidR="00A77B3E" w:rsidRDefault="00E904F0">
            <w:pPr>
              <w:jc w:val="center"/>
              <w:rPr>
                <w:color w:val="000000"/>
                <w:u w:color="000000"/>
              </w:rPr>
            </w:pPr>
            <w:r>
              <w:rPr>
                <w:sz w:val="16"/>
              </w:rPr>
              <w:t>45 280,59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958A1D" w14:textId="77777777" w:rsidR="00A77B3E" w:rsidRDefault="00E904F0">
            <w:pPr>
              <w:jc w:val="center"/>
              <w:rPr>
                <w:color w:val="000000"/>
                <w:u w:color="000000"/>
              </w:rPr>
            </w:pPr>
            <w:r>
              <w:rPr>
                <w:sz w:val="16"/>
              </w:rPr>
              <w:t>16 760,41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E0888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E25E9C" w14:textId="77777777" w:rsidR="00A77B3E" w:rsidRDefault="00E904F0">
            <w:pPr>
              <w:jc w:val="center"/>
              <w:rPr>
                <w:color w:val="000000"/>
                <w:u w:color="000000"/>
              </w:rPr>
            </w:pPr>
            <w:r>
              <w:rPr>
                <w:sz w:val="16"/>
              </w:rPr>
              <w:t>6 339 783,86</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54700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5A58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01AA1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E7502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F9F4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167BC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97AEE8" w14:textId="77777777" w:rsidR="00A77B3E" w:rsidRDefault="00E904F0">
            <w:pPr>
              <w:jc w:val="center"/>
              <w:rPr>
                <w:color w:val="000000"/>
                <w:u w:color="000000"/>
              </w:rPr>
            </w:pPr>
            <w:r>
              <w:rPr>
                <w:sz w:val="16"/>
              </w:rPr>
              <w:t>0,00</w:t>
            </w:r>
          </w:p>
        </w:tc>
      </w:tr>
      <w:tr w:rsidR="00C20633" w14:paraId="5CAB216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0D3A65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A0D5F6" w14:textId="77777777" w:rsidR="00A77B3E" w:rsidRDefault="00E904F0">
            <w:pPr>
              <w:jc w:val="center"/>
              <w:rPr>
                <w:color w:val="000000"/>
                <w:u w:color="000000"/>
              </w:rPr>
            </w:pPr>
            <w:r>
              <w:rPr>
                <w:sz w:val="16"/>
              </w:rPr>
              <w:t>48,00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3CF1FF" w14:textId="77777777" w:rsidR="00A77B3E" w:rsidRDefault="00E904F0">
            <w:pPr>
              <w:jc w:val="center"/>
              <w:rPr>
                <w:color w:val="000000"/>
                <w:u w:color="000000"/>
              </w:rPr>
            </w:pPr>
            <w:r>
              <w:rPr>
                <w:sz w:val="16"/>
              </w:rPr>
              <w:t>48,00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1C7CE2" w14:textId="77777777" w:rsidR="00A77B3E" w:rsidRDefault="00E904F0">
            <w:pPr>
              <w:jc w:val="center"/>
              <w:rPr>
                <w:color w:val="000000"/>
                <w:u w:color="000000"/>
              </w:rPr>
            </w:pPr>
            <w:r>
              <w:rPr>
                <w:sz w:val="16"/>
              </w:rPr>
              <w:t>45,47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EFBB40" w14:textId="77777777" w:rsidR="00A77B3E" w:rsidRDefault="00E904F0">
            <w:pPr>
              <w:jc w:val="center"/>
              <w:rPr>
                <w:color w:val="000000"/>
                <w:u w:color="000000"/>
              </w:rPr>
            </w:pPr>
            <w:r>
              <w:rPr>
                <w:sz w:val="16"/>
              </w:rPr>
              <w:t>56,14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EF553A" w14:textId="77777777" w:rsidR="00A77B3E" w:rsidRDefault="00E904F0">
            <w:pPr>
              <w:jc w:val="center"/>
              <w:rPr>
                <w:color w:val="000000"/>
                <w:u w:color="000000"/>
              </w:rPr>
            </w:pPr>
            <w:r>
              <w:rPr>
                <w:sz w:val="16"/>
              </w:rPr>
              <w:t>30,04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A556C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FEFFCA" w14:textId="77777777" w:rsidR="00A77B3E" w:rsidRDefault="00E904F0">
            <w:pPr>
              <w:jc w:val="center"/>
              <w:rPr>
                <w:color w:val="000000"/>
                <w:u w:color="000000"/>
              </w:rPr>
            </w:pPr>
            <w:r>
              <w:rPr>
                <w:sz w:val="16"/>
              </w:rPr>
              <w:t>48,03</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A7A6A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B105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3EE8D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78441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D94D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7CEAA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42D325" w14:textId="77777777" w:rsidR="00A77B3E" w:rsidRDefault="00E904F0">
            <w:pPr>
              <w:jc w:val="center"/>
              <w:rPr>
                <w:color w:val="000000"/>
                <w:u w:color="000000"/>
              </w:rPr>
            </w:pPr>
            <w:r>
              <w:rPr>
                <w:sz w:val="16"/>
              </w:rPr>
              <w:t>0,00</w:t>
            </w:r>
          </w:p>
        </w:tc>
      </w:tr>
      <w:tr w:rsidR="00C20633" w14:paraId="1450AF3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C2D935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B7AFE9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885122F" w14:textId="77777777" w:rsidR="00A77B3E" w:rsidRDefault="00E904F0">
            <w:pPr>
              <w:jc w:val="center"/>
              <w:rPr>
                <w:color w:val="000000"/>
                <w:u w:color="000000"/>
              </w:rPr>
            </w:pPr>
            <w:r>
              <w:rPr>
                <w:sz w:val="16"/>
              </w:rPr>
              <w:t>2950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4178BAF" w14:textId="77777777" w:rsidR="00A77B3E" w:rsidRDefault="00E904F0">
            <w:pPr>
              <w:jc w:val="left"/>
              <w:rPr>
                <w:color w:val="000000"/>
                <w:u w:color="000000"/>
              </w:rPr>
            </w:pPr>
            <w:r>
              <w:rPr>
                <w:sz w:val="16"/>
              </w:rPr>
              <w:t>Zwrot niewykorzystanych dotacji oraz płatności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56A705" w14:textId="77777777" w:rsidR="00A77B3E" w:rsidRDefault="00E904F0">
            <w:pPr>
              <w:jc w:val="center"/>
              <w:rPr>
                <w:color w:val="000000"/>
                <w:u w:color="000000"/>
              </w:rPr>
            </w:pPr>
            <w:r>
              <w:rPr>
                <w:sz w:val="16"/>
              </w:rPr>
              <w:t>17 000,00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523A9D" w14:textId="77777777" w:rsidR="00A77B3E" w:rsidRDefault="00E904F0">
            <w:pPr>
              <w:jc w:val="center"/>
              <w:rPr>
                <w:color w:val="000000"/>
                <w:u w:color="000000"/>
              </w:rPr>
            </w:pPr>
            <w:r>
              <w:rPr>
                <w:sz w:val="16"/>
              </w:rPr>
              <w:t>17 000,00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9F8409" w14:textId="77777777" w:rsidR="00A77B3E" w:rsidRDefault="00E904F0">
            <w:pPr>
              <w:jc w:val="center"/>
              <w:rPr>
                <w:color w:val="000000"/>
                <w:u w:color="000000"/>
              </w:rPr>
            </w:pPr>
            <w:r>
              <w:rPr>
                <w:sz w:val="16"/>
              </w:rPr>
              <w:t>17 000,00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990F6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F1D7B6" w14:textId="77777777" w:rsidR="00A77B3E" w:rsidRDefault="00E904F0">
            <w:pPr>
              <w:jc w:val="center"/>
              <w:rPr>
                <w:color w:val="000000"/>
                <w:u w:color="000000"/>
              </w:rPr>
            </w:pPr>
            <w:r>
              <w:rPr>
                <w:sz w:val="16"/>
              </w:rPr>
              <w:t>17 000,00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ED386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99DF1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0FA7F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AB23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7D74A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F1CF4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A922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AE5D1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35A6E7" w14:textId="77777777" w:rsidR="00A77B3E" w:rsidRDefault="00E904F0">
            <w:pPr>
              <w:jc w:val="center"/>
              <w:rPr>
                <w:color w:val="000000"/>
                <w:u w:color="000000"/>
              </w:rPr>
            </w:pPr>
            <w:r>
              <w:rPr>
                <w:sz w:val="16"/>
              </w:rPr>
              <w:t>0,00</w:t>
            </w:r>
          </w:p>
        </w:tc>
      </w:tr>
      <w:tr w:rsidR="00C20633" w14:paraId="457DCA84" w14:textId="77777777">
        <w:tc>
          <w:tcPr>
            <w:tcW w:w="570" w:type="dxa"/>
            <w:vMerge/>
            <w:tcBorders>
              <w:top w:val="nil"/>
              <w:left w:val="single" w:sz="2" w:space="0" w:color="auto"/>
              <w:bottom w:val="single" w:sz="2" w:space="0" w:color="auto"/>
              <w:right w:val="single" w:sz="2" w:space="0" w:color="auto"/>
            </w:tcBorders>
            <w:tcMar>
              <w:top w:w="100" w:type="dxa"/>
            </w:tcMar>
          </w:tcPr>
          <w:p w14:paraId="765E3C1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8338B1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C6C5B5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3F9960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FCD6C5" w14:textId="77777777" w:rsidR="00A77B3E" w:rsidRDefault="00E904F0">
            <w:pPr>
              <w:jc w:val="center"/>
              <w:rPr>
                <w:color w:val="000000"/>
                <w:u w:color="000000"/>
              </w:rPr>
            </w:pPr>
            <w:r>
              <w:rPr>
                <w:sz w:val="16"/>
              </w:rPr>
              <w:t>7 669,10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C809B2" w14:textId="77777777" w:rsidR="00A77B3E" w:rsidRDefault="00E904F0">
            <w:pPr>
              <w:jc w:val="center"/>
              <w:rPr>
                <w:color w:val="000000"/>
                <w:u w:color="000000"/>
              </w:rPr>
            </w:pPr>
            <w:r>
              <w:rPr>
                <w:sz w:val="16"/>
              </w:rPr>
              <w:t>7 669,10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28F278" w14:textId="77777777" w:rsidR="00A77B3E" w:rsidRDefault="00E904F0">
            <w:pPr>
              <w:jc w:val="center"/>
              <w:rPr>
                <w:color w:val="000000"/>
                <w:u w:color="000000"/>
              </w:rPr>
            </w:pPr>
            <w:r>
              <w:rPr>
                <w:sz w:val="16"/>
              </w:rPr>
              <w:t>7 669,10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EAA24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60A94D" w14:textId="77777777" w:rsidR="00A77B3E" w:rsidRDefault="00E904F0">
            <w:pPr>
              <w:jc w:val="center"/>
              <w:rPr>
                <w:color w:val="000000"/>
                <w:u w:color="000000"/>
              </w:rPr>
            </w:pPr>
            <w:r>
              <w:rPr>
                <w:sz w:val="16"/>
              </w:rPr>
              <w:t>7 669,10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4BE6A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DBB1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3F68A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9F58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10A55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A2EC1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481C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6BD57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E7ED0B" w14:textId="77777777" w:rsidR="00A77B3E" w:rsidRDefault="00E904F0">
            <w:pPr>
              <w:jc w:val="center"/>
              <w:rPr>
                <w:color w:val="000000"/>
                <w:u w:color="000000"/>
              </w:rPr>
            </w:pPr>
            <w:r>
              <w:rPr>
                <w:sz w:val="16"/>
              </w:rPr>
              <w:t>0,00</w:t>
            </w:r>
          </w:p>
        </w:tc>
      </w:tr>
      <w:tr w:rsidR="00C20633" w14:paraId="737BB61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5CEFCC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C32092" w14:textId="77777777" w:rsidR="00A77B3E" w:rsidRDefault="00E904F0">
            <w:pPr>
              <w:jc w:val="center"/>
              <w:rPr>
                <w:color w:val="000000"/>
                <w:u w:color="000000"/>
              </w:rPr>
            </w:pPr>
            <w:r>
              <w:rPr>
                <w:sz w:val="16"/>
              </w:rPr>
              <w:t>45,11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C5848B" w14:textId="77777777" w:rsidR="00A77B3E" w:rsidRDefault="00E904F0">
            <w:pPr>
              <w:jc w:val="center"/>
              <w:rPr>
                <w:color w:val="000000"/>
                <w:u w:color="000000"/>
              </w:rPr>
            </w:pPr>
            <w:r>
              <w:rPr>
                <w:sz w:val="16"/>
              </w:rPr>
              <w:t>45,11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7A7395" w14:textId="77777777" w:rsidR="00A77B3E" w:rsidRDefault="00E904F0">
            <w:pPr>
              <w:jc w:val="center"/>
              <w:rPr>
                <w:color w:val="000000"/>
                <w:u w:color="000000"/>
              </w:rPr>
            </w:pPr>
            <w:r>
              <w:rPr>
                <w:sz w:val="16"/>
              </w:rPr>
              <w:t>45,11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B0DF9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7F64A0" w14:textId="77777777" w:rsidR="00A77B3E" w:rsidRDefault="00E904F0">
            <w:pPr>
              <w:jc w:val="center"/>
              <w:rPr>
                <w:color w:val="000000"/>
                <w:u w:color="000000"/>
              </w:rPr>
            </w:pPr>
            <w:r>
              <w:rPr>
                <w:sz w:val="16"/>
              </w:rPr>
              <w:t>45,11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4418C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767A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4C511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CF42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28F2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EB5AA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02CB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36BB5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BE3ECA" w14:textId="77777777" w:rsidR="00A77B3E" w:rsidRDefault="00E904F0">
            <w:pPr>
              <w:jc w:val="center"/>
              <w:rPr>
                <w:color w:val="000000"/>
                <w:u w:color="000000"/>
              </w:rPr>
            </w:pPr>
            <w:r>
              <w:rPr>
                <w:sz w:val="16"/>
              </w:rPr>
              <w:t>0,00</w:t>
            </w:r>
          </w:p>
        </w:tc>
      </w:tr>
      <w:tr w:rsidR="00C20633" w14:paraId="3777F7B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C051EA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B76544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58BC64A"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E42DBF2"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FCD5A9" w14:textId="77777777" w:rsidR="00A77B3E" w:rsidRDefault="00E904F0">
            <w:pPr>
              <w:jc w:val="center"/>
              <w:rPr>
                <w:color w:val="000000"/>
                <w:u w:color="000000"/>
              </w:rPr>
            </w:pPr>
            <w:r>
              <w:rPr>
                <w:sz w:val="16"/>
              </w:rPr>
              <w:t>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9DB340" w14:textId="77777777" w:rsidR="00A77B3E" w:rsidRDefault="00E904F0">
            <w:pPr>
              <w:jc w:val="center"/>
              <w:rPr>
                <w:color w:val="000000"/>
                <w:u w:color="000000"/>
              </w:rPr>
            </w:pPr>
            <w:r>
              <w:rPr>
                <w:sz w:val="16"/>
              </w:rPr>
              <w:t>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F2659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2FDBF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16A6F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0F29F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C9CE55" w14:textId="77777777" w:rsidR="00A77B3E" w:rsidRDefault="00E904F0">
            <w:pPr>
              <w:jc w:val="center"/>
              <w:rPr>
                <w:color w:val="000000"/>
                <w:u w:color="000000"/>
              </w:rPr>
            </w:pPr>
            <w:r>
              <w:rPr>
                <w:sz w:val="16"/>
              </w:rPr>
              <w:t>600,00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FD786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010C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43484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38FAE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FE36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77EAA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718E96" w14:textId="77777777" w:rsidR="00A77B3E" w:rsidRDefault="00E904F0">
            <w:pPr>
              <w:jc w:val="center"/>
              <w:rPr>
                <w:color w:val="000000"/>
                <w:u w:color="000000"/>
              </w:rPr>
            </w:pPr>
            <w:r>
              <w:rPr>
                <w:sz w:val="16"/>
              </w:rPr>
              <w:t>0,00</w:t>
            </w:r>
          </w:p>
        </w:tc>
      </w:tr>
      <w:tr w:rsidR="00C20633" w14:paraId="739083CA" w14:textId="77777777">
        <w:tc>
          <w:tcPr>
            <w:tcW w:w="570" w:type="dxa"/>
            <w:vMerge/>
            <w:tcBorders>
              <w:top w:val="nil"/>
              <w:left w:val="single" w:sz="2" w:space="0" w:color="auto"/>
              <w:bottom w:val="single" w:sz="2" w:space="0" w:color="auto"/>
              <w:right w:val="single" w:sz="2" w:space="0" w:color="auto"/>
            </w:tcBorders>
            <w:tcMar>
              <w:top w:w="100" w:type="dxa"/>
            </w:tcMar>
          </w:tcPr>
          <w:p w14:paraId="1068198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4A914C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58F1F5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EB2088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FEC8B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65DC0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B60AE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CDE38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9EFCD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57EBC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FBFE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62B88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4DEC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79EC4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6ABCC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D82B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0123A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C2785E" w14:textId="77777777" w:rsidR="00A77B3E" w:rsidRDefault="00E904F0">
            <w:pPr>
              <w:jc w:val="center"/>
              <w:rPr>
                <w:color w:val="000000"/>
                <w:u w:color="000000"/>
              </w:rPr>
            </w:pPr>
            <w:r>
              <w:rPr>
                <w:sz w:val="16"/>
              </w:rPr>
              <w:t>0,00</w:t>
            </w:r>
          </w:p>
        </w:tc>
      </w:tr>
      <w:tr w:rsidR="00C20633" w14:paraId="5AA34E1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A1CCDD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10F1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18BF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87D65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37A3D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96860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A11A4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79FE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18926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B68B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20411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6E558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D479D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52AD0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C4DEC7" w14:textId="77777777" w:rsidR="00A77B3E" w:rsidRDefault="00E904F0">
            <w:pPr>
              <w:jc w:val="center"/>
              <w:rPr>
                <w:color w:val="000000"/>
                <w:u w:color="000000"/>
              </w:rPr>
            </w:pPr>
            <w:r>
              <w:rPr>
                <w:sz w:val="16"/>
              </w:rPr>
              <w:t>0,00</w:t>
            </w:r>
          </w:p>
        </w:tc>
      </w:tr>
      <w:tr w:rsidR="00C20633" w14:paraId="17903F1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5F77B0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236CD7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B757B50" w14:textId="77777777" w:rsidR="00A77B3E" w:rsidRDefault="00E904F0">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5089C87" w14:textId="77777777" w:rsidR="00A77B3E" w:rsidRDefault="00E904F0">
            <w:pPr>
              <w:jc w:val="left"/>
              <w:rPr>
                <w:color w:val="000000"/>
                <w:u w:color="000000"/>
              </w:rPr>
            </w:pPr>
            <w:r>
              <w:rPr>
                <w:sz w:val="16"/>
              </w:rPr>
              <w:t>Świadczenia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69D988" w14:textId="77777777" w:rsidR="00A77B3E" w:rsidRDefault="00E904F0">
            <w:pPr>
              <w:jc w:val="center"/>
              <w:rPr>
                <w:color w:val="000000"/>
                <w:u w:color="000000"/>
              </w:rPr>
            </w:pPr>
            <w:r>
              <w:rPr>
                <w:sz w:val="16"/>
              </w:rPr>
              <w:t>13 198 848,00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CB253B" w14:textId="77777777" w:rsidR="00A77B3E" w:rsidRDefault="00E904F0">
            <w:pPr>
              <w:jc w:val="center"/>
              <w:rPr>
                <w:color w:val="000000"/>
                <w:u w:color="000000"/>
              </w:rPr>
            </w:pPr>
            <w:r>
              <w:rPr>
                <w:sz w:val="16"/>
              </w:rPr>
              <w:t>13 198 848,00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5FEE5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47A2B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3A7D9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F17A7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F37123" w14:textId="77777777" w:rsidR="00A77B3E" w:rsidRDefault="00E904F0">
            <w:pPr>
              <w:jc w:val="center"/>
              <w:rPr>
                <w:color w:val="000000"/>
                <w:u w:color="000000"/>
              </w:rPr>
            </w:pPr>
            <w:r>
              <w:rPr>
                <w:sz w:val="16"/>
              </w:rPr>
              <w:t>13 198 848,00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47F9A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41160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F77B7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47508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EA1B6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29DA4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A83899" w14:textId="77777777" w:rsidR="00A77B3E" w:rsidRDefault="00E904F0">
            <w:pPr>
              <w:jc w:val="center"/>
              <w:rPr>
                <w:color w:val="000000"/>
                <w:u w:color="000000"/>
              </w:rPr>
            </w:pPr>
            <w:r>
              <w:rPr>
                <w:sz w:val="16"/>
              </w:rPr>
              <w:t>0,00</w:t>
            </w:r>
          </w:p>
        </w:tc>
      </w:tr>
      <w:tr w:rsidR="00C20633" w14:paraId="6F8D8E42" w14:textId="77777777">
        <w:tc>
          <w:tcPr>
            <w:tcW w:w="570" w:type="dxa"/>
            <w:vMerge/>
            <w:tcBorders>
              <w:top w:val="nil"/>
              <w:left w:val="single" w:sz="2" w:space="0" w:color="auto"/>
              <w:bottom w:val="single" w:sz="2" w:space="0" w:color="auto"/>
              <w:right w:val="single" w:sz="2" w:space="0" w:color="auto"/>
            </w:tcBorders>
            <w:tcMar>
              <w:top w:w="100" w:type="dxa"/>
            </w:tcMar>
          </w:tcPr>
          <w:p w14:paraId="13D22D5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122AC2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A33924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77EE75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7EA3A6" w14:textId="77777777" w:rsidR="00A77B3E" w:rsidRDefault="00E904F0">
            <w:pPr>
              <w:jc w:val="center"/>
              <w:rPr>
                <w:color w:val="000000"/>
                <w:u w:color="000000"/>
              </w:rPr>
            </w:pPr>
            <w:r>
              <w:rPr>
                <w:sz w:val="16"/>
              </w:rPr>
              <w:t>6 339 783,86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591D16" w14:textId="77777777" w:rsidR="00A77B3E" w:rsidRDefault="00E904F0">
            <w:pPr>
              <w:jc w:val="center"/>
              <w:rPr>
                <w:color w:val="000000"/>
                <w:u w:color="000000"/>
              </w:rPr>
            </w:pPr>
            <w:r>
              <w:rPr>
                <w:sz w:val="16"/>
              </w:rPr>
              <w:t>6 339 783,86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BDCE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A03CB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46CD3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3AA2F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8BF472" w14:textId="77777777" w:rsidR="00A77B3E" w:rsidRDefault="00E904F0">
            <w:pPr>
              <w:jc w:val="center"/>
              <w:rPr>
                <w:color w:val="000000"/>
                <w:u w:color="000000"/>
              </w:rPr>
            </w:pPr>
            <w:r>
              <w:rPr>
                <w:sz w:val="16"/>
              </w:rPr>
              <w:t>6 339 783,86</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2D6AC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66BC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4BCAF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B5B66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22628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29E2B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EAE630" w14:textId="77777777" w:rsidR="00A77B3E" w:rsidRDefault="00E904F0">
            <w:pPr>
              <w:jc w:val="center"/>
              <w:rPr>
                <w:color w:val="000000"/>
                <w:u w:color="000000"/>
              </w:rPr>
            </w:pPr>
            <w:r>
              <w:rPr>
                <w:sz w:val="16"/>
              </w:rPr>
              <w:t>0,00</w:t>
            </w:r>
          </w:p>
        </w:tc>
      </w:tr>
      <w:tr w:rsidR="00C20633" w14:paraId="1130476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4977D7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B582C4" w14:textId="77777777" w:rsidR="00A77B3E" w:rsidRDefault="00E904F0">
            <w:pPr>
              <w:jc w:val="center"/>
              <w:rPr>
                <w:color w:val="000000"/>
                <w:u w:color="000000"/>
              </w:rPr>
            </w:pPr>
            <w:r>
              <w:rPr>
                <w:sz w:val="16"/>
              </w:rPr>
              <w:t>48,03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66840C" w14:textId="77777777" w:rsidR="00A77B3E" w:rsidRDefault="00E904F0">
            <w:pPr>
              <w:jc w:val="center"/>
              <w:rPr>
                <w:color w:val="000000"/>
                <w:u w:color="000000"/>
              </w:rPr>
            </w:pPr>
            <w:r>
              <w:rPr>
                <w:sz w:val="16"/>
              </w:rPr>
              <w:t>48,03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E4C15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D8E4B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CA30D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C0A07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D7DDF3" w14:textId="77777777" w:rsidR="00A77B3E" w:rsidRDefault="00E904F0">
            <w:pPr>
              <w:jc w:val="center"/>
              <w:rPr>
                <w:color w:val="000000"/>
                <w:u w:color="000000"/>
              </w:rPr>
            </w:pPr>
            <w:r>
              <w:rPr>
                <w:sz w:val="16"/>
              </w:rPr>
              <w:t>48,03</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6A976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3E57D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BD2A7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1258F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EBD7D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C34FE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DD4F19" w14:textId="77777777" w:rsidR="00A77B3E" w:rsidRDefault="00E904F0">
            <w:pPr>
              <w:jc w:val="center"/>
              <w:rPr>
                <w:color w:val="000000"/>
                <w:u w:color="000000"/>
              </w:rPr>
            </w:pPr>
            <w:r>
              <w:rPr>
                <w:sz w:val="16"/>
              </w:rPr>
              <w:t>0,00</w:t>
            </w:r>
          </w:p>
        </w:tc>
      </w:tr>
      <w:tr w:rsidR="00C20633" w14:paraId="711FE83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4310D2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8D30C0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381477B"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19FF27B"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262662" w14:textId="77777777" w:rsidR="00A77B3E" w:rsidRDefault="00E904F0">
            <w:pPr>
              <w:jc w:val="center"/>
              <w:rPr>
                <w:color w:val="000000"/>
                <w:u w:color="000000"/>
              </w:rPr>
            </w:pPr>
            <w:r>
              <w:rPr>
                <w:sz w:val="16"/>
              </w:rPr>
              <w:t>58 000,00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9B654E" w14:textId="77777777" w:rsidR="00A77B3E" w:rsidRDefault="00E904F0">
            <w:pPr>
              <w:jc w:val="center"/>
              <w:rPr>
                <w:color w:val="000000"/>
                <w:u w:color="000000"/>
              </w:rPr>
            </w:pPr>
            <w:r>
              <w:rPr>
                <w:sz w:val="16"/>
              </w:rPr>
              <w:t>58 000,00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8A23CB" w14:textId="77777777" w:rsidR="00A77B3E" w:rsidRDefault="00E904F0">
            <w:pPr>
              <w:jc w:val="center"/>
              <w:rPr>
                <w:color w:val="000000"/>
                <w:u w:color="000000"/>
              </w:rPr>
            </w:pPr>
            <w:r>
              <w:rPr>
                <w:sz w:val="16"/>
              </w:rPr>
              <w:t>58 000,00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8C275F" w14:textId="77777777" w:rsidR="00A77B3E" w:rsidRDefault="00E904F0">
            <w:pPr>
              <w:jc w:val="center"/>
              <w:rPr>
                <w:color w:val="000000"/>
                <w:u w:color="000000"/>
              </w:rPr>
            </w:pPr>
            <w:r>
              <w:rPr>
                <w:sz w:val="16"/>
              </w:rPr>
              <w:t>58 000,00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CF2E7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368BF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A412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56DF4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BFDE2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BBB0E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7E634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B2D6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EE4C9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FE701D" w14:textId="77777777" w:rsidR="00A77B3E" w:rsidRDefault="00E904F0">
            <w:pPr>
              <w:jc w:val="center"/>
              <w:rPr>
                <w:color w:val="000000"/>
                <w:u w:color="000000"/>
              </w:rPr>
            </w:pPr>
            <w:r>
              <w:rPr>
                <w:sz w:val="16"/>
              </w:rPr>
              <w:t>0,00</w:t>
            </w:r>
          </w:p>
        </w:tc>
      </w:tr>
      <w:tr w:rsidR="00C20633" w14:paraId="5FBDF7BB" w14:textId="77777777">
        <w:tc>
          <w:tcPr>
            <w:tcW w:w="570" w:type="dxa"/>
            <w:vMerge/>
            <w:tcBorders>
              <w:top w:val="nil"/>
              <w:left w:val="single" w:sz="2" w:space="0" w:color="auto"/>
              <w:bottom w:val="single" w:sz="2" w:space="0" w:color="auto"/>
              <w:right w:val="single" w:sz="2" w:space="0" w:color="auto"/>
            </w:tcBorders>
            <w:tcMar>
              <w:top w:w="100" w:type="dxa"/>
            </w:tcMar>
          </w:tcPr>
          <w:p w14:paraId="701C847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1126DB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B08175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0753DB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CDD479" w14:textId="77777777" w:rsidR="00A77B3E" w:rsidRDefault="00E904F0">
            <w:pPr>
              <w:jc w:val="center"/>
              <w:rPr>
                <w:color w:val="000000"/>
                <w:u w:color="000000"/>
              </w:rPr>
            </w:pPr>
            <w:r>
              <w:rPr>
                <w:sz w:val="16"/>
              </w:rPr>
              <w:t>30 345,60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5CFFDF" w14:textId="77777777" w:rsidR="00A77B3E" w:rsidRDefault="00E904F0">
            <w:pPr>
              <w:jc w:val="center"/>
              <w:rPr>
                <w:color w:val="000000"/>
                <w:u w:color="000000"/>
              </w:rPr>
            </w:pPr>
            <w:r>
              <w:rPr>
                <w:sz w:val="16"/>
              </w:rPr>
              <w:t>30 345,60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D0E6A6" w14:textId="77777777" w:rsidR="00A77B3E" w:rsidRDefault="00E904F0">
            <w:pPr>
              <w:jc w:val="center"/>
              <w:rPr>
                <w:color w:val="000000"/>
                <w:u w:color="000000"/>
              </w:rPr>
            </w:pPr>
            <w:r>
              <w:rPr>
                <w:sz w:val="16"/>
              </w:rPr>
              <w:t>30 345,60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2D69F1" w14:textId="77777777" w:rsidR="00A77B3E" w:rsidRDefault="00E904F0">
            <w:pPr>
              <w:jc w:val="center"/>
              <w:rPr>
                <w:color w:val="000000"/>
                <w:u w:color="000000"/>
              </w:rPr>
            </w:pPr>
            <w:r>
              <w:rPr>
                <w:sz w:val="16"/>
              </w:rPr>
              <w:t>30 345,60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45EAF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52CF5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E9C2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D99C0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4375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F55D9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13EE5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ABC8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3CFC2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A2C720" w14:textId="77777777" w:rsidR="00A77B3E" w:rsidRDefault="00E904F0">
            <w:pPr>
              <w:jc w:val="center"/>
              <w:rPr>
                <w:color w:val="000000"/>
                <w:u w:color="000000"/>
              </w:rPr>
            </w:pPr>
            <w:r>
              <w:rPr>
                <w:sz w:val="16"/>
              </w:rPr>
              <w:t>0,00</w:t>
            </w:r>
          </w:p>
        </w:tc>
      </w:tr>
      <w:tr w:rsidR="00C20633" w14:paraId="66E8013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5D5AA5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F554B4" w14:textId="77777777" w:rsidR="00A77B3E" w:rsidRDefault="00E904F0">
            <w:pPr>
              <w:jc w:val="center"/>
              <w:rPr>
                <w:color w:val="000000"/>
                <w:u w:color="000000"/>
              </w:rPr>
            </w:pPr>
            <w:r>
              <w:rPr>
                <w:sz w:val="16"/>
              </w:rPr>
              <w:t>52,32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BF4998" w14:textId="77777777" w:rsidR="00A77B3E" w:rsidRDefault="00E904F0">
            <w:pPr>
              <w:jc w:val="center"/>
              <w:rPr>
                <w:color w:val="000000"/>
                <w:u w:color="000000"/>
              </w:rPr>
            </w:pPr>
            <w:r>
              <w:rPr>
                <w:sz w:val="16"/>
              </w:rPr>
              <w:t>52,32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771BA5" w14:textId="77777777" w:rsidR="00A77B3E" w:rsidRDefault="00E904F0">
            <w:pPr>
              <w:jc w:val="center"/>
              <w:rPr>
                <w:color w:val="000000"/>
                <w:u w:color="000000"/>
              </w:rPr>
            </w:pPr>
            <w:r>
              <w:rPr>
                <w:sz w:val="16"/>
              </w:rPr>
              <w:t>52,32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6C511A" w14:textId="77777777" w:rsidR="00A77B3E" w:rsidRDefault="00E904F0">
            <w:pPr>
              <w:jc w:val="center"/>
              <w:rPr>
                <w:color w:val="000000"/>
                <w:u w:color="000000"/>
              </w:rPr>
            </w:pPr>
            <w:r>
              <w:rPr>
                <w:sz w:val="16"/>
              </w:rPr>
              <w:t>52,32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7002D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2A25B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F579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48E0E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E89A3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72097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E255B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FE9F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41708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874828" w14:textId="77777777" w:rsidR="00A77B3E" w:rsidRDefault="00E904F0">
            <w:pPr>
              <w:jc w:val="center"/>
              <w:rPr>
                <w:color w:val="000000"/>
                <w:u w:color="000000"/>
              </w:rPr>
            </w:pPr>
            <w:r>
              <w:rPr>
                <w:sz w:val="16"/>
              </w:rPr>
              <w:t>0,00</w:t>
            </w:r>
          </w:p>
        </w:tc>
      </w:tr>
      <w:tr w:rsidR="00C20633" w14:paraId="0F85AA2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D82ACC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92A874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F93E7AF" w14:textId="77777777" w:rsidR="00A77B3E" w:rsidRDefault="00E904F0">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82C1650" w14:textId="77777777" w:rsidR="00A77B3E" w:rsidRDefault="00E904F0">
            <w:pPr>
              <w:jc w:val="left"/>
              <w:rPr>
                <w:color w:val="000000"/>
                <w:u w:color="000000"/>
              </w:rPr>
            </w:pPr>
            <w:r>
              <w:rPr>
                <w:sz w:val="16"/>
              </w:rPr>
              <w:t>Dodatkowe wynagrodzenie roczne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60F112"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0D42F6"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CEC848"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E66819" w14:textId="77777777" w:rsidR="00A77B3E" w:rsidRDefault="00E904F0">
            <w:pPr>
              <w:jc w:val="center"/>
              <w:rPr>
                <w:color w:val="000000"/>
                <w:u w:color="000000"/>
              </w:rPr>
            </w:pPr>
            <w:r>
              <w:rPr>
                <w:sz w:val="16"/>
              </w:rPr>
              <w:t>9 000,00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3436D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27981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026B9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E76E4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7D95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F01E1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BE687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BB55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DE5E7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DAE4BB" w14:textId="77777777" w:rsidR="00A77B3E" w:rsidRDefault="00E904F0">
            <w:pPr>
              <w:jc w:val="center"/>
              <w:rPr>
                <w:color w:val="000000"/>
                <w:u w:color="000000"/>
              </w:rPr>
            </w:pPr>
            <w:r>
              <w:rPr>
                <w:sz w:val="16"/>
              </w:rPr>
              <w:t>0,00</w:t>
            </w:r>
          </w:p>
        </w:tc>
      </w:tr>
      <w:tr w:rsidR="00C20633" w14:paraId="251B3EAC" w14:textId="77777777">
        <w:tc>
          <w:tcPr>
            <w:tcW w:w="570" w:type="dxa"/>
            <w:vMerge/>
            <w:tcBorders>
              <w:top w:val="nil"/>
              <w:left w:val="single" w:sz="2" w:space="0" w:color="auto"/>
              <w:bottom w:val="single" w:sz="2" w:space="0" w:color="auto"/>
              <w:right w:val="single" w:sz="2" w:space="0" w:color="auto"/>
            </w:tcBorders>
            <w:tcMar>
              <w:top w:w="100" w:type="dxa"/>
            </w:tcMar>
          </w:tcPr>
          <w:p w14:paraId="15DE952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70CEF5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646548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3250E1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9B5749" w14:textId="77777777" w:rsidR="00A77B3E" w:rsidRDefault="00E904F0">
            <w:pPr>
              <w:jc w:val="center"/>
              <w:rPr>
                <w:color w:val="000000"/>
                <w:u w:color="000000"/>
              </w:rPr>
            </w:pPr>
            <w:r>
              <w:rPr>
                <w:sz w:val="16"/>
              </w:rPr>
              <w:t>7 643,35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7062CF" w14:textId="77777777" w:rsidR="00A77B3E" w:rsidRDefault="00E904F0">
            <w:pPr>
              <w:jc w:val="center"/>
              <w:rPr>
                <w:color w:val="000000"/>
                <w:u w:color="000000"/>
              </w:rPr>
            </w:pPr>
            <w:r>
              <w:rPr>
                <w:sz w:val="16"/>
              </w:rPr>
              <w:t>7 643,35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8B907D" w14:textId="77777777" w:rsidR="00A77B3E" w:rsidRDefault="00E904F0">
            <w:pPr>
              <w:jc w:val="center"/>
              <w:rPr>
                <w:color w:val="000000"/>
                <w:u w:color="000000"/>
              </w:rPr>
            </w:pPr>
            <w:r>
              <w:rPr>
                <w:sz w:val="16"/>
              </w:rPr>
              <w:t>7 643,35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32FDD3" w14:textId="77777777" w:rsidR="00A77B3E" w:rsidRDefault="00E904F0">
            <w:pPr>
              <w:jc w:val="center"/>
              <w:rPr>
                <w:color w:val="000000"/>
                <w:u w:color="000000"/>
              </w:rPr>
            </w:pPr>
            <w:r>
              <w:rPr>
                <w:sz w:val="16"/>
              </w:rPr>
              <w:t>7 643,35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406F9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05582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12E2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7E792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FBC1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4BE11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060A9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D10C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D126A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C4E894" w14:textId="77777777" w:rsidR="00A77B3E" w:rsidRDefault="00E904F0">
            <w:pPr>
              <w:jc w:val="center"/>
              <w:rPr>
                <w:color w:val="000000"/>
                <w:u w:color="000000"/>
              </w:rPr>
            </w:pPr>
            <w:r>
              <w:rPr>
                <w:sz w:val="16"/>
              </w:rPr>
              <w:t>0,00</w:t>
            </w:r>
          </w:p>
        </w:tc>
      </w:tr>
      <w:tr w:rsidR="00C20633" w14:paraId="7027989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1401C3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870149" w14:textId="77777777" w:rsidR="00A77B3E" w:rsidRDefault="00E904F0">
            <w:pPr>
              <w:jc w:val="center"/>
              <w:rPr>
                <w:color w:val="000000"/>
                <w:u w:color="000000"/>
              </w:rPr>
            </w:pPr>
            <w:r>
              <w:rPr>
                <w:sz w:val="16"/>
              </w:rPr>
              <w:t>84,93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4913CD" w14:textId="77777777" w:rsidR="00A77B3E" w:rsidRDefault="00E904F0">
            <w:pPr>
              <w:jc w:val="center"/>
              <w:rPr>
                <w:color w:val="000000"/>
                <w:u w:color="000000"/>
              </w:rPr>
            </w:pPr>
            <w:r>
              <w:rPr>
                <w:sz w:val="16"/>
              </w:rPr>
              <w:t>84,93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8987D9" w14:textId="77777777" w:rsidR="00A77B3E" w:rsidRDefault="00E904F0">
            <w:pPr>
              <w:jc w:val="center"/>
              <w:rPr>
                <w:color w:val="000000"/>
                <w:u w:color="000000"/>
              </w:rPr>
            </w:pPr>
            <w:r>
              <w:rPr>
                <w:sz w:val="16"/>
              </w:rPr>
              <w:t>84,93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2D6AA5" w14:textId="77777777" w:rsidR="00A77B3E" w:rsidRDefault="00E904F0">
            <w:pPr>
              <w:jc w:val="center"/>
              <w:rPr>
                <w:color w:val="000000"/>
                <w:u w:color="000000"/>
              </w:rPr>
            </w:pPr>
            <w:r>
              <w:rPr>
                <w:sz w:val="16"/>
              </w:rPr>
              <w:t>84,93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611B7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67E18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42BE9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96B7E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1A7F0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87DC2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14947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904EB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2929F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3A9308" w14:textId="77777777" w:rsidR="00A77B3E" w:rsidRDefault="00E904F0">
            <w:pPr>
              <w:jc w:val="center"/>
              <w:rPr>
                <w:color w:val="000000"/>
                <w:u w:color="000000"/>
              </w:rPr>
            </w:pPr>
            <w:r>
              <w:rPr>
                <w:sz w:val="16"/>
              </w:rPr>
              <w:t>0,00</w:t>
            </w:r>
          </w:p>
        </w:tc>
      </w:tr>
      <w:tr w:rsidR="00C20633" w14:paraId="4408A6A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A16786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B16F33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A7C99D6"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92663F5"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D59735" w14:textId="77777777" w:rsidR="00A77B3E" w:rsidRDefault="00E904F0">
            <w:pPr>
              <w:jc w:val="center"/>
              <w:rPr>
                <w:color w:val="000000"/>
                <w:u w:color="000000"/>
              </w:rPr>
            </w:pPr>
            <w:r>
              <w:rPr>
                <w:sz w:val="16"/>
              </w:rPr>
              <w:t>12 000,00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1680A2" w14:textId="77777777" w:rsidR="00A77B3E" w:rsidRDefault="00E904F0">
            <w:pPr>
              <w:jc w:val="center"/>
              <w:rPr>
                <w:color w:val="000000"/>
                <w:u w:color="000000"/>
              </w:rPr>
            </w:pPr>
            <w:r>
              <w:rPr>
                <w:sz w:val="16"/>
              </w:rPr>
              <w:t>12 000,00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51790F" w14:textId="77777777" w:rsidR="00A77B3E" w:rsidRDefault="00E904F0">
            <w:pPr>
              <w:jc w:val="center"/>
              <w:rPr>
                <w:color w:val="000000"/>
                <w:u w:color="000000"/>
              </w:rPr>
            </w:pPr>
            <w:r>
              <w:rPr>
                <w:sz w:val="16"/>
              </w:rPr>
              <w:t>12 000,00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9DE7E3" w14:textId="77777777" w:rsidR="00A77B3E" w:rsidRDefault="00E904F0">
            <w:pPr>
              <w:jc w:val="center"/>
              <w:rPr>
                <w:color w:val="000000"/>
                <w:u w:color="000000"/>
              </w:rPr>
            </w:pPr>
            <w:r>
              <w:rPr>
                <w:sz w:val="16"/>
              </w:rPr>
              <w:t>12 000,00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D5D0D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B980F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95CB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AC5DF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9E9C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D7B8E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DD9B3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9834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32EE1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E4D692" w14:textId="77777777" w:rsidR="00A77B3E" w:rsidRDefault="00E904F0">
            <w:pPr>
              <w:jc w:val="center"/>
              <w:rPr>
                <w:color w:val="000000"/>
                <w:u w:color="000000"/>
              </w:rPr>
            </w:pPr>
            <w:r>
              <w:rPr>
                <w:sz w:val="16"/>
              </w:rPr>
              <w:t>0,00</w:t>
            </w:r>
          </w:p>
        </w:tc>
      </w:tr>
      <w:tr w:rsidR="00C20633" w14:paraId="6FC0C067" w14:textId="77777777">
        <w:tc>
          <w:tcPr>
            <w:tcW w:w="570" w:type="dxa"/>
            <w:vMerge/>
            <w:tcBorders>
              <w:top w:val="nil"/>
              <w:left w:val="single" w:sz="2" w:space="0" w:color="auto"/>
              <w:bottom w:val="single" w:sz="2" w:space="0" w:color="auto"/>
              <w:right w:val="single" w:sz="2" w:space="0" w:color="auto"/>
            </w:tcBorders>
            <w:tcMar>
              <w:top w:w="100" w:type="dxa"/>
            </w:tcMar>
          </w:tcPr>
          <w:p w14:paraId="1AEE897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C1CA5E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215323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2340A4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7BE6CC" w14:textId="77777777" w:rsidR="00A77B3E" w:rsidRDefault="00E904F0">
            <w:pPr>
              <w:jc w:val="center"/>
              <w:rPr>
                <w:color w:val="000000"/>
                <w:u w:color="000000"/>
              </w:rPr>
            </w:pPr>
            <w:r>
              <w:rPr>
                <w:sz w:val="16"/>
              </w:rPr>
              <w:t>6 496,08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51DAC6" w14:textId="77777777" w:rsidR="00A77B3E" w:rsidRDefault="00E904F0">
            <w:pPr>
              <w:jc w:val="center"/>
              <w:rPr>
                <w:color w:val="000000"/>
                <w:u w:color="000000"/>
              </w:rPr>
            </w:pPr>
            <w:r>
              <w:rPr>
                <w:sz w:val="16"/>
              </w:rPr>
              <w:t>6 496,08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42B8BE" w14:textId="77777777" w:rsidR="00A77B3E" w:rsidRDefault="00E904F0">
            <w:pPr>
              <w:jc w:val="center"/>
              <w:rPr>
                <w:color w:val="000000"/>
                <w:u w:color="000000"/>
              </w:rPr>
            </w:pPr>
            <w:r>
              <w:rPr>
                <w:sz w:val="16"/>
              </w:rPr>
              <w:t>6 496,08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B6308E" w14:textId="77777777" w:rsidR="00A77B3E" w:rsidRDefault="00E904F0">
            <w:pPr>
              <w:jc w:val="center"/>
              <w:rPr>
                <w:color w:val="000000"/>
                <w:u w:color="000000"/>
              </w:rPr>
            </w:pPr>
            <w:r>
              <w:rPr>
                <w:sz w:val="16"/>
              </w:rPr>
              <w:t>6 496,08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71A82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4BCD1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07895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2C282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0DCC7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6AD39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433AB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2F6A0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042EB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8112F3" w14:textId="77777777" w:rsidR="00A77B3E" w:rsidRDefault="00E904F0">
            <w:pPr>
              <w:jc w:val="center"/>
              <w:rPr>
                <w:color w:val="000000"/>
                <w:u w:color="000000"/>
              </w:rPr>
            </w:pPr>
            <w:r>
              <w:rPr>
                <w:sz w:val="16"/>
              </w:rPr>
              <w:t>0,00</w:t>
            </w:r>
          </w:p>
        </w:tc>
      </w:tr>
      <w:tr w:rsidR="00C20633" w14:paraId="7A7143E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0A21E3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6ED682" w14:textId="77777777" w:rsidR="00A77B3E" w:rsidRDefault="00E904F0">
            <w:pPr>
              <w:jc w:val="center"/>
              <w:rPr>
                <w:color w:val="000000"/>
                <w:u w:color="000000"/>
              </w:rPr>
            </w:pPr>
            <w:r>
              <w:rPr>
                <w:sz w:val="16"/>
              </w:rPr>
              <w:t>54,13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283CF4" w14:textId="77777777" w:rsidR="00A77B3E" w:rsidRDefault="00E904F0">
            <w:pPr>
              <w:jc w:val="center"/>
              <w:rPr>
                <w:color w:val="000000"/>
                <w:u w:color="000000"/>
              </w:rPr>
            </w:pPr>
            <w:r>
              <w:rPr>
                <w:sz w:val="16"/>
              </w:rPr>
              <w:t>54,13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B71CB4" w14:textId="77777777" w:rsidR="00A77B3E" w:rsidRDefault="00E904F0">
            <w:pPr>
              <w:jc w:val="center"/>
              <w:rPr>
                <w:color w:val="000000"/>
                <w:u w:color="000000"/>
              </w:rPr>
            </w:pPr>
            <w:r>
              <w:rPr>
                <w:sz w:val="16"/>
              </w:rPr>
              <w:t>54,13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D50AD7" w14:textId="77777777" w:rsidR="00A77B3E" w:rsidRDefault="00E904F0">
            <w:pPr>
              <w:jc w:val="center"/>
              <w:rPr>
                <w:color w:val="000000"/>
                <w:u w:color="000000"/>
              </w:rPr>
            </w:pPr>
            <w:r>
              <w:rPr>
                <w:sz w:val="16"/>
              </w:rPr>
              <w:t>54,13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0DD81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269E4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91DF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2BD11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0015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373CF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2A055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1B333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87CA2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63DF11" w14:textId="77777777" w:rsidR="00A77B3E" w:rsidRDefault="00E904F0">
            <w:pPr>
              <w:jc w:val="center"/>
              <w:rPr>
                <w:color w:val="000000"/>
                <w:u w:color="000000"/>
              </w:rPr>
            </w:pPr>
            <w:r>
              <w:rPr>
                <w:sz w:val="16"/>
              </w:rPr>
              <w:t>0,00</w:t>
            </w:r>
          </w:p>
        </w:tc>
      </w:tr>
      <w:tr w:rsidR="00C20633" w14:paraId="76C0BD9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647B02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73D353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22F342E"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7F1A133"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C20F38" w14:textId="77777777" w:rsidR="00A77B3E" w:rsidRDefault="00E904F0">
            <w:pPr>
              <w:jc w:val="center"/>
              <w:rPr>
                <w:color w:val="000000"/>
                <w:u w:color="000000"/>
              </w:rPr>
            </w:pPr>
            <w:r>
              <w:rPr>
                <w:sz w:val="16"/>
              </w:rPr>
              <w:t>1 650,00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CED48D" w14:textId="77777777" w:rsidR="00A77B3E" w:rsidRDefault="00E904F0">
            <w:pPr>
              <w:jc w:val="center"/>
              <w:rPr>
                <w:color w:val="000000"/>
                <w:u w:color="000000"/>
              </w:rPr>
            </w:pPr>
            <w:r>
              <w:rPr>
                <w:sz w:val="16"/>
              </w:rPr>
              <w:t>1 650,00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BCECC8" w14:textId="77777777" w:rsidR="00A77B3E" w:rsidRDefault="00E904F0">
            <w:pPr>
              <w:jc w:val="center"/>
              <w:rPr>
                <w:color w:val="000000"/>
                <w:u w:color="000000"/>
              </w:rPr>
            </w:pPr>
            <w:r>
              <w:rPr>
                <w:sz w:val="16"/>
              </w:rPr>
              <w:t>1 650,00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D47A09" w14:textId="77777777" w:rsidR="00A77B3E" w:rsidRDefault="00E904F0">
            <w:pPr>
              <w:jc w:val="center"/>
              <w:rPr>
                <w:color w:val="000000"/>
                <w:u w:color="000000"/>
              </w:rPr>
            </w:pPr>
            <w:r>
              <w:rPr>
                <w:sz w:val="16"/>
              </w:rPr>
              <w:t>1 650,00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5AB31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96458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F5949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527B8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5A1B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D70FD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87E9B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1E3B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E2EFD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17450C" w14:textId="77777777" w:rsidR="00A77B3E" w:rsidRDefault="00E904F0">
            <w:pPr>
              <w:jc w:val="center"/>
              <w:rPr>
                <w:color w:val="000000"/>
                <w:u w:color="000000"/>
              </w:rPr>
            </w:pPr>
            <w:r>
              <w:rPr>
                <w:sz w:val="16"/>
              </w:rPr>
              <w:t>0,00</w:t>
            </w:r>
          </w:p>
        </w:tc>
      </w:tr>
      <w:tr w:rsidR="00C20633" w14:paraId="610B2B13" w14:textId="77777777">
        <w:tc>
          <w:tcPr>
            <w:tcW w:w="570" w:type="dxa"/>
            <w:vMerge/>
            <w:tcBorders>
              <w:top w:val="nil"/>
              <w:left w:val="single" w:sz="2" w:space="0" w:color="auto"/>
              <w:bottom w:val="single" w:sz="2" w:space="0" w:color="auto"/>
              <w:right w:val="single" w:sz="2" w:space="0" w:color="auto"/>
            </w:tcBorders>
            <w:tcMar>
              <w:top w:w="100" w:type="dxa"/>
            </w:tcMar>
          </w:tcPr>
          <w:p w14:paraId="5B35463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5D333B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27328B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6ED509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398A78" w14:textId="77777777" w:rsidR="00A77B3E" w:rsidRDefault="00E904F0">
            <w:pPr>
              <w:jc w:val="center"/>
              <w:rPr>
                <w:color w:val="000000"/>
                <w:u w:color="000000"/>
              </w:rPr>
            </w:pPr>
            <w:r>
              <w:rPr>
                <w:sz w:val="16"/>
              </w:rPr>
              <w:t>795,56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8200BA" w14:textId="77777777" w:rsidR="00A77B3E" w:rsidRDefault="00E904F0">
            <w:pPr>
              <w:jc w:val="center"/>
              <w:rPr>
                <w:color w:val="000000"/>
                <w:u w:color="000000"/>
              </w:rPr>
            </w:pPr>
            <w:r>
              <w:rPr>
                <w:sz w:val="16"/>
              </w:rPr>
              <w:t>795,56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629EF7" w14:textId="77777777" w:rsidR="00A77B3E" w:rsidRDefault="00E904F0">
            <w:pPr>
              <w:jc w:val="center"/>
              <w:rPr>
                <w:color w:val="000000"/>
                <w:u w:color="000000"/>
              </w:rPr>
            </w:pPr>
            <w:r>
              <w:rPr>
                <w:sz w:val="16"/>
              </w:rPr>
              <w:t>795,56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791078" w14:textId="77777777" w:rsidR="00A77B3E" w:rsidRDefault="00E904F0">
            <w:pPr>
              <w:jc w:val="center"/>
              <w:rPr>
                <w:color w:val="000000"/>
                <w:u w:color="000000"/>
              </w:rPr>
            </w:pPr>
            <w:r>
              <w:rPr>
                <w:sz w:val="16"/>
              </w:rPr>
              <w:t>795,56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79A1E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454B1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5DF3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46753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0C7C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23582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FA18D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9741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AA46B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687988" w14:textId="77777777" w:rsidR="00A77B3E" w:rsidRDefault="00E904F0">
            <w:pPr>
              <w:jc w:val="center"/>
              <w:rPr>
                <w:color w:val="000000"/>
                <w:u w:color="000000"/>
              </w:rPr>
            </w:pPr>
            <w:r>
              <w:rPr>
                <w:sz w:val="16"/>
              </w:rPr>
              <w:t>0,00</w:t>
            </w:r>
          </w:p>
        </w:tc>
      </w:tr>
      <w:tr w:rsidR="00C20633" w14:paraId="5A9EAB7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4805B7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4266E2" w14:textId="77777777" w:rsidR="00A77B3E" w:rsidRDefault="00E904F0">
            <w:pPr>
              <w:jc w:val="center"/>
              <w:rPr>
                <w:color w:val="000000"/>
                <w:u w:color="000000"/>
              </w:rPr>
            </w:pPr>
            <w:r>
              <w:rPr>
                <w:sz w:val="16"/>
              </w:rPr>
              <w:t>48,22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71C6D7" w14:textId="77777777" w:rsidR="00A77B3E" w:rsidRDefault="00E904F0">
            <w:pPr>
              <w:jc w:val="center"/>
              <w:rPr>
                <w:color w:val="000000"/>
                <w:u w:color="000000"/>
              </w:rPr>
            </w:pPr>
            <w:r>
              <w:rPr>
                <w:sz w:val="16"/>
              </w:rPr>
              <w:t>48,22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E5FEAC" w14:textId="77777777" w:rsidR="00A77B3E" w:rsidRDefault="00E904F0">
            <w:pPr>
              <w:jc w:val="center"/>
              <w:rPr>
                <w:color w:val="000000"/>
                <w:u w:color="000000"/>
              </w:rPr>
            </w:pPr>
            <w:r>
              <w:rPr>
                <w:sz w:val="16"/>
              </w:rPr>
              <w:t>48,22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67DAC9" w14:textId="77777777" w:rsidR="00A77B3E" w:rsidRDefault="00E904F0">
            <w:pPr>
              <w:jc w:val="center"/>
              <w:rPr>
                <w:color w:val="000000"/>
                <w:u w:color="000000"/>
              </w:rPr>
            </w:pPr>
            <w:r>
              <w:rPr>
                <w:sz w:val="16"/>
              </w:rPr>
              <w:t>48,22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4123B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04F7E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A653F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F12EA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96E4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BF5E9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9BA90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B169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3311F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4600EF" w14:textId="77777777" w:rsidR="00A77B3E" w:rsidRDefault="00E904F0">
            <w:pPr>
              <w:jc w:val="center"/>
              <w:rPr>
                <w:color w:val="000000"/>
                <w:u w:color="000000"/>
              </w:rPr>
            </w:pPr>
            <w:r>
              <w:rPr>
                <w:sz w:val="16"/>
              </w:rPr>
              <w:t>0,00</w:t>
            </w:r>
          </w:p>
        </w:tc>
      </w:tr>
      <w:tr w:rsidR="00C20633" w14:paraId="57A6CC2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425AC0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4449B2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700D326"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5B14A8B"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85AC5D" w14:textId="77777777" w:rsidR="00A77B3E" w:rsidRDefault="00E904F0">
            <w:pPr>
              <w:jc w:val="center"/>
              <w:rPr>
                <w:color w:val="000000"/>
                <w:u w:color="000000"/>
              </w:rPr>
            </w:pPr>
            <w:r>
              <w:rPr>
                <w:sz w:val="16"/>
              </w:rPr>
              <w:t>3 396,00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32148B" w14:textId="77777777" w:rsidR="00A77B3E" w:rsidRDefault="00E904F0">
            <w:pPr>
              <w:jc w:val="center"/>
              <w:rPr>
                <w:color w:val="000000"/>
                <w:u w:color="000000"/>
              </w:rPr>
            </w:pPr>
            <w:r>
              <w:rPr>
                <w:sz w:val="16"/>
              </w:rPr>
              <w:t>3 396,00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4B1182" w14:textId="77777777" w:rsidR="00A77B3E" w:rsidRDefault="00E904F0">
            <w:pPr>
              <w:jc w:val="center"/>
              <w:rPr>
                <w:color w:val="000000"/>
                <w:u w:color="000000"/>
              </w:rPr>
            </w:pPr>
            <w:r>
              <w:rPr>
                <w:sz w:val="16"/>
              </w:rPr>
              <w:t>3 396,00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EB691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2C62E9" w14:textId="77777777" w:rsidR="00A77B3E" w:rsidRDefault="00E904F0">
            <w:pPr>
              <w:jc w:val="center"/>
              <w:rPr>
                <w:color w:val="000000"/>
                <w:u w:color="000000"/>
              </w:rPr>
            </w:pPr>
            <w:r>
              <w:rPr>
                <w:sz w:val="16"/>
              </w:rPr>
              <w:t>3 396,00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DB7BA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22BA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562FB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70D2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57987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81286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F7FE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E8F4A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FEFFC4" w14:textId="77777777" w:rsidR="00A77B3E" w:rsidRDefault="00E904F0">
            <w:pPr>
              <w:jc w:val="center"/>
              <w:rPr>
                <w:color w:val="000000"/>
                <w:u w:color="000000"/>
              </w:rPr>
            </w:pPr>
            <w:r>
              <w:rPr>
                <w:sz w:val="16"/>
              </w:rPr>
              <w:t>0,00</w:t>
            </w:r>
          </w:p>
        </w:tc>
      </w:tr>
      <w:tr w:rsidR="00C20633" w14:paraId="0A014F4D" w14:textId="77777777">
        <w:tc>
          <w:tcPr>
            <w:tcW w:w="570" w:type="dxa"/>
            <w:vMerge/>
            <w:tcBorders>
              <w:top w:val="nil"/>
              <w:left w:val="single" w:sz="2" w:space="0" w:color="auto"/>
              <w:bottom w:val="single" w:sz="2" w:space="0" w:color="auto"/>
              <w:right w:val="single" w:sz="2" w:space="0" w:color="auto"/>
            </w:tcBorders>
            <w:tcMar>
              <w:top w:w="100" w:type="dxa"/>
            </w:tcMar>
          </w:tcPr>
          <w:p w14:paraId="34F2FF1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930BFB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E36B4D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3C4067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385705" w14:textId="77777777" w:rsidR="00A77B3E" w:rsidRDefault="00E904F0">
            <w:pPr>
              <w:jc w:val="center"/>
              <w:rPr>
                <w:color w:val="000000"/>
                <w:u w:color="000000"/>
              </w:rPr>
            </w:pPr>
            <w:r>
              <w:rPr>
                <w:sz w:val="16"/>
              </w:rPr>
              <w:t>1 904,42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6F5492" w14:textId="77777777" w:rsidR="00A77B3E" w:rsidRDefault="00E904F0">
            <w:pPr>
              <w:jc w:val="center"/>
              <w:rPr>
                <w:color w:val="000000"/>
                <w:u w:color="000000"/>
              </w:rPr>
            </w:pPr>
            <w:r>
              <w:rPr>
                <w:sz w:val="16"/>
              </w:rPr>
              <w:t>1 904,42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0C6BB0" w14:textId="77777777" w:rsidR="00A77B3E" w:rsidRDefault="00E904F0">
            <w:pPr>
              <w:jc w:val="center"/>
              <w:rPr>
                <w:color w:val="000000"/>
                <w:u w:color="000000"/>
              </w:rPr>
            </w:pPr>
            <w:r>
              <w:rPr>
                <w:sz w:val="16"/>
              </w:rPr>
              <w:t>1 904,42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8C022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3B4306" w14:textId="77777777" w:rsidR="00A77B3E" w:rsidRDefault="00E904F0">
            <w:pPr>
              <w:jc w:val="center"/>
              <w:rPr>
                <w:color w:val="000000"/>
                <w:u w:color="000000"/>
              </w:rPr>
            </w:pPr>
            <w:r>
              <w:rPr>
                <w:sz w:val="16"/>
              </w:rPr>
              <w:t>1 904,42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87012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43924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4E88B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E01B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8B750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159FF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A62A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BE5E4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33599A" w14:textId="77777777" w:rsidR="00A77B3E" w:rsidRDefault="00E904F0">
            <w:pPr>
              <w:jc w:val="center"/>
              <w:rPr>
                <w:color w:val="000000"/>
                <w:u w:color="000000"/>
              </w:rPr>
            </w:pPr>
            <w:r>
              <w:rPr>
                <w:sz w:val="16"/>
              </w:rPr>
              <w:t>0,00</w:t>
            </w:r>
          </w:p>
        </w:tc>
      </w:tr>
      <w:tr w:rsidR="00C20633" w14:paraId="62BC2E0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F4BF517"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06756E" w14:textId="77777777" w:rsidR="00A77B3E" w:rsidRDefault="00E904F0">
            <w:pPr>
              <w:jc w:val="center"/>
              <w:rPr>
                <w:color w:val="000000"/>
                <w:u w:color="000000"/>
              </w:rPr>
            </w:pPr>
            <w:r>
              <w:rPr>
                <w:sz w:val="16"/>
              </w:rPr>
              <w:t>56,08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D3E364" w14:textId="77777777" w:rsidR="00A77B3E" w:rsidRDefault="00E904F0">
            <w:pPr>
              <w:jc w:val="center"/>
              <w:rPr>
                <w:color w:val="000000"/>
                <w:u w:color="000000"/>
              </w:rPr>
            </w:pPr>
            <w:r>
              <w:rPr>
                <w:sz w:val="16"/>
              </w:rPr>
              <w:t>56,08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C7326B" w14:textId="77777777" w:rsidR="00A77B3E" w:rsidRDefault="00E904F0">
            <w:pPr>
              <w:jc w:val="center"/>
              <w:rPr>
                <w:color w:val="000000"/>
                <w:u w:color="000000"/>
              </w:rPr>
            </w:pPr>
            <w:r>
              <w:rPr>
                <w:sz w:val="16"/>
              </w:rPr>
              <w:t>56,08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E60A7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2C37AB" w14:textId="77777777" w:rsidR="00A77B3E" w:rsidRDefault="00E904F0">
            <w:pPr>
              <w:jc w:val="center"/>
              <w:rPr>
                <w:color w:val="000000"/>
                <w:u w:color="000000"/>
              </w:rPr>
            </w:pPr>
            <w:r>
              <w:rPr>
                <w:sz w:val="16"/>
              </w:rPr>
              <w:t>56,08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607D0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AA45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28AC3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638A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BDA16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E51EA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D564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8EA35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1DB52B" w14:textId="77777777" w:rsidR="00A77B3E" w:rsidRDefault="00E904F0">
            <w:pPr>
              <w:jc w:val="center"/>
              <w:rPr>
                <w:color w:val="000000"/>
                <w:u w:color="000000"/>
              </w:rPr>
            </w:pPr>
            <w:r>
              <w:rPr>
                <w:sz w:val="16"/>
              </w:rPr>
              <w:t>0,00</w:t>
            </w:r>
          </w:p>
        </w:tc>
      </w:tr>
      <w:tr w:rsidR="00C20633" w14:paraId="188DD3C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83EA29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5F0C28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06404BF" w14:textId="77777777" w:rsidR="00A77B3E" w:rsidRDefault="00E904F0">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816DA58" w14:textId="77777777" w:rsidR="00A77B3E" w:rsidRDefault="00E904F0">
            <w:pPr>
              <w:jc w:val="left"/>
              <w:rPr>
                <w:color w:val="000000"/>
                <w:u w:color="000000"/>
              </w:rPr>
            </w:pPr>
            <w:r>
              <w:rPr>
                <w:sz w:val="16"/>
              </w:rPr>
              <w:t>Zakup energii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C33C54"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EE64F6"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A43AB5"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6D300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D7991D" w14:textId="77777777" w:rsidR="00A77B3E" w:rsidRDefault="00E904F0">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19C60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CEC1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F0853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337CD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488F9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B9144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4CD19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12A01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93AE2E" w14:textId="77777777" w:rsidR="00A77B3E" w:rsidRDefault="00E904F0">
            <w:pPr>
              <w:jc w:val="center"/>
              <w:rPr>
                <w:color w:val="000000"/>
                <w:u w:color="000000"/>
              </w:rPr>
            </w:pPr>
            <w:r>
              <w:rPr>
                <w:sz w:val="16"/>
              </w:rPr>
              <w:t>0,00</w:t>
            </w:r>
          </w:p>
        </w:tc>
      </w:tr>
      <w:tr w:rsidR="00C20633" w14:paraId="091F9B69" w14:textId="77777777">
        <w:tc>
          <w:tcPr>
            <w:tcW w:w="570" w:type="dxa"/>
            <w:vMerge/>
            <w:tcBorders>
              <w:top w:val="nil"/>
              <w:left w:val="single" w:sz="2" w:space="0" w:color="auto"/>
              <w:bottom w:val="single" w:sz="2" w:space="0" w:color="auto"/>
              <w:right w:val="single" w:sz="2" w:space="0" w:color="auto"/>
            </w:tcBorders>
            <w:tcMar>
              <w:top w:w="100" w:type="dxa"/>
            </w:tcMar>
          </w:tcPr>
          <w:p w14:paraId="14036F6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2D5E65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2F341B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92E0C9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A4B16D" w14:textId="77777777" w:rsidR="00A77B3E" w:rsidRDefault="00E904F0">
            <w:pPr>
              <w:jc w:val="center"/>
              <w:rPr>
                <w:color w:val="000000"/>
                <w:u w:color="000000"/>
              </w:rPr>
            </w:pPr>
            <w:r>
              <w:rPr>
                <w:sz w:val="16"/>
              </w:rPr>
              <w:t>1 002,23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377685" w14:textId="77777777" w:rsidR="00A77B3E" w:rsidRDefault="00E904F0">
            <w:pPr>
              <w:jc w:val="center"/>
              <w:rPr>
                <w:color w:val="000000"/>
                <w:u w:color="000000"/>
              </w:rPr>
            </w:pPr>
            <w:r>
              <w:rPr>
                <w:sz w:val="16"/>
              </w:rPr>
              <w:t>1 002,23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CA9093" w14:textId="77777777" w:rsidR="00A77B3E" w:rsidRDefault="00E904F0">
            <w:pPr>
              <w:jc w:val="center"/>
              <w:rPr>
                <w:color w:val="000000"/>
                <w:u w:color="000000"/>
              </w:rPr>
            </w:pPr>
            <w:r>
              <w:rPr>
                <w:sz w:val="16"/>
              </w:rPr>
              <w:t>1 002,23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19437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3D69C6" w14:textId="77777777" w:rsidR="00A77B3E" w:rsidRDefault="00E904F0">
            <w:pPr>
              <w:jc w:val="center"/>
              <w:rPr>
                <w:color w:val="000000"/>
                <w:u w:color="000000"/>
              </w:rPr>
            </w:pPr>
            <w:r>
              <w:rPr>
                <w:sz w:val="16"/>
              </w:rPr>
              <w:t>1 002,23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0F7FF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ADC3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21E2F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0D95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339CD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147DC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2B2D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75477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43D3C3" w14:textId="77777777" w:rsidR="00A77B3E" w:rsidRDefault="00E904F0">
            <w:pPr>
              <w:jc w:val="center"/>
              <w:rPr>
                <w:color w:val="000000"/>
                <w:u w:color="000000"/>
              </w:rPr>
            </w:pPr>
            <w:r>
              <w:rPr>
                <w:sz w:val="16"/>
              </w:rPr>
              <w:t>0,00</w:t>
            </w:r>
          </w:p>
        </w:tc>
      </w:tr>
      <w:tr w:rsidR="00C20633" w14:paraId="28457A2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C99CE2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85B0AA" w14:textId="77777777" w:rsidR="00A77B3E" w:rsidRDefault="00E904F0">
            <w:pPr>
              <w:jc w:val="center"/>
              <w:rPr>
                <w:color w:val="000000"/>
                <w:u w:color="000000"/>
              </w:rPr>
            </w:pPr>
            <w:r>
              <w:rPr>
                <w:sz w:val="16"/>
              </w:rPr>
              <w:t>50,11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D73A15" w14:textId="77777777" w:rsidR="00A77B3E" w:rsidRDefault="00E904F0">
            <w:pPr>
              <w:jc w:val="center"/>
              <w:rPr>
                <w:color w:val="000000"/>
                <w:u w:color="000000"/>
              </w:rPr>
            </w:pPr>
            <w:r>
              <w:rPr>
                <w:sz w:val="16"/>
              </w:rPr>
              <w:t>50,11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DC06AE" w14:textId="77777777" w:rsidR="00A77B3E" w:rsidRDefault="00E904F0">
            <w:pPr>
              <w:jc w:val="center"/>
              <w:rPr>
                <w:color w:val="000000"/>
                <w:u w:color="000000"/>
              </w:rPr>
            </w:pPr>
            <w:r>
              <w:rPr>
                <w:sz w:val="16"/>
              </w:rPr>
              <w:t>50,11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F90CE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704BD6" w14:textId="77777777" w:rsidR="00A77B3E" w:rsidRDefault="00E904F0">
            <w:pPr>
              <w:jc w:val="center"/>
              <w:rPr>
                <w:color w:val="000000"/>
                <w:u w:color="000000"/>
              </w:rPr>
            </w:pPr>
            <w:r>
              <w:rPr>
                <w:sz w:val="16"/>
              </w:rPr>
              <w:t>50,11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1A35B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8CB4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F69E9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2E26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905F5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A5BE0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7717C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D94C2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4C0415" w14:textId="77777777" w:rsidR="00A77B3E" w:rsidRDefault="00E904F0">
            <w:pPr>
              <w:jc w:val="center"/>
              <w:rPr>
                <w:color w:val="000000"/>
                <w:u w:color="000000"/>
              </w:rPr>
            </w:pPr>
            <w:r>
              <w:rPr>
                <w:sz w:val="16"/>
              </w:rPr>
              <w:t>0,00</w:t>
            </w:r>
          </w:p>
        </w:tc>
      </w:tr>
      <w:tr w:rsidR="00C20633" w14:paraId="3F50DD3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C6B68C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F9E9E5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32E1EFD" w14:textId="77777777" w:rsidR="00A77B3E" w:rsidRDefault="00E904F0">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B67BB82" w14:textId="77777777" w:rsidR="00A77B3E" w:rsidRDefault="00E904F0">
            <w:pPr>
              <w:jc w:val="left"/>
              <w:rPr>
                <w:color w:val="000000"/>
                <w:u w:color="000000"/>
              </w:rPr>
            </w:pPr>
            <w:r>
              <w:rPr>
                <w:sz w:val="16"/>
              </w:rPr>
              <w:t>Zakup usług remontowych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913DC6"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FB9CB5"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B7CC68"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2986F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2BEC73" w14:textId="77777777" w:rsidR="00A77B3E" w:rsidRDefault="00E904F0">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1AEA7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A2CF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0002C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7832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23782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C4582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7621D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FDEB6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3BEF1C" w14:textId="77777777" w:rsidR="00A77B3E" w:rsidRDefault="00E904F0">
            <w:pPr>
              <w:jc w:val="center"/>
              <w:rPr>
                <w:color w:val="000000"/>
                <w:u w:color="000000"/>
              </w:rPr>
            </w:pPr>
            <w:r>
              <w:rPr>
                <w:sz w:val="16"/>
              </w:rPr>
              <w:t>0,00</w:t>
            </w:r>
          </w:p>
        </w:tc>
      </w:tr>
      <w:tr w:rsidR="00C20633" w14:paraId="7082A29A" w14:textId="77777777">
        <w:tc>
          <w:tcPr>
            <w:tcW w:w="570" w:type="dxa"/>
            <w:vMerge/>
            <w:tcBorders>
              <w:top w:val="nil"/>
              <w:left w:val="single" w:sz="2" w:space="0" w:color="auto"/>
              <w:bottom w:val="single" w:sz="2" w:space="0" w:color="auto"/>
              <w:right w:val="single" w:sz="2" w:space="0" w:color="auto"/>
            </w:tcBorders>
            <w:tcMar>
              <w:top w:w="100" w:type="dxa"/>
            </w:tcMar>
          </w:tcPr>
          <w:p w14:paraId="1C434AD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C9BEFD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54D69C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5E0644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74590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883BD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6C2F9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69E20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113F9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C2941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B94F8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2D38B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E5F8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6846A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6B846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C265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CC925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1695EF" w14:textId="77777777" w:rsidR="00A77B3E" w:rsidRDefault="00E904F0">
            <w:pPr>
              <w:jc w:val="center"/>
              <w:rPr>
                <w:color w:val="000000"/>
                <w:u w:color="000000"/>
              </w:rPr>
            </w:pPr>
            <w:r>
              <w:rPr>
                <w:sz w:val="16"/>
              </w:rPr>
              <w:t>0,00</w:t>
            </w:r>
          </w:p>
        </w:tc>
      </w:tr>
      <w:tr w:rsidR="00C20633" w14:paraId="5CB6A7D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EA4D14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FE4B6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A0168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8DC83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4680E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CB199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A1CA1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D1AC9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D7027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86280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BA998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A12CC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3FD2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88684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166F40" w14:textId="77777777" w:rsidR="00A77B3E" w:rsidRDefault="00E904F0">
            <w:pPr>
              <w:jc w:val="center"/>
              <w:rPr>
                <w:color w:val="000000"/>
                <w:u w:color="000000"/>
              </w:rPr>
            </w:pPr>
            <w:r>
              <w:rPr>
                <w:sz w:val="16"/>
              </w:rPr>
              <w:t>0,00</w:t>
            </w:r>
          </w:p>
        </w:tc>
      </w:tr>
      <w:tr w:rsidR="00C20633" w14:paraId="5608026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651C8C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A908D2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683EB9B" w14:textId="77777777" w:rsidR="00A77B3E" w:rsidRDefault="00E904F0">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DF27C5D" w14:textId="77777777" w:rsidR="00A77B3E" w:rsidRDefault="00E904F0">
            <w:pPr>
              <w:jc w:val="left"/>
              <w:rPr>
                <w:color w:val="000000"/>
                <w:u w:color="000000"/>
              </w:rPr>
            </w:pPr>
            <w:r>
              <w:rPr>
                <w:sz w:val="16"/>
              </w:rPr>
              <w:t>Zakup usług zdrowotnych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99DA91"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62E443"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DBB449"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A0151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569CAD" w14:textId="77777777" w:rsidR="00A77B3E" w:rsidRDefault="00E904F0">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C579F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E46F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85A87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9C5CB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9D5B2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BFBBD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970A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776B8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653751" w14:textId="77777777" w:rsidR="00A77B3E" w:rsidRDefault="00E904F0">
            <w:pPr>
              <w:jc w:val="center"/>
              <w:rPr>
                <w:color w:val="000000"/>
                <w:u w:color="000000"/>
              </w:rPr>
            </w:pPr>
            <w:r>
              <w:rPr>
                <w:sz w:val="16"/>
              </w:rPr>
              <w:t>0,00</w:t>
            </w:r>
          </w:p>
        </w:tc>
      </w:tr>
      <w:tr w:rsidR="00C20633" w14:paraId="4A196025" w14:textId="77777777">
        <w:tc>
          <w:tcPr>
            <w:tcW w:w="570" w:type="dxa"/>
            <w:vMerge/>
            <w:tcBorders>
              <w:top w:val="nil"/>
              <w:left w:val="single" w:sz="2" w:space="0" w:color="auto"/>
              <w:bottom w:val="single" w:sz="2" w:space="0" w:color="auto"/>
              <w:right w:val="single" w:sz="2" w:space="0" w:color="auto"/>
            </w:tcBorders>
            <w:tcMar>
              <w:top w:w="100" w:type="dxa"/>
            </w:tcMar>
          </w:tcPr>
          <w:p w14:paraId="0C5028E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A3E858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B94804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B0AED1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36E43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DD45A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C507C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C94D4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A6050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1C3A9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0039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B7295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BAF3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1E8AD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C053E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5FDF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0551C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200980" w14:textId="77777777" w:rsidR="00A77B3E" w:rsidRDefault="00E904F0">
            <w:pPr>
              <w:jc w:val="center"/>
              <w:rPr>
                <w:color w:val="000000"/>
                <w:u w:color="000000"/>
              </w:rPr>
            </w:pPr>
            <w:r>
              <w:rPr>
                <w:sz w:val="16"/>
              </w:rPr>
              <w:t>0,00</w:t>
            </w:r>
          </w:p>
        </w:tc>
      </w:tr>
      <w:tr w:rsidR="00C20633" w14:paraId="5B003B8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A8A53D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BE53B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9F593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2D9D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FA0C1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ADAC8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BFEA3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8A1F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E33BA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739C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53545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D76EB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BF25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100EC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13B47F" w14:textId="77777777" w:rsidR="00A77B3E" w:rsidRDefault="00E904F0">
            <w:pPr>
              <w:jc w:val="center"/>
              <w:rPr>
                <w:color w:val="000000"/>
                <w:u w:color="000000"/>
              </w:rPr>
            </w:pPr>
            <w:r>
              <w:rPr>
                <w:sz w:val="16"/>
              </w:rPr>
              <w:t>0,00</w:t>
            </w:r>
          </w:p>
        </w:tc>
      </w:tr>
      <w:tr w:rsidR="00C20633" w14:paraId="11F3CFF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2F9CB7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3FF915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E785D4C"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AA01583"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660175" w14:textId="77777777" w:rsidR="00A77B3E" w:rsidRDefault="00E904F0">
            <w:pPr>
              <w:jc w:val="center"/>
              <w:rPr>
                <w:color w:val="000000"/>
                <w:u w:color="000000"/>
              </w:rPr>
            </w:pPr>
            <w:r>
              <w:rPr>
                <w:sz w:val="16"/>
              </w:rPr>
              <w:t>17 000,00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52A832" w14:textId="77777777" w:rsidR="00A77B3E" w:rsidRDefault="00E904F0">
            <w:pPr>
              <w:jc w:val="center"/>
              <w:rPr>
                <w:color w:val="000000"/>
                <w:u w:color="000000"/>
              </w:rPr>
            </w:pPr>
            <w:r>
              <w:rPr>
                <w:sz w:val="16"/>
              </w:rPr>
              <w:t>17 000,00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0B2C9B" w14:textId="77777777" w:rsidR="00A77B3E" w:rsidRDefault="00E904F0">
            <w:pPr>
              <w:jc w:val="center"/>
              <w:rPr>
                <w:color w:val="000000"/>
                <w:u w:color="000000"/>
              </w:rPr>
            </w:pPr>
            <w:r>
              <w:rPr>
                <w:sz w:val="16"/>
              </w:rPr>
              <w:t>17 000,00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BAF0C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B2E9A9" w14:textId="77777777" w:rsidR="00A77B3E" w:rsidRDefault="00E904F0">
            <w:pPr>
              <w:jc w:val="center"/>
              <w:rPr>
                <w:color w:val="000000"/>
                <w:u w:color="000000"/>
              </w:rPr>
            </w:pPr>
            <w:r>
              <w:rPr>
                <w:sz w:val="16"/>
              </w:rPr>
              <w:t>17 000,00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BAF88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DCF78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1107E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6A02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DFE57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737C8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7CD64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3450A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071D17" w14:textId="77777777" w:rsidR="00A77B3E" w:rsidRDefault="00E904F0">
            <w:pPr>
              <w:jc w:val="center"/>
              <w:rPr>
                <w:color w:val="000000"/>
                <w:u w:color="000000"/>
              </w:rPr>
            </w:pPr>
            <w:r>
              <w:rPr>
                <w:sz w:val="16"/>
              </w:rPr>
              <w:t>0,00</w:t>
            </w:r>
          </w:p>
        </w:tc>
      </w:tr>
      <w:tr w:rsidR="00C20633" w14:paraId="28AA59C4" w14:textId="77777777">
        <w:tc>
          <w:tcPr>
            <w:tcW w:w="570" w:type="dxa"/>
            <w:vMerge/>
            <w:tcBorders>
              <w:top w:val="nil"/>
              <w:left w:val="single" w:sz="2" w:space="0" w:color="auto"/>
              <w:bottom w:val="single" w:sz="2" w:space="0" w:color="auto"/>
              <w:right w:val="single" w:sz="2" w:space="0" w:color="auto"/>
            </w:tcBorders>
            <w:tcMar>
              <w:top w:w="100" w:type="dxa"/>
            </w:tcMar>
          </w:tcPr>
          <w:p w14:paraId="517D79E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5B9E6C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7D7876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27196B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AEC0D7" w14:textId="77777777" w:rsidR="00A77B3E" w:rsidRDefault="00E904F0">
            <w:pPr>
              <w:jc w:val="center"/>
              <w:rPr>
                <w:color w:val="000000"/>
                <w:u w:color="000000"/>
              </w:rPr>
            </w:pPr>
            <w:r>
              <w:rPr>
                <w:sz w:val="16"/>
              </w:rPr>
              <w:t>1 523,05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28EF51" w14:textId="77777777" w:rsidR="00A77B3E" w:rsidRDefault="00E904F0">
            <w:pPr>
              <w:jc w:val="center"/>
              <w:rPr>
                <w:color w:val="000000"/>
                <w:u w:color="000000"/>
              </w:rPr>
            </w:pPr>
            <w:r>
              <w:rPr>
                <w:sz w:val="16"/>
              </w:rPr>
              <w:t>1 523,05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71E6E5" w14:textId="77777777" w:rsidR="00A77B3E" w:rsidRDefault="00E904F0">
            <w:pPr>
              <w:jc w:val="center"/>
              <w:rPr>
                <w:color w:val="000000"/>
                <w:u w:color="000000"/>
              </w:rPr>
            </w:pPr>
            <w:r>
              <w:rPr>
                <w:sz w:val="16"/>
              </w:rPr>
              <w:t>1 523,05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B3AB6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C3111D" w14:textId="77777777" w:rsidR="00A77B3E" w:rsidRDefault="00E904F0">
            <w:pPr>
              <w:jc w:val="center"/>
              <w:rPr>
                <w:color w:val="000000"/>
                <w:u w:color="000000"/>
              </w:rPr>
            </w:pPr>
            <w:r>
              <w:rPr>
                <w:sz w:val="16"/>
              </w:rPr>
              <w:t>1 523,05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74740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9513D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27791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5C90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1DFDE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A2E30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ED83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D10F0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3B7FFF" w14:textId="77777777" w:rsidR="00A77B3E" w:rsidRDefault="00E904F0">
            <w:pPr>
              <w:jc w:val="center"/>
              <w:rPr>
                <w:color w:val="000000"/>
                <w:u w:color="000000"/>
              </w:rPr>
            </w:pPr>
            <w:r>
              <w:rPr>
                <w:sz w:val="16"/>
              </w:rPr>
              <w:t>0,00</w:t>
            </w:r>
          </w:p>
        </w:tc>
      </w:tr>
      <w:tr w:rsidR="00C20633" w14:paraId="77ED841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A427F0F"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112788" w14:textId="77777777" w:rsidR="00A77B3E" w:rsidRDefault="00E904F0">
            <w:pPr>
              <w:jc w:val="center"/>
              <w:rPr>
                <w:color w:val="000000"/>
                <w:u w:color="000000"/>
              </w:rPr>
            </w:pPr>
            <w:r>
              <w:rPr>
                <w:sz w:val="16"/>
              </w:rPr>
              <w:t>8,96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267861" w14:textId="77777777" w:rsidR="00A77B3E" w:rsidRDefault="00E904F0">
            <w:pPr>
              <w:jc w:val="center"/>
              <w:rPr>
                <w:color w:val="000000"/>
                <w:u w:color="000000"/>
              </w:rPr>
            </w:pPr>
            <w:r>
              <w:rPr>
                <w:sz w:val="16"/>
              </w:rPr>
              <w:t>8,96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E4F143" w14:textId="77777777" w:rsidR="00A77B3E" w:rsidRDefault="00E904F0">
            <w:pPr>
              <w:jc w:val="center"/>
              <w:rPr>
                <w:color w:val="000000"/>
                <w:u w:color="000000"/>
              </w:rPr>
            </w:pPr>
            <w:r>
              <w:rPr>
                <w:sz w:val="16"/>
              </w:rPr>
              <w:t>8,96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0870E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DF43E7" w14:textId="77777777" w:rsidR="00A77B3E" w:rsidRDefault="00E904F0">
            <w:pPr>
              <w:jc w:val="center"/>
              <w:rPr>
                <w:color w:val="000000"/>
                <w:u w:color="000000"/>
              </w:rPr>
            </w:pPr>
            <w:r>
              <w:rPr>
                <w:sz w:val="16"/>
              </w:rPr>
              <w:t>8,96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3CB86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7C20A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FED9C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F5790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3154F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965E6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AF7B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1F6D7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B7A97A" w14:textId="77777777" w:rsidR="00A77B3E" w:rsidRDefault="00E904F0">
            <w:pPr>
              <w:jc w:val="center"/>
              <w:rPr>
                <w:color w:val="000000"/>
                <w:u w:color="000000"/>
              </w:rPr>
            </w:pPr>
            <w:r>
              <w:rPr>
                <w:sz w:val="16"/>
              </w:rPr>
              <w:t>0,00</w:t>
            </w:r>
          </w:p>
        </w:tc>
      </w:tr>
      <w:tr w:rsidR="00C20633" w14:paraId="0A4B3C5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DF126D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76CFB9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AFDEF09" w14:textId="77777777" w:rsidR="00A77B3E" w:rsidRDefault="00E904F0">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AC7F1CD" w14:textId="77777777" w:rsidR="00A77B3E" w:rsidRDefault="00E904F0">
            <w:pPr>
              <w:jc w:val="left"/>
              <w:rPr>
                <w:color w:val="000000"/>
                <w:u w:color="000000"/>
              </w:rPr>
            </w:pPr>
            <w:r>
              <w:rPr>
                <w:sz w:val="16"/>
              </w:rPr>
              <w:t>Opłaty z tytułu zakupu usług telekomunikacyjnych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9434E3"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BDEC7E"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265358"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58524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5A2D36" w14:textId="77777777" w:rsidR="00A77B3E" w:rsidRDefault="00E904F0">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85574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71C6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CDDEC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E87E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43A7B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862F0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C83D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FB665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90E91A" w14:textId="77777777" w:rsidR="00A77B3E" w:rsidRDefault="00E904F0">
            <w:pPr>
              <w:jc w:val="center"/>
              <w:rPr>
                <w:color w:val="000000"/>
                <w:u w:color="000000"/>
              </w:rPr>
            </w:pPr>
            <w:r>
              <w:rPr>
                <w:sz w:val="16"/>
              </w:rPr>
              <w:t>0,00</w:t>
            </w:r>
          </w:p>
        </w:tc>
      </w:tr>
      <w:tr w:rsidR="00C20633" w14:paraId="0650833A" w14:textId="77777777">
        <w:tc>
          <w:tcPr>
            <w:tcW w:w="570" w:type="dxa"/>
            <w:vMerge/>
            <w:tcBorders>
              <w:top w:val="nil"/>
              <w:left w:val="single" w:sz="2" w:space="0" w:color="auto"/>
              <w:bottom w:val="single" w:sz="2" w:space="0" w:color="auto"/>
              <w:right w:val="single" w:sz="2" w:space="0" w:color="auto"/>
            </w:tcBorders>
            <w:tcMar>
              <w:top w:w="100" w:type="dxa"/>
            </w:tcMar>
          </w:tcPr>
          <w:p w14:paraId="0356FB2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AECB77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6473CF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5FA25A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821B74" w14:textId="77777777" w:rsidR="00A77B3E" w:rsidRDefault="00E904F0">
            <w:pPr>
              <w:jc w:val="center"/>
              <w:rPr>
                <w:color w:val="000000"/>
                <w:u w:color="000000"/>
              </w:rPr>
            </w:pPr>
            <w:r>
              <w:rPr>
                <w:sz w:val="16"/>
              </w:rPr>
              <w:t>291,48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64110C" w14:textId="77777777" w:rsidR="00A77B3E" w:rsidRDefault="00E904F0">
            <w:pPr>
              <w:jc w:val="center"/>
              <w:rPr>
                <w:color w:val="000000"/>
                <w:u w:color="000000"/>
              </w:rPr>
            </w:pPr>
            <w:r>
              <w:rPr>
                <w:sz w:val="16"/>
              </w:rPr>
              <w:t>291,48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EEE662" w14:textId="77777777" w:rsidR="00A77B3E" w:rsidRDefault="00E904F0">
            <w:pPr>
              <w:jc w:val="center"/>
              <w:rPr>
                <w:color w:val="000000"/>
                <w:u w:color="000000"/>
              </w:rPr>
            </w:pPr>
            <w:r>
              <w:rPr>
                <w:sz w:val="16"/>
              </w:rPr>
              <w:t>291,48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08FC2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BECACD" w14:textId="77777777" w:rsidR="00A77B3E" w:rsidRDefault="00E904F0">
            <w:pPr>
              <w:jc w:val="center"/>
              <w:rPr>
                <w:color w:val="000000"/>
                <w:u w:color="000000"/>
              </w:rPr>
            </w:pPr>
            <w:r>
              <w:rPr>
                <w:sz w:val="16"/>
              </w:rPr>
              <w:t>291,48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76D18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51AE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A9826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FD231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3798C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ED9E7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E59C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AD7BA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6D688B" w14:textId="77777777" w:rsidR="00A77B3E" w:rsidRDefault="00E904F0">
            <w:pPr>
              <w:jc w:val="center"/>
              <w:rPr>
                <w:color w:val="000000"/>
                <w:u w:color="000000"/>
              </w:rPr>
            </w:pPr>
            <w:r>
              <w:rPr>
                <w:sz w:val="16"/>
              </w:rPr>
              <w:t>0,00</w:t>
            </w:r>
          </w:p>
        </w:tc>
      </w:tr>
      <w:tr w:rsidR="00C20633" w14:paraId="3A27A72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9C6FCA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D81997" w14:textId="77777777" w:rsidR="00A77B3E" w:rsidRDefault="00E904F0">
            <w:pPr>
              <w:jc w:val="center"/>
              <w:rPr>
                <w:color w:val="000000"/>
                <w:u w:color="000000"/>
              </w:rPr>
            </w:pPr>
            <w:r>
              <w:rPr>
                <w:sz w:val="16"/>
              </w:rPr>
              <w:t>29,15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5A9E29" w14:textId="77777777" w:rsidR="00A77B3E" w:rsidRDefault="00E904F0">
            <w:pPr>
              <w:jc w:val="center"/>
              <w:rPr>
                <w:color w:val="000000"/>
                <w:u w:color="000000"/>
              </w:rPr>
            </w:pPr>
            <w:r>
              <w:rPr>
                <w:sz w:val="16"/>
              </w:rPr>
              <w:t>29,15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723861" w14:textId="77777777" w:rsidR="00A77B3E" w:rsidRDefault="00E904F0">
            <w:pPr>
              <w:jc w:val="center"/>
              <w:rPr>
                <w:color w:val="000000"/>
                <w:u w:color="000000"/>
              </w:rPr>
            </w:pPr>
            <w:r>
              <w:rPr>
                <w:sz w:val="16"/>
              </w:rPr>
              <w:t>29,15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E99E8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739136" w14:textId="77777777" w:rsidR="00A77B3E" w:rsidRDefault="00E904F0">
            <w:pPr>
              <w:jc w:val="center"/>
              <w:rPr>
                <w:color w:val="000000"/>
                <w:u w:color="000000"/>
              </w:rPr>
            </w:pPr>
            <w:r>
              <w:rPr>
                <w:sz w:val="16"/>
              </w:rPr>
              <w:t>29,15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969B3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CE25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8A8E7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87432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28925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83565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944B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0F3C7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8F4A71" w14:textId="77777777" w:rsidR="00A77B3E" w:rsidRDefault="00E904F0">
            <w:pPr>
              <w:jc w:val="center"/>
              <w:rPr>
                <w:color w:val="000000"/>
                <w:u w:color="000000"/>
              </w:rPr>
            </w:pPr>
            <w:r>
              <w:rPr>
                <w:sz w:val="16"/>
              </w:rPr>
              <w:t>0,00</w:t>
            </w:r>
          </w:p>
        </w:tc>
      </w:tr>
      <w:tr w:rsidR="00C20633" w14:paraId="033A0D4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E4404F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27F5F5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B7A07EA" w14:textId="77777777" w:rsidR="00A77B3E" w:rsidRDefault="00E904F0">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38E7E63" w14:textId="77777777" w:rsidR="00A77B3E" w:rsidRDefault="00E904F0">
            <w:pPr>
              <w:jc w:val="left"/>
              <w:rPr>
                <w:color w:val="000000"/>
                <w:u w:color="000000"/>
              </w:rPr>
            </w:pPr>
            <w:r>
              <w:rPr>
                <w:sz w:val="16"/>
              </w:rPr>
              <w:t>Podróże służbowe krajowe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9388C3"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F270CB"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DDC7F5"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4CBBE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D24D3C" w14:textId="77777777" w:rsidR="00A77B3E" w:rsidRDefault="00E904F0">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E9E4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E9CC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657D1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7D0C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467AD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E28C4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2D40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1B3E8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3B97C4" w14:textId="77777777" w:rsidR="00A77B3E" w:rsidRDefault="00E904F0">
            <w:pPr>
              <w:jc w:val="center"/>
              <w:rPr>
                <w:color w:val="000000"/>
                <w:u w:color="000000"/>
              </w:rPr>
            </w:pPr>
            <w:r>
              <w:rPr>
                <w:sz w:val="16"/>
              </w:rPr>
              <w:t>0,00</w:t>
            </w:r>
          </w:p>
        </w:tc>
      </w:tr>
      <w:tr w:rsidR="00C20633" w14:paraId="38888A39" w14:textId="77777777">
        <w:tc>
          <w:tcPr>
            <w:tcW w:w="570" w:type="dxa"/>
            <w:vMerge/>
            <w:tcBorders>
              <w:top w:val="nil"/>
              <w:left w:val="single" w:sz="2" w:space="0" w:color="auto"/>
              <w:bottom w:val="single" w:sz="2" w:space="0" w:color="auto"/>
              <w:right w:val="single" w:sz="2" w:space="0" w:color="auto"/>
            </w:tcBorders>
            <w:tcMar>
              <w:top w:w="100" w:type="dxa"/>
            </w:tcMar>
          </w:tcPr>
          <w:p w14:paraId="651D074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5AE2E5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6351C9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E95D9C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D00E0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B78DA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C2B28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4719D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B632A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C3093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44575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D6B94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8FE1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C4B80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D57E5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5CFB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3A1DB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922B01" w14:textId="77777777" w:rsidR="00A77B3E" w:rsidRDefault="00E904F0">
            <w:pPr>
              <w:jc w:val="center"/>
              <w:rPr>
                <w:color w:val="000000"/>
                <w:u w:color="000000"/>
              </w:rPr>
            </w:pPr>
            <w:r>
              <w:rPr>
                <w:sz w:val="16"/>
              </w:rPr>
              <w:t>0,00</w:t>
            </w:r>
          </w:p>
        </w:tc>
      </w:tr>
      <w:tr w:rsidR="00C20633" w14:paraId="623FB46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92B83C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6B1F5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9D3E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80A4D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405A5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D6A91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21263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C36C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2F4C0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8479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2EEAE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F7448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0DAB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6AE14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51192E" w14:textId="77777777" w:rsidR="00A77B3E" w:rsidRDefault="00E904F0">
            <w:pPr>
              <w:jc w:val="center"/>
              <w:rPr>
                <w:color w:val="000000"/>
                <w:u w:color="000000"/>
              </w:rPr>
            </w:pPr>
            <w:r>
              <w:rPr>
                <w:sz w:val="16"/>
              </w:rPr>
              <w:t>0,00</w:t>
            </w:r>
          </w:p>
        </w:tc>
      </w:tr>
      <w:tr w:rsidR="00C20633" w14:paraId="65FAB49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0F7CFB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DE7AD1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BE73101"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F4FC64F"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77A176" w14:textId="77777777" w:rsidR="00A77B3E" w:rsidRDefault="00E904F0">
            <w:pPr>
              <w:jc w:val="center"/>
              <w:rPr>
                <w:color w:val="000000"/>
                <w:u w:color="000000"/>
              </w:rPr>
            </w:pPr>
            <w:r>
              <w:rPr>
                <w:sz w:val="16"/>
              </w:rPr>
              <w:t>3 101,00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7A00C2" w14:textId="77777777" w:rsidR="00A77B3E" w:rsidRDefault="00E904F0">
            <w:pPr>
              <w:jc w:val="center"/>
              <w:rPr>
                <w:color w:val="000000"/>
                <w:u w:color="000000"/>
              </w:rPr>
            </w:pPr>
            <w:r>
              <w:rPr>
                <w:sz w:val="16"/>
              </w:rPr>
              <w:t>3 101,00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7C0AF5" w14:textId="77777777" w:rsidR="00A77B3E" w:rsidRDefault="00E904F0">
            <w:pPr>
              <w:jc w:val="center"/>
              <w:rPr>
                <w:color w:val="000000"/>
                <w:u w:color="000000"/>
              </w:rPr>
            </w:pPr>
            <w:r>
              <w:rPr>
                <w:sz w:val="16"/>
              </w:rPr>
              <w:t>3 101,00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BD5C3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8712D3" w14:textId="77777777" w:rsidR="00A77B3E" w:rsidRDefault="00E904F0">
            <w:pPr>
              <w:jc w:val="center"/>
              <w:rPr>
                <w:color w:val="000000"/>
                <w:u w:color="000000"/>
              </w:rPr>
            </w:pPr>
            <w:r>
              <w:rPr>
                <w:sz w:val="16"/>
              </w:rPr>
              <w:t>3 101,00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EA23F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7353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622CB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5B76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D821C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959DD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D568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1C617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D44F80" w14:textId="77777777" w:rsidR="00A77B3E" w:rsidRDefault="00E904F0">
            <w:pPr>
              <w:jc w:val="center"/>
              <w:rPr>
                <w:color w:val="000000"/>
                <w:u w:color="000000"/>
              </w:rPr>
            </w:pPr>
            <w:r>
              <w:rPr>
                <w:sz w:val="16"/>
              </w:rPr>
              <w:t>0,00</w:t>
            </w:r>
          </w:p>
        </w:tc>
      </w:tr>
      <w:tr w:rsidR="00C20633" w14:paraId="62B8AE63" w14:textId="77777777">
        <w:tc>
          <w:tcPr>
            <w:tcW w:w="570" w:type="dxa"/>
            <w:vMerge/>
            <w:tcBorders>
              <w:top w:val="nil"/>
              <w:left w:val="single" w:sz="2" w:space="0" w:color="auto"/>
              <w:bottom w:val="single" w:sz="2" w:space="0" w:color="auto"/>
              <w:right w:val="single" w:sz="2" w:space="0" w:color="auto"/>
            </w:tcBorders>
            <w:tcMar>
              <w:top w:w="100" w:type="dxa"/>
            </w:tcMar>
          </w:tcPr>
          <w:p w14:paraId="5DEF15E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828A50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A4FAA0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D3B8A8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3DC2F7" w14:textId="77777777" w:rsidR="00A77B3E" w:rsidRDefault="00E904F0">
            <w:pPr>
              <w:jc w:val="center"/>
              <w:rPr>
                <w:color w:val="000000"/>
                <w:u w:color="000000"/>
              </w:rPr>
            </w:pPr>
            <w:r>
              <w:rPr>
                <w:sz w:val="16"/>
              </w:rPr>
              <w:t>2 400,00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6D75D7" w14:textId="77777777" w:rsidR="00A77B3E" w:rsidRDefault="00E904F0">
            <w:pPr>
              <w:jc w:val="center"/>
              <w:rPr>
                <w:color w:val="000000"/>
                <w:u w:color="000000"/>
              </w:rPr>
            </w:pPr>
            <w:r>
              <w:rPr>
                <w:sz w:val="16"/>
              </w:rPr>
              <w:t>2 400,00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4E9976" w14:textId="77777777" w:rsidR="00A77B3E" w:rsidRDefault="00E904F0">
            <w:pPr>
              <w:jc w:val="center"/>
              <w:rPr>
                <w:color w:val="000000"/>
                <w:u w:color="000000"/>
              </w:rPr>
            </w:pPr>
            <w:r>
              <w:rPr>
                <w:sz w:val="16"/>
              </w:rPr>
              <w:t>2 400,00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62345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7E935F" w14:textId="77777777" w:rsidR="00A77B3E" w:rsidRDefault="00E904F0">
            <w:pPr>
              <w:jc w:val="center"/>
              <w:rPr>
                <w:color w:val="000000"/>
                <w:u w:color="000000"/>
              </w:rPr>
            </w:pPr>
            <w:r>
              <w:rPr>
                <w:sz w:val="16"/>
              </w:rPr>
              <w:t>2 400,00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E86BF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82D5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4073E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AB4F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118D8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6EC0C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E6FC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69AD3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266335" w14:textId="77777777" w:rsidR="00A77B3E" w:rsidRDefault="00E904F0">
            <w:pPr>
              <w:jc w:val="center"/>
              <w:rPr>
                <w:color w:val="000000"/>
                <w:u w:color="000000"/>
              </w:rPr>
            </w:pPr>
            <w:r>
              <w:rPr>
                <w:sz w:val="16"/>
              </w:rPr>
              <w:t>0,00</w:t>
            </w:r>
          </w:p>
        </w:tc>
      </w:tr>
      <w:tr w:rsidR="00C20633" w14:paraId="7B84FC7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206E66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C1E079" w14:textId="77777777" w:rsidR="00A77B3E" w:rsidRDefault="00E904F0">
            <w:pPr>
              <w:jc w:val="center"/>
              <w:rPr>
                <w:color w:val="000000"/>
                <w:u w:color="000000"/>
              </w:rPr>
            </w:pPr>
            <w:r>
              <w:rPr>
                <w:sz w:val="16"/>
              </w:rPr>
              <w:t>77,39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CD60BE" w14:textId="77777777" w:rsidR="00A77B3E" w:rsidRDefault="00E904F0">
            <w:pPr>
              <w:jc w:val="center"/>
              <w:rPr>
                <w:color w:val="000000"/>
                <w:u w:color="000000"/>
              </w:rPr>
            </w:pPr>
            <w:r>
              <w:rPr>
                <w:sz w:val="16"/>
              </w:rPr>
              <w:t>77,39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052A3F" w14:textId="77777777" w:rsidR="00A77B3E" w:rsidRDefault="00E904F0">
            <w:pPr>
              <w:jc w:val="center"/>
              <w:rPr>
                <w:color w:val="000000"/>
                <w:u w:color="000000"/>
              </w:rPr>
            </w:pPr>
            <w:r>
              <w:rPr>
                <w:sz w:val="16"/>
              </w:rPr>
              <w:t>77,39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3288D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B813F7" w14:textId="77777777" w:rsidR="00A77B3E" w:rsidRDefault="00E904F0">
            <w:pPr>
              <w:jc w:val="center"/>
              <w:rPr>
                <w:color w:val="000000"/>
                <w:u w:color="000000"/>
              </w:rPr>
            </w:pPr>
            <w:r>
              <w:rPr>
                <w:sz w:val="16"/>
              </w:rPr>
              <w:t>77,39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E2DA9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E900C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CF293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6DA7F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D12EA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F7B5E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0A34B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95032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A6011A" w14:textId="77777777" w:rsidR="00A77B3E" w:rsidRDefault="00E904F0">
            <w:pPr>
              <w:jc w:val="center"/>
              <w:rPr>
                <w:color w:val="000000"/>
                <w:u w:color="000000"/>
              </w:rPr>
            </w:pPr>
            <w:r>
              <w:rPr>
                <w:sz w:val="16"/>
              </w:rPr>
              <w:t>0,00</w:t>
            </w:r>
          </w:p>
        </w:tc>
      </w:tr>
      <w:tr w:rsidR="00C20633" w14:paraId="7B00F4D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7D5452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BCAE74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21736CF" w14:textId="77777777" w:rsidR="00A77B3E" w:rsidRDefault="00E904F0">
            <w:pPr>
              <w:jc w:val="center"/>
              <w:rPr>
                <w:color w:val="000000"/>
                <w:u w:color="000000"/>
              </w:rPr>
            </w:pPr>
            <w:r>
              <w:rPr>
                <w:sz w:val="16"/>
              </w:rPr>
              <w:t>4560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F9E5686" w14:textId="77777777" w:rsidR="00A77B3E" w:rsidRDefault="00E904F0">
            <w:pPr>
              <w:jc w:val="left"/>
              <w:rPr>
                <w:color w:val="000000"/>
                <w:u w:color="000000"/>
              </w:rPr>
            </w:pPr>
            <w:r>
              <w:rPr>
                <w:sz w:val="16"/>
              </w:rPr>
              <w:t xml:space="preserve">Odsetki od dotacji oraz płatności: wykorzystanych niezgodnie z przeznaczeniem lub </w:t>
            </w:r>
            <w:r>
              <w:rPr>
                <w:sz w:val="16"/>
              </w:rPr>
              <w:lastRenderedPageBreak/>
              <w:t>wykorzystanych z naruszeniem procedur, o których mowa w art. 184 ustawy, pobranych nienależnie lub  w nadmiernej wysokości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6A3CC9" w14:textId="77777777" w:rsidR="00A77B3E" w:rsidRDefault="00E904F0">
            <w:pPr>
              <w:jc w:val="center"/>
              <w:rPr>
                <w:color w:val="000000"/>
                <w:u w:color="000000"/>
              </w:rPr>
            </w:pPr>
            <w:r>
              <w:rPr>
                <w:sz w:val="16"/>
              </w:rPr>
              <w:lastRenderedPageBreak/>
              <w:t>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AA96ED" w14:textId="77777777" w:rsidR="00A77B3E" w:rsidRDefault="00E904F0">
            <w:pPr>
              <w:jc w:val="center"/>
              <w:rPr>
                <w:color w:val="000000"/>
                <w:u w:color="000000"/>
              </w:rPr>
            </w:pPr>
            <w:r>
              <w:rPr>
                <w:sz w:val="16"/>
              </w:rPr>
              <w:t>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6CECDF" w14:textId="77777777" w:rsidR="00A77B3E" w:rsidRDefault="00E904F0">
            <w:pPr>
              <w:jc w:val="center"/>
              <w:rPr>
                <w:color w:val="000000"/>
                <w:u w:color="000000"/>
              </w:rPr>
            </w:pPr>
            <w:r>
              <w:rPr>
                <w:sz w:val="16"/>
              </w:rPr>
              <w:t>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C7FAB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E9C77A" w14:textId="77777777" w:rsidR="00A77B3E" w:rsidRDefault="00E904F0">
            <w:pPr>
              <w:jc w:val="center"/>
              <w:rPr>
                <w:color w:val="000000"/>
                <w:u w:color="000000"/>
              </w:rPr>
            </w:pPr>
            <w:r>
              <w:rPr>
                <w:sz w:val="16"/>
              </w:rPr>
              <w:t>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963F0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FBDF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AFBA6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8F68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A8B0D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96219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93A21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BEB02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780FBF" w14:textId="77777777" w:rsidR="00A77B3E" w:rsidRDefault="00E904F0">
            <w:pPr>
              <w:jc w:val="center"/>
              <w:rPr>
                <w:color w:val="000000"/>
                <w:u w:color="000000"/>
              </w:rPr>
            </w:pPr>
            <w:r>
              <w:rPr>
                <w:sz w:val="16"/>
              </w:rPr>
              <w:t>0,00</w:t>
            </w:r>
          </w:p>
        </w:tc>
      </w:tr>
      <w:tr w:rsidR="00C20633" w14:paraId="1C3B6FB4" w14:textId="77777777">
        <w:tc>
          <w:tcPr>
            <w:tcW w:w="570" w:type="dxa"/>
            <w:vMerge/>
            <w:tcBorders>
              <w:top w:val="nil"/>
              <w:left w:val="single" w:sz="2" w:space="0" w:color="auto"/>
              <w:bottom w:val="single" w:sz="2" w:space="0" w:color="auto"/>
              <w:right w:val="single" w:sz="2" w:space="0" w:color="auto"/>
            </w:tcBorders>
            <w:tcMar>
              <w:top w:w="100" w:type="dxa"/>
            </w:tcMar>
          </w:tcPr>
          <w:p w14:paraId="6EBDCFD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2DC69E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CD80FF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7EA893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A01E0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AD2B8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6C390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D4B0F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95AB0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CF07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590E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9DE1F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F30B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18017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FC740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FC86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C50CD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8ADC8A" w14:textId="77777777" w:rsidR="00A77B3E" w:rsidRDefault="00E904F0">
            <w:pPr>
              <w:jc w:val="center"/>
              <w:rPr>
                <w:color w:val="000000"/>
                <w:u w:color="000000"/>
              </w:rPr>
            </w:pPr>
            <w:r>
              <w:rPr>
                <w:sz w:val="16"/>
              </w:rPr>
              <w:t>0,00</w:t>
            </w:r>
          </w:p>
        </w:tc>
      </w:tr>
      <w:tr w:rsidR="00C20633" w14:paraId="1DA240A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F39108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3ADC9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2E2BE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5737F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0A48D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99E2D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9FE71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710B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D0A1D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DE791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D8777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6B0F3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331F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5E646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3DBDAC" w14:textId="77777777" w:rsidR="00A77B3E" w:rsidRDefault="00E904F0">
            <w:pPr>
              <w:jc w:val="center"/>
              <w:rPr>
                <w:color w:val="000000"/>
                <w:u w:color="000000"/>
              </w:rPr>
            </w:pPr>
            <w:r>
              <w:rPr>
                <w:sz w:val="16"/>
              </w:rPr>
              <w:t>0,00</w:t>
            </w:r>
          </w:p>
        </w:tc>
      </w:tr>
      <w:tr w:rsidR="00C20633" w14:paraId="1A722A7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49655D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6676AB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8762AC7" w14:textId="77777777" w:rsidR="00A77B3E" w:rsidRDefault="00E904F0">
            <w:pPr>
              <w:jc w:val="center"/>
              <w:rPr>
                <w:color w:val="000000"/>
                <w:u w:color="000000"/>
              </w:rPr>
            </w:pPr>
            <w:r>
              <w:rPr>
                <w:sz w:val="16"/>
              </w:rPr>
              <w:t>4580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853D987" w14:textId="77777777" w:rsidR="00A77B3E" w:rsidRDefault="00E904F0">
            <w:pPr>
              <w:jc w:val="left"/>
              <w:rPr>
                <w:color w:val="000000"/>
                <w:u w:color="000000"/>
              </w:rPr>
            </w:pPr>
            <w:r>
              <w:rPr>
                <w:sz w:val="16"/>
              </w:rPr>
              <w:t>Pozostałe odsetki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CCE398" w14:textId="77777777" w:rsidR="00A77B3E" w:rsidRDefault="00E904F0">
            <w:pPr>
              <w:jc w:val="center"/>
              <w:rPr>
                <w:color w:val="000000"/>
                <w:u w:color="000000"/>
              </w:rPr>
            </w:pPr>
            <w:r>
              <w:rPr>
                <w:sz w:val="16"/>
              </w:rPr>
              <w:t>6 900,00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43DFA2" w14:textId="77777777" w:rsidR="00A77B3E" w:rsidRDefault="00E904F0">
            <w:pPr>
              <w:jc w:val="center"/>
              <w:rPr>
                <w:color w:val="000000"/>
                <w:u w:color="000000"/>
              </w:rPr>
            </w:pPr>
            <w:r>
              <w:rPr>
                <w:sz w:val="16"/>
              </w:rPr>
              <w:t>6 900,00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E74A81" w14:textId="77777777" w:rsidR="00A77B3E" w:rsidRDefault="00E904F0">
            <w:pPr>
              <w:jc w:val="center"/>
              <w:rPr>
                <w:color w:val="000000"/>
                <w:u w:color="000000"/>
              </w:rPr>
            </w:pPr>
            <w:r>
              <w:rPr>
                <w:sz w:val="16"/>
              </w:rPr>
              <w:t>6 900,00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220BF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328335" w14:textId="77777777" w:rsidR="00A77B3E" w:rsidRDefault="00E904F0">
            <w:pPr>
              <w:jc w:val="center"/>
              <w:rPr>
                <w:color w:val="000000"/>
                <w:u w:color="000000"/>
              </w:rPr>
            </w:pPr>
            <w:r>
              <w:rPr>
                <w:sz w:val="16"/>
              </w:rPr>
              <w:t>6 900,00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E07F1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7872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C75D7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5A04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6809F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53DA3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E76F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B64D8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C8E7D2" w14:textId="77777777" w:rsidR="00A77B3E" w:rsidRDefault="00E904F0">
            <w:pPr>
              <w:jc w:val="center"/>
              <w:rPr>
                <w:color w:val="000000"/>
                <w:u w:color="000000"/>
              </w:rPr>
            </w:pPr>
            <w:r>
              <w:rPr>
                <w:sz w:val="16"/>
              </w:rPr>
              <w:t>0,00</w:t>
            </w:r>
          </w:p>
        </w:tc>
      </w:tr>
      <w:tr w:rsidR="00C20633" w14:paraId="5F86A3CE" w14:textId="77777777">
        <w:tc>
          <w:tcPr>
            <w:tcW w:w="570" w:type="dxa"/>
            <w:vMerge/>
            <w:tcBorders>
              <w:top w:val="nil"/>
              <w:left w:val="single" w:sz="2" w:space="0" w:color="auto"/>
              <w:bottom w:val="single" w:sz="2" w:space="0" w:color="auto"/>
              <w:right w:val="single" w:sz="2" w:space="0" w:color="auto"/>
            </w:tcBorders>
            <w:tcMar>
              <w:top w:w="100" w:type="dxa"/>
            </w:tcMar>
          </w:tcPr>
          <w:p w14:paraId="28D42CD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EC9EA0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32332C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85F02D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FC94B9" w14:textId="77777777" w:rsidR="00A77B3E" w:rsidRDefault="00E904F0">
            <w:pPr>
              <w:jc w:val="center"/>
              <w:rPr>
                <w:color w:val="000000"/>
                <w:u w:color="000000"/>
              </w:rPr>
            </w:pPr>
            <w:r>
              <w:rPr>
                <w:sz w:val="16"/>
              </w:rPr>
              <w:t>1 970,13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E253E6" w14:textId="77777777" w:rsidR="00A77B3E" w:rsidRDefault="00E904F0">
            <w:pPr>
              <w:jc w:val="center"/>
              <w:rPr>
                <w:color w:val="000000"/>
                <w:u w:color="000000"/>
              </w:rPr>
            </w:pPr>
            <w:r>
              <w:rPr>
                <w:sz w:val="16"/>
              </w:rPr>
              <w:t>1 970,13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B97E77" w14:textId="77777777" w:rsidR="00A77B3E" w:rsidRDefault="00E904F0">
            <w:pPr>
              <w:jc w:val="center"/>
              <w:rPr>
                <w:color w:val="000000"/>
                <w:u w:color="000000"/>
              </w:rPr>
            </w:pPr>
            <w:r>
              <w:rPr>
                <w:sz w:val="16"/>
              </w:rPr>
              <w:t>1 970,13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3561E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F92652" w14:textId="77777777" w:rsidR="00A77B3E" w:rsidRDefault="00E904F0">
            <w:pPr>
              <w:jc w:val="center"/>
              <w:rPr>
                <w:color w:val="000000"/>
                <w:u w:color="000000"/>
              </w:rPr>
            </w:pPr>
            <w:r>
              <w:rPr>
                <w:sz w:val="16"/>
              </w:rPr>
              <w:t>1 970,13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3FDDF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34610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7BC1E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CBA6A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C3EF7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C6699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CCC88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34B4C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0763A6" w14:textId="77777777" w:rsidR="00A77B3E" w:rsidRDefault="00E904F0">
            <w:pPr>
              <w:jc w:val="center"/>
              <w:rPr>
                <w:color w:val="000000"/>
                <w:u w:color="000000"/>
              </w:rPr>
            </w:pPr>
            <w:r>
              <w:rPr>
                <w:sz w:val="16"/>
              </w:rPr>
              <w:t>0,00</w:t>
            </w:r>
          </w:p>
        </w:tc>
      </w:tr>
      <w:tr w:rsidR="00C20633" w14:paraId="0A06EE2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B47012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035362" w14:textId="77777777" w:rsidR="00A77B3E" w:rsidRDefault="00E904F0">
            <w:pPr>
              <w:jc w:val="center"/>
              <w:rPr>
                <w:color w:val="000000"/>
                <w:u w:color="000000"/>
              </w:rPr>
            </w:pPr>
            <w:r>
              <w:rPr>
                <w:sz w:val="16"/>
              </w:rPr>
              <w:t>28,55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A2D53B" w14:textId="77777777" w:rsidR="00A77B3E" w:rsidRDefault="00E904F0">
            <w:pPr>
              <w:jc w:val="center"/>
              <w:rPr>
                <w:color w:val="000000"/>
                <w:u w:color="000000"/>
              </w:rPr>
            </w:pPr>
            <w:r>
              <w:rPr>
                <w:sz w:val="16"/>
              </w:rPr>
              <w:t>28,55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DB115F" w14:textId="77777777" w:rsidR="00A77B3E" w:rsidRDefault="00E904F0">
            <w:pPr>
              <w:jc w:val="center"/>
              <w:rPr>
                <w:color w:val="000000"/>
                <w:u w:color="000000"/>
              </w:rPr>
            </w:pPr>
            <w:r>
              <w:rPr>
                <w:sz w:val="16"/>
              </w:rPr>
              <w:t>28,55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365AA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409D26" w14:textId="77777777" w:rsidR="00A77B3E" w:rsidRDefault="00E904F0">
            <w:pPr>
              <w:jc w:val="center"/>
              <w:rPr>
                <w:color w:val="000000"/>
                <w:u w:color="000000"/>
              </w:rPr>
            </w:pPr>
            <w:r>
              <w:rPr>
                <w:sz w:val="16"/>
              </w:rPr>
              <w:t>28,55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D9848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BE4B6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6024E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75AF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D02C1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378CE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243B2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FE0F7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A4881E" w14:textId="77777777" w:rsidR="00A77B3E" w:rsidRDefault="00E904F0">
            <w:pPr>
              <w:jc w:val="center"/>
              <w:rPr>
                <w:color w:val="000000"/>
                <w:u w:color="000000"/>
              </w:rPr>
            </w:pPr>
            <w:r>
              <w:rPr>
                <w:sz w:val="16"/>
              </w:rPr>
              <w:t>0,00</w:t>
            </w:r>
          </w:p>
        </w:tc>
      </w:tr>
      <w:tr w:rsidR="00C20633" w14:paraId="058E7BE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6EAD60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A21F3E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395EC0F" w14:textId="77777777" w:rsidR="00A77B3E" w:rsidRDefault="00E904F0">
            <w:pPr>
              <w:jc w:val="center"/>
              <w:rPr>
                <w:color w:val="000000"/>
                <w:u w:color="000000"/>
              </w:rPr>
            </w:pPr>
            <w:r>
              <w:rPr>
                <w:sz w:val="16"/>
              </w:rPr>
              <w:t>4610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98DD5CF" w14:textId="77777777" w:rsidR="00A77B3E" w:rsidRDefault="00E904F0">
            <w:pPr>
              <w:jc w:val="left"/>
              <w:rPr>
                <w:color w:val="000000"/>
                <w:u w:color="000000"/>
              </w:rPr>
            </w:pPr>
            <w:r>
              <w:rPr>
                <w:sz w:val="16"/>
              </w:rPr>
              <w:t>Koszty postępowania sądowego i prokuratorskiego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5068A7" w14:textId="77777777" w:rsidR="00A77B3E" w:rsidRDefault="00E904F0">
            <w:pPr>
              <w:jc w:val="center"/>
              <w:rPr>
                <w:color w:val="000000"/>
                <w:u w:color="000000"/>
              </w:rPr>
            </w:pPr>
            <w:r>
              <w:rPr>
                <w:sz w:val="16"/>
              </w:rPr>
              <w:t>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CB8B37" w14:textId="77777777" w:rsidR="00A77B3E" w:rsidRDefault="00E904F0">
            <w:pPr>
              <w:jc w:val="center"/>
              <w:rPr>
                <w:color w:val="000000"/>
                <w:u w:color="000000"/>
              </w:rPr>
            </w:pPr>
            <w:r>
              <w:rPr>
                <w:sz w:val="16"/>
              </w:rPr>
              <w:t>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A86778" w14:textId="77777777" w:rsidR="00A77B3E" w:rsidRDefault="00E904F0">
            <w:pPr>
              <w:jc w:val="center"/>
              <w:rPr>
                <w:color w:val="000000"/>
                <w:u w:color="000000"/>
              </w:rPr>
            </w:pPr>
            <w:r>
              <w:rPr>
                <w:sz w:val="16"/>
              </w:rPr>
              <w:t>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96253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1DA504" w14:textId="77777777" w:rsidR="00A77B3E" w:rsidRDefault="00E904F0">
            <w:pPr>
              <w:jc w:val="center"/>
              <w:rPr>
                <w:color w:val="000000"/>
                <w:u w:color="000000"/>
              </w:rPr>
            </w:pPr>
            <w:r>
              <w:rPr>
                <w:sz w:val="16"/>
              </w:rPr>
              <w:t>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5083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C4AD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48F5A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0526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9DB30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EAB77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8D1D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B0DBF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F2615F" w14:textId="77777777" w:rsidR="00A77B3E" w:rsidRDefault="00E904F0">
            <w:pPr>
              <w:jc w:val="center"/>
              <w:rPr>
                <w:color w:val="000000"/>
                <w:u w:color="000000"/>
              </w:rPr>
            </w:pPr>
            <w:r>
              <w:rPr>
                <w:sz w:val="16"/>
              </w:rPr>
              <w:t>0,00</w:t>
            </w:r>
          </w:p>
        </w:tc>
      </w:tr>
      <w:tr w:rsidR="00C20633" w14:paraId="192492FA" w14:textId="77777777">
        <w:tc>
          <w:tcPr>
            <w:tcW w:w="570" w:type="dxa"/>
            <w:vMerge/>
            <w:tcBorders>
              <w:top w:val="nil"/>
              <w:left w:val="single" w:sz="2" w:space="0" w:color="auto"/>
              <w:bottom w:val="single" w:sz="2" w:space="0" w:color="auto"/>
              <w:right w:val="single" w:sz="2" w:space="0" w:color="auto"/>
            </w:tcBorders>
            <w:tcMar>
              <w:top w:w="100" w:type="dxa"/>
            </w:tcMar>
          </w:tcPr>
          <w:p w14:paraId="4633A67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6868F8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33E106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F07324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1FB95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16DED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7048A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9F4DD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7AD70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98D74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888D0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97EAA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1245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FDBC3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295E9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1FC3C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A707E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E71BDD" w14:textId="77777777" w:rsidR="00A77B3E" w:rsidRDefault="00E904F0">
            <w:pPr>
              <w:jc w:val="center"/>
              <w:rPr>
                <w:color w:val="000000"/>
                <w:u w:color="000000"/>
              </w:rPr>
            </w:pPr>
            <w:r>
              <w:rPr>
                <w:sz w:val="16"/>
              </w:rPr>
              <w:t>0,00</w:t>
            </w:r>
          </w:p>
        </w:tc>
      </w:tr>
      <w:tr w:rsidR="00C20633" w14:paraId="68E1C64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B27424F"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27A11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5C121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2F370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5DE6B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6A0ED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C9408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BE3C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1AA46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225A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FDE62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736CA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1C91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FFCF4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BFC47D" w14:textId="77777777" w:rsidR="00A77B3E" w:rsidRDefault="00E904F0">
            <w:pPr>
              <w:jc w:val="center"/>
              <w:rPr>
                <w:color w:val="000000"/>
                <w:u w:color="000000"/>
              </w:rPr>
            </w:pPr>
            <w:r>
              <w:rPr>
                <w:sz w:val="16"/>
              </w:rPr>
              <w:t>0,00</w:t>
            </w:r>
          </w:p>
        </w:tc>
      </w:tr>
      <w:tr w:rsidR="00C20633" w14:paraId="2248F2A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87F731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C6F448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3A3A1BE" w14:textId="77777777" w:rsidR="00A77B3E" w:rsidRDefault="00E904F0">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780B530" w14:textId="77777777" w:rsidR="00A77B3E" w:rsidRDefault="00E904F0">
            <w:pPr>
              <w:jc w:val="left"/>
              <w:rPr>
                <w:color w:val="000000"/>
                <w:u w:color="000000"/>
              </w:rPr>
            </w:pPr>
            <w:r>
              <w:rPr>
                <w:sz w:val="16"/>
              </w:rPr>
              <w:t xml:space="preserve">Szkolenia pracowników niebędących członkami korpusu służby cywilnej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B3D0FE"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65A952"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1D6ACE"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974DA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8A0FCD" w14:textId="77777777" w:rsidR="00A77B3E" w:rsidRDefault="00E904F0">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8CFE0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FACC4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7BA94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1A72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A73A3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71462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9CBE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34C76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D38958" w14:textId="77777777" w:rsidR="00A77B3E" w:rsidRDefault="00E904F0">
            <w:pPr>
              <w:jc w:val="center"/>
              <w:rPr>
                <w:color w:val="000000"/>
                <w:u w:color="000000"/>
              </w:rPr>
            </w:pPr>
            <w:r>
              <w:rPr>
                <w:sz w:val="16"/>
              </w:rPr>
              <w:t>0,00</w:t>
            </w:r>
          </w:p>
        </w:tc>
      </w:tr>
      <w:tr w:rsidR="00C20633" w14:paraId="1AE83298" w14:textId="77777777">
        <w:tc>
          <w:tcPr>
            <w:tcW w:w="570" w:type="dxa"/>
            <w:vMerge/>
            <w:tcBorders>
              <w:top w:val="nil"/>
              <w:left w:val="single" w:sz="2" w:space="0" w:color="auto"/>
              <w:bottom w:val="single" w:sz="2" w:space="0" w:color="auto"/>
              <w:right w:val="single" w:sz="2" w:space="0" w:color="auto"/>
            </w:tcBorders>
            <w:tcMar>
              <w:top w:w="100" w:type="dxa"/>
            </w:tcMar>
          </w:tcPr>
          <w:p w14:paraId="6390AF0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098782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445BE9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2AC911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465BE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41344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7FE6A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BF8FF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0302F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96CBA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1079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22371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A7430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C3DBD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D638E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51AF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BF6F2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17CB8A" w14:textId="77777777" w:rsidR="00A77B3E" w:rsidRDefault="00E904F0">
            <w:pPr>
              <w:jc w:val="center"/>
              <w:rPr>
                <w:color w:val="000000"/>
                <w:u w:color="000000"/>
              </w:rPr>
            </w:pPr>
            <w:r>
              <w:rPr>
                <w:sz w:val="16"/>
              </w:rPr>
              <w:t>0,00</w:t>
            </w:r>
          </w:p>
        </w:tc>
      </w:tr>
      <w:tr w:rsidR="00C20633" w14:paraId="0E93DD0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8E9B34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90991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4EEF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3F9A9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1B6F0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7FFC6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0385A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2AA6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376A5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F6733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AE5A3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C714D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7867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1F1EC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EDA305" w14:textId="77777777" w:rsidR="00A77B3E" w:rsidRDefault="00E904F0">
            <w:pPr>
              <w:jc w:val="center"/>
              <w:rPr>
                <w:color w:val="000000"/>
                <w:u w:color="000000"/>
              </w:rPr>
            </w:pPr>
            <w:r>
              <w:rPr>
                <w:sz w:val="16"/>
              </w:rPr>
              <w:t>0,00</w:t>
            </w:r>
          </w:p>
        </w:tc>
      </w:tr>
      <w:tr w:rsidR="00C20633" w14:paraId="13720A2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992D95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1A9A8B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4BB4057"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EA00FD0"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8B7FF9" w14:textId="77777777" w:rsidR="00A77B3E" w:rsidRDefault="00E904F0">
            <w:pPr>
              <w:jc w:val="center"/>
              <w:rPr>
                <w:color w:val="000000"/>
                <w:u w:color="000000"/>
              </w:rPr>
            </w:pPr>
            <w:r>
              <w:rPr>
                <w:sz w:val="16"/>
              </w:rPr>
              <w:t>1 005,00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B92C07" w14:textId="77777777" w:rsidR="00A77B3E" w:rsidRDefault="00E904F0">
            <w:pPr>
              <w:jc w:val="center"/>
              <w:rPr>
                <w:color w:val="000000"/>
                <w:u w:color="000000"/>
              </w:rPr>
            </w:pPr>
            <w:r>
              <w:rPr>
                <w:sz w:val="16"/>
              </w:rPr>
              <w:t>1 005,00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DAE7B4" w14:textId="77777777" w:rsidR="00A77B3E" w:rsidRDefault="00E904F0">
            <w:pPr>
              <w:jc w:val="center"/>
              <w:rPr>
                <w:color w:val="000000"/>
                <w:u w:color="000000"/>
              </w:rPr>
            </w:pPr>
            <w:r>
              <w:rPr>
                <w:sz w:val="16"/>
              </w:rPr>
              <w:t>1 005,00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F7B21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78040E" w14:textId="77777777" w:rsidR="00A77B3E" w:rsidRDefault="00E904F0">
            <w:pPr>
              <w:jc w:val="center"/>
              <w:rPr>
                <w:color w:val="000000"/>
                <w:u w:color="000000"/>
              </w:rPr>
            </w:pPr>
            <w:r>
              <w:rPr>
                <w:sz w:val="16"/>
              </w:rPr>
              <w:t>1 005,00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4075E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F849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38101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CE0E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19FE7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435BE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2A0D8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56C97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7CB67F" w14:textId="77777777" w:rsidR="00A77B3E" w:rsidRDefault="00E904F0">
            <w:pPr>
              <w:jc w:val="center"/>
              <w:rPr>
                <w:color w:val="000000"/>
                <w:u w:color="000000"/>
              </w:rPr>
            </w:pPr>
            <w:r>
              <w:rPr>
                <w:sz w:val="16"/>
              </w:rPr>
              <w:t>0,00</w:t>
            </w:r>
          </w:p>
        </w:tc>
      </w:tr>
      <w:tr w:rsidR="00C20633" w14:paraId="174EE18A" w14:textId="77777777">
        <w:tc>
          <w:tcPr>
            <w:tcW w:w="570" w:type="dxa"/>
            <w:vMerge/>
            <w:tcBorders>
              <w:top w:val="nil"/>
              <w:left w:val="single" w:sz="2" w:space="0" w:color="auto"/>
              <w:bottom w:val="single" w:sz="2" w:space="0" w:color="auto"/>
              <w:right w:val="single" w:sz="2" w:space="0" w:color="auto"/>
            </w:tcBorders>
            <w:tcMar>
              <w:top w:w="100" w:type="dxa"/>
            </w:tcMar>
          </w:tcPr>
          <w:p w14:paraId="18FCD9E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7405B4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AFB270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01649F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2112B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D83CA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9C307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FBDC2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39DAB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87DBA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0221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DAA5E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1A8D3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A8672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89F36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4C4F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863C2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BD7C1C" w14:textId="77777777" w:rsidR="00A77B3E" w:rsidRDefault="00E904F0">
            <w:pPr>
              <w:jc w:val="center"/>
              <w:rPr>
                <w:color w:val="000000"/>
                <w:u w:color="000000"/>
              </w:rPr>
            </w:pPr>
            <w:r>
              <w:rPr>
                <w:sz w:val="16"/>
              </w:rPr>
              <w:t>0,00</w:t>
            </w:r>
          </w:p>
        </w:tc>
      </w:tr>
      <w:tr w:rsidR="00C20633" w14:paraId="0DF9A0C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82F3AC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EEE7B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3C484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AC80E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D962C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B0205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D4DF6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8C50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EC952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22EBF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C2FA5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0A710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9F3E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20874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F2AD93" w14:textId="77777777" w:rsidR="00A77B3E" w:rsidRDefault="00E904F0">
            <w:pPr>
              <w:jc w:val="center"/>
              <w:rPr>
                <w:color w:val="000000"/>
                <w:u w:color="000000"/>
              </w:rPr>
            </w:pPr>
            <w:r>
              <w:rPr>
                <w:sz w:val="16"/>
              </w:rPr>
              <w:t>0,00</w:t>
            </w:r>
          </w:p>
        </w:tc>
      </w:tr>
      <w:tr w:rsidR="00C20633" w14:paraId="28D7395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C995A2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224EABA" w14:textId="77777777" w:rsidR="00A77B3E" w:rsidRDefault="00E904F0">
            <w:pPr>
              <w:jc w:val="center"/>
              <w:rPr>
                <w:color w:val="000000"/>
                <w:u w:color="000000"/>
              </w:rPr>
            </w:pPr>
            <w:r>
              <w:rPr>
                <w:sz w:val="16"/>
              </w:rPr>
              <w:t>85502</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D4DC9DF"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C4643DB" w14:textId="77777777" w:rsidR="00A77B3E" w:rsidRDefault="00E904F0">
            <w:pPr>
              <w:jc w:val="left"/>
              <w:rPr>
                <w:color w:val="000000"/>
                <w:u w:color="000000"/>
              </w:rPr>
            </w:pPr>
            <w:r>
              <w:rPr>
                <w:sz w:val="16"/>
              </w:rPr>
              <w:t xml:space="preserve">         Świadczenia </w:t>
            </w:r>
            <w:r>
              <w:rPr>
                <w:sz w:val="16"/>
              </w:rPr>
              <w:lastRenderedPageBreak/>
              <w:t xml:space="preserve">rodzinne, świadczenie z funduszu alimentacyjnego oraz składki na ubezpieczenia emerytalne i rentowe z ubezpieczenia społecznego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A60C36" w14:textId="77777777" w:rsidR="00A77B3E" w:rsidRDefault="00E904F0">
            <w:pPr>
              <w:jc w:val="center"/>
              <w:rPr>
                <w:color w:val="000000"/>
                <w:u w:color="000000"/>
              </w:rPr>
            </w:pPr>
            <w:r>
              <w:rPr>
                <w:sz w:val="16"/>
              </w:rPr>
              <w:lastRenderedPageBreak/>
              <w:t>4 725 700,00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2F63F0" w14:textId="77777777" w:rsidR="00A77B3E" w:rsidRDefault="00E904F0">
            <w:pPr>
              <w:jc w:val="center"/>
              <w:rPr>
                <w:color w:val="000000"/>
                <w:u w:color="000000"/>
              </w:rPr>
            </w:pPr>
            <w:r>
              <w:rPr>
                <w:sz w:val="16"/>
              </w:rPr>
              <w:t>4 725 700,00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19AC60" w14:textId="77777777" w:rsidR="00A77B3E" w:rsidRDefault="00E904F0">
            <w:pPr>
              <w:jc w:val="center"/>
              <w:rPr>
                <w:color w:val="000000"/>
                <w:u w:color="000000"/>
              </w:rPr>
            </w:pPr>
            <w:r>
              <w:rPr>
                <w:sz w:val="16"/>
              </w:rPr>
              <w:t>477 761,00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F6D5F0" w14:textId="77777777" w:rsidR="00A77B3E" w:rsidRDefault="00E904F0">
            <w:pPr>
              <w:jc w:val="center"/>
              <w:rPr>
                <w:color w:val="000000"/>
                <w:u w:color="000000"/>
              </w:rPr>
            </w:pPr>
            <w:r>
              <w:rPr>
                <w:sz w:val="16"/>
              </w:rPr>
              <w:t>422 848,00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7A23CB" w14:textId="77777777" w:rsidR="00A77B3E" w:rsidRDefault="00E904F0">
            <w:pPr>
              <w:jc w:val="center"/>
              <w:rPr>
                <w:color w:val="000000"/>
                <w:u w:color="000000"/>
              </w:rPr>
            </w:pPr>
            <w:r>
              <w:rPr>
                <w:sz w:val="16"/>
              </w:rPr>
              <w:t>54 913,00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BBE0C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AB6825" w14:textId="77777777" w:rsidR="00A77B3E" w:rsidRDefault="00E904F0">
            <w:pPr>
              <w:jc w:val="center"/>
              <w:rPr>
                <w:color w:val="000000"/>
                <w:u w:color="000000"/>
              </w:rPr>
            </w:pPr>
            <w:r>
              <w:rPr>
                <w:sz w:val="16"/>
              </w:rPr>
              <w:t>4 247 939,00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C7273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381F4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15C14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A3FD9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4419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96956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EDE783" w14:textId="77777777" w:rsidR="00A77B3E" w:rsidRDefault="00E904F0">
            <w:pPr>
              <w:jc w:val="center"/>
              <w:rPr>
                <w:color w:val="000000"/>
                <w:u w:color="000000"/>
              </w:rPr>
            </w:pPr>
            <w:r>
              <w:rPr>
                <w:sz w:val="16"/>
              </w:rPr>
              <w:t>0,00</w:t>
            </w:r>
          </w:p>
        </w:tc>
      </w:tr>
      <w:tr w:rsidR="00C20633" w14:paraId="2C478DCF" w14:textId="77777777">
        <w:tc>
          <w:tcPr>
            <w:tcW w:w="570" w:type="dxa"/>
            <w:vMerge/>
            <w:tcBorders>
              <w:top w:val="nil"/>
              <w:left w:val="single" w:sz="2" w:space="0" w:color="auto"/>
              <w:bottom w:val="single" w:sz="2" w:space="0" w:color="auto"/>
              <w:right w:val="single" w:sz="2" w:space="0" w:color="auto"/>
            </w:tcBorders>
            <w:tcMar>
              <w:top w:w="100" w:type="dxa"/>
            </w:tcMar>
          </w:tcPr>
          <w:p w14:paraId="63BEE97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E102D1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D9D91A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0EABC5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493B2A" w14:textId="77777777" w:rsidR="00A77B3E" w:rsidRDefault="00E904F0">
            <w:pPr>
              <w:jc w:val="center"/>
              <w:rPr>
                <w:color w:val="000000"/>
                <w:u w:color="000000"/>
              </w:rPr>
            </w:pPr>
            <w:r>
              <w:rPr>
                <w:sz w:val="16"/>
              </w:rPr>
              <w:t>2 661 393,43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6F8C02" w14:textId="77777777" w:rsidR="00A77B3E" w:rsidRDefault="00E904F0">
            <w:pPr>
              <w:jc w:val="center"/>
              <w:rPr>
                <w:color w:val="000000"/>
                <w:u w:color="000000"/>
              </w:rPr>
            </w:pPr>
            <w:r>
              <w:rPr>
                <w:sz w:val="16"/>
              </w:rPr>
              <w:t>2 661 393,43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5AE2B8" w14:textId="77777777" w:rsidR="00A77B3E" w:rsidRDefault="00E904F0">
            <w:pPr>
              <w:jc w:val="center"/>
              <w:rPr>
                <w:color w:val="000000"/>
                <w:u w:color="000000"/>
              </w:rPr>
            </w:pPr>
            <w:r>
              <w:rPr>
                <w:sz w:val="16"/>
              </w:rPr>
              <w:t>258 462,76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B89D4F" w14:textId="77777777" w:rsidR="00A77B3E" w:rsidRDefault="00E904F0">
            <w:pPr>
              <w:jc w:val="center"/>
              <w:rPr>
                <w:color w:val="000000"/>
                <w:u w:color="000000"/>
              </w:rPr>
            </w:pPr>
            <w:r>
              <w:rPr>
                <w:sz w:val="16"/>
              </w:rPr>
              <w:t>247 211,78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77D243" w14:textId="77777777" w:rsidR="00A77B3E" w:rsidRDefault="00E904F0">
            <w:pPr>
              <w:jc w:val="center"/>
              <w:rPr>
                <w:color w:val="000000"/>
                <w:u w:color="000000"/>
              </w:rPr>
            </w:pPr>
            <w:r>
              <w:rPr>
                <w:sz w:val="16"/>
              </w:rPr>
              <w:t>11 250,98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CA4A3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8D7C05" w14:textId="77777777" w:rsidR="00A77B3E" w:rsidRDefault="00E904F0">
            <w:pPr>
              <w:jc w:val="center"/>
              <w:rPr>
                <w:color w:val="000000"/>
                <w:u w:color="000000"/>
              </w:rPr>
            </w:pPr>
            <w:r>
              <w:rPr>
                <w:sz w:val="16"/>
              </w:rPr>
              <w:t>2 402 930,67</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DB781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9B3E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B3286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21FC5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DA78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45767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DD9270" w14:textId="77777777" w:rsidR="00A77B3E" w:rsidRDefault="00E904F0">
            <w:pPr>
              <w:jc w:val="center"/>
              <w:rPr>
                <w:color w:val="000000"/>
                <w:u w:color="000000"/>
              </w:rPr>
            </w:pPr>
            <w:r>
              <w:rPr>
                <w:sz w:val="16"/>
              </w:rPr>
              <w:t>0,00</w:t>
            </w:r>
          </w:p>
        </w:tc>
      </w:tr>
      <w:tr w:rsidR="00C20633" w14:paraId="290B854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017FDB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6E2DB3" w14:textId="77777777" w:rsidR="00A77B3E" w:rsidRDefault="00E904F0">
            <w:pPr>
              <w:jc w:val="center"/>
              <w:rPr>
                <w:color w:val="000000"/>
                <w:u w:color="000000"/>
              </w:rPr>
            </w:pPr>
            <w:r>
              <w:rPr>
                <w:sz w:val="16"/>
              </w:rPr>
              <w:t>56,32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DC1766" w14:textId="77777777" w:rsidR="00A77B3E" w:rsidRDefault="00E904F0">
            <w:pPr>
              <w:jc w:val="center"/>
              <w:rPr>
                <w:color w:val="000000"/>
                <w:u w:color="000000"/>
              </w:rPr>
            </w:pPr>
            <w:r>
              <w:rPr>
                <w:sz w:val="16"/>
              </w:rPr>
              <w:t>56,32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7A890F" w14:textId="77777777" w:rsidR="00A77B3E" w:rsidRDefault="00E904F0">
            <w:pPr>
              <w:jc w:val="center"/>
              <w:rPr>
                <w:color w:val="000000"/>
                <w:u w:color="000000"/>
              </w:rPr>
            </w:pPr>
            <w:r>
              <w:rPr>
                <w:sz w:val="16"/>
              </w:rPr>
              <w:t>54,10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E8D899" w14:textId="77777777" w:rsidR="00A77B3E" w:rsidRDefault="00E904F0">
            <w:pPr>
              <w:jc w:val="center"/>
              <w:rPr>
                <w:color w:val="000000"/>
                <w:u w:color="000000"/>
              </w:rPr>
            </w:pPr>
            <w:r>
              <w:rPr>
                <w:sz w:val="16"/>
              </w:rPr>
              <w:t>58,46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CA1862" w14:textId="77777777" w:rsidR="00A77B3E" w:rsidRDefault="00E904F0">
            <w:pPr>
              <w:jc w:val="center"/>
              <w:rPr>
                <w:color w:val="000000"/>
                <w:u w:color="000000"/>
              </w:rPr>
            </w:pPr>
            <w:r>
              <w:rPr>
                <w:sz w:val="16"/>
              </w:rPr>
              <w:t>20,49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16474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B993A3" w14:textId="77777777" w:rsidR="00A77B3E" w:rsidRDefault="00E904F0">
            <w:pPr>
              <w:jc w:val="center"/>
              <w:rPr>
                <w:color w:val="000000"/>
                <w:u w:color="000000"/>
              </w:rPr>
            </w:pPr>
            <w:r>
              <w:rPr>
                <w:sz w:val="16"/>
              </w:rPr>
              <w:t>56,57</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619F1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203A9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75D1B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FBE96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35A8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82849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2498ED" w14:textId="77777777" w:rsidR="00A77B3E" w:rsidRDefault="00E904F0">
            <w:pPr>
              <w:jc w:val="center"/>
              <w:rPr>
                <w:color w:val="000000"/>
                <w:u w:color="000000"/>
              </w:rPr>
            </w:pPr>
            <w:r>
              <w:rPr>
                <w:sz w:val="16"/>
              </w:rPr>
              <w:t>0,00</w:t>
            </w:r>
          </w:p>
        </w:tc>
      </w:tr>
      <w:tr w:rsidR="00C20633" w14:paraId="28B15BB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A05C69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A9FA29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92D1C46" w14:textId="77777777" w:rsidR="00A77B3E" w:rsidRDefault="00E904F0">
            <w:pPr>
              <w:jc w:val="center"/>
              <w:rPr>
                <w:color w:val="000000"/>
                <w:u w:color="000000"/>
              </w:rPr>
            </w:pPr>
            <w:r>
              <w:rPr>
                <w:sz w:val="16"/>
              </w:rPr>
              <w:t>2950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2A283B8" w14:textId="77777777" w:rsidR="00A77B3E" w:rsidRDefault="00E904F0">
            <w:pPr>
              <w:jc w:val="left"/>
              <w:rPr>
                <w:color w:val="000000"/>
                <w:u w:color="000000"/>
              </w:rPr>
            </w:pPr>
            <w:r>
              <w:rPr>
                <w:sz w:val="16"/>
              </w:rPr>
              <w:t>Zwrot niewykorzystanych dotacji oraz płatności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A3FEF6"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790A66"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90953E"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BA291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C82EB7" w14:textId="77777777" w:rsidR="00A77B3E" w:rsidRDefault="00E904F0">
            <w:pPr>
              <w:jc w:val="center"/>
              <w:rPr>
                <w:color w:val="000000"/>
                <w:u w:color="000000"/>
              </w:rPr>
            </w:pPr>
            <w:r>
              <w:rPr>
                <w:sz w:val="16"/>
              </w:rPr>
              <w:t>20 000,00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B4F74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7EA0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D2D7B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A9DE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CC5A2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AAB50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F080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79B5B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3E362D" w14:textId="77777777" w:rsidR="00A77B3E" w:rsidRDefault="00E904F0">
            <w:pPr>
              <w:jc w:val="center"/>
              <w:rPr>
                <w:color w:val="000000"/>
                <w:u w:color="000000"/>
              </w:rPr>
            </w:pPr>
            <w:r>
              <w:rPr>
                <w:sz w:val="16"/>
              </w:rPr>
              <w:t>0,00</w:t>
            </w:r>
          </w:p>
        </w:tc>
      </w:tr>
      <w:tr w:rsidR="00C20633" w14:paraId="406929AA" w14:textId="77777777">
        <w:tc>
          <w:tcPr>
            <w:tcW w:w="570" w:type="dxa"/>
            <w:vMerge/>
            <w:tcBorders>
              <w:top w:val="nil"/>
              <w:left w:val="single" w:sz="2" w:space="0" w:color="auto"/>
              <w:bottom w:val="single" w:sz="2" w:space="0" w:color="auto"/>
              <w:right w:val="single" w:sz="2" w:space="0" w:color="auto"/>
            </w:tcBorders>
            <w:tcMar>
              <w:top w:w="100" w:type="dxa"/>
            </w:tcMar>
          </w:tcPr>
          <w:p w14:paraId="3718C05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B96C3C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1E1C01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C9457C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F74F91" w14:textId="77777777" w:rsidR="00A77B3E" w:rsidRDefault="00E904F0">
            <w:pPr>
              <w:jc w:val="center"/>
              <w:rPr>
                <w:color w:val="000000"/>
                <w:u w:color="000000"/>
              </w:rPr>
            </w:pPr>
            <w:r>
              <w:rPr>
                <w:sz w:val="16"/>
              </w:rPr>
              <w:t>4 037,89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B46064" w14:textId="77777777" w:rsidR="00A77B3E" w:rsidRDefault="00E904F0">
            <w:pPr>
              <w:jc w:val="center"/>
              <w:rPr>
                <w:color w:val="000000"/>
                <w:u w:color="000000"/>
              </w:rPr>
            </w:pPr>
            <w:r>
              <w:rPr>
                <w:sz w:val="16"/>
              </w:rPr>
              <w:t>4 037,89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E2B9B1" w14:textId="77777777" w:rsidR="00A77B3E" w:rsidRDefault="00E904F0">
            <w:pPr>
              <w:jc w:val="center"/>
              <w:rPr>
                <w:color w:val="000000"/>
                <w:u w:color="000000"/>
              </w:rPr>
            </w:pPr>
            <w:r>
              <w:rPr>
                <w:sz w:val="16"/>
              </w:rPr>
              <w:t>4 037,89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FA7B3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55C480" w14:textId="77777777" w:rsidR="00A77B3E" w:rsidRDefault="00E904F0">
            <w:pPr>
              <w:jc w:val="center"/>
              <w:rPr>
                <w:color w:val="000000"/>
                <w:u w:color="000000"/>
              </w:rPr>
            </w:pPr>
            <w:r>
              <w:rPr>
                <w:sz w:val="16"/>
              </w:rPr>
              <w:t>4 037,89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601BF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1DDF2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06779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25C9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ADF71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ED6E5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B008C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4CB0A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21B6A7" w14:textId="77777777" w:rsidR="00A77B3E" w:rsidRDefault="00E904F0">
            <w:pPr>
              <w:jc w:val="center"/>
              <w:rPr>
                <w:color w:val="000000"/>
                <w:u w:color="000000"/>
              </w:rPr>
            </w:pPr>
            <w:r>
              <w:rPr>
                <w:sz w:val="16"/>
              </w:rPr>
              <w:t>0,00</w:t>
            </w:r>
          </w:p>
        </w:tc>
      </w:tr>
      <w:tr w:rsidR="00C20633" w14:paraId="6913CE0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D70487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997BD5" w14:textId="77777777" w:rsidR="00A77B3E" w:rsidRDefault="00E904F0">
            <w:pPr>
              <w:jc w:val="center"/>
              <w:rPr>
                <w:color w:val="000000"/>
                <w:u w:color="000000"/>
              </w:rPr>
            </w:pPr>
            <w:r>
              <w:rPr>
                <w:sz w:val="16"/>
              </w:rPr>
              <w:t>20,19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30A2D3" w14:textId="77777777" w:rsidR="00A77B3E" w:rsidRDefault="00E904F0">
            <w:pPr>
              <w:jc w:val="center"/>
              <w:rPr>
                <w:color w:val="000000"/>
                <w:u w:color="000000"/>
              </w:rPr>
            </w:pPr>
            <w:r>
              <w:rPr>
                <w:sz w:val="16"/>
              </w:rPr>
              <w:t>20,19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E349A7" w14:textId="77777777" w:rsidR="00A77B3E" w:rsidRDefault="00E904F0">
            <w:pPr>
              <w:jc w:val="center"/>
              <w:rPr>
                <w:color w:val="000000"/>
                <w:u w:color="000000"/>
              </w:rPr>
            </w:pPr>
            <w:r>
              <w:rPr>
                <w:sz w:val="16"/>
              </w:rPr>
              <w:t>20,19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8D4CB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C488B5" w14:textId="77777777" w:rsidR="00A77B3E" w:rsidRDefault="00E904F0">
            <w:pPr>
              <w:jc w:val="center"/>
              <w:rPr>
                <w:color w:val="000000"/>
                <w:u w:color="000000"/>
              </w:rPr>
            </w:pPr>
            <w:r>
              <w:rPr>
                <w:sz w:val="16"/>
              </w:rPr>
              <w:t>20,19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BD502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B814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E504C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F4C4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1788B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E459B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5303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B8F6B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DCFE47" w14:textId="77777777" w:rsidR="00A77B3E" w:rsidRDefault="00E904F0">
            <w:pPr>
              <w:jc w:val="center"/>
              <w:rPr>
                <w:color w:val="000000"/>
                <w:u w:color="000000"/>
              </w:rPr>
            </w:pPr>
            <w:r>
              <w:rPr>
                <w:sz w:val="16"/>
              </w:rPr>
              <w:t>0,00</w:t>
            </w:r>
          </w:p>
        </w:tc>
      </w:tr>
      <w:tr w:rsidR="00C20633" w14:paraId="118B893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7D47DB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DE6FF9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1E8FDBB"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25AC4B9"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39EC96" w14:textId="77777777" w:rsidR="00A77B3E" w:rsidRDefault="00E904F0">
            <w:pPr>
              <w:jc w:val="center"/>
              <w:rPr>
                <w:color w:val="000000"/>
                <w:u w:color="000000"/>
              </w:rPr>
            </w:pPr>
            <w:r>
              <w:rPr>
                <w:sz w:val="16"/>
              </w:rPr>
              <w:t>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36083E" w14:textId="77777777" w:rsidR="00A77B3E" w:rsidRDefault="00E904F0">
            <w:pPr>
              <w:jc w:val="center"/>
              <w:rPr>
                <w:color w:val="000000"/>
                <w:u w:color="000000"/>
              </w:rPr>
            </w:pPr>
            <w:r>
              <w:rPr>
                <w:sz w:val="16"/>
              </w:rPr>
              <w:t>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E6EC8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0C746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DB1F5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4EFB3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0945CE" w14:textId="77777777" w:rsidR="00A77B3E" w:rsidRDefault="00E904F0">
            <w:pPr>
              <w:jc w:val="center"/>
              <w:rPr>
                <w:color w:val="000000"/>
                <w:u w:color="000000"/>
              </w:rPr>
            </w:pPr>
            <w:r>
              <w:rPr>
                <w:sz w:val="16"/>
              </w:rPr>
              <w:t>600,00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C79FD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4CCB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2EE6B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55FB2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901C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A3EE7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012F97" w14:textId="77777777" w:rsidR="00A77B3E" w:rsidRDefault="00E904F0">
            <w:pPr>
              <w:jc w:val="center"/>
              <w:rPr>
                <w:color w:val="000000"/>
                <w:u w:color="000000"/>
              </w:rPr>
            </w:pPr>
            <w:r>
              <w:rPr>
                <w:sz w:val="16"/>
              </w:rPr>
              <w:t>0,00</w:t>
            </w:r>
          </w:p>
        </w:tc>
      </w:tr>
      <w:tr w:rsidR="00C20633" w14:paraId="695A754E" w14:textId="77777777">
        <w:tc>
          <w:tcPr>
            <w:tcW w:w="570" w:type="dxa"/>
            <w:vMerge/>
            <w:tcBorders>
              <w:top w:val="nil"/>
              <w:left w:val="single" w:sz="2" w:space="0" w:color="auto"/>
              <w:bottom w:val="single" w:sz="2" w:space="0" w:color="auto"/>
              <w:right w:val="single" w:sz="2" w:space="0" w:color="auto"/>
            </w:tcBorders>
            <w:tcMar>
              <w:top w:w="100" w:type="dxa"/>
            </w:tcMar>
          </w:tcPr>
          <w:p w14:paraId="311B3F1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D50663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06D43E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AD320E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A12C6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3175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7033A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79358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06481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07827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25550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3C4ED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A9E2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614D2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D91F1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8B8ED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F409A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2317F1" w14:textId="77777777" w:rsidR="00A77B3E" w:rsidRDefault="00E904F0">
            <w:pPr>
              <w:jc w:val="center"/>
              <w:rPr>
                <w:color w:val="000000"/>
                <w:u w:color="000000"/>
              </w:rPr>
            </w:pPr>
            <w:r>
              <w:rPr>
                <w:sz w:val="16"/>
              </w:rPr>
              <w:t>0,00</w:t>
            </w:r>
          </w:p>
        </w:tc>
      </w:tr>
      <w:tr w:rsidR="00C20633" w14:paraId="0029836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E531BCF"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5EB2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EB5F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CC287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3A4D8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BC1EB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F305A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2CDA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BB73A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51809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BE613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A5593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5BAC8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F791D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A1A451" w14:textId="77777777" w:rsidR="00A77B3E" w:rsidRDefault="00E904F0">
            <w:pPr>
              <w:jc w:val="center"/>
              <w:rPr>
                <w:color w:val="000000"/>
                <w:u w:color="000000"/>
              </w:rPr>
            </w:pPr>
            <w:r>
              <w:rPr>
                <w:sz w:val="16"/>
              </w:rPr>
              <w:t>0,00</w:t>
            </w:r>
          </w:p>
        </w:tc>
      </w:tr>
      <w:tr w:rsidR="00C20633" w14:paraId="23231BF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3A2E74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B90497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9604ACD" w14:textId="77777777" w:rsidR="00A77B3E" w:rsidRDefault="00E904F0">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E22871E" w14:textId="77777777" w:rsidR="00A77B3E" w:rsidRDefault="00E904F0">
            <w:pPr>
              <w:jc w:val="left"/>
              <w:rPr>
                <w:color w:val="000000"/>
                <w:u w:color="000000"/>
              </w:rPr>
            </w:pPr>
            <w:r>
              <w:rPr>
                <w:sz w:val="16"/>
              </w:rPr>
              <w:t>Świadczenia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A67245" w14:textId="77777777" w:rsidR="00A77B3E" w:rsidRDefault="00E904F0">
            <w:pPr>
              <w:jc w:val="center"/>
              <w:rPr>
                <w:color w:val="000000"/>
                <w:u w:color="000000"/>
              </w:rPr>
            </w:pPr>
            <w:r>
              <w:rPr>
                <w:sz w:val="16"/>
              </w:rPr>
              <w:t>4 247 339,00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7AC23F" w14:textId="77777777" w:rsidR="00A77B3E" w:rsidRDefault="00E904F0">
            <w:pPr>
              <w:jc w:val="center"/>
              <w:rPr>
                <w:color w:val="000000"/>
                <w:u w:color="000000"/>
              </w:rPr>
            </w:pPr>
            <w:r>
              <w:rPr>
                <w:sz w:val="16"/>
              </w:rPr>
              <w:t>4 247 339,00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7AA40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F49DA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4FFCB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9F8A9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93C773" w14:textId="77777777" w:rsidR="00A77B3E" w:rsidRDefault="00E904F0">
            <w:pPr>
              <w:jc w:val="center"/>
              <w:rPr>
                <w:color w:val="000000"/>
                <w:u w:color="000000"/>
              </w:rPr>
            </w:pPr>
            <w:r>
              <w:rPr>
                <w:sz w:val="16"/>
              </w:rPr>
              <w:t>4 247 339,00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575A6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33C9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D1BA0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D98DD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23EE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739DE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7DF4BF" w14:textId="77777777" w:rsidR="00A77B3E" w:rsidRDefault="00E904F0">
            <w:pPr>
              <w:jc w:val="center"/>
              <w:rPr>
                <w:color w:val="000000"/>
                <w:u w:color="000000"/>
              </w:rPr>
            </w:pPr>
            <w:r>
              <w:rPr>
                <w:sz w:val="16"/>
              </w:rPr>
              <w:t>0,00</w:t>
            </w:r>
          </w:p>
        </w:tc>
      </w:tr>
      <w:tr w:rsidR="00C20633" w14:paraId="5839DE5F" w14:textId="77777777">
        <w:tc>
          <w:tcPr>
            <w:tcW w:w="570" w:type="dxa"/>
            <w:vMerge/>
            <w:tcBorders>
              <w:top w:val="nil"/>
              <w:left w:val="single" w:sz="2" w:space="0" w:color="auto"/>
              <w:bottom w:val="single" w:sz="2" w:space="0" w:color="auto"/>
              <w:right w:val="single" w:sz="2" w:space="0" w:color="auto"/>
            </w:tcBorders>
            <w:tcMar>
              <w:top w:w="100" w:type="dxa"/>
            </w:tcMar>
          </w:tcPr>
          <w:p w14:paraId="14F42DF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693494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B6ECA4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45333D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F90A28" w14:textId="77777777" w:rsidR="00A77B3E" w:rsidRDefault="00E904F0">
            <w:pPr>
              <w:jc w:val="center"/>
              <w:rPr>
                <w:color w:val="000000"/>
                <w:u w:color="000000"/>
              </w:rPr>
            </w:pPr>
            <w:r>
              <w:rPr>
                <w:sz w:val="16"/>
              </w:rPr>
              <w:t>2 402 930,67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07AA2D" w14:textId="77777777" w:rsidR="00A77B3E" w:rsidRDefault="00E904F0">
            <w:pPr>
              <w:jc w:val="center"/>
              <w:rPr>
                <w:color w:val="000000"/>
                <w:u w:color="000000"/>
              </w:rPr>
            </w:pPr>
            <w:r>
              <w:rPr>
                <w:sz w:val="16"/>
              </w:rPr>
              <w:t>2 402 930,67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184DC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6B8A9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B022B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308A8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3EC119" w14:textId="77777777" w:rsidR="00A77B3E" w:rsidRDefault="00E904F0">
            <w:pPr>
              <w:jc w:val="center"/>
              <w:rPr>
                <w:color w:val="000000"/>
                <w:u w:color="000000"/>
              </w:rPr>
            </w:pPr>
            <w:r>
              <w:rPr>
                <w:sz w:val="16"/>
              </w:rPr>
              <w:t>2 402 930,67</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82991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3742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F35F4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9A8B2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D8E3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95118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CD90D4" w14:textId="77777777" w:rsidR="00A77B3E" w:rsidRDefault="00E904F0">
            <w:pPr>
              <w:jc w:val="center"/>
              <w:rPr>
                <w:color w:val="000000"/>
                <w:u w:color="000000"/>
              </w:rPr>
            </w:pPr>
            <w:r>
              <w:rPr>
                <w:sz w:val="16"/>
              </w:rPr>
              <w:t>0,00</w:t>
            </w:r>
          </w:p>
        </w:tc>
      </w:tr>
      <w:tr w:rsidR="00C20633" w14:paraId="57D65D0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F14B5AF"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8AC5E1" w14:textId="77777777" w:rsidR="00A77B3E" w:rsidRDefault="00E904F0">
            <w:pPr>
              <w:jc w:val="center"/>
              <w:rPr>
                <w:color w:val="000000"/>
                <w:u w:color="000000"/>
              </w:rPr>
            </w:pPr>
            <w:r>
              <w:rPr>
                <w:sz w:val="16"/>
              </w:rPr>
              <w:t>56,57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D61145" w14:textId="77777777" w:rsidR="00A77B3E" w:rsidRDefault="00E904F0">
            <w:pPr>
              <w:jc w:val="center"/>
              <w:rPr>
                <w:color w:val="000000"/>
                <w:u w:color="000000"/>
              </w:rPr>
            </w:pPr>
            <w:r>
              <w:rPr>
                <w:sz w:val="16"/>
              </w:rPr>
              <w:t>56,57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61575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5F6A5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7F29A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6DBF4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5048A1" w14:textId="77777777" w:rsidR="00A77B3E" w:rsidRDefault="00E904F0">
            <w:pPr>
              <w:jc w:val="center"/>
              <w:rPr>
                <w:color w:val="000000"/>
                <w:u w:color="000000"/>
              </w:rPr>
            </w:pPr>
            <w:r>
              <w:rPr>
                <w:sz w:val="16"/>
              </w:rPr>
              <w:t>56,57</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FF451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0A86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CD51F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CE663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3444F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47852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CC5B46" w14:textId="77777777" w:rsidR="00A77B3E" w:rsidRDefault="00E904F0">
            <w:pPr>
              <w:jc w:val="center"/>
              <w:rPr>
                <w:color w:val="000000"/>
                <w:u w:color="000000"/>
              </w:rPr>
            </w:pPr>
            <w:r>
              <w:rPr>
                <w:sz w:val="16"/>
              </w:rPr>
              <w:t>0,00</w:t>
            </w:r>
          </w:p>
        </w:tc>
      </w:tr>
      <w:tr w:rsidR="00C20633" w14:paraId="7C17B28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5BCA6A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151E98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E779A01"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D5C15A5"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B72964" w14:textId="77777777" w:rsidR="00A77B3E" w:rsidRDefault="00E904F0">
            <w:pPr>
              <w:jc w:val="center"/>
              <w:rPr>
                <w:color w:val="000000"/>
                <w:u w:color="000000"/>
              </w:rPr>
            </w:pPr>
            <w:r>
              <w:rPr>
                <w:sz w:val="16"/>
              </w:rPr>
              <w:t>70 000,00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BBC1FC" w14:textId="77777777" w:rsidR="00A77B3E" w:rsidRDefault="00E904F0">
            <w:pPr>
              <w:jc w:val="center"/>
              <w:rPr>
                <w:color w:val="000000"/>
                <w:u w:color="000000"/>
              </w:rPr>
            </w:pPr>
            <w:r>
              <w:rPr>
                <w:sz w:val="16"/>
              </w:rPr>
              <w:t>70 000,00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0DC686" w14:textId="77777777" w:rsidR="00A77B3E" w:rsidRDefault="00E904F0">
            <w:pPr>
              <w:jc w:val="center"/>
              <w:rPr>
                <w:color w:val="000000"/>
                <w:u w:color="000000"/>
              </w:rPr>
            </w:pPr>
            <w:r>
              <w:rPr>
                <w:sz w:val="16"/>
              </w:rPr>
              <w:t>70 000,00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85E4C3" w14:textId="77777777" w:rsidR="00A77B3E" w:rsidRDefault="00E904F0">
            <w:pPr>
              <w:jc w:val="center"/>
              <w:rPr>
                <w:color w:val="000000"/>
                <w:u w:color="000000"/>
              </w:rPr>
            </w:pPr>
            <w:r>
              <w:rPr>
                <w:sz w:val="16"/>
              </w:rPr>
              <w:t>70 000,00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A5DDC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39624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7BE88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9364D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9187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15323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349CD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7269D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52D5E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E53B10" w14:textId="77777777" w:rsidR="00A77B3E" w:rsidRDefault="00E904F0">
            <w:pPr>
              <w:jc w:val="center"/>
              <w:rPr>
                <w:color w:val="000000"/>
                <w:u w:color="000000"/>
              </w:rPr>
            </w:pPr>
            <w:r>
              <w:rPr>
                <w:sz w:val="16"/>
              </w:rPr>
              <w:t>0,00</w:t>
            </w:r>
          </w:p>
        </w:tc>
      </w:tr>
      <w:tr w:rsidR="00C20633" w14:paraId="7883789B" w14:textId="77777777">
        <w:tc>
          <w:tcPr>
            <w:tcW w:w="570" w:type="dxa"/>
            <w:vMerge/>
            <w:tcBorders>
              <w:top w:val="nil"/>
              <w:left w:val="single" w:sz="2" w:space="0" w:color="auto"/>
              <w:bottom w:val="single" w:sz="2" w:space="0" w:color="auto"/>
              <w:right w:val="single" w:sz="2" w:space="0" w:color="auto"/>
            </w:tcBorders>
            <w:tcMar>
              <w:top w:w="100" w:type="dxa"/>
            </w:tcMar>
          </w:tcPr>
          <w:p w14:paraId="3429879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8447B7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641272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C87A90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6B8126" w14:textId="77777777" w:rsidR="00A77B3E" w:rsidRDefault="00E904F0">
            <w:pPr>
              <w:jc w:val="center"/>
              <w:rPr>
                <w:color w:val="000000"/>
                <w:u w:color="000000"/>
              </w:rPr>
            </w:pPr>
            <w:r>
              <w:rPr>
                <w:sz w:val="16"/>
              </w:rPr>
              <w:t>36 211,92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467D52" w14:textId="77777777" w:rsidR="00A77B3E" w:rsidRDefault="00E904F0">
            <w:pPr>
              <w:jc w:val="center"/>
              <w:rPr>
                <w:color w:val="000000"/>
                <w:u w:color="000000"/>
              </w:rPr>
            </w:pPr>
            <w:r>
              <w:rPr>
                <w:sz w:val="16"/>
              </w:rPr>
              <w:t>36 211,92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42AFFF" w14:textId="77777777" w:rsidR="00A77B3E" w:rsidRDefault="00E904F0">
            <w:pPr>
              <w:jc w:val="center"/>
              <w:rPr>
                <w:color w:val="000000"/>
                <w:u w:color="000000"/>
              </w:rPr>
            </w:pPr>
            <w:r>
              <w:rPr>
                <w:sz w:val="16"/>
              </w:rPr>
              <w:t>36 211,92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66911E" w14:textId="77777777" w:rsidR="00A77B3E" w:rsidRDefault="00E904F0">
            <w:pPr>
              <w:jc w:val="center"/>
              <w:rPr>
                <w:color w:val="000000"/>
                <w:u w:color="000000"/>
              </w:rPr>
            </w:pPr>
            <w:r>
              <w:rPr>
                <w:sz w:val="16"/>
              </w:rPr>
              <w:t>36 211,92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DA10A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BEA27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6AFB4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37BDF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7FBCB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78A33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1A0E7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A96F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1640A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BC2FD3" w14:textId="77777777" w:rsidR="00A77B3E" w:rsidRDefault="00E904F0">
            <w:pPr>
              <w:jc w:val="center"/>
              <w:rPr>
                <w:color w:val="000000"/>
                <w:u w:color="000000"/>
              </w:rPr>
            </w:pPr>
            <w:r>
              <w:rPr>
                <w:sz w:val="16"/>
              </w:rPr>
              <w:t>0,00</w:t>
            </w:r>
          </w:p>
        </w:tc>
      </w:tr>
      <w:tr w:rsidR="00C20633" w14:paraId="1AB96DA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6B6D30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CADC82" w14:textId="77777777" w:rsidR="00A77B3E" w:rsidRDefault="00E904F0">
            <w:pPr>
              <w:jc w:val="center"/>
              <w:rPr>
                <w:color w:val="000000"/>
                <w:u w:color="000000"/>
              </w:rPr>
            </w:pPr>
            <w:r>
              <w:rPr>
                <w:sz w:val="16"/>
              </w:rPr>
              <w:t>51,73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7A31B5" w14:textId="77777777" w:rsidR="00A77B3E" w:rsidRDefault="00E904F0">
            <w:pPr>
              <w:jc w:val="center"/>
              <w:rPr>
                <w:color w:val="000000"/>
                <w:u w:color="000000"/>
              </w:rPr>
            </w:pPr>
            <w:r>
              <w:rPr>
                <w:sz w:val="16"/>
              </w:rPr>
              <w:t>51,73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D1B55C" w14:textId="77777777" w:rsidR="00A77B3E" w:rsidRDefault="00E904F0">
            <w:pPr>
              <w:jc w:val="center"/>
              <w:rPr>
                <w:color w:val="000000"/>
                <w:u w:color="000000"/>
              </w:rPr>
            </w:pPr>
            <w:r>
              <w:rPr>
                <w:sz w:val="16"/>
              </w:rPr>
              <w:t>51,73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2764A3" w14:textId="77777777" w:rsidR="00A77B3E" w:rsidRDefault="00E904F0">
            <w:pPr>
              <w:jc w:val="center"/>
              <w:rPr>
                <w:color w:val="000000"/>
                <w:u w:color="000000"/>
              </w:rPr>
            </w:pPr>
            <w:r>
              <w:rPr>
                <w:sz w:val="16"/>
              </w:rPr>
              <w:t>51,73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4C8F5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24CD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FD19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D8535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01298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A24D5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7D2E9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71FF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5809E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812D72" w14:textId="77777777" w:rsidR="00A77B3E" w:rsidRDefault="00E904F0">
            <w:pPr>
              <w:jc w:val="center"/>
              <w:rPr>
                <w:color w:val="000000"/>
                <w:u w:color="000000"/>
              </w:rPr>
            </w:pPr>
            <w:r>
              <w:rPr>
                <w:sz w:val="16"/>
              </w:rPr>
              <w:t>0,00</w:t>
            </w:r>
          </w:p>
        </w:tc>
      </w:tr>
      <w:tr w:rsidR="00C20633" w14:paraId="10609E0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6B016E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C6B6C1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01E95D6" w14:textId="77777777" w:rsidR="00A77B3E" w:rsidRDefault="00E904F0">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066E04D" w14:textId="77777777" w:rsidR="00A77B3E" w:rsidRDefault="00E904F0">
            <w:pPr>
              <w:jc w:val="left"/>
              <w:rPr>
                <w:color w:val="000000"/>
                <w:u w:color="000000"/>
              </w:rPr>
            </w:pPr>
            <w:r>
              <w:rPr>
                <w:sz w:val="16"/>
              </w:rPr>
              <w:t>Dodatkowe wynagrodzenie roczne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B7AE3B" w14:textId="77777777" w:rsidR="00A77B3E" w:rsidRDefault="00E904F0">
            <w:pPr>
              <w:jc w:val="center"/>
              <w:rPr>
                <w:color w:val="000000"/>
                <w:u w:color="000000"/>
              </w:rPr>
            </w:pPr>
            <w:r>
              <w:rPr>
                <w:sz w:val="16"/>
              </w:rPr>
              <w:t>15 718,00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A407DE" w14:textId="77777777" w:rsidR="00A77B3E" w:rsidRDefault="00E904F0">
            <w:pPr>
              <w:jc w:val="center"/>
              <w:rPr>
                <w:color w:val="000000"/>
                <w:u w:color="000000"/>
              </w:rPr>
            </w:pPr>
            <w:r>
              <w:rPr>
                <w:sz w:val="16"/>
              </w:rPr>
              <w:t>15 718,00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CEA200" w14:textId="77777777" w:rsidR="00A77B3E" w:rsidRDefault="00E904F0">
            <w:pPr>
              <w:jc w:val="center"/>
              <w:rPr>
                <w:color w:val="000000"/>
                <w:u w:color="000000"/>
              </w:rPr>
            </w:pPr>
            <w:r>
              <w:rPr>
                <w:sz w:val="16"/>
              </w:rPr>
              <w:t>15 718,00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297F03" w14:textId="77777777" w:rsidR="00A77B3E" w:rsidRDefault="00E904F0">
            <w:pPr>
              <w:jc w:val="center"/>
              <w:rPr>
                <w:color w:val="000000"/>
                <w:u w:color="000000"/>
              </w:rPr>
            </w:pPr>
            <w:r>
              <w:rPr>
                <w:sz w:val="16"/>
              </w:rPr>
              <w:t>15 718,00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FA8BF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D7DEC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89D7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2A871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8D16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921B5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30104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EC6F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71B17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B31CB2" w14:textId="77777777" w:rsidR="00A77B3E" w:rsidRDefault="00E904F0">
            <w:pPr>
              <w:jc w:val="center"/>
              <w:rPr>
                <w:color w:val="000000"/>
                <w:u w:color="000000"/>
              </w:rPr>
            </w:pPr>
            <w:r>
              <w:rPr>
                <w:sz w:val="16"/>
              </w:rPr>
              <w:t>0,00</w:t>
            </w:r>
          </w:p>
        </w:tc>
      </w:tr>
      <w:tr w:rsidR="00C20633" w14:paraId="587E8F98" w14:textId="77777777">
        <w:tc>
          <w:tcPr>
            <w:tcW w:w="570" w:type="dxa"/>
            <w:vMerge/>
            <w:tcBorders>
              <w:top w:val="nil"/>
              <w:left w:val="single" w:sz="2" w:space="0" w:color="auto"/>
              <w:bottom w:val="single" w:sz="2" w:space="0" w:color="auto"/>
              <w:right w:val="single" w:sz="2" w:space="0" w:color="auto"/>
            </w:tcBorders>
            <w:tcMar>
              <w:top w:w="100" w:type="dxa"/>
            </w:tcMar>
          </w:tcPr>
          <w:p w14:paraId="659C13D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B2050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B76F8C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E32454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9898F8" w14:textId="77777777" w:rsidR="00A77B3E" w:rsidRDefault="00E904F0">
            <w:pPr>
              <w:jc w:val="center"/>
              <w:rPr>
                <w:color w:val="000000"/>
                <w:u w:color="000000"/>
              </w:rPr>
            </w:pPr>
            <w:r>
              <w:rPr>
                <w:sz w:val="16"/>
              </w:rPr>
              <w:t>11 453,60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315CC1" w14:textId="77777777" w:rsidR="00A77B3E" w:rsidRDefault="00E904F0">
            <w:pPr>
              <w:jc w:val="center"/>
              <w:rPr>
                <w:color w:val="000000"/>
                <w:u w:color="000000"/>
              </w:rPr>
            </w:pPr>
            <w:r>
              <w:rPr>
                <w:sz w:val="16"/>
              </w:rPr>
              <w:t>11 453,60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C018D9" w14:textId="77777777" w:rsidR="00A77B3E" w:rsidRDefault="00E904F0">
            <w:pPr>
              <w:jc w:val="center"/>
              <w:rPr>
                <w:color w:val="000000"/>
                <w:u w:color="000000"/>
              </w:rPr>
            </w:pPr>
            <w:r>
              <w:rPr>
                <w:sz w:val="16"/>
              </w:rPr>
              <w:t>11 453,60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863AA2" w14:textId="77777777" w:rsidR="00A77B3E" w:rsidRDefault="00E904F0">
            <w:pPr>
              <w:jc w:val="center"/>
              <w:rPr>
                <w:color w:val="000000"/>
                <w:u w:color="000000"/>
              </w:rPr>
            </w:pPr>
            <w:r>
              <w:rPr>
                <w:sz w:val="16"/>
              </w:rPr>
              <w:t>11 453,60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84581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33E19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622E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8CAA0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6355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DCF7E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1FDE6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A486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B6047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D55DDC" w14:textId="77777777" w:rsidR="00A77B3E" w:rsidRDefault="00E904F0">
            <w:pPr>
              <w:jc w:val="center"/>
              <w:rPr>
                <w:color w:val="000000"/>
                <w:u w:color="000000"/>
              </w:rPr>
            </w:pPr>
            <w:r>
              <w:rPr>
                <w:sz w:val="16"/>
              </w:rPr>
              <w:t>0,00</w:t>
            </w:r>
          </w:p>
        </w:tc>
      </w:tr>
      <w:tr w:rsidR="00C20633" w14:paraId="309E6D3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A57AFC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FF6545" w14:textId="77777777" w:rsidR="00A77B3E" w:rsidRDefault="00E904F0">
            <w:pPr>
              <w:jc w:val="center"/>
              <w:rPr>
                <w:color w:val="000000"/>
                <w:u w:color="000000"/>
              </w:rPr>
            </w:pPr>
            <w:r>
              <w:rPr>
                <w:sz w:val="16"/>
              </w:rPr>
              <w:t>72,87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DCEB32" w14:textId="77777777" w:rsidR="00A77B3E" w:rsidRDefault="00E904F0">
            <w:pPr>
              <w:jc w:val="center"/>
              <w:rPr>
                <w:color w:val="000000"/>
                <w:u w:color="000000"/>
              </w:rPr>
            </w:pPr>
            <w:r>
              <w:rPr>
                <w:sz w:val="16"/>
              </w:rPr>
              <w:t>72,87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37C2EA" w14:textId="77777777" w:rsidR="00A77B3E" w:rsidRDefault="00E904F0">
            <w:pPr>
              <w:jc w:val="center"/>
              <w:rPr>
                <w:color w:val="000000"/>
                <w:u w:color="000000"/>
              </w:rPr>
            </w:pPr>
            <w:r>
              <w:rPr>
                <w:sz w:val="16"/>
              </w:rPr>
              <w:t>72,87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3D7E79" w14:textId="77777777" w:rsidR="00A77B3E" w:rsidRDefault="00E904F0">
            <w:pPr>
              <w:jc w:val="center"/>
              <w:rPr>
                <w:color w:val="000000"/>
                <w:u w:color="000000"/>
              </w:rPr>
            </w:pPr>
            <w:r>
              <w:rPr>
                <w:sz w:val="16"/>
              </w:rPr>
              <w:t>72,87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29BE5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7846B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3E4B1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D2FB4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FDE7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9E292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9E2E1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59F4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0C7B0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D8576B" w14:textId="77777777" w:rsidR="00A77B3E" w:rsidRDefault="00E904F0">
            <w:pPr>
              <w:jc w:val="center"/>
              <w:rPr>
                <w:color w:val="000000"/>
                <w:u w:color="000000"/>
              </w:rPr>
            </w:pPr>
            <w:r>
              <w:rPr>
                <w:sz w:val="16"/>
              </w:rPr>
              <w:t>0,00</w:t>
            </w:r>
          </w:p>
        </w:tc>
      </w:tr>
      <w:tr w:rsidR="00C20633" w14:paraId="45DB844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8D11D3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95B9ED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AE8F38B"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5D4151C"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3A7F28" w14:textId="77777777" w:rsidR="00A77B3E" w:rsidRDefault="00E904F0">
            <w:pPr>
              <w:jc w:val="center"/>
              <w:rPr>
                <w:color w:val="000000"/>
                <w:u w:color="000000"/>
              </w:rPr>
            </w:pPr>
            <w:r>
              <w:rPr>
                <w:sz w:val="16"/>
              </w:rPr>
              <w:t>335 000,00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2CECE9" w14:textId="77777777" w:rsidR="00A77B3E" w:rsidRDefault="00E904F0">
            <w:pPr>
              <w:jc w:val="center"/>
              <w:rPr>
                <w:color w:val="000000"/>
                <w:u w:color="000000"/>
              </w:rPr>
            </w:pPr>
            <w:r>
              <w:rPr>
                <w:sz w:val="16"/>
              </w:rPr>
              <w:t>335 000,00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897625" w14:textId="77777777" w:rsidR="00A77B3E" w:rsidRDefault="00E904F0">
            <w:pPr>
              <w:jc w:val="center"/>
              <w:rPr>
                <w:color w:val="000000"/>
                <w:u w:color="000000"/>
              </w:rPr>
            </w:pPr>
            <w:r>
              <w:rPr>
                <w:sz w:val="16"/>
              </w:rPr>
              <w:t>335 000,00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863892" w14:textId="77777777" w:rsidR="00A77B3E" w:rsidRDefault="00E904F0">
            <w:pPr>
              <w:jc w:val="center"/>
              <w:rPr>
                <w:color w:val="000000"/>
                <w:u w:color="000000"/>
              </w:rPr>
            </w:pPr>
            <w:r>
              <w:rPr>
                <w:sz w:val="16"/>
              </w:rPr>
              <w:t>335 000,00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34E55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4E620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13FF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30A67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6E92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09245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C3D4D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C89DD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5BE5E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8F6327" w14:textId="77777777" w:rsidR="00A77B3E" w:rsidRDefault="00E904F0">
            <w:pPr>
              <w:jc w:val="center"/>
              <w:rPr>
                <w:color w:val="000000"/>
                <w:u w:color="000000"/>
              </w:rPr>
            </w:pPr>
            <w:r>
              <w:rPr>
                <w:sz w:val="16"/>
              </w:rPr>
              <w:t>0,00</w:t>
            </w:r>
          </w:p>
        </w:tc>
      </w:tr>
      <w:tr w:rsidR="00C20633" w14:paraId="339CFDAB" w14:textId="77777777">
        <w:tc>
          <w:tcPr>
            <w:tcW w:w="570" w:type="dxa"/>
            <w:vMerge/>
            <w:tcBorders>
              <w:top w:val="nil"/>
              <w:left w:val="single" w:sz="2" w:space="0" w:color="auto"/>
              <w:bottom w:val="single" w:sz="2" w:space="0" w:color="auto"/>
              <w:right w:val="single" w:sz="2" w:space="0" w:color="auto"/>
            </w:tcBorders>
            <w:tcMar>
              <w:top w:w="100" w:type="dxa"/>
            </w:tcMar>
          </w:tcPr>
          <w:p w14:paraId="116F02C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ACA0B0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415954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B0CDCA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7A9372" w14:textId="77777777" w:rsidR="00A77B3E" w:rsidRDefault="00E904F0">
            <w:pPr>
              <w:jc w:val="center"/>
              <w:rPr>
                <w:color w:val="000000"/>
                <w:u w:color="000000"/>
              </w:rPr>
            </w:pPr>
            <w:r>
              <w:rPr>
                <w:sz w:val="16"/>
              </w:rPr>
              <w:t>198 348,78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77318A" w14:textId="77777777" w:rsidR="00A77B3E" w:rsidRDefault="00E904F0">
            <w:pPr>
              <w:jc w:val="center"/>
              <w:rPr>
                <w:color w:val="000000"/>
                <w:u w:color="000000"/>
              </w:rPr>
            </w:pPr>
            <w:r>
              <w:rPr>
                <w:sz w:val="16"/>
              </w:rPr>
              <w:t>198 348,78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B44CA9" w14:textId="77777777" w:rsidR="00A77B3E" w:rsidRDefault="00E904F0">
            <w:pPr>
              <w:jc w:val="center"/>
              <w:rPr>
                <w:color w:val="000000"/>
                <w:u w:color="000000"/>
              </w:rPr>
            </w:pPr>
            <w:r>
              <w:rPr>
                <w:sz w:val="16"/>
              </w:rPr>
              <w:t>198 348,78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ED947D" w14:textId="77777777" w:rsidR="00A77B3E" w:rsidRDefault="00E904F0">
            <w:pPr>
              <w:jc w:val="center"/>
              <w:rPr>
                <w:color w:val="000000"/>
                <w:u w:color="000000"/>
              </w:rPr>
            </w:pPr>
            <w:r>
              <w:rPr>
                <w:sz w:val="16"/>
              </w:rPr>
              <w:t>198 348,78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662F8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39A5F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A07B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9C78E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D7536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A8025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6FA97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C501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D6E84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9A041F" w14:textId="77777777" w:rsidR="00A77B3E" w:rsidRDefault="00E904F0">
            <w:pPr>
              <w:jc w:val="center"/>
              <w:rPr>
                <w:color w:val="000000"/>
                <w:u w:color="000000"/>
              </w:rPr>
            </w:pPr>
            <w:r>
              <w:rPr>
                <w:sz w:val="16"/>
              </w:rPr>
              <w:t>0,00</w:t>
            </w:r>
          </w:p>
        </w:tc>
      </w:tr>
      <w:tr w:rsidR="00C20633" w14:paraId="205F6CE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8BC4BE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B7F0DF" w14:textId="77777777" w:rsidR="00A77B3E" w:rsidRDefault="00E904F0">
            <w:pPr>
              <w:jc w:val="center"/>
              <w:rPr>
                <w:color w:val="000000"/>
                <w:u w:color="000000"/>
              </w:rPr>
            </w:pPr>
            <w:r>
              <w:rPr>
                <w:sz w:val="16"/>
              </w:rPr>
              <w:t>59,21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A077B2" w14:textId="77777777" w:rsidR="00A77B3E" w:rsidRDefault="00E904F0">
            <w:pPr>
              <w:jc w:val="center"/>
              <w:rPr>
                <w:color w:val="000000"/>
                <w:u w:color="000000"/>
              </w:rPr>
            </w:pPr>
            <w:r>
              <w:rPr>
                <w:sz w:val="16"/>
              </w:rPr>
              <w:t>59,21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1CDBF3" w14:textId="77777777" w:rsidR="00A77B3E" w:rsidRDefault="00E904F0">
            <w:pPr>
              <w:jc w:val="center"/>
              <w:rPr>
                <w:color w:val="000000"/>
                <w:u w:color="000000"/>
              </w:rPr>
            </w:pPr>
            <w:r>
              <w:rPr>
                <w:sz w:val="16"/>
              </w:rPr>
              <w:t>59,21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2EF5E3" w14:textId="77777777" w:rsidR="00A77B3E" w:rsidRDefault="00E904F0">
            <w:pPr>
              <w:jc w:val="center"/>
              <w:rPr>
                <w:color w:val="000000"/>
                <w:u w:color="000000"/>
              </w:rPr>
            </w:pPr>
            <w:r>
              <w:rPr>
                <w:sz w:val="16"/>
              </w:rPr>
              <w:t>59,21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9BBBA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7A429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5893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12679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1D8B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8690C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6BED5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7D09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DEBCB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FA7B78" w14:textId="77777777" w:rsidR="00A77B3E" w:rsidRDefault="00E904F0">
            <w:pPr>
              <w:jc w:val="center"/>
              <w:rPr>
                <w:color w:val="000000"/>
                <w:u w:color="000000"/>
              </w:rPr>
            </w:pPr>
            <w:r>
              <w:rPr>
                <w:sz w:val="16"/>
              </w:rPr>
              <w:t>0,00</w:t>
            </w:r>
          </w:p>
        </w:tc>
      </w:tr>
      <w:tr w:rsidR="00C20633" w14:paraId="7087D4B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7E1D09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D0C995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7642A19"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8AFEC9C"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14C2E2" w14:textId="77777777" w:rsidR="00A77B3E" w:rsidRDefault="00E904F0">
            <w:pPr>
              <w:jc w:val="center"/>
              <w:rPr>
                <w:color w:val="000000"/>
                <w:u w:color="000000"/>
              </w:rPr>
            </w:pPr>
            <w:r>
              <w:rPr>
                <w:sz w:val="16"/>
              </w:rPr>
              <w:t>2 130,00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854A5F" w14:textId="77777777" w:rsidR="00A77B3E" w:rsidRDefault="00E904F0">
            <w:pPr>
              <w:jc w:val="center"/>
              <w:rPr>
                <w:color w:val="000000"/>
                <w:u w:color="000000"/>
              </w:rPr>
            </w:pPr>
            <w:r>
              <w:rPr>
                <w:sz w:val="16"/>
              </w:rPr>
              <w:t>2 130,00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82D20F" w14:textId="77777777" w:rsidR="00A77B3E" w:rsidRDefault="00E904F0">
            <w:pPr>
              <w:jc w:val="center"/>
              <w:rPr>
                <w:color w:val="000000"/>
                <w:u w:color="000000"/>
              </w:rPr>
            </w:pPr>
            <w:r>
              <w:rPr>
                <w:sz w:val="16"/>
              </w:rPr>
              <w:t>2 130,00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C18875" w14:textId="77777777" w:rsidR="00A77B3E" w:rsidRDefault="00E904F0">
            <w:pPr>
              <w:jc w:val="center"/>
              <w:rPr>
                <w:color w:val="000000"/>
                <w:u w:color="000000"/>
              </w:rPr>
            </w:pPr>
            <w:r>
              <w:rPr>
                <w:sz w:val="16"/>
              </w:rPr>
              <w:t>2 130,00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9C9F7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9F2D9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A5CA8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56BB5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5DB17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6E6A1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E7D25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7DF8A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B8E15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AA2CDC" w14:textId="77777777" w:rsidR="00A77B3E" w:rsidRDefault="00E904F0">
            <w:pPr>
              <w:jc w:val="center"/>
              <w:rPr>
                <w:color w:val="000000"/>
                <w:u w:color="000000"/>
              </w:rPr>
            </w:pPr>
            <w:r>
              <w:rPr>
                <w:sz w:val="16"/>
              </w:rPr>
              <w:t>0,00</w:t>
            </w:r>
          </w:p>
        </w:tc>
      </w:tr>
      <w:tr w:rsidR="00C20633" w14:paraId="56846E73" w14:textId="77777777">
        <w:tc>
          <w:tcPr>
            <w:tcW w:w="570" w:type="dxa"/>
            <w:vMerge/>
            <w:tcBorders>
              <w:top w:val="nil"/>
              <w:left w:val="single" w:sz="2" w:space="0" w:color="auto"/>
              <w:bottom w:val="single" w:sz="2" w:space="0" w:color="auto"/>
              <w:right w:val="single" w:sz="2" w:space="0" w:color="auto"/>
            </w:tcBorders>
            <w:tcMar>
              <w:top w:w="100" w:type="dxa"/>
            </w:tcMar>
          </w:tcPr>
          <w:p w14:paraId="25F8D77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66F89E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0099B2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B91671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2D4508" w14:textId="77777777" w:rsidR="00A77B3E" w:rsidRDefault="00E904F0">
            <w:pPr>
              <w:jc w:val="center"/>
              <w:rPr>
                <w:color w:val="000000"/>
                <w:u w:color="000000"/>
              </w:rPr>
            </w:pPr>
            <w:r>
              <w:rPr>
                <w:sz w:val="16"/>
              </w:rPr>
              <w:t>1 197,48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BE3607" w14:textId="77777777" w:rsidR="00A77B3E" w:rsidRDefault="00E904F0">
            <w:pPr>
              <w:jc w:val="center"/>
              <w:rPr>
                <w:color w:val="000000"/>
                <w:u w:color="000000"/>
              </w:rPr>
            </w:pPr>
            <w:r>
              <w:rPr>
                <w:sz w:val="16"/>
              </w:rPr>
              <w:t>1 197,48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2B503C" w14:textId="77777777" w:rsidR="00A77B3E" w:rsidRDefault="00E904F0">
            <w:pPr>
              <w:jc w:val="center"/>
              <w:rPr>
                <w:color w:val="000000"/>
                <w:u w:color="000000"/>
              </w:rPr>
            </w:pPr>
            <w:r>
              <w:rPr>
                <w:sz w:val="16"/>
              </w:rPr>
              <w:t>1 197,48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B1CF49" w14:textId="77777777" w:rsidR="00A77B3E" w:rsidRDefault="00E904F0">
            <w:pPr>
              <w:jc w:val="center"/>
              <w:rPr>
                <w:color w:val="000000"/>
                <w:u w:color="000000"/>
              </w:rPr>
            </w:pPr>
            <w:r>
              <w:rPr>
                <w:sz w:val="16"/>
              </w:rPr>
              <w:t>1 197,48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69F3E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BF54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1547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7394D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222A5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BE24F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9CF2C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1A3D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BBA0E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18C683" w14:textId="77777777" w:rsidR="00A77B3E" w:rsidRDefault="00E904F0">
            <w:pPr>
              <w:jc w:val="center"/>
              <w:rPr>
                <w:color w:val="000000"/>
                <w:u w:color="000000"/>
              </w:rPr>
            </w:pPr>
            <w:r>
              <w:rPr>
                <w:sz w:val="16"/>
              </w:rPr>
              <w:t>0,00</w:t>
            </w:r>
          </w:p>
        </w:tc>
      </w:tr>
      <w:tr w:rsidR="00C20633" w14:paraId="2993618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18E09F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2140EB" w14:textId="77777777" w:rsidR="00A77B3E" w:rsidRDefault="00E904F0">
            <w:pPr>
              <w:jc w:val="center"/>
              <w:rPr>
                <w:color w:val="000000"/>
                <w:u w:color="000000"/>
              </w:rPr>
            </w:pPr>
            <w:r>
              <w:rPr>
                <w:sz w:val="16"/>
              </w:rPr>
              <w:t>56,22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C43855" w14:textId="77777777" w:rsidR="00A77B3E" w:rsidRDefault="00E904F0">
            <w:pPr>
              <w:jc w:val="center"/>
              <w:rPr>
                <w:color w:val="000000"/>
                <w:u w:color="000000"/>
              </w:rPr>
            </w:pPr>
            <w:r>
              <w:rPr>
                <w:sz w:val="16"/>
              </w:rPr>
              <w:t>56,22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B20139" w14:textId="77777777" w:rsidR="00A77B3E" w:rsidRDefault="00E904F0">
            <w:pPr>
              <w:jc w:val="center"/>
              <w:rPr>
                <w:color w:val="000000"/>
                <w:u w:color="000000"/>
              </w:rPr>
            </w:pPr>
            <w:r>
              <w:rPr>
                <w:sz w:val="16"/>
              </w:rPr>
              <w:t>56,22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E5DA93" w14:textId="77777777" w:rsidR="00A77B3E" w:rsidRDefault="00E904F0">
            <w:pPr>
              <w:jc w:val="center"/>
              <w:rPr>
                <w:color w:val="000000"/>
                <w:u w:color="000000"/>
              </w:rPr>
            </w:pPr>
            <w:r>
              <w:rPr>
                <w:sz w:val="16"/>
              </w:rPr>
              <w:t>56,22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FEFE6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72E72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1A70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6BF37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6715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B9A56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0B9E5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C71AD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5EA29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917DC9" w14:textId="77777777" w:rsidR="00A77B3E" w:rsidRDefault="00E904F0">
            <w:pPr>
              <w:jc w:val="center"/>
              <w:rPr>
                <w:color w:val="000000"/>
                <w:u w:color="000000"/>
              </w:rPr>
            </w:pPr>
            <w:r>
              <w:rPr>
                <w:sz w:val="16"/>
              </w:rPr>
              <w:t>0,00</w:t>
            </w:r>
          </w:p>
        </w:tc>
      </w:tr>
      <w:tr w:rsidR="00C20633" w14:paraId="22A81F7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612871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FD6270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5A4C416"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D0359D6"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9A120D" w14:textId="77777777" w:rsidR="00A77B3E" w:rsidRDefault="00E904F0">
            <w:pPr>
              <w:jc w:val="center"/>
              <w:rPr>
                <w:color w:val="000000"/>
                <w:u w:color="000000"/>
              </w:rPr>
            </w:pPr>
            <w:r>
              <w:rPr>
                <w:sz w:val="16"/>
              </w:rPr>
              <w:t>5 237,00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B3561D" w14:textId="77777777" w:rsidR="00A77B3E" w:rsidRDefault="00E904F0">
            <w:pPr>
              <w:jc w:val="center"/>
              <w:rPr>
                <w:color w:val="000000"/>
                <w:u w:color="000000"/>
              </w:rPr>
            </w:pPr>
            <w:r>
              <w:rPr>
                <w:sz w:val="16"/>
              </w:rPr>
              <w:t>5 237,00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FB64C3" w14:textId="77777777" w:rsidR="00A77B3E" w:rsidRDefault="00E904F0">
            <w:pPr>
              <w:jc w:val="center"/>
              <w:rPr>
                <w:color w:val="000000"/>
                <w:u w:color="000000"/>
              </w:rPr>
            </w:pPr>
            <w:r>
              <w:rPr>
                <w:sz w:val="16"/>
              </w:rPr>
              <w:t>5 237,00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55589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348B33" w14:textId="77777777" w:rsidR="00A77B3E" w:rsidRDefault="00E904F0">
            <w:pPr>
              <w:jc w:val="center"/>
              <w:rPr>
                <w:color w:val="000000"/>
                <w:u w:color="000000"/>
              </w:rPr>
            </w:pPr>
            <w:r>
              <w:rPr>
                <w:sz w:val="16"/>
              </w:rPr>
              <w:t>5 237,00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CCDE0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6F46E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FF126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7122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370E7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32300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69B6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88D97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0C01A5" w14:textId="77777777" w:rsidR="00A77B3E" w:rsidRDefault="00E904F0">
            <w:pPr>
              <w:jc w:val="center"/>
              <w:rPr>
                <w:color w:val="000000"/>
                <w:u w:color="000000"/>
              </w:rPr>
            </w:pPr>
            <w:r>
              <w:rPr>
                <w:sz w:val="16"/>
              </w:rPr>
              <w:t>0,00</w:t>
            </w:r>
          </w:p>
        </w:tc>
      </w:tr>
      <w:tr w:rsidR="00C20633" w14:paraId="62C67F4C" w14:textId="77777777">
        <w:tc>
          <w:tcPr>
            <w:tcW w:w="570" w:type="dxa"/>
            <w:vMerge/>
            <w:tcBorders>
              <w:top w:val="nil"/>
              <w:left w:val="single" w:sz="2" w:space="0" w:color="auto"/>
              <w:bottom w:val="single" w:sz="2" w:space="0" w:color="auto"/>
              <w:right w:val="single" w:sz="2" w:space="0" w:color="auto"/>
            </w:tcBorders>
            <w:tcMar>
              <w:top w:w="100" w:type="dxa"/>
            </w:tcMar>
          </w:tcPr>
          <w:p w14:paraId="26CBC9E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30DB38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FAD319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255195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BA1F8E" w14:textId="77777777" w:rsidR="00A77B3E" w:rsidRDefault="00E904F0">
            <w:pPr>
              <w:jc w:val="center"/>
              <w:rPr>
                <w:color w:val="000000"/>
                <w:u w:color="000000"/>
              </w:rPr>
            </w:pPr>
            <w:r>
              <w:rPr>
                <w:sz w:val="16"/>
              </w:rPr>
              <w:t>1 017,75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597B95" w14:textId="77777777" w:rsidR="00A77B3E" w:rsidRDefault="00E904F0">
            <w:pPr>
              <w:jc w:val="center"/>
              <w:rPr>
                <w:color w:val="000000"/>
                <w:u w:color="000000"/>
              </w:rPr>
            </w:pPr>
            <w:r>
              <w:rPr>
                <w:sz w:val="16"/>
              </w:rPr>
              <w:t>1 017,75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E6B350" w14:textId="77777777" w:rsidR="00A77B3E" w:rsidRDefault="00E904F0">
            <w:pPr>
              <w:jc w:val="center"/>
              <w:rPr>
                <w:color w:val="000000"/>
                <w:u w:color="000000"/>
              </w:rPr>
            </w:pPr>
            <w:r>
              <w:rPr>
                <w:sz w:val="16"/>
              </w:rPr>
              <w:t>1 017,75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79AFA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5536C2" w14:textId="77777777" w:rsidR="00A77B3E" w:rsidRDefault="00E904F0">
            <w:pPr>
              <w:jc w:val="center"/>
              <w:rPr>
                <w:color w:val="000000"/>
                <w:u w:color="000000"/>
              </w:rPr>
            </w:pPr>
            <w:r>
              <w:rPr>
                <w:sz w:val="16"/>
              </w:rPr>
              <w:t>1 017,75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2278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8635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AFFCD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8388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0AA43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4ADBC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DE163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0638C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BD2879" w14:textId="77777777" w:rsidR="00A77B3E" w:rsidRDefault="00E904F0">
            <w:pPr>
              <w:jc w:val="center"/>
              <w:rPr>
                <w:color w:val="000000"/>
                <w:u w:color="000000"/>
              </w:rPr>
            </w:pPr>
            <w:r>
              <w:rPr>
                <w:sz w:val="16"/>
              </w:rPr>
              <w:t>0,00</w:t>
            </w:r>
          </w:p>
        </w:tc>
      </w:tr>
      <w:tr w:rsidR="00C20633" w14:paraId="5189E80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40E828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B2D29B" w14:textId="77777777" w:rsidR="00A77B3E" w:rsidRDefault="00E904F0">
            <w:pPr>
              <w:jc w:val="center"/>
              <w:rPr>
                <w:color w:val="000000"/>
                <w:u w:color="000000"/>
              </w:rPr>
            </w:pPr>
            <w:r>
              <w:rPr>
                <w:sz w:val="16"/>
              </w:rPr>
              <w:t>19,43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46627E" w14:textId="77777777" w:rsidR="00A77B3E" w:rsidRDefault="00E904F0">
            <w:pPr>
              <w:jc w:val="center"/>
              <w:rPr>
                <w:color w:val="000000"/>
                <w:u w:color="000000"/>
              </w:rPr>
            </w:pPr>
            <w:r>
              <w:rPr>
                <w:sz w:val="16"/>
              </w:rPr>
              <w:t>19,43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3D620E" w14:textId="77777777" w:rsidR="00A77B3E" w:rsidRDefault="00E904F0">
            <w:pPr>
              <w:jc w:val="center"/>
              <w:rPr>
                <w:color w:val="000000"/>
                <w:u w:color="000000"/>
              </w:rPr>
            </w:pPr>
            <w:r>
              <w:rPr>
                <w:sz w:val="16"/>
              </w:rPr>
              <w:t>19,43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E7643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FD57FE" w14:textId="77777777" w:rsidR="00A77B3E" w:rsidRDefault="00E904F0">
            <w:pPr>
              <w:jc w:val="center"/>
              <w:rPr>
                <w:color w:val="000000"/>
                <w:u w:color="000000"/>
              </w:rPr>
            </w:pPr>
            <w:r>
              <w:rPr>
                <w:sz w:val="16"/>
              </w:rPr>
              <w:t>19,43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25916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47E6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4F4FB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B1DE6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AE9EE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1267F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2B78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B8A81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14A1A4" w14:textId="77777777" w:rsidR="00A77B3E" w:rsidRDefault="00E904F0">
            <w:pPr>
              <w:jc w:val="center"/>
              <w:rPr>
                <w:color w:val="000000"/>
                <w:u w:color="000000"/>
              </w:rPr>
            </w:pPr>
            <w:r>
              <w:rPr>
                <w:sz w:val="16"/>
              </w:rPr>
              <w:t>0,00</w:t>
            </w:r>
          </w:p>
        </w:tc>
      </w:tr>
      <w:tr w:rsidR="00C20633" w14:paraId="30039B0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296E0A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1365D6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DA96133" w14:textId="77777777" w:rsidR="00A77B3E" w:rsidRDefault="00E904F0">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602D13E" w14:textId="77777777" w:rsidR="00A77B3E" w:rsidRDefault="00E904F0">
            <w:pPr>
              <w:jc w:val="left"/>
              <w:rPr>
                <w:color w:val="000000"/>
                <w:u w:color="000000"/>
              </w:rPr>
            </w:pPr>
            <w:r>
              <w:rPr>
                <w:sz w:val="16"/>
              </w:rPr>
              <w:t>Zakup energii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223123"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C3B79F"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683988"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74106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A59B14" w14:textId="77777777" w:rsidR="00A77B3E" w:rsidRDefault="00E904F0">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3B248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F46B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D41E5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9C126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7A880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C15E7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52DB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BA605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0DAF1C" w14:textId="77777777" w:rsidR="00A77B3E" w:rsidRDefault="00E904F0">
            <w:pPr>
              <w:jc w:val="center"/>
              <w:rPr>
                <w:color w:val="000000"/>
                <w:u w:color="000000"/>
              </w:rPr>
            </w:pPr>
            <w:r>
              <w:rPr>
                <w:sz w:val="16"/>
              </w:rPr>
              <w:t>0,00</w:t>
            </w:r>
          </w:p>
        </w:tc>
      </w:tr>
      <w:tr w:rsidR="00C20633" w14:paraId="5BBBE336" w14:textId="77777777">
        <w:tc>
          <w:tcPr>
            <w:tcW w:w="570" w:type="dxa"/>
            <w:vMerge/>
            <w:tcBorders>
              <w:top w:val="nil"/>
              <w:left w:val="single" w:sz="2" w:space="0" w:color="auto"/>
              <w:bottom w:val="single" w:sz="2" w:space="0" w:color="auto"/>
              <w:right w:val="single" w:sz="2" w:space="0" w:color="auto"/>
            </w:tcBorders>
            <w:tcMar>
              <w:top w:w="100" w:type="dxa"/>
            </w:tcMar>
          </w:tcPr>
          <w:p w14:paraId="155FAE9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2BAB10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F2613E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2D6BE9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5A84BD" w14:textId="77777777" w:rsidR="00A77B3E" w:rsidRDefault="00E904F0">
            <w:pPr>
              <w:jc w:val="center"/>
              <w:rPr>
                <w:color w:val="000000"/>
                <w:u w:color="000000"/>
              </w:rPr>
            </w:pPr>
            <w:r>
              <w:rPr>
                <w:sz w:val="16"/>
              </w:rPr>
              <w:t>1 002,23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A3375A" w14:textId="77777777" w:rsidR="00A77B3E" w:rsidRDefault="00E904F0">
            <w:pPr>
              <w:jc w:val="center"/>
              <w:rPr>
                <w:color w:val="000000"/>
                <w:u w:color="000000"/>
              </w:rPr>
            </w:pPr>
            <w:r>
              <w:rPr>
                <w:sz w:val="16"/>
              </w:rPr>
              <w:t>1 002,23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8F58BA" w14:textId="77777777" w:rsidR="00A77B3E" w:rsidRDefault="00E904F0">
            <w:pPr>
              <w:jc w:val="center"/>
              <w:rPr>
                <w:color w:val="000000"/>
                <w:u w:color="000000"/>
              </w:rPr>
            </w:pPr>
            <w:r>
              <w:rPr>
                <w:sz w:val="16"/>
              </w:rPr>
              <w:t>1 002,23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4BBA0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2C6BF2" w14:textId="77777777" w:rsidR="00A77B3E" w:rsidRDefault="00E904F0">
            <w:pPr>
              <w:jc w:val="center"/>
              <w:rPr>
                <w:color w:val="000000"/>
                <w:u w:color="000000"/>
              </w:rPr>
            </w:pPr>
            <w:r>
              <w:rPr>
                <w:sz w:val="16"/>
              </w:rPr>
              <w:t>1 002,23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35EEB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14C1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6223E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093D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827E2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2E98A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A3FE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5498C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75BC0C" w14:textId="77777777" w:rsidR="00A77B3E" w:rsidRDefault="00E904F0">
            <w:pPr>
              <w:jc w:val="center"/>
              <w:rPr>
                <w:color w:val="000000"/>
                <w:u w:color="000000"/>
              </w:rPr>
            </w:pPr>
            <w:r>
              <w:rPr>
                <w:sz w:val="16"/>
              </w:rPr>
              <w:t>0,00</w:t>
            </w:r>
          </w:p>
        </w:tc>
      </w:tr>
      <w:tr w:rsidR="00C20633" w14:paraId="0907C83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2087A1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3FA3C9" w14:textId="77777777" w:rsidR="00A77B3E" w:rsidRDefault="00E904F0">
            <w:pPr>
              <w:jc w:val="center"/>
              <w:rPr>
                <w:color w:val="000000"/>
                <w:u w:color="000000"/>
              </w:rPr>
            </w:pPr>
            <w:r>
              <w:rPr>
                <w:sz w:val="16"/>
              </w:rPr>
              <w:t>50,11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7B260A" w14:textId="77777777" w:rsidR="00A77B3E" w:rsidRDefault="00E904F0">
            <w:pPr>
              <w:jc w:val="center"/>
              <w:rPr>
                <w:color w:val="000000"/>
                <w:u w:color="000000"/>
              </w:rPr>
            </w:pPr>
            <w:r>
              <w:rPr>
                <w:sz w:val="16"/>
              </w:rPr>
              <w:t>50,11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6F4D8A" w14:textId="77777777" w:rsidR="00A77B3E" w:rsidRDefault="00E904F0">
            <w:pPr>
              <w:jc w:val="center"/>
              <w:rPr>
                <w:color w:val="000000"/>
                <w:u w:color="000000"/>
              </w:rPr>
            </w:pPr>
            <w:r>
              <w:rPr>
                <w:sz w:val="16"/>
              </w:rPr>
              <w:t>50,11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FE5CE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400056" w14:textId="77777777" w:rsidR="00A77B3E" w:rsidRDefault="00E904F0">
            <w:pPr>
              <w:jc w:val="center"/>
              <w:rPr>
                <w:color w:val="000000"/>
                <w:u w:color="000000"/>
              </w:rPr>
            </w:pPr>
            <w:r>
              <w:rPr>
                <w:sz w:val="16"/>
              </w:rPr>
              <w:t>50,11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59AFF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C096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6B207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CA8FE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FF718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B21A8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AFD35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4C13A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59A3C4B" w14:textId="77777777" w:rsidR="00A77B3E" w:rsidRDefault="00E904F0">
            <w:pPr>
              <w:jc w:val="center"/>
              <w:rPr>
                <w:color w:val="000000"/>
                <w:u w:color="000000"/>
              </w:rPr>
            </w:pPr>
            <w:r>
              <w:rPr>
                <w:sz w:val="16"/>
              </w:rPr>
              <w:t>0,00</w:t>
            </w:r>
          </w:p>
        </w:tc>
      </w:tr>
      <w:tr w:rsidR="00C20633" w14:paraId="064915E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A97A31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658986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FDB623D" w14:textId="77777777" w:rsidR="00A77B3E" w:rsidRDefault="00E904F0">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E548843" w14:textId="77777777" w:rsidR="00A77B3E" w:rsidRDefault="00E904F0">
            <w:pPr>
              <w:jc w:val="left"/>
              <w:rPr>
                <w:color w:val="000000"/>
                <w:u w:color="000000"/>
              </w:rPr>
            </w:pPr>
            <w:r>
              <w:rPr>
                <w:sz w:val="16"/>
              </w:rPr>
              <w:t>Zakup usług remontowych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FC64D4"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B507D6"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FA6918"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9E9B1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B0348B" w14:textId="77777777" w:rsidR="00A77B3E" w:rsidRDefault="00E904F0">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DC900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8DA2E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B01DC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7390F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8E4C7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187C8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6DEDD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4AC7D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E188C7" w14:textId="77777777" w:rsidR="00A77B3E" w:rsidRDefault="00E904F0">
            <w:pPr>
              <w:jc w:val="center"/>
              <w:rPr>
                <w:color w:val="000000"/>
                <w:u w:color="000000"/>
              </w:rPr>
            </w:pPr>
            <w:r>
              <w:rPr>
                <w:sz w:val="16"/>
              </w:rPr>
              <w:t>0,00</w:t>
            </w:r>
          </w:p>
        </w:tc>
      </w:tr>
      <w:tr w:rsidR="00C20633" w14:paraId="6A2D07F1" w14:textId="77777777">
        <w:tc>
          <w:tcPr>
            <w:tcW w:w="570" w:type="dxa"/>
            <w:vMerge/>
            <w:tcBorders>
              <w:top w:val="nil"/>
              <w:left w:val="single" w:sz="2" w:space="0" w:color="auto"/>
              <w:bottom w:val="single" w:sz="2" w:space="0" w:color="auto"/>
              <w:right w:val="single" w:sz="2" w:space="0" w:color="auto"/>
            </w:tcBorders>
            <w:tcMar>
              <w:top w:w="100" w:type="dxa"/>
            </w:tcMar>
          </w:tcPr>
          <w:p w14:paraId="3CDB2AE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F0A62F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C82B52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D6B9D5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7ED63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EDA34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9D886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8788D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98EE9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057B3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5479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BA3DF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E72B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6A9BA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E18BD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BF7A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C572B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CF7E4D" w14:textId="77777777" w:rsidR="00A77B3E" w:rsidRDefault="00E904F0">
            <w:pPr>
              <w:jc w:val="center"/>
              <w:rPr>
                <w:color w:val="000000"/>
                <w:u w:color="000000"/>
              </w:rPr>
            </w:pPr>
            <w:r>
              <w:rPr>
                <w:sz w:val="16"/>
              </w:rPr>
              <w:t>0,00</w:t>
            </w:r>
          </w:p>
        </w:tc>
      </w:tr>
      <w:tr w:rsidR="00C20633" w14:paraId="458BA8D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C969CB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05FA9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6BF10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09DEB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B248D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A1D7B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DE7A3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03D39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DA385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B0BA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EABB1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17F60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4696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FD282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F9284B" w14:textId="77777777" w:rsidR="00A77B3E" w:rsidRDefault="00E904F0">
            <w:pPr>
              <w:jc w:val="center"/>
              <w:rPr>
                <w:color w:val="000000"/>
                <w:u w:color="000000"/>
              </w:rPr>
            </w:pPr>
            <w:r>
              <w:rPr>
                <w:sz w:val="16"/>
              </w:rPr>
              <w:t>0,00</w:t>
            </w:r>
          </w:p>
        </w:tc>
      </w:tr>
      <w:tr w:rsidR="00C20633" w14:paraId="278D7CC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9D88FD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41378E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A134164" w14:textId="77777777" w:rsidR="00A77B3E" w:rsidRDefault="00E904F0">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FC067A0" w14:textId="77777777" w:rsidR="00A77B3E" w:rsidRDefault="00E904F0">
            <w:pPr>
              <w:jc w:val="left"/>
              <w:rPr>
                <w:color w:val="000000"/>
                <w:u w:color="000000"/>
              </w:rPr>
            </w:pPr>
            <w:r>
              <w:rPr>
                <w:sz w:val="16"/>
              </w:rPr>
              <w:t>Zakup usług zdrowotnych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545E36"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AF057A"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71D437"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E712F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CFE839" w14:textId="77777777" w:rsidR="00A77B3E" w:rsidRDefault="00E904F0">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0C9FA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55DE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503D9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582E7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FB45D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B28B2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90B5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96805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C68949" w14:textId="77777777" w:rsidR="00A77B3E" w:rsidRDefault="00E904F0">
            <w:pPr>
              <w:jc w:val="center"/>
              <w:rPr>
                <w:color w:val="000000"/>
                <w:u w:color="000000"/>
              </w:rPr>
            </w:pPr>
            <w:r>
              <w:rPr>
                <w:sz w:val="16"/>
              </w:rPr>
              <w:t>0,00</w:t>
            </w:r>
          </w:p>
        </w:tc>
      </w:tr>
      <w:tr w:rsidR="00C20633" w14:paraId="7EFE34F8" w14:textId="77777777">
        <w:tc>
          <w:tcPr>
            <w:tcW w:w="570" w:type="dxa"/>
            <w:vMerge/>
            <w:tcBorders>
              <w:top w:val="nil"/>
              <w:left w:val="single" w:sz="2" w:space="0" w:color="auto"/>
              <w:bottom w:val="single" w:sz="2" w:space="0" w:color="auto"/>
              <w:right w:val="single" w:sz="2" w:space="0" w:color="auto"/>
            </w:tcBorders>
            <w:tcMar>
              <w:top w:w="100" w:type="dxa"/>
            </w:tcMar>
          </w:tcPr>
          <w:p w14:paraId="79F8AE2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43E733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AD7362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D46992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6ED64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1EF22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3BA66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6B325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769ED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B8EA7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068B0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114CA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B7C30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C2655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B7C85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8CF7B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06E51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9082FE" w14:textId="77777777" w:rsidR="00A77B3E" w:rsidRDefault="00E904F0">
            <w:pPr>
              <w:jc w:val="center"/>
              <w:rPr>
                <w:color w:val="000000"/>
                <w:u w:color="000000"/>
              </w:rPr>
            </w:pPr>
            <w:r>
              <w:rPr>
                <w:sz w:val="16"/>
              </w:rPr>
              <w:t>0,00</w:t>
            </w:r>
          </w:p>
        </w:tc>
      </w:tr>
      <w:tr w:rsidR="00C20633" w14:paraId="56A2E43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943011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8E621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56F5B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1E09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5237E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37296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3C2CC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8DEE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F952E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ED6E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C4AD2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334FB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86E3B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D9FBE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A2B267" w14:textId="77777777" w:rsidR="00A77B3E" w:rsidRDefault="00E904F0">
            <w:pPr>
              <w:jc w:val="center"/>
              <w:rPr>
                <w:color w:val="000000"/>
                <w:u w:color="000000"/>
              </w:rPr>
            </w:pPr>
            <w:r>
              <w:rPr>
                <w:sz w:val="16"/>
              </w:rPr>
              <w:t>0,00</w:t>
            </w:r>
          </w:p>
        </w:tc>
      </w:tr>
      <w:tr w:rsidR="00C20633" w14:paraId="28D83DA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2194DA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FC499F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4538F92"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4B78AA9"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4F5F31" w14:textId="77777777" w:rsidR="00A77B3E" w:rsidRDefault="00E904F0">
            <w:pPr>
              <w:jc w:val="center"/>
              <w:rPr>
                <w:color w:val="000000"/>
                <w:u w:color="000000"/>
              </w:rPr>
            </w:pPr>
            <w:r>
              <w:rPr>
                <w:sz w:val="16"/>
              </w:rPr>
              <w:t>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03C6EC" w14:textId="77777777" w:rsidR="00A77B3E" w:rsidRDefault="00E904F0">
            <w:pPr>
              <w:jc w:val="center"/>
              <w:rPr>
                <w:color w:val="000000"/>
                <w:u w:color="000000"/>
              </w:rPr>
            </w:pPr>
            <w:r>
              <w:rPr>
                <w:sz w:val="16"/>
              </w:rPr>
              <w:t>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F329C6" w14:textId="77777777" w:rsidR="00A77B3E" w:rsidRDefault="00E904F0">
            <w:pPr>
              <w:jc w:val="center"/>
              <w:rPr>
                <w:color w:val="000000"/>
                <w:u w:color="000000"/>
              </w:rPr>
            </w:pPr>
            <w:r>
              <w:rPr>
                <w:sz w:val="16"/>
              </w:rPr>
              <w:t>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9642D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8EBE2B" w14:textId="77777777" w:rsidR="00A77B3E" w:rsidRDefault="00E904F0">
            <w:pPr>
              <w:jc w:val="center"/>
              <w:rPr>
                <w:color w:val="000000"/>
                <w:u w:color="000000"/>
              </w:rPr>
            </w:pPr>
            <w:r>
              <w:rPr>
                <w:sz w:val="16"/>
              </w:rPr>
              <w:t>8 000,00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225A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033D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5654E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050C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B1BCE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A97B0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E162C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98599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B0FCA0" w14:textId="77777777" w:rsidR="00A77B3E" w:rsidRDefault="00E904F0">
            <w:pPr>
              <w:jc w:val="center"/>
              <w:rPr>
                <w:color w:val="000000"/>
                <w:u w:color="000000"/>
              </w:rPr>
            </w:pPr>
            <w:r>
              <w:rPr>
                <w:sz w:val="16"/>
              </w:rPr>
              <w:t>0,00</w:t>
            </w:r>
          </w:p>
        </w:tc>
      </w:tr>
      <w:tr w:rsidR="00C20633" w14:paraId="6DC01B61" w14:textId="77777777">
        <w:tc>
          <w:tcPr>
            <w:tcW w:w="570" w:type="dxa"/>
            <w:vMerge/>
            <w:tcBorders>
              <w:top w:val="nil"/>
              <w:left w:val="single" w:sz="2" w:space="0" w:color="auto"/>
              <w:bottom w:val="single" w:sz="2" w:space="0" w:color="auto"/>
              <w:right w:val="single" w:sz="2" w:space="0" w:color="auto"/>
            </w:tcBorders>
            <w:tcMar>
              <w:top w:w="100" w:type="dxa"/>
            </w:tcMar>
          </w:tcPr>
          <w:p w14:paraId="0AC1D3A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8E0CEE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36D968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E35B95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147D98" w14:textId="77777777" w:rsidR="00A77B3E" w:rsidRDefault="00E904F0">
            <w:pPr>
              <w:jc w:val="center"/>
              <w:rPr>
                <w:color w:val="000000"/>
                <w:u w:color="000000"/>
              </w:rPr>
            </w:pPr>
            <w:r>
              <w:rPr>
                <w:sz w:val="16"/>
              </w:rPr>
              <w:t>540,00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23307E" w14:textId="77777777" w:rsidR="00A77B3E" w:rsidRDefault="00E904F0">
            <w:pPr>
              <w:jc w:val="center"/>
              <w:rPr>
                <w:color w:val="000000"/>
                <w:u w:color="000000"/>
              </w:rPr>
            </w:pPr>
            <w:r>
              <w:rPr>
                <w:sz w:val="16"/>
              </w:rPr>
              <w:t>540,00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0850C7" w14:textId="77777777" w:rsidR="00A77B3E" w:rsidRDefault="00E904F0">
            <w:pPr>
              <w:jc w:val="center"/>
              <w:rPr>
                <w:color w:val="000000"/>
                <w:u w:color="000000"/>
              </w:rPr>
            </w:pPr>
            <w:r>
              <w:rPr>
                <w:sz w:val="16"/>
              </w:rPr>
              <w:t>540,00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0FB7A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04BDC9" w14:textId="77777777" w:rsidR="00A77B3E" w:rsidRDefault="00E904F0">
            <w:pPr>
              <w:jc w:val="center"/>
              <w:rPr>
                <w:color w:val="000000"/>
                <w:u w:color="000000"/>
              </w:rPr>
            </w:pPr>
            <w:r>
              <w:rPr>
                <w:sz w:val="16"/>
              </w:rPr>
              <w:t>540,00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F18C2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99AC1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6C1A5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3A6A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07DE2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E2FCB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053A2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944C1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392152" w14:textId="77777777" w:rsidR="00A77B3E" w:rsidRDefault="00E904F0">
            <w:pPr>
              <w:jc w:val="center"/>
              <w:rPr>
                <w:color w:val="000000"/>
                <w:u w:color="000000"/>
              </w:rPr>
            </w:pPr>
            <w:r>
              <w:rPr>
                <w:sz w:val="16"/>
              </w:rPr>
              <w:t>0,00</w:t>
            </w:r>
          </w:p>
        </w:tc>
      </w:tr>
      <w:tr w:rsidR="00C20633" w14:paraId="6AE1CA8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DE75B3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A313F0" w14:textId="77777777" w:rsidR="00A77B3E" w:rsidRDefault="00E904F0">
            <w:pPr>
              <w:jc w:val="center"/>
              <w:rPr>
                <w:color w:val="000000"/>
                <w:u w:color="000000"/>
              </w:rPr>
            </w:pPr>
            <w:r>
              <w:rPr>
                <w:sz w:val="16"/>
              </w:rPr>
              <w:t>6,75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40B8A1" w14:textId="77777777" w:rsidR="00A77B3E" w:rsidRDefault="00E904F0">
            <w:pPr>
              <w:jc w:val="center"/>
              <w:rPr>
                <w:color w:val="000000"/>
                <w:u w:color="000000"/>
              </w:rPr>
            </w:pPr>
            <w:r>
              <w:rPr>
                <w:sz w:val="16"/>
              </w:rPr>
              <w:t>6,75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F7B52E" w14:textId="77777777" w:rsidR="00A77B3E" w:rsidRDefault="00E904F0">
            <w:pPr>
              <w:jc w:val="center"/>
              <w:rPr>
                <w:color w:val="000000"/>
                <w:u w:color="000000"/>
              </w:rPr>
            </w:pPr>
            <w:r>
              <w:rPr>
                <w:sz w:val="16"/>
              </w:rPr>
              <w:t>6,75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EE847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5DCD5D" w14:textId="77777777" w:rsidR="00A77B3E" w:rsidRDefault="00E904F0">
            <w:pPr>
              <w:jc w:val="center"/>
              <w:rPr>
                <w:color w:val="000000"/>
                <w:u w:color="000000"/>
              </w:rPr>
            </w:pPr>
            <w:r>
              <w:rPr>
                <w:sz w:val="16"/>
              </w:rPr>
              <w:t>6,75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9C185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5F8E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F3B22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06D6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5A973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67BBE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A032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C80BF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8044F3" w14:textId="77777777" w:rsidR="00A77B3E" w:rsidRDefault="00E904F0">
            <w:pPr>
              <w:jc w:val="center"/>
              <w:rPr>
                <w:color w:val="000000"/>
                <w:u w:color="000000"/>
              </w:rPr>
            </w:pPr>
            <w:r>
              <w:rPr>
                <w:sz w:val="16"/>
              </w:rPr>
              <w:t>0,00</w:t>
            </w:r>
          </w:p>
        </w:tc>
      </w:tr>
      <w:tr w:rsidR="00C20633" w14:paraId="3CCCDC8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324B73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295050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9EFC8B9" w14:textId="77777777" w:rsidR="00A77B3E" w:rsidRDefault="00E904F0">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EF4247E" w14:textId="77777777" w:rsidR="00A77B3E" w:rsidRDefault="00E904F0">
            <w:pPr>
              <w:jc w:val="left"/>
              <w:rPr>
                <w:color w:val="000000"/>
                <w:u w:color="000000"/>
              </w:rPr>
            </w:pPr>
            <w:r>
              <w:rPr>
                <w:sz w:val="16"/>
              </w:rPr>
              <w:t>Opłaty z tytułu zakupu usług telekomunikacyjnych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28D3F6"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584435"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3D75CE"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DD1D6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BEC446" w14:textId="77777777" w:rsidR="00A77B3E" w:rsidRDefault="00E904F0">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7C9DE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C367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67D5D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82DE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9C3FF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4F837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7302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2D673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DCCDB9" w14:textId="77777777" w:rsidR="00A77B3E" w:rsidRDefault="00E904F0">
            <w:pPr>
              <w:jc w:val="center"/>
              <w:rPr>
                <w:color w:val="000000"/>
                <w:u w:color="000000"/>
              </w:rPr>
            </w:pPr>
            <w:r>
              <w:rPr>
                <w:sz w:val="16"/>
              </w:rPr>
              <w:t>0,00</w:t>
            </w:r>
          </w:p>
        </w:tc>
      </w:tr>
      <w:tr w:rsidR="00C20633" w14:paraId="2133CDD3" w14:textId="77777777">
        <w:tc>
          <w:tcPr>
            <w:tcW w:w="570" w:type="dxa"/>
            <w:vMerge/>
            <w:tcBorders>
              <w:top w:val="nil"/>
              <w:left w:val="single" w:sz="2" w:space="0" w:color="auto"/>
              <w:bottom w:val="single" w:sz="2" w:space="0" w:color="auto"/>
              <w:right w:val="single" w:sz="2" w:space="0" w:color="auto"/>
            </w:tcBorders>
            <w:tcMar>
              <w:top w:w="100" w:type="dxa"/>
            </w:tcMar>
          </w:tcPr>
          <w:p w14:paraId="1A358C0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3499F9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A7D374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0BE988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EF396F" w14:textId="77777777" w:rsidR="00A77B3E" w:rsidRDefault="00E904F0">
            <w:pPr>
              <w:jc w:val="center"/>
              <w:rPr>
                <w:color w:val="000000"/>
                <w:u w:color="000000"/>
              </w:rPr>
            </w:pPr>
            <w:r>
              <w:rPr>
                <w:sz w:val="16"/>
              </w:rPr>
              <w:t>291,54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7B137E" w14:textId="77777777" w:rsidR="00A77B3E" w:rsidRDefault="00E904F0">
            <w:pPr>
              <w:jc w:val="center"/>
              <w:rPr>
                <w:color w:val="000000"/>
                <w:u w:color="000000"/>
              </w:rPr>
            </w:pPr>
            <w:r>
              <w:rPr>
                <w:sz w:val="16"/>
              </w:rPr>
              <w:t>291,54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A7A8A5" w14:textId="77777777" w:rsidR="00A77B3E" w:rsidRDefault="00E904F0">
            <w:pPr>
              <w:jc w:val="center"/>
              <w:rPr>
                <w:color w:val="000000"/>
                <w:u w:color="000000"/>
              </w:rPr>
            </w:pPr>
            <w:r>
              <w:rPr>
                <w:sz w:val="16"/>
              </w:rPr>
              <w:t>291,54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FD984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C6FF69" w14:textId="77777777" w:rsidR="00A77B3E" w:rsidRDefault="00E904F0">
            <w:pPr>
              <w:jc w:val="center"/>
              <w:rPr>
                <w:color w:val="000000"/>
                <w:u w:color="000000"/>
              </w:rPr>
            </w:pPr>
            <w:r>
              <w:rPr>
                <w:sz w:val="16"/>
              </w:rPr>
              <w:t>291,54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41141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ADACD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CCD48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0214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E34EE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56305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890C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BF47E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369661" w14:textId="77777777" w:rsidR="00A77B3E" w:rsidRDefault="00E904F0">
            <w:pPr>
              <w:jc w:val="center"/>
              <w:rPr>
                <w:color w:val="000000"/>
                <w:u w:color="000000"/>
              </w:rPr>
            </w:pPr>
            <w:r>
              <w:rPr>
                <w:sz w:val="16"/>
              </w:rPr>
              <w:t>0,00</w:t>
            </w:r>
          </w:p>
        </w:tc>
      </w:tr>
      <w:tr w:rsidR="00C20633" w14:paraId="78E9285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B6BCF2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F7BBAD" w14:textId="77777777" w:rsidR="00A77B3E" w:rsidRDefault="00E904F0">
            <w:pPr>
              <w:jc w:val="center"/>
              <w:rPr>
                <w:color w:val="000000"/>
                <w:u w:color="000000"/>
              </w:rPr>
            </w:pPr>
            <w:r>
              <w:rPr>
                <w:sz w:val="16"/>
              </w:rPr>
              <w:t>29,15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E7BCE2" w14:textId="77777777" w:rsidR="00A77B3E" w:rsidRDefault="00E904F0">
            <w:pPr>
              <w:jc w:val="center"/>
              <w:rPr>
                <w:color w:val="000000"/>
                <w:u w:color="000000"/>
              </w:rPr>
            </w:pPr>
            <w:r>
              <w:rPr>
                <w:sz w:val="16"/>
              </w:rPr>
              <w:t>29,15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45E633" w14:textId="77777777" w:rsidR="00A77B3E" w:rsidRDefault="00E904F0">
            <w:pPr>
              <w:jc w:val="center"/>
              <w:rPr>
                <w:color w:val="000000"/>
                <w:u w:color="000000"/>
              </w:rPr>
            </w:pPr>
            <w:r>
              <w:rPr>
                <w:sz w:val="16"/>
              </w:rPr>
              <w:t>29,15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9CD99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535B81" w14:textId="77777777" w:rsidR="00A77B3E" w:rsidRDefault="00E904F0">
            <w:pPr>
              <w:jc w:val="center"/>
              <w:rPr>
                <w:color w:val="000000"/>
                <w:u w:color="000000"/>
              </w:rPr>
            </w:pPr>
            <w:r>
              <w:rPr>
                <w:sz w:val="16"/>
              </w:rPr>
              <w:t>29,15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EA452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6CAF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895DD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E1CAA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2983A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AC5C9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6996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B8DD3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0AA85A" w14:textId="77777777" w:rsidR="00A77B3E" w:rsidRDefault="00E904F0">
            <w:pPr>
              <w:jc w:val="center"/>
              <w:rPr>
                <w:color w:val="000000"/>
                <w:u w:color="000000"/>
              </w:rPr>
            </w:pPr>
            <w:r>
              <w:rPr>
                <w:sz w:val="16"/>
              </w:rPr>
              <w:t>0,00</w:t>
            </w:r>
          </w:p>
        </w:tc>
      </w:tr>
      <w:tr w:rsidR="00C20633" w14:paraId="44845FC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3BE53F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7A6F8E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BA874AA" w14:textId="77777777" w:rsidR="00A77B3E" w:rsidRDefault="00E904F0">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8906C0F" w14:textId="77777777" w:rsidR="00A77B3E" w:rsidRDefault="00E904F0">
            <w:pPr>
              <w:jc w:val="left"/>
              <w:rPr>
                <w:color w:val="000000"/>
                <w:u w:color="000000"/>
              </w:rPr>
            </w:pPr>
            <w:r>
              <w:rPr>
                <w:sz w:val="16"/>
              </w:rPr>
              <w:t>Podróże służbowe krajowe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8E4E2B"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59B5D7"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A1DA5C"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42F2C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68CA0F" w14:textId="77777777" w:rsidR="00A77B3E" w:rsidRDefault="00E904F0">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1C6E6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C42D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1DD6C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C591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5F08A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DB7C9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4817E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C9F1C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4D38B0" w14:textId="77777777" w:rsidR="00A77B3E" w:rsidRDefault="00E904F0">
            <w:pPr>
              <w:jc w:val="center"/>
              <w:rPr>
                <w:color w:val="000000"/>
                <w:u w:color="000000"/>
              </w:rPr>
            </w:pPr>
            <w:r>
              <w:rPr>
                <w:sz w:val="16"/>
              </w:rPr>
              <w:t>0,00</w:t>
            </w:r>
          </w:p>
        </w:tc>
      </w:tr>
      <w:tr w:rsidR="00C20633" w14:paraId="3FA1C5FF" w14:textId="77777777">
        <w:tc>
          <w:tcPr>
            <w:tcW w:w="570" w:type="dxa"/>
            <w:vMerge/>
            <w:tcBorders>
              <w:top w:val="nil"/>
              <w:left w:val="single" w:sz="2" w:space="0" w:color="auto"/>
              <w:bottom w:val="single" w:sz="2" w:space="0" w:color="auto"/>
              <w:right w:val="single" w:sz="2" w:space="0" w:color="auto"/>
            </w:tcBorders>
            <w:tcMar>
              <w:top w:w="100" w:type="dxa"/>
            </w:tcMar>
          </w:tcPr>
          <w:p w14:paraId="255C073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68E1F0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54A0D8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4F63C7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7AE9E4" w14:textId="77777777" w:rsidR="00A77B3E" w:rsidRDefault="00E904F0">
            <w:pPr>
              <w:jc w:val="center"/>
              <w:rPr>
                <w:color w:val="000000"/>
                <w:u w:color="000000"/>
              </w:rPr>
            </w:pPr>
            <w:r>
              <w:rPr>
                <w:sz w:val="16"/>
              </w:rPr>
              <w:t>32,00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6B93F1" w14:textId="77777777" w:rsidR="00A77B3E" w:rsidRDefault="00E904F0">
            <w:pPr>
              <w:jc w:val="center"/>
              <w:rPr>
                <w:color w:val="000000"/>
                <w:u w:color="000000"/>
              </w:rPr>
            </w:pPr>
            <w:r>
              <w:rPr>
                <w:sz w:val="16"/>
              </w:rPr>
              <w:t>32,00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173C4C" w14:textId="77777777" w:rsidR="00A77B3E" w:rsidRDefault="00E904F0">
            <w:pPr>
              <w:jc w:val="center"/>
              <w:rPr>
                <w:color w:val="000000"/>
                <w:u w:color="000000"/>
              </w:rPr>
            </w:pPr>
            <w:r>
              <w:rPr>
                <w:sz w:val="16"/>
              </w:rPr>
              <w:t>32,00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710ED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534923" w14:textId="77777777" w:rsidR="00A77B3E" w:rsidRDefault="00E904F0">
            <w:pPr>
              <w:jc w:val="center"/>
              <w:rPr>
                <w:color w:val="000000"/>
                <w:u w:color="000000"/>
              </w:rPr>
            </w:pPr>
            <w:r>
              <w:rPr>
                <w:sz w:val="16"/>
              </w:rPr>
              <w:t>32,00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29A74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03D17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86DD2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DEF9B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1F6FC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0ED31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C612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CDC65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3F5B63" w14:textId="77777777" w:rsidR="00A77B3E" w:rsidRDefault="00E904F0">
            <w:pPr>
              <w:jc w:val="center"/>
              <w:rPr>
                <w:color w:val="000000"/>
                <w:u w:color="000000"/>
              </w:rPr>
            </w:pPr>
            <w:r>
              <w:rPr>
                <w:sz w:val="16"/>
              </w:rPr>
              <w:t>0,00</w:t>
            </w:r>
          </w:p>
        </w:tc>
      </w:tr>
      <w:tr w:rsidR="00C20633" w14:paraId="5DF6C19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C35AA18"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CB281E" w14:textId="77777777" w:rsidR="00A77B3E" w:rsidRDefault="00E904F0">
            <w:pPr>
              <w:jc w:val="center"/>
              <w:rPr>
                <w:color w:val="000000"/>
                <w:u w:color="000000"/>
              </w:rPr>
            </w:pPr>
            <w:r>
              <w:rPr>
                <w:sz w:val="16"/>
              </w:rPr>
              <w:t>6,40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CEF918" w14:textId="77777777" w:rsidR="00A77B3E" w:rsidRDefault="00E904F0">
            <w:pPr>
              <w:jc w:val="center"/>
              <w:rPr>
                <w:color w:val="000000"/>
                <w:u w:color="000000"/>
              </w:rPr>
            </w:pPr>
            <w:r>
              <w:rPr>
                <w:sz w:val="16"/>
              </w:rPr>
              <w:t>6,40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36BA4D" w14:textId="77777777" w:rsidR="00A77B3E" w:rsidRDefault="00E904F0">
            <w:pPr>
              <w:jc w:val="center"/>
              <w:rPr>
                <w:color w:val="000000"/>
                <w:u w:color="000000"/>
              </w:rPr>
            </w:pPr>
            <w:r>
              <w:rPr>
                <w:sz w:val="16"/>
              </w:rPr>
              <w:t>6,40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95F8B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741931" w14:textId="77777777" w:rsidR="00A77B3E" w:rsidRDefault="00E904F0">
            <w:pPr>
              <w:jc w:val="center"/>
              <w:rPr>
                <w:color w:val="000000"/>
                <w:u w:color="000000"/>
              </w:rPr>
            </w:pPr>
            <w:r>
              <w:rPr>
                <w:sz w:val="16"/>
              </w:rPr>
              <w:t>6,40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F73EE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35C0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297CE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A977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6A4F9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7BDF7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38DE5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B701E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D1DC22" w14:textId="77777777" w:rsidR="00A77B3E" w:rsidRDefault="00E904F0">
            <w:pPr>
              <w:jc w:val="center"/>
              <w:rPr>
                <w:color w:val="000000"/>
                <w:u w:color="000000"/>
              </w:rPr>
            </w:pPr>
            <w:r>
              <w:rPr>
                <w:sz w:val="16"/>
              </w:rPr>
              <w:t>0,00</w:t>
            </w:r>
          </w:p>
        </w:tc>
      </w:tr>
      <w:tr w:rsidR="00C20633" w14:paraId="3EDB1A7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E6CC0E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D302C1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C192D1B"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CE40CBF"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C9CE1C" w14:textId="77777777" w:rsidR="00A77B3E" w:rsidRDefault="00E904F0">
            <w:pPr>
              <w:jc w:val="center"/>
              <w:rPr>
                <w:color w:val="000000"/>
                <w:u w:color="000000"/>
              </w:rPr>
            </w:pPr>
            <w:r>
              <w:rPr>
                <w:sz w:val="16"/>
              </w:rPr>
              <w:t>3 876,00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F4D007" w14:textId="77777777" w:rsidR="00A77B3E" w:rsidRDefault="00E904F0">
            <w:pPr>
              <w:jc w:val="center"/>
              <w:rPr>
                <w:color w:val="000000"/>
                <w:u w:color="000000"/>
              </w:rPr>
            </w:pPr>
            <w:r>
              <w:rPr>
                <w:sz w:val="16"/>
              </w:rPr>
              <w:t>3 876,00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DD7DCD" w14:textId="77777777" w:rsidR="00A77B3E" w:rsidRDefault="00E904F0">
            <w:pPr>
              <w:jc w:val="center"/>
              <w:rPr>
                <w:color w:val="000000"/>
                <w:u w:color="000000"/>
              </w:rPr>
            </w:pPr>
            <w:r>
              <w:rPr>
                <w:sz w:val="16"/>
              </w:rPr>
              <w:t>3 876,00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2FF27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75CCFF" w14:textId="77777777" w:rsidR="00A77B3E" w:rsidRDefault="00E904F0">
            <w:pPr>
              <w:jc w:val="center"/>
              <w:rPr>
                <w:color w:val="000000"/>
                <w:u w:color="000000"/>
              </w:rPr>
            </w:pPr>
            <w:r>
              <w:rPr>
                <w:sz w:val="16"/>
              </w:rPr>
              <w:t>3 876,00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461F9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36AC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7A657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93871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B300D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33C60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4165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E34AA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B347EC" w14:textId="77777777" w:rsidR="00A77B3E" w:rsidRDefault="00E904F0">
            <w:pPr>
              <w:jc w:val="center"/>
              <w:rPr>
                <w:color w:val="000000"/>
                <w:u w:color="000000"/>
              </w:rPr>
            </w:pPr>
            <w:r>
              <w:rPr>
                <w:sz w:val="16"/>
              </w:rPr>
              <w:t>0,00</w:t>
            </w:r>
          </w:p>
        </w:tc>
      </w:tr>
      <w:tr w:rsidR="00C20633" w14:paraId="379BADA7" w14:textId="77777777">
        <w:tc>
          <w:tcPr>
            <w:tcW w:w="570" w:type="dxa"/>
            <w:vMerge/>
            <w:tcBorders>
              <w:top w:val="nil"/>
              <w:left w:val="single" w:sz="2" w:space="0" w:color="auto"/>
              <w:bottom w:val="single" w:sz="2" w:space="0" w:color="auto"/>
              <w:right w:val="single" w:sz="2" w:space="0" w:color="auto"/>
            </w:tcBorders>
            <w:tcMar>
              <w:top w:w="100" w:type="dxa"/>
            </w:tcMar>
          </w:tcPr>
          <w:p w14:paraId="769389F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520CC2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644E51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C154C9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272CC5"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ED5018"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2669FA"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BCA40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EDF62B" w14:textId="77777777" w:rsidR="00A77B3E" w:rsidRDefault="00E904F0">
            <w:pPr>
              <w:jc w:val="center"/>
              <w:rPr>
                <w:color w:val="000000"/>
                <w:u w:color="000000"/>
              </w:rPr>
            </w:pPr>
            <w:r>
              <w:rPr>
                <w:sz w:val="16"/>
              </w:rPr>
              <w:t>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097DB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2831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EF286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ECC4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3AD28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ABDDE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6C1A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4402F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33ADB3" w14:textId="77777777" w:rsidR="00A77B3E" w:rsidRDefault="00E904F0">
            <w:pPr>
              <w:jc w:val="center"/>
              <w:rPr>
                <w:color w:val="000000"/>
                <w:u w:color="000000"/>
              </w:rPr>
            </w:pPr>
            <w:r>
              <w:rPr>
                <w:sz w:val="16"/>
              </w:rPr>
              <w:t>0,00</w:t>
            </w:r>
          </w:p>
        </w:tc>
      </w:tr>
      <w:tr w:rsidR="00C20633" w14:paraId="7C2E30D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A61C2C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7AF1DD" w14:textId="77777777" w:rsidR="00A77B3E" w:rsidRDefault="00E904F0">
            <w:pPr>
              <w:jc w:val="center"/>
              <w:rPr>
                <w:color w:val="000000"/>
                <w:u w:color="000000"/>
              </w:rPr>
            </w:pPr>
            <w:r>
              <w:rPr>
                <w:sz w:val="16"/>
              </w:rPr>
              <w:t>77,40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9D7863" w14:textId="77777777" w:rsidR="00A77B3E" w:rsidRDefault="00E904F0">
            <w:pPr>
              <w:jc w:val="center"/>
              <w:rPr>
                <w:color w:val="000000"/>
                <w:u w:color="000000"/>
              </w:rPr>
            </w:pPr>
            <w:r>
              <w:rPr>
                <w:sz w:val="16"/>
              </w:rPr>
              <w:t>77,40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204448" w14:textId="77777777" w:rsidR="00A77B3E" w:rsidRDefault="00E904F0">
            <w:pPr>
              <w:jc w:val="center"/>
              <w:rPr>
                <w:color w:val="000000"/>
                <w:u w:color="000000"/>
              </w:rPr>
            </w:pPr>
            <w:r>
              <w:rPr>
                <w:sz w:val="16"/>
              </w:rPr>
              <w:t>77,40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E8619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F492C1" w14:textId="77777777" w:rsidR="00A77B3E" w:rsidRDefault="00E904F0">
            <w:pPr>
              <w:jc w:val="center"/>
              <w:rPr>
                <w:color w:val="000000"/>
                <w:u w:color="000000"/>
              </w:rPr>
            </w:pPr>
            <w:r>
              <w:rPr>
                <w:sz w:val="16"/>
              </w:rPr>
              <w:t>77,40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AED91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CB45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376E1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88241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DDE3E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7D8C7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8329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EBF10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8AF036" w14:textId="77777777" w:rsidR="00A77B3E" w:rsidRDefault="00E904F0">
            <w:pPr>
              <w:jc w:val="center"/>
              <w:rPr>
                <w:color w:val="000000"/>
                <w:u w:color="000000"/>
              </w:rPr>
            </w:pPr>
            <w:r>
              <w:rPr>
                <w:sz w:val="16"/>
              </w:rPr>
              <w:t>0,00</w:t>
            </w:r>
          </w:p>
        </w:tc>
      </w:tr>
      <w:tr w:rsidR="00C20633" w14:paraId="350202B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3139CA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26DFE6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0C56454" w14:textId="77777777" w:rsidR="00A77B3E" w:rsidRDefault="00E904F0">
            <w:pPr>
              <w:jc w:val="center"/>
              <w:rPr>
                <w:color w:val="000000"/>
                <w:u w:color="000000"/>
              </w:rPr>
            </w:pPr>
            <w:r>
              <w:rPr>
                <w:sz w:val="16"/>
              </w:rPr>
              <w:t>4560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FA692E7" w14:textId="77777777" w:rsidR="00A77B3E" w:rsidRDefault="00E904F0">
            <w:pPr>
              <w:jc w:val="left"/>
              <w:rPr>
                <w:color w:val="000000"/>
                <w:u w:color="000000"/>
              </w:rPr>
            </w:pPr>
            <w:r>
              <w:rPr>
                <w:sz w:val="16"/>
              </w:rPr>
              <w:t>Odsetki od dotacji oraz płatności: wykorzystanych niezgodnie z przeznaczeniem lub wykorzystanych z naruszeniem procedur, o których mowa w art. 184 ustawy, pobranych nienależnie lub  w nadmiernej wysokości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5E7E17"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17F2FC"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D19FB4"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E878A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68BA31" w14:textId="77777777" w:rsidR="00A77B3E" w:rsidRDefault="00E904F0">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BBAD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F782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5C631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5321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3C270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B0E4A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3F75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8737B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70949B" w14:textId="77777777" w:rsidR="00A77B3E" w:rsidRDefault="00E904F0">
            <w:pPr>
              <w:jc w:val="center"/>
              <w:rPr>
                <w:color w:val="000000"/>
                <w:u w:color="000000"/>
              </w:rPr>
            </w:pPr>
            <w:r>
              <w:rPr>
                <w:sz w:val="16"/>
              </w:rPr>
              <w:t>0,00</w:t>
            </w:r>
          </w:p>
        </w:tc>
      </w:tr>
      <w:tr w:rsidR="00C20633" w14:paraId="1A67A8E8" w14:textId="77777777">
        <w:tc>
          <w:tcPr>
            <w:tcW w:w="570" w:type="dxa"/>
            <w:vMerge/>
            <w:tcBorders>
              <w:top w:val="nil"/>
              <w:left w:val="single" w:sz="2" w:space="0" w:color="auto"/>
              <w:bottom w:val="single" w:sz="2" w:space="0" w:color="auto"/>
              <w:right w:val="single" w:sz="2" w:space="0" w:color="auto"/>
            </w:tcBorders>
            <w:tcMar>
              <w:top w:w="100" w:type="dxa"/>
            </w:tcMar>
          </w:tcPr>
          <w:p w14:paraId="292EB21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F73227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EFE816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4B7399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2922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17E85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39C91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E475F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8F1D5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654F8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A895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6C127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0CE5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CB499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D3E7F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77106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BDFEB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E07EA8" w14:textId="77777777" w:rsidR="00A77B3E" w:rsidRDefault="00E904F0">
            <w:pPr>
              <w:jc w:val="center"/>
              <w:rPr>
                <w:color w:val="000000"/>
                <w:u w:color="000000"/>
              </w:rPr>
            </w:pPr>
            <w:r>
              <w:rPr>
                <w:sz w:val="16"/>
              </w:rPr>
              <w:t>0,00</w:t>
            </w:r>
          </w:p>
        </w:tc>
      </w:tr>
      <w:tr w:rsidR="00C20633" w14:paraId="5CF6518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5C796C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EF7F7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F912A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4C78A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BCF05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5DF00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CE515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13B9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C5C19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A07EB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2B246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20540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44EE8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809F2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66206B" w14:textId="77777777" w:rsidR="00A77B3E" w:rsidRDefault="00E904F0">
            <w:pPr>
              <w:jc w:val="center"/>
              <w:rPr>
                <w:color w:val="000000"/>
                <w:u w:color="000000"/>
              </w:rPr>
            </w:pPr>
            <w:r>
              <w:rPr>
                <w:sz w:val="16"/>
              </w:rPr>
              <w:t>0,00</w:t>
            </w:r>
          </w:p>
        </w:tc>
      </w:tr>
      <w:tr w:rsidR="00C20633" w14:paraId="3670ABD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0A3A6A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13C337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D907438" w14:textId="77777777" w:rsidR="00A77B3E" w:rsidRDefault="00E904F0">
            <w:pPr>
              <w:jc w:val="center"/>
              <w:rPr>
                <w:color w:val="000000"/>
                <w:u w:color="000000"/>
              </w:rPr>
            </w:pPr>
            <w:r>
              <w:rPr>
                <w:sz w:val="16"/>
              </w:rPr>
              <w:t>4580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9C73D17" w14:textId="77777777" w:rsidR="00A77B3E" w:rsidRDefault="00E904F0">
            <w:pPr>
              <w:jc w:val="left"/>
              <w:rPr>
                <w:color w:val="000000"/>
                <w:u w:color="000000"/>
              </w:rPr>
            </w:pPr>
            <w:r>
              <w:rPr>
                <w:sz w:val="16"/>
              </w:rPr>
              <w:t>Pozostałe odsetki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7F96C3"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C796FA"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F7AA18" w14:textId="77777777" w:rsidR="00A77B3E" w:rsidRDefault="00E904F0">
            <w:pPr>
              <w:jc w:val="center"/>
              <w:rPr>
                <w:color w:val="000000"/>
                <w:u w:color="000000"/>
              </w:rPr>
            </w:pPr>
            <w:r>
              <w:rPr>
                <w:sz w:val="16"/>
              </w:rPr>
              <w:t>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453A2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D5B9EC" w14:textId="77777777" w:rsidR="00A77B3E" w:rsidRDefault="00E904F0">
            <w:pPr>
              <w:jc w:val="center"/>
              <w:rPr>
                <w:color w:val="000000"/>
                <w:u w:color="000000"/>
              </w:rPr>
            </w:pPr>
            <w:r>
              <w:rPr>
                <w:sz w:val="16"/>
              </w:rPr>
              <w:t>7 000,00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4A69F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CF79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78D91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2E3B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A8A5C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ED475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D7CD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E7CE2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DCA9F4" w14:textId="77777777" w:rsidR="00A77B3E" w:rsidRDefault="00E904F0">
            <w:pPr>
              <w:jc w:val="center"/>
              <w:rPr>
                <w:color w:val="000000"/>
                <w:u w:color="000000"/>
              </w:rPr>
            </w:pPr>
            <w:r>
              <w:rPr>
                <w:sz w:val="16"/>
              </w:rPr>
              <w:t>0,00</w:t>
            </w:r>
          </w:p>
        </w:tc>
      </w:tr>
      <w:tr w:rsidR="00C20633" w14:paraId="5948DDD9" w14:textId="77777777">
        <w:tc>
          <w:tcPr>
            <w:tcW w:w="570" w:type="dxa"/>
            <w:vMerge/>
            <w:tcBorders>
              <w:top w:val="nil"/>
              <w:left w:val="single" w:sz="2" w:space="0" w:color="auto"/>
              <w:bottom w:val="single" w:sz="2" w:space="0" w:color="auto"/>
              <w:right w:val="single" w:sz="2" w:space="0" w:color="auto"/>
            </w:tcBorders>
            <w:tcMar>
              <w:top w:w="100" w:type="dxa"/>
            </w:tcMar>
          </w:tcPr>
          <w:p w14:paraId="1B7C30E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66D5F7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CF5407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7B7BB7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9FF669" w14:textId="77777777" w:rsidR="00A77B3E" w:rsidRDefault="00E904F0">
            <w:pPr>
              <w:jc w:val="center"/>
              <w:rPr>
                <w:color w:val="000000"/>
                <w:u w:color="000000"/>
              </w:rPr>
            </w:pPr>
            <w:r>
              <w:rPr>
                <w:sz w:val="16"/>
              </w:rPr>
              <w:t>880,57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BCF1BD" w14:textId="77777777" w:rsidR="00A77B3E" w:rsidRDefault="00E904F0">
            <w:pPr>
              <w:jc w:val="center"/>
              <w:rPr>
                <w:color w:val="000000"/>
                <w:u w:color="000000"/>
              </w:rPr>
            </w:pPr>
            <w:r>
              <w:rPr>
                <w:sz w:val="16"/>
              </w:rPr>
              <w:t>880,57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92A01A" w14:textId="77777777" w:rsidR="00A77B3E" w:rsidRDefault="00E904F0">
            <w:pPr>
              <w:jc w:val="center"/>
              <w:rPr>
                <w:color w:val="000000"/>
                <w:u w:color="000000"/>
              </w:rPr>
            </w:pPr>
            <w:r>
              <w:rPr>
                <w:sz w:val="16"/>
              </w:rPr>
              <w:t>880,57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14C10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3D7970" w14:textId="77777777" w:rsidR="00A77B3E" w:rsidRDefault="00E904F0">
            <w:pPr>
              <w:jc w:val="center"/>
              <w:rPr>
                <w:color w:val="000000"/>
                <w:u w:color="000000"/>
              </w:rPr>
            </w:pPr>
            <w:r>
              <w:rPr>
                <w:sz w:val="16"/>
              </w:rPr>
              <w:t>880,57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68B1D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7C4A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3DE53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9075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016AA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65CC8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644FE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5A2A5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E15E6EC" w14:textId="77777777" w:rsidR="00A77B3E" w:rsidRDefault="00E904F0">
            <w:pPr>
              <w:jc w:val="center"/>
              <w:rPr>
                <w:color w:val="000000"/>
                <w:u w:color="000000"/>
              </w:rPr>
            </w:pPr>
            <w:r>
              <w:rPr>
                <w:sz w:val="16"/>
              </w:rPr>
              <w:t>0,00</w:t>
            </w:r>
          </w:p>
        </w:tc>
      </w:tr>
      <w:tr w:rsidR="00C20633" w14:paraId="3516B24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B73C03F"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A318BE" w14:textId="77777777" w:rsidR="00A77B3E" w:rsidRDefault="00E904F0">
            <w:pPr>
              <w:jc w:val="center"/>
              <w:rPr>
                <w:color w:val="000000"/>
                <w:u w:color="000000"/>
              </w:rPr>
            </w:pPr>
            <w:r>
              <w:rPr>
                <w:sz w:val="16"/>
              </w:rPr>
              <w:t>12,58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F8DB0F" w14:textId="77777777" w:rsidR="00A77B3E" w:rsidRDefault="00E904F0">
            <w:pPr>
              <w:jc w:val="center"/>
              <w:rPr>
                <w:color w:val="000000"/>
                <w:u w:color="000000"/>
              </w:rPr>
            </w:pPr>
            <w:r>
              <w:rPr>
                <w:sz w:val="16"/>
              </w:rPr>
              <w:t>12,58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F8A477" w14:textId="77777777" w:rsidR="00A77B3E" w:rsidRDefault="00E904F0">
            <w:pPr>
              <w:jc w:val="center"/>
              <w:rPr>
                <w:color w:val="000000"/>
                <w:u w:color="000000"/>
              </w:rPr>
            </w:pPr>
            <w:r>
              <w:rPr>
                <w:sz w:val="16"/>
              </w:rPr>
              <w:t>12,58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CA6E2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F0B0FF" w14:textId="77777777" w:rsidR="00A77B3E" w:rsidRDefault="00E904F0">
            <w:pPr>
              <w:jc w:val="center"/>
              <w:rPr>
                <w:color w:val="000000"/>
                <w:u w:color="000000"/>
              </w:rPr>
            </w:pPr>
            <w:r>
              <w:rPr>
                <w:sz w:val="16"/>
              </w:rPr>
              <w:t>12,58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C316E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5193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8DABF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0B3A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D453A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9922F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DFA2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63D56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FF66C6" w14:textId="77777777" w:rsidR="00A77B3E" w:rsidRDefault="00E904F0">
            <w:pPr>
              <w:jc w:val="center"/>
              <w:rPr>
                <w:color w:val="000000"/>
                <w:u w:color="000000"/>
              </w:rPr>
            </w:pPr>
            <w:r>
              <w:rPr>
                <w:sz w:val="16"/>
              </w:rPr>
              <w:t>0,00</w:t>
            </w:r>
          </w:p>
        </w:tc>
      </w:tr>
      <w:tr w:rsidR="00C20633" w14:paraId="7144409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2C1A99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A945D0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8C288F9" w14:textId="77777777" w:rsidR="00A77B3E" w:rsidRDefault="00E904F0">
            <w:pPr>
              <w:jc w:val="center"/>
              <w:rPr>
                <w:color w:val="000000"/>
                <w:u w:color="000000"/>
              </w:rPr>
            </w:pPr>
            <w:r>
              <w:rPr>
                <w:sz w:val="16"/>
              </w:rPr>
              <w:t>4610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A0D9CB5" w14:textId="77777777" w:rsidR="00A77B3E" w:rsidRDefault="00E904F0">
            <w:pPr>
              <w:jc w:val="left"/>
              <w:rPr>
                <w:color w:val="000000"/>
                <w:u w:color="000000"/>
              </w:rPr>
            </w:pPr>
            <w:r>
              <w:rPr>
                <w:sz w:val="16"/>
              </w:rPr>
              <w:t>Koszty postępowania sądowego i prokuratorskiego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41CD4F"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6E055A"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D00344"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1A430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8A8983" w14:textId="77777777" w:rsidR="00A77B3E" w:rsidRDefault="00E904F0">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CA26E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4259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794C9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7C78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26B39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C3940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1275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34BE7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7B10E7" w14:textId="77777777" w:rsidR="00A77B3E" w:rsidRDefault="00E904F0">
            <w:pPr>
              <w:jc w:val="center"/>
              <w:rPr>
                <w:color w:val="000000"/>
                <w:u w:color="000000"/>
              </w:rPr>
            </w:pPr>
            <w:r>
              <w:rPr>
                <w:sz w:val="16"/>
              </w:rPr>
              <w:t>0,00</w:t>
            </w:r>
          </w:p>
        </w:tc>
      </w:tr>
      <w:tr w:rsidR="00C20633" w14:paraId="037023ED" w14:textId="77777777">
        <w:tc>
          <w:tcPr>
            <w:tcW w:w="570" w:type="dxa"/>
            <w:vMerge/>
            <w:tcBorders>
              <w:top w:val="nil"/>
              <w:left w:val="single" w:sz="2" w:space="0" w:color="auto"/>
              <w:bottom w:val="single" w:sz="2" w:space="0" w:color="auto"/>
              <w:right w:val="single" w:sz="2" w:space="0" w:color="auto"/>
            </w:tcBorders>
            <w:tcMar>
              <w:top w:w="100" w:type="dxa"/>
            </w:tcMar>
          </w:tcPr>
          <w:p w14:paraId="626DBB9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6C168D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4DFDEA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B6E026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6064F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0F4A1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9A9B8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4CE94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9EFA5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F71E3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4E334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12708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73D2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576CC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F4C67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6F8C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63F06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0A7D27" w14:textId="77777777" w:rsidR="00A77B3E" w:rsidRDefault="00E904F0">
            <w:pPr>
              <w:jc w:val="center"/>
              <w:rPr>
                <w:color w:val="000000"/>
                <w:u w:color="000000"/>
              </w:rPr>
            </w:pPr>
            <w:r>
              <w:rPr>
                <w:sz w:val="16"/>
              </w:rPr>
              <w:t>0,00</w:t>
            </w:r>
          </w:p>
        </w:tc>
      </w:tr>
      <w:tr w:rsidR="00C20633" w14:paraId="24477BF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01EFE0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03746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969AC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BC54A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076EE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3608D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FD8B5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D7C9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58EF6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E581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B0D26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84F08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0CDB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52DF9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57B856" w14:textId="77777777" w:rsidR="00A77B3E" w:rsidRDefault="00E904F0">
            <w:pPr>
              <w:jc w:val="center"/>
              <w:rPr>
                <w:color w:val="000000"/>
                <w:u w:color="000000"/>
              </w:rPr>
            </w:pPr>
            <w:r>
              <w:rPr>
                <w:sz w:val="16"/>
              </w:rPr>
              <w:t>0,00</w:t>
            </w:r>
          </w:p>
        </w:tc>
      </w:tr>
      <w:tr w:rsidR="00C20633" w14:paraId="335807D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56C239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09F89F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37D9916" w14:textId="77777777" w:rsidR="00A77B3E" w:rsidRDefault="00E904F0">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466A33C" w14:textId="77777777" w:rsidR="00A77B3E" w:rsidRDefault="00E904F0">
            <w:pPr>
              <w:jc w:val="left"/>
              <w:rPr>
                <w:color w:val="000000"/>
                <w:u w:color="000000"/>
              </w:rPr>
            </w:pPr>
            <w:r>
              <w:rPr>
                <w:sz w:val="16"/>
              </w:rPr>
              <w:t xml:space="preserve">Szkolenia pracowników niebędących członkami korpusu </w:t>
            </w:r>
            <w:r>
              <w:rPr>
                <w:sz w:val="16"/>
              </w:rPr>
              <w:lastRenderedPageBreak/>
              <w:t xml:space="preserve">służby cywilnej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90E348" w14:textId="77777777" w:rsidR="00A77B3E" w:rsidRDefault="00E904F0">
            <w:pPr>
              <w:jc w:val="center"/>
              <w:rPr>
                <w:color w:val="000000"/>
                <w:u w:color="000000"/>
              </w:rPr>
            </w:pPr>
            <w:r>
              <w:rPr>
                <w:sz w:val="16"/>
              </w:rPr>
              <w:lastRenderedPageBreak/>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6C41B7"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21B191"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A5E85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CEF65C" w14:textId="77777777" w:rsidR="00A77B3E" w:rsidRDefault="00E904F0">
            <w:pPr>
              <w:jc w:val="center"/>
              <w:rPr>
                <w:color w:val="000000"/>
                <w:u w:color="000000"/>
              </w:rPr>
            </w:pPr>
            <w:r>
              <w:rPr>
                <w:sz w:val="16"/>
              </w:rPr>
              <w:t>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CDF1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C313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D5CC0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0010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77FD6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407D6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16D7D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6338A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807D69" w14:textId="77777777" w:rsidR="00A77B3E" w:rsidRDefault="00E904F0">
            <w:pPr>
              <w:jc w:val="center"/>
              <w:rPr>
                <w:color w:val="000000"/>
                <w:u w:color="000000"/>
              </w:rPr>
            </w:pPr>
            <w:r>
              <w:rPr>
                <w:sz w:val="16"/>
              </w:rPr>
              <w:t>0,00</w:t>
            </w:r>
          </w:p>
        </w:tc>
      </w:tr>
      <w:tr w:rsidR="00C20633" w14:paraId="0F611564" w14:textId="77777777">
        <w:tc>
          <w:tcPr>
            <w:tcW w:w="570" w:type="dxa"/>
            <w:vMerge/>
            <w:tcBorders>
              <w:top w:val="nil"/>
              <w:left w:val="single" w:sz="2" w:space="0" w:color="auto"/>
              <w:bottom w:val="single" w:sz="2" w:space="0" w:color="auto"/>
              <w:right w:val="single" w:sz="2" w:space="0" w:color="auto"/>
            </w:tcBorders>
            <w:tcMar>
              <w:top w:w="100" w:type="dxa"/>
            </w:tcMar>
          </w:tcPr>
          <w:p w14:paraId="53310BF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BA49BD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4FB0E7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E6623F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7EEB43" w14:textId="77777777" w:rsidR="00A77B3E" w:rsidRDefault="00E904F0">
            <w:pPr>
              <w:jc w:val="center"/>
              <w:rPr>
                <w:color w:val="000000"/>
                <w:u w:color="000000"/>
              </w:rPr>
            </w:pPr>
            <w:r>
              <w:rPr>
                <w:sz w:val="16"/>
              </w:rPr>
              <w:t>449,00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144115" w14:textId="77777777" w:rsidR="00A77B3E" w:rsidRDefault="00E904F0">
            <w:pPr>
              <w:jc w:val="center"/>
              <w:rPr>
                <w:color w:val="000000"/>
                <w:u w:color="000000"/>
              </w:rPr>
            </w:pPr>
            <w:r>
              <w:rPr>
                <w:sz w:val="16"/>
              </w:rPr>
              <w:t>449,00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119101" w14:textId="77777777" w:rsidR="00A77B3E" w:rsidRDefault="00E904F0">
            <w:pPr>
              <w:jc w:val="center"/>
              <w:rPr>
                <w:color w:val="000000"/>
                <w:u w:color="000000"/>
              </w:rPr>
            </w:pPr>
            <w:r>
              <w:rPr>
                <w:sz w:val="16"/>
              </w:rPr>
              <w:t>449,00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F4AD0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9FB5D2" w14:textId="77777777" w:rsidR="00A77B3E" w:rsidRDefault="00E904F0">
            <w:pPr>
              <w:jc w:val="center"/>
              <w:rPr>
                <w:color w:val="000000"/>
                <w:u w:color="000000"/>
              </w:rPr>
            </w:pPr>
            <w:r>
              <w:rPr>
                <w:sz w:val="16"/>
              </w:rPr>
              <w:t>449,00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0F1AE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889D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03F36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9DF8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4F91E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9C7EB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616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93057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46420F" w14:textId="77777777" w:rsidR="00A77B3E" w:rsidRDefault="00E904F0">
            <w:pPr>
              <w:jc w:val="center"/>
              <w:rPr>
                <w:color w:val="000000"/>
                <w:u w:color="000000"/>
              </w:rPr>
            </w:pPr>
            <w:r>
              <w:rPr>
                <w:sz w:val="16"/>
              </w:rPr>
              <w:t>0,00</w:t>
            </w:r>
          </w:p>
        </w:tc>
      </w:tr>
      <w:tr w:rsidR="00C20633" w14:paraId="7D37022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A7E4BF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33E8E9" w14:textId="77777777" w:rsidR="00A77B3E" w:rsidRDefault="00E904F0">
            <w:pPr>
              <w:jc w:val="center"/>
              <w:rPr>
                <w:color w:val="000000"/>
                <w:u w:color="000000"/>
              </w:rPr>
            </w:pPr>
            <w:r>
              <w:rPr>
                <w:sz w:val="16"/>
              </w:rPr>
              <w:t>14,97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7B31B9" w14:textId="77777777" w:rsidR="00A77B3E" w:rsidRDefault="00E904F0">
            <w:pPr>
              <w:jc w:val="center"/>
              <w:rPr>
                <w:color w:val="000000"/>
                <w:u w:color="000000"/>
              </w:rPr>
            </w:pPr>
            <w:r>
              <w:rPr>
                <w:sz w:val="16"/>
              </w:rPr>
              <w:t>14,97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2F6271" w14:textId="77777777" w:rsidR="00A77B3E" w:rsidRDefault="00E904F0">
            <w:pPr>
              <w:jc w:val="center"/>
              <w:rPr>
                <w:color w:val="000000"/>
                <w:u w:color="000000"/>
              </w:rPr>
            </w:pPr>
            <w:r>
              <w:rPr>
                <w:sz w:val="16"/>
              </w:rPr>
              <w:t>14,97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E079E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B10EF1" w14:textId="77777777" w:rsidR="00A77B3E" w:rsidRDefault="00E904F0">
            <w:pPr>
              <w:jc w:val="center"/>
              <w:rPr>
                <w:color w:val="000000"/>
                <w:u w:color="000000"/>
              </w:rPr>
            </w:pPr>
            <w:r>
              <w:rPr>
                <w:sz w:val="16"/>
              </w:rPr>
              <w:t>14,97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97421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CE4C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4F6D4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1FB0E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D1862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14348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30C9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AB8B5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0E1B39" w14:textId="77777777" w:rsidR="00A77B3E" w:rsidRDefault="00E904F0">
            <w:pPr>
              <w:jc w:val="center"/>
              <w:rPr>
                <w:color w:val="000000"/>
                <w:u w:color="000000"/>
              </w:rPr>
            </w:pPr>
            <w:r>
              <w:rPr>
                <w:sz w:val="16"/>
              </w:rPr>
              <w:t>0,00</w:t>
            </w:r>
          </w:p>
        </w:tc>
      </w:tr>
      <w:tr w:rsidR="00C20633" w14:paraId="41C2E0C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25B08C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96BCBE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77B0794"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5DEB9B8"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87928D" w14:textId="77777777" w:rsidR="00A77B3E" w:rsidRDefault="00E904F0">
            <w:pPr>
              <w:jc w:val="center"/>
              <w:rPr>
                <w:color w:val="000000"/>
                <w:u w:color="000000"/>
              </w:rPr>
            </w:pPr>
            <w:r>
              <w:rPr>
                <w:sz w:val="16"/>
              </w:rPr>
              <w:t>1 300,00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0DE25F" w14:textId="77777777" w:rsidR="00A77B3E" w:rsidRDefault="00E904F0">
            <w:pPr>
              <w:jc w:val="center"/>
              <w:rPr>
                <w:color w:val="000000"/>
                <w:u w:color="000000"/>
              </w:rPr>
            </w:pPr>
            <w:r>
              <w:rPr>
                <w:sz w:val="16"/>
              </w:rPr>
              <w:t>1 300,00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B2245C" w14:textId="77777777" w:rsidR="00A77B3E" w:rsidRDefault="00E904F0">
            <w:pPr>
              <w:jc w:val="center"/>
              <w:rPr>
                <w:color w:val="000000"/>
                <w:u w:color="000000"/>
              </w:rPr>
            </w:pPr>
            <w:r>
              <w:rPr>
                <w:sz w:val="16"/>
              </w:rPr>
              <w:t>1 300,00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29D30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92C709" w14:textId="77777777" w:rsidR="00A77B3E" w:rsidRDefault="00E904F0">
            <w:pPr>
              <w:jc w:val="center"/>
              <w:rPr>
                <w:color w:val="000000"/>
                <w:u w:color="000000"/>
              </w:rPr>
            </w:pPr>
            <w:r>
              <w:rPr>
                <w:sz w:val="16"/>
              </w:rPr>
              <w:t>1 300,00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EA5CE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FB63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16FF4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4CC8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B396D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AE514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71F4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C56F4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4B31D0" w14:textId="77777777" w:rsidR="00A77B3E" w:rsidRDefault="00E904F0">
            <w:pPr>
              <w:jc w:val="center"/>
              <w:rPr>
                <w:color w:val="000000"/>
                <w:u w:color="000000"/>
              </w:rPr>
            </w:pPr>
            <w:r>
              <w:rPr>
                <w:sz w:val="16"/>
              </w:rPr>
              <w:t>0,00</w:t>
            </w:r>
          </w:p>
        </w:tc>
      </w:tr>
      <w:tr w:rsidR="00C20633" w14:paraId="09A37F1D" w14:textId="77777777">
        <w:tc>
          <w:tcPr>
            <w:tcW w:w="570" w:type="dxa"/>
            <w:vMerge/>
            <w:tcBorders>
              <w:top w:val="nil"/>
              <w:left w:val="single" w:sz="2" w:space="0" w:color="auto"/>
              <w:bottom w:val="single" w:sz="2" w:space="0" w:color="auto"/>
              <w:right w:val="single" w:sz="2" w:space="0" w:color="auto"/>
            </w:tcBorders>
            <w:tcMar>
              <w:top w:w="100" w:type="dxa"/>
            </w:tcMar>
          </w:tcPr>
          <w:p w14:paraId="6C36724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FCA35C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B7CF69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40DEC9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39DA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731C0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0811A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9A72A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2D974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128A5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5200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F8601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8C81C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5C1E6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06AD6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3748C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EF8D2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07C87F" w14:textId="77777777" w:rsidR="00A77B3E" w:rsidRDefault="00E904F0">
            <w:pPr>
              <w:jc w:val="center"/>
              <w:rPr>
                <w:color w:val="000000"/>
                <w:u w:color="000000"/>
              </w:rPr>
            </w:pPr>
            <w:r>
              <w:rPr>
                <w:sz w:val="16"/>
              </w:rPr>
              <w:t>0,00</w:t>
            </w:r>
          </w:p>
        </w:tc>
      </w:tr>
      <w:tr w:rsidR="00C20633" w14:paraId="23DEEB5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050403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BD7A0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FED01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818D4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167B0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7A439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7EAF7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1F80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86991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AC02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F2D2E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91962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3A0C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FB2BD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CD3E60" w14:textId="77777777" w:rsidR="00A77B3E" w:rsidRDefault="00E904F0">
            <w:pPr>
              <w:jc w:val="center"/>
              <w:rPr>
                <w:color w:val="000000"/>
                <w:u w:color="000000"/>
              </w:rPr>
            </w:pPr>
            <w:r>
              <w:rPr>
                <w:sz w:val="16"/>
              </w:rPr>
              <w:t>0,00</w:t>
            </w:r>
          </w:p>
        </w:tc>
      </w:tr>
      <w:tr w:rsidR="00C20633" w14:paraId="762BBA5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9F6B22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81C9A2B" w14:textId="77777777" w:rsidR="00A77B3E" w:rsidRDefault="00E904F0">
            <w:pPr>
              <w:jc w:val="center"/>
              <w:rPr>
                <w:color w:val="000000"/>
                <w:u w:color="000000"/>
              </w:rPr>
            </w:pPr>
            <w:r>
              <w:rPr>
                <w:sz w:val="16"/>
              </w:rPr>
              <w:t>85503</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C5338F8"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FBD314C" w14:textId="77777777" w:rsidR="00A77B3E" w:rsidRDefault="00E904F0">
            <w:pPr>
              <w:jc w:val="left"/>
              <w:rPr>
                <w:color w:val="000000"/>
                <w:u w:color="000000"/>
              </w:rPr>
            </w:pPr>
            <w:r>
              <w:rPr>
                <w:sz w:val="16"/>
              </w:rPr>
              <w:t>Karta Dużej Rodziny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191B15" w14:textId="77777777" w:rsidR="00A77B3E" w:rsidRDefault="00E904F0">
            <w:pPr>
              <w:jc w:val="center"/>
              <w:rPr>
                <w:color w:val="000000"/>
                <w:u w:color="000000"/>
              </w:rPr>
            </w:pPr>
            <w:r>
              <w:rPr>
                <w:sz w:val="16"/>
              </w:rPr>
              <w:t>220,00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30D2D1" w14:textId="77777777" w:rsidR="00A77B3E" w:rsidRDefault="00E904F0">
            <w:pPr>
              <w:jc w:val="center"/>
              <w:rPr>
                <w:color w:val="000000"/>
                <w:u w:color="000000"/>
              </w:rPr>
            </w:pPr>
            <w:r>
              <w:rPr>
                <w:sz w:val="16"/>
              </w:rPr>
              <w:t>220,00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145BC4" w14:textId="77777777" w:rsidR="00A77B3E" w:rsidRDefault="00E904F0">
            <w:pPr>
              <w:jc w:val="center"/>
              <w:rPr>
                <w:color w:val="000000"/>
                <w:u w:color="000000"/>
              </w:rPr>
            </w:pPr>
            <w:r>
              <w:rPr>
                <w:sz w:val="16"/>
              </w:rPr>
              <w:t>220,00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113EC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A12FB5" w14:textId="77777777" w:rsidR="00A77B3E" w:rsidRDefault="00E904F0">
            <w:pPr>
              <w:jc w:val="center"/>
              <w:rPr>
                <w:color w:val="000000"/>
                <w:u w:color="000000"/>
              </w:rPr>
            </w:pPr>
            <w:r>
              <w:rPr>
                <w:sz w:val="16"/>
              </w:rPr>
              <w:t>220,00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AFF21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E662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643AE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3552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B5EE2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7EB8D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860C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96FF1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C52BBD" w14:textId="77777777" w:rsidR="00A77B3E" w:rsidRDefault="00E904F0">
            <w:pPr>
              <w:jc w:val="center"/>
              <w:rPr>
                <w:color w:val="000000"/>
                <w:u w:color="000000"/>
              </w:rPr>
            </w:pPr>
            <w:r>
              <w:rPr>
                <w:sz w:val="16"/>
              </w:rPr>
              <w:t>0,00</w:t>
            </w:r>
          </w:p>
        </w:tc>
      </w:tr>
      <w:tr w:rsidR="00C20633" w14:paraId="7EF981E3" w14:textId="77777777">
        <w:tc>
          <w:tcPr>
            <w:tcW w:w="570" w:type="dxa"/>
            <w:vMerge/>
            <w:tcBorders>
              <w:top w:val="nil"/>
              <w:left w:val="single" w:sz="2" w:space="0" w:color="auto"/>
              <w:bottom w:val="single" w:sz="2" w:space="0" w:color="auto"/>
              <w:right w:val="single" w:sz="2" w:space="0" w:color="auto"/>
            </w:tcBorders>
            <w:tcMar>
              <w:top w:w="100" w:type="dxa"/>
            </w:tcMar>
          </w:tcPr>
          <w:p w14:paraId="06987CC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2F81B7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343568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95BB49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2BD121" w14:textId="77777777" w:rsidR="00A77B3E" w:rsidRDefault="00E904F0">
            <w:pPr>
              <w:jc w:val="center"/>
              <w:rPr>
                <w:color w:val="000000"/>
                <w:u w:color="000000"/>
              </w:rPr>
            </w:pPr>
            <w:r>
              <w:rPr>
                <w:sz w:val="16"/>
              </w:rPr>
              <w:t>170,00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02DBBE" w14:textId="77777777" w:rsidR="00A77B3E" w:rsidRDefault="00E904F0">
            <w:pPr>
              <w:jc w:val="center"/>
              <w:rPr>
                <w:color w:val="000000"/>
                <w:u w:color="000000"/>
              </w:rPr>
            </w:pPr>
            <w:r>
              <w:rPr>
                <w:sz w:val="16"/>
              </w:rPr>
              <w:t>170,00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B4F27E" w14:textId="77777777" w:rsidR="00A77B3E" w:rsidRDefault="00E904F0">
            <w:pPr>
              <w:jc w:val="center"/>
              <w:rPr>
                <w:color w:val="000000"/>
                <w:u w:color="000000"/>
              </w:rPr>
            </w:pPr>
            <w:r>
              <w:rPr>
                <w:sz w:val="16"/>
              </w:rPr>
              <w:t>170,00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C7D05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8FC010" w14:textId="77777777" w:rsidR="00A77B3E" w:rsidRDefault="00E904F0">
            <w:pPr>
              <w:jc w:val="center"/>
              <w:rPr>
                <w:color w:val="000000"/>
                <w:u w:color="000000"/>
              </w:rPr>
            </w:pPr>
            <w:r>
              <w:rPr>
                <w:sz w:val="16"/>
              </w:rPr>
              <w:t>170,00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C823B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0E1D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80876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D763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0CDF8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E7FC9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D2B9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30971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223936" w14:textId="77777777" w:rsidR="00A77B3E" w:rsidRDefault="00E904F0">
            <w:pPr>
              <w:jc w:val="center"/>
              <w:rPr>
                <w:color w:val="000000"/>
                <w:u w:color="000000"/>
              </w:rPr>
            </w:pPr>
            <w:r>
              <w:rPr>
                <w:sz w:val="16"/>
              </w:rPr>
              <w:t>0,00</w:t>
            </w:r>
          </w:p>
        </w:tc>
      </w:tr>
      <w:tr w:rsidR="00C20633" w14:paraId="31E0FAE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4F8E74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CDC53F" w14:textId="77777777" w:rsidR="00A77B3E" w:rsidRDefault="00E904F0">
            <w:pPr>
              <w:jc w:val="center"/>
              <w:rPr>
                <w:color w:val="000000"/>
                <w:u w:color="000000"/>
              </w:rPr>
            </w:pPr>
            <w:r>
              <w:rPr>
                <w:sz w:val="16"/>
              </w:rPr>
              <w:t>77,27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14C0AD" w14:textId="77777777" w:rsidR="00A77B3E" w:rsidRDefault="00E904F0">
            <w:pPr>
              <w:jc w:val="center"/>
              <w:rPr>
                <w:color w:val="000000"/>
                <w:u w:color="000000"/>
              </w:rPr>
            </w:pPr>
            <w:r>
              <w:rPr>
                <w:sz w:val="16"/>
              </w:rPr>
              <w:t>77,27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308EED" w14:textId="77777777" w:rsidR="00A77B3E" w:rsidRDefault="00E904F0">
            <w:pPr>
              <w:jc w:val="center"/>
              <w:rPr>
                <w:color w:val="000000"/>
                <w:u w:color="000000"/>
              </w:rPr>
            </w:pPr>
            <w:r>
              <w:rPr>
                <w:sz w:val="16"/>
              </w:rPr>
              <w:t>77,27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E8116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EFBD0A" w14:textId="77777777" w:rsidR="00A77B3E" w:rsidRDefault="00E904F0">
            <w:pPr>
              <w:jc w:val="center"/>
              <w:rPr>
                <w:color w:val="000000"/>
                <w:u w:color="000000"/>
              </w:rPr>
            </w:pPr>
            <w:r>
              <w:rPr>
                <w:sz w:val="16"/>
              </w:rPr>
              <w:t>77,27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33D3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3F9E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C2A5A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59C06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37D76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4EB6D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CA74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F3D7B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A6CBAF" w14:textId="77777777" w:rsidR="00A77B3E" w:rsidRDefault="00E904F0">
            <w:pPr>
              <w:jc w:val="center"/>
              <w:rPr>
                <w:color w:val="000000"/>
                <w:u w:color="000000"/>
              </w:rPr>
            </w:pPr>
            <w:r>
              <w:rPr>
                <w:sz w:val="16"/>
              </w:rPr>
              <w:t>0,00</w:t>
            </w:r>
          </w:p>
        </w:tc>
      </w:tr>
      <w:tr w:rsidR="00C20633" w14:paraId="0DE9031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F05386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65240E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C91BF0E"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E5B58B3"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6691FC" w14:textId="77777777" w:rsidR="00A77B3E" w:rsidRDefault="00E904F0">
            <w:pPr>
              <w:jc w:val="center"/>
              <w:rPr>
                <w:color w:val="000000"/>
                <w:u w:color="000000"/>
              </w:rPr>
            </w:pPr>
            <w:r>
              <w:rPr>
                <w:sz w:val="16"/>
              </w:rPr>
              <w:t>220,00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FB4AE9" w14:textId="77777777" w:rsidR="00A77B3E" w:rsidRDefault="00E904F0">
            <w:pPr>
              <w:jc w:val="center"/>
              <w:rPr>
                <w:color w:val="000000"/>
                <w:u w:color="000000"/>
              </w:rPr>
            </w:pPr>
            <w:r>
              <w:rPr>
                <w:sz w:val="16"/>
              </w:rPr>
              <w:t>220,00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75A8BB" w14:textId="77777777" w:rsidR="00A77B3E" w:rsidRDefault="00E904F0">
            <w:pPr>
              <w:jc w:val="center"/>
              <w:rPr>
                <w:color w:val="000000"/>
                <w:u w:color="000000"/>
              </w:rPr>
            </w:pPr>
            <w:r>
              <w:rPr>
                <w:sz w:val="16"/>
              </w:rPr>
              <w:t>220,00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D6F0D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E238F4" w14:textId="77777777" w:rsidR="00A77B3E" w:rsidRDefault="00E904F0">
            <w:pPr>
              <w:jc w:val="center"/>
              <w:rPr>
                <w:color w:val="000000"/>
                <w:u w:color="000000"/>
              </w:rPr>
            </w:pPr>
            <w:r>
              <w:rPr>
                <w:sz w:val="16"/>
              </w:rPr>
              <w:t>220,00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AFC21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B65B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CDFCF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6F8E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CD5D4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80067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85F5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1D89A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36FF32" w14:textId="77777777" w:rsidR="00A77B3E" w:rsidRDefault="00E904F0">
            <w:pPr>
              <w:jc w:val="center"/>
              <w:rPr>
                <w:color w:val="000000"/>
                <w:u w:color="000000"/>
              </w:rPr>
            </w:pPr>
            <w:r>
              <w:rPr>
                <w:sz w:val="16"/>
              </w:rPr>
              <w:t>0,00</w:t>
            </w:r>
          </w:p>
        </w:tc>
      </w:tr>
      <w:tr w:rsidR="00C20633" w14:paraId="79F84FE7" w14:textId="77777777">
        <w:tc>
          <w:tcPr>
            <w:tcW w:w="570" w:type="dxa"/>
            <w:vMerge/>
            <w:tcBorders>
              <w:top w:val="nil"/>
              <w:left w:val="single" w:sz="2" w:space="0" w:color="auto"/>
              <w:bottom w:val="single" w:sz="2" w:space="0" w:color="auto"/>
              <w:right w:val="single" w:sz="2" w:space="0" w:color="auto"/>
            </w:tcBorders>
            <w:tcMar>
              <w:top w:w="100" w:type="dxa"/>
            </w:tcMar>
          </w:tcPr>
          <w:p w14:paraId="3F28991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38509D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1D7C08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D017D5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334AE7" w14:textId="77777777" w:rsidR="00A77B3E" w:rsidRDefault="00E904F0">
            <w:pPr>
              <w:jc w:val="center"/>
              <w:rPr>
                <w:color w:val="000000"/>
                <w:u w:color="000000"/>
              </w:rPr>
            </w:pPr>
            <w:r>
              <w:rPr>
                <w:sz w:val="16"/>
              </w:rPr>
              <w:t>170,00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CD4BF8" w14:textId="77777777" w:rsidR="00A77B3E" w:rsidRDefault="00E904F0">
            <w:pPr>
              <w:jc w:val="center"/>
              <w:rPr>
                <w:color w:val="000000"/>
                <w:u w:color="000000"/>
              </w:rPr>
            </w:pPr>
            <w:r>
              <w:rPr>
                <w:sz w:val="16"/>
              </w:rPr>
              <w:t>170,00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E850F2" w14:textId="77777777" w:rsidR="00A77B3E" w:rsidRDefault="00E904F0">
            <w:pPr>
              <w:jc w:val="center"/>
              <w:rPr>
                <w:color w:val="000000"/>
                <w:u w:color="000000"/>
              </w:rPr>
            </w:pPr>
            <w:r>
              <w:rPr>
                <w:sz w:val="16"/>
              </w:rPr>
              <w:t>170,00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76247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61A6D2" w14:textId="77777777" w:rsidR="00A77B3E" w:rsidRDefault="00E904F0">
            <w:pPr>
              <w:jc w:val="center"/>
              <w:rPr>
                <w:color w:val="000000"/>
                <w:u w:color="000000"/>
              </w:rPr>
            </w:pPr>
            <w:r>
              <w:rPr>
                <w:sz w:val="16"/>
              </w:rPr>
              <w:t>170,00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49ABF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570F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EFFE8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03A4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C23CF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A8BAC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1213D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9138F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43253D" w14:textId="77777777" w:rsidR="00A77B3E" w:rsidRDefault="00E904F0">
            <w:pPr>
              <w:jc w:val="center"/>
              <w:rPr>
                <w:color w:val="000000"/>
                <w:u w:color="000000"/>
              </w:rPr>
            </w:pPr>
            <w:r>
              <w:rPr>
                <w:sz w:val="16"/>
              </w:rPr>
              <w:t>0,00</w:t>
            </w:r>
          </w:p>
        </w:tc>
      </w:tr>
      <w:tr w:rsidR="00C20633" w14:paraId="2BB0BF7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61E3A5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B10B54" w14:textId="77777777" w:rsidR="00A77B3E" w:rsidRDefault="00E904F0">
            <w:pPr>
              <w:jc w:val="center"/>
              <w:rPr>
                <w:color w:val="000000"/>
                <w:u w:color="000000"/>
              </w:rPr>
            </w:pPr>
            <w:r>
              <w:rPr>
                <w:sz w:val="16"/>
              </w:rPr>
              <w:t>77,27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0C4252" w14:textId="77777777" w:rsidR="00A77B3E" w:rsidRDefault="00E904F0">
            <w:pPr>
              <w:jc w:val="center"/>
              <w:rPr>
                <w:color w:val="000000"/>
                <w:u w:color="000000"/>
              </w:rPr>
            </w:pPr>
            <w:r>
              <w:rPr>
                <w:sz w:val="16"/>
              </w:rPr>
              <w:t>77,27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593575" w14:textId="77777777" w:rsidR="00A77B3E" w:rsidRDefault="00E904F0">
            <w:pPr>
              <w:jc w:val="center"/>
              <w:rPr>
                <w:color w:val="000000"/>
                <w:u w:color="000000"/>
              </w:rPr>
            </w:pPr>
            <w:r>
              <w:rPr>
                <w:sz w:val="16"/>
              </w:rPr>
              <w:t>77,27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64921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461663" w14:textId="77777777" w:rsidR="00A77B3E" w:rsidRDefault="00E904F0">
            <w:pPr>
              <w:jc w:val="center"/>
              <w:rPr>
                <w:color w:val="000000"/>
                <w:u w:color="000000"/>
              </w:rPr>
            </w:pPr>
            <w:r>
              <w:rPr>
                <w:sz w:val="16"/>
              </w:rPr>
              <w:t>77,27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D5A21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B91D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B492A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6BB0F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71D85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845F6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4C292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D30B3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612AB8" w14:textId="77777777" w:rsidR="00A77B3E" w:rsidRDefault="00E904F0">
            <w:pPr>
              <w:jc w:val="center"/>
              <w:rPr>
                <w:color w:val="000000"/>
                <w:u w:color="000000"/>
              </w:rPr>
            </w:pPr>
            <w:r>
              <w:rPr>
                <w:sz w:val="16"/>
              </w:rPr>
              <w:t>0,00</w:t>
            </w:r>
          </w:p>
        </w:tc>
      </w:tr>
      <w:tr w:rsidR="00C20633" w14:paraId="3085F35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6AE3B4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5250715" w14:textId="77777777" w:rsidR="00A77B3E" w:rsidRDefault="00E904F0">
            <w:pPr>
              <w:jc w:val="center"/>
              <w:rPr>
                <w:color w:val="000000"/>
                <w:u w:color="000000"/>
              </w:rPr>
            </w:pPr>
            <w:r>
              <w:rPr>
                <w:sz w:val="16"/>
              </w:rPr>
              <w:t>85504</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88D86E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87BF579" w14:textId="77777777" w:rsidR="00A77B3E" w:rsidRDefault="00E904F0">
            <w:pPr>
              <w:jc w:val="left"/>
              <w:rPr>
                <w:color w:val="000000"/>
                <w:u w:color="000000"/>
              </w:rPr>
            </w:pPr>
            <w:r>
              <w:rPr>
                <w:sz w:val="16"/>
              </w:rPr>
              <w:t>Wspieranie rodziny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850258" w14:textId="77777777" w:rsidR="00A77B3E" w:rsidRDefault="00E904F0">
            <w:pPr>
              <w:jc w:val="center"/>
              <w:rPr>
                <w:color w:val="000000"/>
                <w:u w:color="000000"/>
              </w:rPr>
            </w:pPr>
            <w:r>
              <w:rPr>
                <w:sz w:val="16"/>
              </w:rPr>
              <w:t>535 413,00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B7A636" w14:textId="77777777" w:rsidR="00A77B3E" w:rsidRDefault="00E904F0">
            <w:pPr>
              <w:jc w:val="center"/>
              <w:rPr>
                <w:color w:val="000000"/>
                <w:u w:color="000000"/>
              </w:rPr>
            </w:pPr>
            <w:r>
              <w:rPr>
                <w:sz w:val="16"/>
              </w:rPr>
              <w:t>535 413,00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7040F5" w14:textId="77777777" w:rsidR="00A77B3E" w:rsidRDefault="00E904F0">
            <w:pPr>
              <w:jc w:val="center"/>
              <w:rPr>
                <w:color w:val="000000"/>
                <w:u w:color="000000"/>
              </w:rPr>
            </w:pPr>
            <w:r>
              <w:rPr>
                <w:sz w:val="16"/>
              </w:rPr>
              <w:t>89 813,00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78BA97" w14:textId="77777777" w:rsidR="00A77B3E" w:rsidRDefault="00E904F0">
            <w:pPr>
              <w:jc w:val="center"/>
              <w:rPr>
                <w:color w:val="000000"/>
                <w:u w:color="000000"/>
              </w:rPr>
            </w:pPr>
            <w:r>
              <w:rPr>
                <w:sz w:val="16"/>
              </w:rPr>
              <w:t>80 010,00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9B068C" w14:textId="77777777" w:rsidR="00A77B3E" w:rsidRDefault="00E904F0">
            <w:pPr>
              <w:jc w:val="center"/>
              <w:rPr>
                <w:color w:val="000000"/>
                <w:u w:color="000000"/>
              </w:rPr>
            </w:pPr>
            <w:r>
              <w:rPr>
                <w:sz w:val="16"/>
              </w:rPr>
              <w:t>9 803,00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5724F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310399" w14:textId="77777777" w:rsidR="00A77B3E" w:rsidRDefault="00E904F0">
            <w:pPr>
              <w:jc w:val="center"/>
              <w:rPr>
                <w:color w:val="000000"/>
                <w:u w:color="000000"/>
              </w:rPr>
            </w:pPr>
            <w:r>
              <w:rPr>
                <w:sz w:val="16"/>
              </w:rPr>
              <w:t>445 600,00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63DA7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C04D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73FF7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1C58F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8DC2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6454F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1BB89B" w14:textId="77777777" w:rsidR="00A77B3E" w:rsidRDefault="00E904F0">
            <w:pPr>
              <w:jc w:val="center"/>
              <w:rPr>
                <w:color w:val="000000"/>
                <w:u w:color="000000"/>
              </w:rPr>
            </w:pPr>
            <w:r>
              <w:rPr>
                <w:sz w:val="16"/>
              </w:rPr>
              <w:t>0,00</w:t>
            </w:r>
          </w:p>
        </w:tc>
      </w:tr>
      <w:tr w:rsidR="00C20633" w14:paraId="1EC1616C" w14:textId="77777777">
        <w:tc>
          <w:tcPr>
            <w:tcW w:w="570" w:type="dxa"/>
            <w:vMerge/>
            <w:tcBorders>
              <w:top w:val="nil"/>
              <w:left w:val="single" w:sz="2" w:space="0" w:color="auto"/>
              <w:bottom w:val="single" w:sz="2" w:space="0" w:color="auto"/>
              <w:right w:val="single" w:sz="2" w:space="0" w:color="auto"/>
            </w:tcBorders>
            <w:tcMar>
              <w:top w:w="100" w:type="dxa"/>
            </w:tcMar>
          </w:tcPr>
          <w:p w14:paraId="1DD5331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714BA3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1389BD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3BE272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F09333" w14:textId="77777777" w:rsidR="00A77B3E" w:rsidRDefault="00E904F0">
            <w:pPr>
              <w:jc w:val="center"/>
              <w:rPr>
                <w:color w:val="000000"/>
                <w:u w:color="000000"/>
              </w:rPr>
            </w:pPr>
            <w:r>
              <w:rPr>
                <w:sz w:val="16"/>
              </w:rPr>
              <w:t>32 408,06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4C06C9" w14:textId="77777777" w:rsidR="00A77B3E" w:rsidRDefault="00E904F0">
            <w:pPr>
              <w:jc w:val="center"/>
              <w:rPr>
                <w:color w:val="000000"/>
                <w:u w:color="000000"/>
              </w:rPr>
            </w:pPr>
            <w:r>
              <w:rPr>
                <w:sz w:val="16"/>
              </w:rPr>
              <w:t>32 408,06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AD1F36" w14:textId="77777777" w:rsidR="00A77B3E" w:rsidRDefault="00E904F0">
            <w:pPr>
              <w:jc w:val="center"/>
              <w:rPr>
                <w:color w:val="000000"/>
                <w:u w:color="000000"/>
              </w:rPr>
            </w:pPr>
            <w:r>
              <w:rPr>
                <w:sz w:val="16"/>
              </w:rPr>
              <w:t>32 213,07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9364C9" w14:textId="77777777" w:rsidR="00A77B3E" w:rsidRDefault="00E904F0">
            <w:pPr>
              <w:jc w:val="center"/>
              <w:rPr>
                <w:color w:val="000000"/>
                <w:u w:color="000000"/>
              </w:rPr>
            </w:pPr>
            <w:r>
              <w:rPr>
                <w:sz w:val="16"/>
              </w:rPr>
              <w:t>30 099,75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8E4AC2" w14:textId="77777777" w:rsidR="00A77B3E" w:rsidRDefault="00E904F0">
            <w:pPr>
              <w:jc w:val="center"/>
              <w:rPr>
                <w:color w:val="000000"/>
                <w:u w:color="000000"/>
              </w:rPr>
            </w:pPr>
            <w:r>
              <w:rPr>
                <w:sz w:val="16"/>
              </w:rPr>
              <w:t>2 113,32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D6E93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BDBCD2" w14:textId="77777777" w:rsidR="00A77B3E" w:rsidRDefault="00E904F0">
            <w:pPr>
              <w:jc w:val="center"/>
              <w:rPr>
                <w:color w:val="000000"/>
                <w:u w:color="000000"/>
              </w:rPr>
            </w:pPr>
            <w:r>
              <w:rPr>
                <w:sz w:val="16"/>
              </w:rPr>
              <w:t>194,99</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01960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E5B7A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C2659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C0445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0AD2C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455BA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DA38CA" w14:textId="77777777" w:rsidR="00A77B3E" w:rsidRDefault="00E904F0">
            <w:pPr>
              <w:jc w:val="center"/>
              <w:rPr>
                <w:color w:val="000000"/>
                <w:u w:color="000000"/>
              </w:rPr>
            </w:pPr>
            <w:r>
              <w:rPr>
                <w:sz w:val="16"/>
              </w:rPr>
              <w:t>0,00</w:t>
            </w:r>
          </w:p>
        </w:tc>
      </w:tr>
      <w:tr w:rsidR="00C20633" w14:paraId="1B29BB3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BC31D0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3CDF73" w14:textId="77777777" w:rsidR="00A77B3E" w:rsidRDefault="00E904F0">
            <w:pPr>
              <w:jc w:val="center"/>
              <w:rPr>
                <w:color w:val="000000"/>
                <w:u w:color="000000"/>
              </w:rPr>
            </w:pPr>
            <w:r>
              <w:rPr>
                <w:sz w:val="16"/>
              </w:rPr>
              <w:t>6,05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54ECDC" w14:textId="77777777" w:rsidR="00A77B3E" w:rsidRDefault="00E904F0">
            <w:pPr>
              <w:jc w:val="center"/>
              <w:rPr>
                <w:color w:val="000000"/>
                <w:u w:color="000000"/>
              </w:rPr>
            </w:pPr>
            <w:r>
              <w:rPr>
                <w:sz w:val="16"/>
              </w:rPr>
              <w:t>6,05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0F8298" w14:textId="77777777" w:rsidR="00A77B3E" w:rsidRDefault="00E904F0">
            <w:pPr>
              <w:jc w:val="center"/>
              <w:rPr>
                <w:color w:val="000000"/>
                <w:u w:color="000000"/>
              </w:rPr>
            </w:pPr>
            <w:r>
              <w:rPr>
                <w:sz w:val="16"/>
              </w:rPr>
              <w:t>35,87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11F6C7" w14:textId="77777777" w:rsidR="00A77B3E" w:rsidRDefault="00E904F0">
            <w:pPr>
              <w:jc w:val="center"/>
              <w:rPr>
                <w:color w:val="000000"/>
                <w:u w:color="000000"/>
              </w:rPr>
            </w:pPr>
            <w:r>
              <w:rPr>
                <w:sz w:val="16"/>
              </w:rPr>
              <w:t>37,62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353045" w14:textId="77777777" w:rsidR="00A77B3E" w:rsidRDefault="00E904F0">
            <w:pPr>
              <w:jc w:val="center"/>
              <w:rPr>
                <w:color w:val="000000"/>
                <w:u w:color="000000"/>
              </w:rPr>
            </w:pPr>
            <w:r>
              <w:rPr>
                <w:sz w:val="16"/>
              </w:rPr>
              <w:t>21,56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89AA3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5325EB" w14:textId="77777777" w:rsidR="00A77B3E" w:rsidRDefault="00E904F0">
            <w:pPr>
              <w:jc w:val="center"/>
              <w:rPr>
                <w:color w:val="000000"/>
                <w:u w:color="000000"/>
              </w:rPr>
            </w:pPr>
            <w:r>
              <w:rPr>
                <w:sz w:val="16"/>
              </w:rPr>
              <w:t>0,04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E2757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C1794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5655D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28B42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9552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7F7AB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93B8EB" w14:textId="77777777" w:rsidR="00A77B3E" w:rsidRDefault="00E904F0">
            <w:pPr>
              <w:jc w:val="center"/>
              <w:rPr>
                <w:color w:val="000000"/>
                <w:u w:color="000000"/>
              </w:rPr>
            </w:pPr>
            <w:r>
              <w:rPr>
                <w:sz w:val="16"/>
              </w:rPr>
              <w:t>0,00</w:t>
            </w:r>
          </w:p>
        </w:tc>
      </w:tr>
      <w:tr w:rsidR="00C20633" w14:paraId="74E255E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AFF9DB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B5198E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463D94D"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5945F70"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1E22AF"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2542A1"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79F70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06878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8A4AE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67E88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50DC8F" w14:textId="77777777" w:rsidR="00A77B3E" w:rsidRDefault="00E904F0">
            <w:pPr>
              <w:jc w:val="center"/>
              <w:rPr>
                <w:color w:val="000000"/>
                <w:u w:color="000000"/>
              </w:rPr>
            </w:pPr>
            <w:r>
              <w:rPr>
                <w:sz w:val="16"/>
              </w:rPr>
              <w:t>1 000,00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2A3F6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CF2A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8B758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289DF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4142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ACC18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888EFD" w14:textId="77777777" w:rsidR="00A77B3E" w:rsidRDefault="00E904F0">
            <w:pPr>
              <w:jc w:val="center"/>
              <w:rPr>
                <w:color w:val="000000"/>
                <w:u w:color="000000"/>
              </w:rPr>
            </w:pPr>
            <w:r>
              <w:rPr>
                <w:sz w:val="16"/>
              </w:rPr>
              <w:t>0,00</w:t>
            </w:r>
          </w:p>
        </w:tc>
      </w:tr>
      <w:tr w:rsidR="00C20633" w14:paraId="697824E0" w14:textId="77777777">
        <w:tc>
          <w:tcPr>
            <w:tcW w:w="570" w:type="dxa"/>
            <w:vMerge/>
            <w:tcBorders>
              <w:top w:val="nil"/>
              <w:left w:val="single" w:sz="2" w:space="0" w:color="auto"/>
              <w:bottom w:val="single" w:sz="2" w:space="0" w:color="auto"/>
              <w:right w:val="single" w:sz="2" w:space="0" w:color="auto"/>
            </w:tcBorders>
            <w:tcMar>
              <w:top w:w="100" w:type="dxa"/>
            </w:tcMar>
          </w:tcPr>
          <w:p w14:paraId="2A07530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608AC4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5C5E1E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37756A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44C779" w14:textId="77777777" w:rsidR="00A77B3E" w:rsidRDefault="00E904F0">
            <w:pPr>
              <w:jc w:val="center"/>
              <w:rPr>
                <w:color w:val="000000"/>
                <w:u w:color="000000"/>
              </w:rPr>
            </w:pPr>
            <w:r>
              <w:rPr>
                <w:sz w:val="16"/>
              </w:rPr>
              <w:t>194,99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A52F44" w14:textId="77777777" w:rsidR="00A77B3E" w:rsidRDefault="00E904F0">
            <w:pPr>
              <w:jc w:val="center"/>
              <w:rPr>
                <w:color w:val="000000"/>
                <w:u w:color="000000"/>
              </w:rPr>
            </w:pPr>
            <w:r>
              <w:rPr>
                <w:sz w:val="16"/>
              </w:rPr>
              <w:t>194,99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133A6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B3DD6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409DE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F7056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963F3E" w14:textId="77777777" w:rsidR="00A77B3E" w:rsidRDefault="00E904F0">
            <w:pPr>
              <w:jc w:val="center"/>
              <w:rPr>
                <w:color w:val="000000"/>
                <w:u w:color="000000"/>
              </w:rPr>
            </w:pPr>
            <w:r>
              <w:rPr>
                <w:sz w:val="16"/>
              </w:rPr>
              <w:t>194,99</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0501A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1DD64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B28E3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06390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C5CC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46353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744497" w14:textId="77777777" w:rsidR="00A77B3E" w:rsidRDefault="00E904F0">
            <w:pPr>
              <w:jc w:val="center"/>
              <w:rPr>
                <w:color w:val="000000"/>
                <w:u w:color="000000"/>
              </w:rPr>
            </w:pPr>
            <w:r>
              <w:rPr>
                <w:sz w:val="16"/>
              </w:rPr>
              <w:t>0,00</w:t>
            </w:r>
          </w:p>
        </w:tc>
      </w:tr>
      <w:tr w:rsidR="00C20633" w14:paraId="6161AF8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12BA54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7070F4" w14:textId="77777777" w:rsidR="00A77B3E" w:rsidRDefault="00E904F0">
            <w:pPr>
              <w:jc w:val="center"/>
              <w:rPr>
                <w:color w:val="000000"/>
                <w:u w:color="000000"/>
              </w:rPr>
            </w:pPr>
            <w:r>
              <w:rPr>
                <w:sz w:val="16"/>
              </w:rPr>
              <w:t>19,50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AA2A83" w14:textId="77777777" w:rsidR="00A77B3E" w:rsidRDefault="00E904F0">
            <w:pPr>
              <w:jc w:val="center"/>
              <w:rPr>
                <w:color w:val="000000"/>
                <w:u w:color="000000"/>
              </w:rPr>
            </w:pPr>
            <w:r>
              <w:rPr>
                <w:sz w:val="16"/>
              </w:rPr>
              <w:t>19,50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2DD6A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91AB0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5BE36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2F731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5EBADA" w14:textId="77777777" w:rsidR="00A77B3E" w:rsidRDefault="00E904F0">
            <w:pPr>
              <w:jc w:val="center"/>
              <w:rPr>
                <w:color w:val="000000"/>
                <w:u w:color="000000"/>
              </w:rPr>
            </w:pPr>
            <w:r>
              <w:rPr>
                <w:sz w:val="16"/>
              </w:rPr>
              <w:t>19,50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332F4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AADC1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CB2C6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72A25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CB9F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BE696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6DE1894" w14:textId="77777777" w:rsidR="00A77B3E" w:rsidRDefault="00E904F0">
            <w:pPr>
              <w:jc w:val="center"/>
              <w:rPr>
                <w:color w:val="000000"/>
                <w:u w:color="000000"/>
              </w:rPr>
            </w:pPr>
            <w:r>
              <w:rPr>
                <w:sz w:val="16"/>
              </w:rPr>
              <w:t>0,00</w:t>
            </w:r>
          </w:p>
        </w:tc>
      </w:tr>
      <w:tr w:rsidR="00C20633" w14:paraId="016F971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B97DAB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BAEB2F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8156E59" w14:textId="77777777" w:rsidR="00A77B3E" w:rsidRDefault="00E904F0">
            <w:pPr>
              <w:jc w:val="center"/>
              <w:rPr>
                <w:color w:val="000000"/>
                <w:u w:color="000000"/>
              </w:rPr>
            </w:pPr>
            <w:r>
              <w:rPr>
                <w:sz w:val="16"/>
              </w:rPr>
              <w:t>3110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9372F62" w14:textId="77777777" w:rsidR="00A77B3E" w:rsidRDefault="00E904F0">
            <w:pPr>
              <w:jc w:val="left"/>
              <w:rPr>
                <w:color w:val="000000"/>
                <w:u w:color="000000"/>
              </w:rPr>
            </w:pPr>
            <w:r>
              <w:rPr>
                <w:sz w:val="16"/>
              </w:rPr>
              <w:t>Świadczenia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21C7C0" w14:textId="77777777" w:rsidR="00A77B3E" w:rsidRDefault="00E904F0">
            <w:pPr>
              <w:jc w:val="center"/>
              <w:rPr>
                <w:color w:val="000000"/>
                <w:u w:color="000000"/>
              </w:rPr>
            </w:pPr>
            <w:r>
              <w:rPr>
                <w:sz w:val="16"/>
              </w:rPr>
              <w:t>444 600,00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F8E20D" w14:textId="77777777" w:rsidR="00A77B3E" w:rsidRDefault="00E904F0">
            <w:pPr>
              <w:jc w:val="center"/>
              <w:rPr>
                <w:color w:val="000000"/>
                <w:u w:color="000000"/>
              </w:rPr>
            </w:pPr>
            <w:r>
              <w:rPr>
                <w:sz w:val="16"/>
              </w:rPr>
              <w:t>444 600,00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04C34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C410E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C9116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AEACE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2C3B8A" w14:textId="77777777" w:rsidR="00A77B3E" w:rsidRDefault="00E904F0">
            <w:pPr>
              <w:jc w:val="center"/>
              <w:rPr>
                <w:color w:val="000000"/>
                <w:u w:color="000000"/>
              </w:rPr>
            </w:pPr>
            <w:r>
              <w:rPr>
                <w:sz w:val="16"/>
              </w:rPr>
              <w:t>444 600,00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F4EF4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8B6D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F2B0B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72317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DFE20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EE9A1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9AD1CD" w14:textId="77777777" w:rsidR="00A77B3E" w:rsidRDefault="00E904F0">
            <w:pPr>
              <w:jc w:val="center"/>
              <w:rPr>
                <w:color w:val="000000"/>
                <w:u w:color="000000"/>
              </w:rPr>
            </w:pPr>
            <w:r>
              <w:rPr>
                <w:sz w:val="16"/>
              </w:rPr>
              <w:t>0,00</w:t>
            </w:r>
          </w:p>
        </w:tc>
      </w:tr>
      <w:tr w:rsidR="00C20633" w14:paraId="074A3C08" w14:textId="77777777">
        <w:tc>
          <w:tcPr>
            <w:tcW w:w="570" w:type="dxa"/>
            <w:vMerge/>
            <w:tcBorders>
              <w:top w:val="nil"/>
              <w:left w:val="single" w:sz="2" w:space="0" w:color="auto"/>
              <w:bottom w:val="single" w:sz="2" w:space="0" w:color="auto"/>
              <w:right w:val="single" w:sz="2" w:space="0" w:color="auto"/>
            </w:tcBorders>
            <w:tcMar>
              <w:top w:w="100" w:type="dxa"/>
            </w:tcMar>
          </w:tcPr>
          <w:p w14:paraId="310328B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13EB20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D4093F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1785B2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4E599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CEB42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E29AB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55D75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33DAC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5E10B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B4FED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A0A82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601F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B7E06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2807B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BCB1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F15F6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CE6A4BA" w14:textId="77777777" w:rsidR="00A77B3E" w:rsidRDefault="00E904F0">
            <w:pPr>
              <w:jc w:val="center"/>
              <w:rPr>
                <w:color w:val="000000"/>
                <w:u w:color="000000"/>
              </w:rPr>
            </w:pPr>
            <w:r>
              <w:rPr>
                <w:sz w:val="16"/>
              </w:rPr>
              <w:t>0,00</w:t>
            </w:r>
          </w:p>
        </w:tc>
      </w:tr>
      <w:tr w:rsidR="00C20633" w14:paraId="10F0A9D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5EDA4D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D8E2A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7D179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FF92D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B018E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B8C3A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3737D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66CA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6E2AA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670C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568CE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69031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A85C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F5523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5FF2C2" w14:textId="77777777" w:rsidR="00A77B3E" w:rsidRDefault="00E904F0">
            <w:pPr>
              <w:jc w:val="center"/>
              <w:rPr>
                <w:color w:val="000000"/>
                <w:u w:color="000000"/>
              </w:rPr>
            </w:pPr>
            <w:r>
              <w:rPr>
                <w:sz w:val="16"/>
              </w:rPr>
              <w:t>0,00</w:t>
            </w:r>
          </w:p>
        </w:tc>
      </w:tr>
      <w:tr w:rsidR="00C20633" w14:paraId="2913DA5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BAF3FE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D33EC6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C019AD1"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49D0485"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C30576" w14:textId="77777777" w:rsidR="00A77B3E" w:rsidRDefault="00E904F0">
            <w:pPr>
              <w:jc w:val="center"/>
              <w:rPr>
                <w:color w:val="000000"/>
                <w:u w:color="000000"/>
              </w:rPr>
            </w:pPr>
            <w:r>
              <w:rPr>
                <w:sz w:val="16"/>
              </w:rPr>
              <w:t>62 530,00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B53A9C" w14:textId="77777777" w:rsidR="00A77B3E" w:rsidRDefault="00E904F0">
            <w:pPr>
              <w:jc w:val="center"/>
              <w:rPr>
                <w:color w:val="000000"/>
                <w:u w:color="000000"/>
              </w:rPr>
            </w:pPr>
            <w:r>
              <w:rPr>
                <w:sz w:val="16"/>
              </w:rPr>
              <w:t>62 530,00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965C19" w14:textId="77777777" w:rsidR="00A77B3E" w:rsidRDefault="00E904F0">
            <w:pPr>
              <w:jc w:val="center"/>
              <w:rPr>
                <w:color w:val="000000"/>
                <w:u w:color="000000"/>
              </w:rPr>
            </w:pPr>
            <w:r>
              <w:rPr>
                <w:sz w:val="16"/>
              </w:rPr>
              <w:t>62 530,00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57F45C" w14:textId="77777777" w:rsidR="00A77B3E" w:rsidRDefault="00E904F0">
            <w:pPr>
              <w:jc w:val="center"/>
              <w:rPr>
                <w:color w:val="000000"/>
                <w:u w:color="000000"/>
              </w:rPr>
            </w:pPr>
            <w:r>
              <w:rPr>
                <w:sz w:val="16"/>
              </w:rPr>
              <w:t>62 530,00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465FF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DD3C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60776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D15AD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96112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1D612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2520C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669B8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6956D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357D47" w14:textId="77777777" w:rsidR="00A77B3E" w:rsidRDefault="00E904F0">
            <w:pPr>
              <w:jc w:val="center"/>
              <w:rPr>
                <w:color w:val="000000"/>
                <w:u w:color="000000"/>
              </w:rPr>
            </w:pPr>
            <w:r>
              <w:rPr>
                <w:sz w:val="16"/>
              </w:rPr>
              <w:t>0,00</w:t>
            </w:r>
          </w:p>
        </w:tc>
      </w:tr>
      <w:tr w:rsidR="00C20633" w14:paraId="6F2EEB6F" w14:textId="77777777">
        <w:tc>
          <w:tcPr>
            <w:tcW w:w="570" w:type="dxa"/>
            <w:vMerge/>
            <w:tcBorders>
              <w:top w:val="nil"/>
              <w:left w:val="single" w:sz="2" w:space="0" w:color="auto"/>
              <w:bottom w:val="single" w:sz="2" w:space="0" w:color="auto"/>
              <w:right w:val="single" w:sz="2" w:space="0" w:color="auto"/>
            </w:tcBorders>
            <w:tcMar>
              <w:top w:w="100" w:type="dxa"/>
            </w:tcMar>
          </w:tcPr>
          <w:p w14:paraId="79AC3BB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F7C660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261EB9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197AE5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06FE36" w14:textId="77777777" w:rsidR="00A77B3E" w:rsidRDefault="00E904F0">
            <w:pPr>
              <w:jc w:val="center"/>
              <w:rPr>
                <w:color w:val="000000"/>
                <w:u w:color="000000"/>
              </w:rPr>
            </w:pPr>
            <w:r>
              <w:rPr>
                <w:sz w:val="16"/>
              </w:rPr>
              <w:t>23 120,52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5364EF" w14:textId="77777777" w:rsidR="00A77B3E" w:rsidRDefault="00E904F0">
            <w:pPr>
              <w:jc w:val="center"/>
              <w:rPr>
                <w:color w:val="000000"/>
                <w:u w:color="000000"/>
              </w:rPr>
            </w:pPr>
            <w:r>
              <w:rPr>
                <w:sz w:val="16"/>
              </w:rPr>
              <w:t>23 120,52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5426D4" w14:textId="77777777" w:rsidR="00A77B3E" w:rsidRDefault="00E904F0">
            <w:pPr>
              <w:jc w:val="center"/>
              <w:rPr>
                <w:color w:val="000000"/>
                <w:u w:color="000000"/>
              </w:rPr>
            </w:pPr>
            <w:r>
              <w:rPr>
                <w:sz w:val="16"/>
              </w:rPr>
              <w:t>23 120,52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624C31" w14:textId="77777777" w:rsidR="00A77B3E" w:rsidRDefault="00E904F0">
            <w:pPr>
              <w:jc w:val="center"/>
              <w:rPr>
                <w:color w:val="000000"/>
                <w:u w:color="000000"/>
              </w:rPr>
            </w:pPr>
            <w:r>
              <w:rPr>
                <w:sz w:val="16"/>
              </w:rPr>
              <w:t>23 120,52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11979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F25B7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ACDB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6C7D9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1B9C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51564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682DE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B5A2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20446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ED1AEE" w14:textId="77777777" w:rsidR="00A77B3E" w:rsidRDefault="00E904F0">
            <w:pPr>
              <w:jc w:val="center"/>
              <w:rPr>
                <w:color w:val="000000"/>
                <w:u w:color="000000"/>
              </w:rPr>
            </w:pPr>
            <w:r>
              <w:rPr>
                <w:sz w:val="16"/>
              </w:rPr>
              <w:t>0,00</w:t>
            </w:r>
          </w:p>
        </w:tc>
      </w:tr>
      <w:tr w:rsidR="00C20633" w14:paraId="1803B87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60AEC6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1BCE43" w14:textId="77777777" w:rsidR="00A77B3E" w:rsidRDefault="00E904F0">
            <w:pPr>
              <w:jc w:val="center"/>
              <w:rPr>
                <w:color w:val="000000"/>
                <w:u w:color="000000"/>
              </w:rPr>
            </w:pPr>
            <w:r>
              <w:rPr>
                <w:sz w:val="16"/>
              </w:rPr>
              <w:t>36,98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C4A5A5" w14:textId="77777777" w:rsidR="00A77B3E" w:rsidRDefault="00E904F0">
            <w:pPr>
              <w:jc w:val="center"/>
              <w:rPr>
                <w:color w:val="000000"/>
                <w:u w:color="000000"/>
              </w:rPr>
            </w:pPr>
            <w:r>
              <w:rPr>
                <w:sz w:val="16"/>
              </w:rPr>
              <w:t>36,98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13ABD2" w14:textId="77777777" w:rsidR="00A77B3E" w:rsidRDefault="00E904F0">
            <w:pPr>
              <w:jc w:val="center"/>
              <w:rPr>
                <w:color w:val="000000"/>
                <w:u w:color="000000"/>
              </w:rPr>
            </w:pPr>
            <w:r>
              <w:rPr>
                <w:sz w:val="16"/>
              </w:rPr>
              <w:t>36,98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B35AF3" w14:textId="77777777" w:rsidR="00A77B3E" w:rsidRDefault="00E904F0">
            <w:pPr>
              <w:jc w:val="center"/>
              <w:rPr>
                <w:color w:val="000000"/>
                <w:u w:color="000000"/>
              </w:rPr>
            </w:pPr>
            <w:r>
              <w:rPr>
                <w:sz w:val="16"/>
              </w:rPr>
              <w:t>36,98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B4F6F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724D2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067D3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FEEC6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C0904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6AB6C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F1B2E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6825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61355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4916FD" w14:textId="77777777" w:rsidR="00A77B3E" w:rsidRDefault="00E904F0">
            <w:pPr>
              <w:jc w:val="center"/>
              <w:rPr>
                <w:color w:val="000000"/>
                <w:u w:color="000000"/>
              </w:rPr>
            </w:pPr>
            <w:r>
              <w:rPr>
                <w:sz w:val="16"/>
              </w:rPr>
              <w:t>0,00</w:t>
            </w:r>
          </w:p>
        </w:tc>
      </w:tr>
      <w:tr w:rsidR="00C20633" w14:paraId="495852F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1C8447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AF7222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5E72B35" w14:textId="77777777" w:rsidR="00A77B3E" w:rsidRDefault="00E904F0">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0716AB2" w14:textId="77777777" w:rsidR="00A77B3E" w:rsidRDefault="00E904F0">
            <w:pPr>
              <w:jc w:val="left"/>
              <w:rPr>
                <w:color w:val="000000"/>
                <w:u w:color="000000"/>
              </w:rPr>
            </w:pPr>
            <w:r>
              <w:rPr>
                <w:sz w:val="16"/>
              </w:rPr>
              <w:t>Dodatkowe wynagrodzenie roczne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16EB5B" w14:textId="77777777" w:rsidR="00A77B3E" w:rsidRDefault="00E904F0">
            <w:pPr>
              <w:jc w:val="center"/>
              <w:rPr>
                <w:color w:val="000000"/>
                <w:u w:color="000000"/>
              </w:rPr>
            </w:pPr>
            <w:r>
              <w:rPr>
                <w:sz w:val="16"/>
              </w:rPr>
              <w:t>4 335,00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4FE0D8" w14:textId="77777777" w:rsidR="00A77B3E" w:rsidRDefault="00E904F0">
            <w:pPr>
              <w:jc w:val="center"/>
              <w:rPr>
                <w:color w:val="000000"/>
                <w:u w:color="000000"/>
              </w:rPr>
            </w:pPr>
            <w:r>
              <w:rPr>
                <w:sz w:val="16"/>
              </w:rPr>
              <w:t>4 335,00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718FB1" w14:textId="77777777" w:rsidR="00A77B3E" w:rsidRDefault="00E904F0">
            <w:pPr>
              <w:jc w:val="center"/>
              <w:rPr>
                <w:color w:val="000000"/>
                <w:u w:color="000000"/>
              </w:rPr>
            </w:pPr>
            <w:r>
              <w:rPr>
                <w:sz w:val="16"/>
              </w:rPr>
              <w:t>4 335,00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A24F3F" w14:textId="77777777" w:rsidR="00A77B3E" w:rsidRDefault="00E904F0">
            <w:pPr>
              <w:jc w:val="center"/>
              <w:rPr>
                <w:color w:val="000000"/>
                <w:u w:color="000000"/>
              </w:rPr>
            </w:pPr>
            <w:r>
              <w:rPr>
                <w:sz w:val="16"/>
              </w:rPr>
              <w:t>4 335,00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C6E47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37E5D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78C7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94643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D4C2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3B8CF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9C41A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8EFCD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8733F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E0DBAD" w14:textId="77777777" w:rsidR="00A77B3E" w:rsidRDefault="00E904F0">
            <w:pPr>
              <w:jc w:val="center"/>
              <w:rPr>
                <w:color w:val="000000"/>
                <w:u w:color="000000"/>
              </w:rPr>
            </w:pPr>
            <w:r>
              <w:rPr>
                <w:sz w:val="16"/>
              </w:rPr>
              <w:t>0,00</w:t>
            </w:r>
          </w:p>
        </w:tc>
      </w:tr>
      <w:tr w:rsidR="00C20633" w14:paraId="0E3F14EE" w14:textId="77777777">
        <w:tc>
          <w:tcPr>
            <w:tcW w:w="570" w:type="dxa"/>
            <w:vMerge/>
            <w:tcBorders>
              <w:top w:val="nil"/>
              <w:left w:val="single" w:sz="2" w:space="0" w:color="auto"/>
              <w:bottom w:val="single" w:sz="2" w:space="0" w:color="auto"/>
              <w:right w:val="single" w:sz="2" w:space="0" w:color="auto"/>
            </w:tcBorders>
            <w:tcMar>
              <w:top w:w="100" w:type="dxa"/>
            </w:tcMar>
          </w:tcPr>
          <w:p w14:paraId="5C74974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FDBDFF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12D20B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B4DCA1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4F204F" w14:textId="77777777" w:rsidR="00A77B3E" w:rsidRDefault="00E904F0">
            <w:pPr>
              <w:jc w:val="center"/>
              <w:rPr>
                <w:color w:val="000000"/>
                <w:u w:color="000000"/>
              </w:rPr>
            </w:pPr>
            <w:r>
              <w:rPr>
                <w:sz w:val="16"/>
              </w:rPr>
              <w:t>2 174,87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9760E0" w14:textId="77777777" w:rsidR="00A77B3E" w:rsidRDefault="00E904F0">
            <w:pPr>
              <w:jc w:val="center"/>
              <w:rPr>
                <w:color w:val="000000"/>
                <w:u w:color="000000"/>
              </w:rPr>
            </w:pPr>
            <w:r>
              <w:rPr>
                <w:sz w:val="16"/>
              </w:rPr>
              <w:t>2 174,87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6C339D" w14:textId="77777777" w:rsidR="00A77B3E" w:rsidRDefault="00E904F0">
            <w:pPr>
              <w:jc w:val="center"/>
              <w:rPr>
                <w:color w:val="000000"/>
                <w:u w:color="000000"/>
              </w:rPr>
            </w:pPr>
            <w:r>
              <w:rPr>
                <w:sz w:val="16"/>
              </w:rPr>
              <w:t>2 174,87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04D764" w14:textId="77777777" w:rsidR="00A77B3E" w:rsidRDefault="00E904F0">
            <w:pPr>
              <w:jc w:val="center"/>
              <w:rPr>
                <w:color w:val="000000"/>
                <w:u w:color="000000"/>
              </w:rPr>
            </w:pPr>
            <w:r>
              <w:rPr>
                <w:sz w:val="16"/>
              </w:rPr>
              <w:t>2 174,87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C7EA8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7BFBC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77D6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67A76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8D9F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3E8B2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6CB7B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D01C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ECD47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9F885D" w14:textId="77777777" w:rsidR="00A77B3E" w:rsidRDefault="00E904F0">
            <w:pPr>
              <w:jc w:val="center"/>
              <w:rPr>
                <w:color w:val="000000"/>
                <w:u w:color="000000"/>
              </w:rPr>
            </w:pPr>
            <w:r>
              <w:rPr>
                <w:sz w:val="16"/>
              </w:rPr>
              <w:t>0,00</w:t>
            </w:r>
          </w:p>
        </w:tc>
      </w:tr>
      <w:tr w:rsidR="00C20633" w14:paraId="318E2BD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512AA5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1D3760" w14:textId="77777777" w:rsidR="00A77B3E" w:rsidRDefault="00E904F0">
            <w:pPr>
              <w:jc w:val="center"/>
              <w:rPr>
                <w:color w:val="000000"/>
                <w:u w:color="000000"/>
              </w:rPr>
            </w:pPr>
            <w:r>
              <w:rPr>
                <w:sz w:val="16"/>
              </w:rPr>
              <w:t>50,17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E23610" w14:textId="77777777" w:rsidR="00A77B3E" w:rsidRDefault="00E904F0">
            <w:pPr>
              <w:jc w:val="center"/>
              <w:rPr>
                <w:color w:val="000000"/>
                <w:u w:color="000000"/>
              </w:rPr>
            </w:pPr>
            <w:r>
              <w:rPr>
                <w:sz w:val="16"/>
              </w:rPr>
              <w:t>50,17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40FBFF" w14:textId="77777777" w:rsidR="00A77B3E" w:rsidRDefault="00E904F0">
            <w:pPr>
              <w:jc w:val="center"/>
              <w:rPr>
                <w:color w:val="000000"/>
                <w:u w:color="000000"/>
              </w:rPr>
            </w:pPr>
            <w:r>
              <w:rPr>
                <w:sz w:val="16"/>
              </w:rPr>
              <w:t>50,17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104CF8" w14:textId="77777777" w:rsidR="00A77B3E" w:rsidRDefault="00E904F0">
            <w:pPr>
              <w:jc w:val="center"/>
              <w:rPr>
                <w:color w:val="000000"/>
                <w:u w:color="000000"/>
              </w:rPr>
            </w:pPr>
            <w:r>
              <w:rPr>
                <w:sz w:val="16"/>
              </w:rPr>
              <w:t>50,17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C6565B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FBE9F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4C3B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85862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7786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77F58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12BD6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F889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C5D42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6A0D54" w14:textId="77777777" w:rsidR="00A77B3E" w:rsidRDefault="00E904F0">
            <w:pPr>
              <w:jc w:val="center"/>
              <w:rPr>
                <w:color w:val="000000"/>
                <w:u w:color="000000"/>
              </w:rPr>
            </w:pPr>
            <w:r>
              <w:rPr>
                <w:sz w:val="16"/>
              </w:rPr>
              <w:t>0,00</w:t>
            </w:r>
          </w:p>
        </w:tc>
      </w:tr>
      <w:tr w:rsidR="00C20633" w14:paraId="48F888C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634357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BF3DAB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51A7912"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3A3722C"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5FB22A" w14:textId="77777777" w:rsidR="00A77B3E" w:rsidRDefault="00E904F0">
            <w:pPr>
              <w:jc w:val="center"/>
              <w:rPr>
                <w:color w:val="000000"/>
                <w:u w:color="000000"/>
              </w:rPr>
            </w:pPr>
            <w:r>
              <w:rPr>
                <w:sz w:val="16"/>
              </w:rPr>
              <w:t>11 545,00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42C73A" w14:textId="77777777" w:rsidR="00A77B3E" w:rsidRDefault="00E904F0">
            <w:pPr>
              <w:jc w:val="center"/>
              <w:rPr>
                <w:color w:val="000000"/>
                <w:u w:color="000000"/>
              </w:rPr>
            </w:pPr>
            <w:r>
              <w:rPr>
                <w:sz w:val="16"/>
              </w:rPr>
              <w:t>11 545,00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E1F155" w14:textId="77777777" w:rsidR="00A77B3E" w:rsidRDefault="00E904F0">
            <w:pPr>
              <w:jc w:val="center"/>
              <w:rPr>
                <w:color w:val="000000"/>
                <w:u w:color="000000"/>
              </w:rPr>
            </w:pPr>
            <w:r>
              <w:rPr>
                <w:sz w:val="16"/>
              </w:rPr>
              <w:t>11 545,00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F42DFC" w14:textId="77777777" w:rsidR="00A77B3E" w:rsidRDefault="00E904F0">
            <w:pPr>
              <w:jc w:val="center"/>
              <w:rPr>
                <w:color w:val="000000"/>
                <w:u w:color="000000"/>
              </w:rPr>
            </w:pPr>
            <w:r>
              <w:rPr>
                <w:sz w:val="16"/>
              </w:rPr>
              <w:t>11 545,00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94E9C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DA1B5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589A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1D813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F2C8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FB7AC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A21CB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33FB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3AF31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8D54BD" w14:textId="77777777" w:rsidR="00A77B3E" w:rsidRDefault="00E904F0">
            <w:pPr>
              <w:jc w:val="center"/>
              <w:rPr>
                <w:color w:val="000000"/>
                <w:u w:color="000000"/>
              </w:rPr>
            </w:pPr>
            <w:r>
              <w:rPr>
                <w:sz w:val="16"/>
              </w:rPr>
              <w:t>0,00</w:t>
            </w:r>
          </w:p>
        </w:tc>
      </w:tr>
      <w:tr w:rsidR="00C20633" w14:paraId="0443A2BD" w14:textId="77777777">
        <w:tc>
          <w:tcPr>
            <w:tcW w:w="570" w:type="dxa"/>
            <w:vMerge/>
            <w:tcBorders>
              <w:top w:val="nil"/>
              <w:left w:val="single" w:sz="2" w:space="0" w:color="auto"/>
              <w:bottom w:val="single" w:sz="2" w:space="0" w:color="auto"/>
              <w:right w:val="single" w:sz="2" w:space="0" w:color="auto"/>
            </w:tcBorders>
            <w:tcMar>
              <w:top w:w="100" w:type="dxa"/>
            </w:tcMar>
          </w:tcPr>
          <w:p w14:paraId="01A474B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D1E72C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4266ED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1775A6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D40244" w14:textId="77777777" w:rsidR="00A77B3E" w:rsidRDefault="00E904F0">
            <w:pPr>
              <w:jc w:val="center"/>
              <w:rPr>
                <w:color w:val="000000"/>
                <w:u w:color="000000"/>
              </w:rPr>
            </w:pPr>
            <w:r>
              <w:rPr>
                <w:sz w:val="16"/>
              </w:rPr>
              <w:t>4 205,97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67A898" w14:textId="77777777" w:rsidR="00A77B3E" w:rsidRDefault="00E904F0">
            <w:pPr>
              <w:jc w:val="center"/>
              <w:rPr>
                <w:color w:val="000000"/>
                <w:u w:color="000000"/>
              </w:rPr>
            </w:pPr>
            <w:r>
              <w:rPr>
                <w:sz w:val="16"/>
              </w:rPr>
              <w:t>4 205,97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BBAA67" w14:textId="77777777" w:rsidR="00A77B3E" w:rsidRDefault="00E904F0">
            <w:pPr>
              <w:jc w:val="center"/>
              <w:rPr>
                <w:color w:val="000000"/>
                <w:u w:color="000000"/>
              </w:rPr>
            </w:pPr>
            <w:r>
              <w:rPr>
                <w:sz w:val="16"/>
              </w:rPr>
              <w:t>4 205,97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8533CB" w14:textId="77777777" w:rsidR="00A77B3E" w:rsidRDefault="00E904F0">
            <w:pPr>
              <w:jc w:val="center"/>
              <w:rPr>
                <w:color w:val="000000"/>
                <w:u w:color="000000"/>
              </w:rPr>
            </w:pPr>
            <w:r>
              <w:rPr>
                <w:sz w:val="16"/>
              </w:rPr>
              <w:t>4 205,97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20CEA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A5E48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3D81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A1303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C33D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1AD54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73E73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7A29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9C00F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DE1120" w14:textId="77777777" w:rsidR="00A77B3E" w:rsidRDefault="00E904F0">
            <w:pPr>
              <w:jc w:val="center"/>
              <w:rPr>
                <w:color w:val="000000"/>
                <w:u w:color="000000"/>
              </w:rPr>
            </w:pPr>
            <w:r>
              <w:rPr>
                <w:sz w:val="16"/>
              </w:rPr>
              <w:t>0,00</w:t>
            </w:r>
          </w:p>
        </w:tc>
      </w:tr>
      <w:tr w:rsidR="00C20633" w14:paraId="7851661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1C6E34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0A2AF5" w14:textId="77777777" w:rsidR="00A77B3E" w:rsidRDefault="00E904F0">
            <w:pPr>
              <w:jc w:val="center"/>
              <w:rPr>
                <w:color w:val="000000"/>
                <w:u w:color="000000"/>
              </w:rPr>
            </w:pPr>
            <w:r>
              <w:rPr>
                <w:sz w:val="16"/>
              </w:rPr>
              <w:t>36,43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1EBEC3" w14:textId="77777777" w:rsidR="00A77B3E" w:rsidRDefault="00E904F0">
            <w:pPr>
              <w:jc w:val="center"/>
              <w:rPr>
                <w:color w:val="000000"/>
                <w:u w:color="000000"/>
              </w:rPr>
            </w:pPr>
            <w:r>
              <w:rPr>
                <w:sz w:val="16"/>
              </w:rPr>
              <w:t>36,43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891CCD" w14:textId="77777777" w:rsidR="00A77B3E" w:rsidRDefault="00E904F0">
            <w:pPr>
              <w:jc w:val="center"/>
              <w:rPr>
                <w:color w:val="000000"/>
                <w:u w:color="000000"/>
              </w:rPr>
            </w:pPr>
            <w:r>
              <w:rPr>
                <w:sz w:val="16"/>
              </w:rPr>
              <w:t>36,43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22B5C5" w14:textId="77777777" w:rsidR="00A77B3E" w:rsidRDefault="00E904F0">
            <w:pPr>
              <w:jc w:val="center"/>
              <w:rPr>
                <w:color w:val="000000"/>
                <w:u w:color="000000"/>
              </w:rPr>
            </w:pPr>
            <w:r>
              <w:rPr>
                <w:sz w:val="16"/>
              </w:rPr>
              <w:t>36,43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A423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F1E22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7DBC0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A3F5F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1F19B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2B0C7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8978D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EC7F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EA1D6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F77F727" w14:textId="77777777" w:rsidR="00A77B3E" w:rsidRDefault="00E904F0">
            <w:pPr>
              <w:jc w:val="center"/>
              <w:rPr>
                <w:color w:val="000000"/>
                <w:u w:color="000000"/>
              </w:rPr>
            </w:pPr>
            <w:r>
              <w:rPr>
                <w:sz w:val="16"/>
              </w:rPr>
              <w:t>0,00</w:t>
            </w:r>
          </w:p>
        </w:tc>
      </w:tr>
      <w:tr w:rsidR="00C20633" w14:paraId="13250CD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5C7434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86D8FA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E2CD9BB"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9A9892A"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FFECDF" w14:textId="77777777" w:rsidR="00A77B3E" w:rsidRDefault="00E904F0">
            <w:pPr>
              <w:jc w:val="center"/>
              <w:rPr>
                <w:color w:val="000000"/>
                <w:u w:color="000000"/>
              </w:rPr>
            </w:pPr>
            <w:r>
              <w:rPr>
                <w:sz w:val="16"/>
              </w:rPr>
              <w:t>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2EEDF9" w14:textId="77777777" w:rsidR="00A77B3E" w:rsidRDefault="00E904F0">
            <w:pPr>
              <w:jc w:val="center"/>
              <w:rPr>
                <w:color w:val="000000"/>
                <w:u w:color="000000"/>
              </w:rPr>
            </w:pPr>
            <w:r>
              <w:rPr>
                <w:sz w:val="16"/>
              </w:rPr>
              <w:t>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6C1D75" w14:textId="77777777" w:rsidR="00A77B3E" w:rsidRDefault="00E904F0">
            <w:pPr>
              <w:jc w:val="center"/>
              <w:rPr>
                <w:color w:val="000000"/>
                <w:u w:color="000000"/>
              </w:rPr>
            </w:pPr>
            <w:r>
              <w:rPr>
                <w:sz w:val="16"/>
              </w:rPr>
              <w:t>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B2ED98" w14:textId="77777777" w:rsidR="00A77B3E" w:rsidRDefault="00E904F0">
            <w:pPr>
              <w:jc w:val="center"/>
              <w:rPr>
                <w:color w:val="000000"/>
                <w:u w:color="000000"/>
              </w:rPr>
            </w:pPr>
            <w:r>
              <w:rPr>
                <w:sz w:val="16"/>
              </w:rPr>
              <w:t>1 600,00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519CC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F7B5B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01FA6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F0169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A04C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AA08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13FE5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106CF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32715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32F670" w14:textId="77777777" w:rsidR="00A77B3E" w:rsidRDefault="00E904F0">
            <w:pPr>
              <w:jc w:val="center"/>
              <w:rPr>
                <w:color w:val="000000"/>
                <w:u w:color="000000"/>
              </w:rPr>
            </w:pPr>
            <w:r>
              <w:rPr>
                <w:sz w:val="16"/>
              </w:rPr>
              <w:t>0,00</w:t>
            </w:r>
          </w:p>
        </w:tc>
      </w:tr>
      <w:tr w:rsidR="00C20633" w14:paraId="666576AC" w14:textId="77777777">
        <w:tc>
          <w:tcPr>
            <w:tcW w:w="570" w:type="dxa"/>
            <w:vMerge/>
            <w:tcBorders>
              <w:top w:val="nil"/>
              <w:left w:val="single" w:sz="2" w:space="0" w:color="auto"/>
              <w:bottom w:val="single" w:sz="2" w:space="0" w:color="auto"/>
              <w:right w:val="single" w:sz="2" w:space="0" w:color="auto"/>
            </w:tcBorders>
            <w:tcMar>
              <w:top w:w="100" w:type="dxa"/>
            </w:tcMar>
          </w:tcPr>
          <w:p w14:paraId="0F69778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C1A77F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E78177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02A066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4572B7" w14:textId="77777777" w:rsidR="00A77B3E" w:rsidRDefault="00E904F0">
            <w:pPr>
              <w:jc w:val="center"/>
              <w:rPr>
                <w:color w:val="000000"/>
                <w:u w:color="000000"/>
              </w:rPr>
            </w:pPr>
            <w:r>
              <w:rPr>
                <w:sz w:val="16"/>
              </w:rPr>
              <w:t>598,39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4EBEA1" w14:textId="77777777" w:rsidR="00A77B3E" w:rsidRDefault="00E904F0">
            <w:pPr>
              <w:jc w:val="center"/>
              <w:rPr>
                <w:color w:val="000000"/>
                <w:u w:color="000000"/>
              </w:rPr>
            </w:pPr>
            <w:r>
              <w:rPr>
                <w:sz w:val="16"/>
              </w:rPr>
              <w:t>598,39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F412C3" w14:textId="77777777" w:rsidR="00A77B3E" w:rsidRDefault="00E904F0">
            <w:pPr>
              <w:jc w:val="center"/>
              <w:rPr>
                <w:color w:val="000000"/>
                <w:u w:color="000000"/>
              </w:rPr>
            </w:pPr>
            <w:r>
              <w:rPr>
                <w:sz w:val="16"/>
              </w:rPr>
              <w:t>598,39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80885F" w14:textId="77777777" w:rsidR="00A77B3E" w:rsidRDefault="00E904F0">
            <w:pPr>
              <w:jc w:val="center"/>
              <w:rPr>
                <w:color w:val="000000"/>
                <w:u w:color="000000"/>
              </w:rPr>
            </w:pPr>
            <w:r>
              <w:rPr>
                <w:sz w:val="16"/>
              </w:rPr>
              <w:t>598,39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FC93E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C3EF2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B954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DFFD8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0CCA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B6EBC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805A4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1360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683C9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E9E790" w14:textId="77777777" w:rsidR="00A77B3E" w:rsidRDefault="00E904F0">
            <w:pPr>
              <w:jc w:val="center"/>
              <w:rPr>
                <w:color w:val="000000"/>
                <w:u w:color="000000"/>
              </w:rPr>
            </w:pPr>
            <w:r>
              <w:rPr>
                <w:sz w:val="16"/>
              </w:rPr>
              <w:t>0,00</w:t>
            </w:r>
          </w:p>
        </w:tc>
      </w:tr>
      <w:tr w:rsidR="00C20633" w14:paraId="492E62C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D868BE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B1506B" w14:textId="77777777" w:rsidR="00A77B3E" w:rsidRDefault="00E904F0">
            <w:pPr>
              <w:jc w:val="center"/>
              <w:rPr>
                <w:color w:val="000000"/>
                <w:u w:color="000000"/>
              </w:rPr>
            </w:pPr>
            <w:r>
              <w:rPr>
                <w:sz w:val="16"/>
              </w:rPr>
              <w:t>37,40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66E140" w14:textId="77777777" w:rsidR="00A77B3E" w:rsidRDefault="00E904F0">
            <w:pPr>
              <w:jc w:val="center"/>
              <w:rPr>
                <w:color w:val="000000"/>
                <w:u w:color="000000"/>
              </w:rPr>
            </w:pPr>
            <w:r>
              <w:rPr>
                <w:sz w:val="16"/>
              </w:rPr>
              <w:t>37,40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DC3FED" w14:textId="77777777" w:rsidR="00A77B3E" w:rsidRDefault="00E904F0">
            <w:pPr>
              <w:jc w:val="center"/>
              <w:rPr>
                <w:color w:val="000000"/>
                <w:u w:color="000000"/>
              </w:rPr>
            </w:pPr>
            <w:r>
              <w:rPr>
                <w:sz w:val="16"/>
              </w:rPr>
              <w:t>37,40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8D1B40" w14:textId="77777777" w:rsidR="00A77B3E" w:rsidRDefault="00E904F0">
            <w:pPr>
              <w:jc w:val="center"/>
              <w:rPr>
                <w:color w:val="000000"/>
                <w:u w:color="000000"/>
              </w:rPr>
            </w:pPr>
            <w:r>
              <w:rPr>
                <w:sz w:val="16"/>
              </w:rPr>
              <w:t>37,40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5B29E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63AA4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896A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BFB80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03DD4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4BD21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C6ACA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DA011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68D6A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008655" w14:textId="77777777" w:rsidR="00A77B3E" w:rsidRDefault="00E904F0">
            <w:pPr>
              <w:jc w:val="center"/>
              <w:rPr>
                <w:color w:val="000000"/>
                <w:u w:color="000000"/>
              </w:rPr>
            </w:pPr>
            <w:r>
              <w:rPr>
                <w:sz w:val="16"/>
              </w:rPr>
              <w:t>0,00</w:t>
            </w:r>
          </w:p>
        </w:tc>
      </w:tr>
      <w:tr w:rsidR="00C20633" w14:paraId="0EF0820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38FC4A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D78378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7F5F481"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1B1CBE3"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E780D4" w14:textId="77777777" w:rsidR="00A77B3E" w:rsidRDefault="00E904F0">
            <w:pPr>
              <w:jc w:val="center"/>
              <w:rPr>
                <w:color w:val="000000"/>
                <w:u w:color="000000"/>
              </w:rPr>
            </w:pPr>
            <w:r>
              <w:rPr>
                <w:sz w:val="16"/>
              </w:rPr>
              <w:t>1 750,00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463C28" w14:textId="77777777" w:rsidR="00A77B3E" w:rsidRDefault="00E904F0">
            <w:pPr>
              <w:jc w:val="center"/>
              <w:rPr>
                <w:color w:val="000000"/>
                <w:u w:color="000000"/>
              </w:rPr>
            </w:pPr>
            <w:r>
              <w:rPr>
                <w:sz w:val="16"/>
              </w:rPr>
              <w:t>1 750,00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7E76D1" w14:textId="77777777" w:rsidR="00A77B3E" w:rsidRDefault="00E904F0">
            <w:pPr>
              <w:jc w:val="center"/>
              <w:rPr>
                <w:color w:val="000000"/>
                <w:u w:color="000000"/>
              </w:rPr>
            </w:pPr>
            <w:r>
              <w:rPr>
                <w:sz w:val="16"/>
              </w:rPr>
              <w:t>1 750,00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A0F0D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4340F0" w14:textId="77777777" w:rsidR="00A77B3E" w:rsidRDefault="00E904F0">
            <w:pPr>
              <w:jc w:val="center"/>
              <w:rPr>
                <w:color w:val="000000"/>
                <w:u w:color="000000"/>
              </w:rPr>
            </w:pPr>
            <w:r>
              <w:rPr>
                <w:sz w:val="16"/>
              </w:rPr>
              <w:t>1 750,00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1F2E2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3B38E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02FDD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D0E7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5248F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C5871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DC5E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0F7F1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8A912E" w14:textId="77777777" w:rsidR="00A77B3E" w:rsidRDefault="00E904F0">
            <w:pPr>
              <w:jc w:val="center"/>
              <w:rPr>
                <w:color w:val="000000"/>
                <w:u w:color="000000"/>
              </w:rPr>
            </w:pPr>
            <w:r>
              <w:rPr>
                <w:sz w:val="16"/>
              </w:rPr>
              <w:t>0,00</w:t>
            </w:r>
          </w:p>
        </w:tc>
      </w:tr>
      <w:tr w:rsidR="00C20633" w14:paraId="5C4E8A20" w14:textId="77777777">
        <w:tc>
          <w:tcPr>
            <w:tcW w:w="570" w:type="dxa"/>
            <w:vMerge/>
            <w:tcBorders>
              <w:top w:val="nil"/>
              <w:left w:val="single" w:sz="2" w:space="0" w:color="auto"/>
              <w:bottom w:val="single" w:sz="2" w:space="0" w:color="auto"/>
              <w:right w:val="single" w:sz="2" w:space="0" w:color="auto"/>
            </w:tcBorders>
            <w:tcMar>
              <w:top w:w="100" w:type="dxa"/>
            </w:tcMar>
          </w:tcPr>
          <w:p w14:paraId="3BB92B2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9BA0EA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1D0E41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5CA8AB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3851D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A8A14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3F60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6054C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9A2433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F89F4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02E6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48B47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410D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C03A3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86A9F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3291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10BDC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4DD770" w14:textId="77777777" w:rsidR="00A77B3E" w:rsidRDefault="00E904F0">
            <w:pPr>
              <w:jc w:val="center"/>
              <w:rPr>
                <w:color w:val="000000"/>
                <w:u w:color="000000"/>
              </w:rPr>
            </w:pPr>
            <w:r>
              <w:rPr>
                <w:sz w:val="16"/>
              </w:rPr>
              <w:t>0,00</w:t>
            </w:r>
          </w:p>
        </w:tc>
      </w:tr>
      <w:tr w:rsidR="00C20633" w14:paraId="0CC48AF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C15CE6F"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9D5CE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00F46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AE384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B2534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3200A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4F8DB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FC5B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5ABBC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E1FE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DD481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2379B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022A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1C4E0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EABF96" w14:textId="77777777" w:rsidR="00A77B3E" w:rsidRDefault="00E904F0">
            <w:pPr>
              <w:jc w:val="center"/>
              <w:rPr>
                <w:color w:val="000000"/>
                <w:u w:color="000000"/>
              </w:rPr>
            </w:pPr>
            <w:r>
              <w:rPr>
                <w:sz w:val="16"/>
              </w:rPr>
              <w:t>0,00</w:t>
            </w:r>
          </w:p>
        </w:tc>
      </w:tr>
      <w:tr w:rsidR="00C20633" w14:paraId="71081FF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B14561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638605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BD4C04C" w14:textId="77777777" w:rsidR="00A77B3E" w:rsidRDefault="00E904F0">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BE20384" w14:textId="77777777" w:rsidR="00A77B3E" w:rsidRDefault="00E904F0">
            <w:pPr>
              <w:jc w:val="left"/>
              <w:rPr>
                <w:color w:val="000000"/>
                <w:u w:color="000000"/>
              </w:rPr>
            </w:pPr>
            <w:r>
              <w:rPr>
                <w:sz w:val="16"/>
              </w:rPr>
              <w:t>Zakup usług zdrowotnych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ADCBF9" w14:textId="77777777" w:rsidR="00A77B3E" w:rsidRDefault="00E904F0">
            <w:pPr>
              <w:jc w:val="center"/>
              <w:rPr>
                <w:color w:val="000000"/>
                <w:u w:color="000000"/>
              </w:rPr>
            </w:pPr>
            <w:r>
              <w:rPr>
                <w:sz w:val="16"/>
              </w:rPr>
              <w:t>350,00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76F463" w14:textId="77777777" w:rsidR="00A77B3E" w:rsidRDefault="00E904F0">
            <w:pPr>
              <w:jc w:val="center"/>
              <w:rPr>
                <w:color w:val="000000"/>
                <w:u w:color="000000"/>
              </w:rPr>
            </w:pPr>
            <w:r>
              <w:rPr>
                <w:sz w:val="16"/>
              </w:rPr>
              <w:t>350,00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8A4724" w14:textId="77777777" w:rsidR="00A77B3E" w:rsidRDefault="00E904F0">
            <w:pPr>
              <w:jc w:val="center"/>
              <w:rPr>
                <w:color w:val="000000"/>
                <w:u w:color="000000"/>
              </w:rPr>
            </w:pPr>
            <w:r>
              <w:rPr>
                <w:sz w:val="16"/>
              </w:rPr>
              <w:t>350,00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D80D5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858819" w14:textId="77777777" w:rsidR="00A77B3E" w:rsidRDefault="00E904F0">
            <w:pPr>
              <w:jc w:val="center"/>
              <w:rPr>
                <w:color w:val="000000"/>
                <w:u w:color="000000"/>
              </w:rPr>
            </w:pPr>
            <w:r>
              <w:rPr>
                <w:sz w:val="16"/>
              </w:rPr>
              <w:t>350,00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C2DC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8C6E8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78A78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BFBD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CC774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09952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AB93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56724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6B6B81" w14:textId="77777777" w:rsidR="00A77B3E" w:rsidRDefault="00E904F0">
            <w:pPr>
              <w:jc w:val="center"/>
              <w:rPr>
                <w:color w:val="000000"/>
                <w:u w:color="000000"/>
              </w:rPr>
            </w:pPr>
            <w:r>
              <w:rPr>
                <w:sz w:val="16"/>
              </w:rPr>
              <w:t>0,00</w:t>
            </w:r>
          </w:p>
        </w:tc>
      </w:tr>
      <w:tr w:rsidR="00C20633" w14:paraId="106AA878" w14:textId="77777777">
        <w:tc>
          <w:tcPr>
            <w:tcW w:w="570" w:type="dxa"/>
            <w:vMerge/>
            <w:tcBorders>
              <w:top w:val="nil"/>
              <w:left w:val="single" w:sz="2" w:space="0" w:color="auto"/>
              <w:bottom w:val="single" w:sz="2" w:space="0" w:color="auto"/>
              <w:right w:val="single" w:sz="2" w:space="0" w:color="auto"/>
            </w:tcBorders>
            <w:tcMar>
              <w:top w:w="100" w:type="dxa"/>
            </w:tcMar>
          </w:tcPr>
          <w:p w14:paraId="5FBFE48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FAE20A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628515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3C5047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493A3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4B734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91304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F6A97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D08D4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C9B6F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7CDC1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14980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1922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50600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80EBB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DEEED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7EA75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E7B07D" w14:textId="77777777" w:rsidR="00A77B3E" w:rsidRDefault="00E904F0">
            <w:pPr>
              <w:jc w:val="center"/>
              <w:rPr>
                <w:color w:val="000000"/>
                <w:u w:color="000000"/>
              </w:rPr>
            </w:pPr>
            <w:r>
              <w:rPr>
                <w:sz w:val="16"/>
              </w:rPr>
              <w:t>0,00</w:t>
            </w:r>
          </w:p>
        </w:tc>
      </w:tr>
      <w:tr w:rsidR="00C20633" w14:paraId="082B03F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6CDBD2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DDD4B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37152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333F8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18E70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63A7D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2BF5E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86256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55522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3E9B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DDBA4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41190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6A0C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7E520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1D113C" w14:textId="77777777" w:rsidR="00A77B3E" w:rsidRDefault="00E904F0">
            <w:pPr>
              <w:jc w:val="center"/>
              <w:rPr>
                <w:color w:val="000000"/>
                <w:u w:color="000000"/>
              </w:rPr>
            </w:pPr>
            <w:r>
              <w:rPr>
                <w:sz w:val="16"/>
              </w:rPr>
              <w:t>0,00</w:t>
            </w:r>
          </w:p>
        </w:tc>
      </w:tr>
      <w:tr w:rsidR="00C20633" w14:paraId="74420AF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543D40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62ACED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34DD8F5"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C891A74"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C899E7"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C4EA83"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659B40"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01DA2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1B5718" w14:textId="77777777" w:rsidR="00A77B3E" w:rsidRDefault="00E904F0">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E92BC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4064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6236D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DE4D0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3E534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0E5C3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F42F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D5D23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ED938B" w14:textId="77777777" w:rsidR="00A77B3E" w:rsidRDefault="00E904F0">
            <w:pPr>
              <w:jc w:val="center"/>
              <w:rPr>
                <w:color w:val="000000"/>
                <w:u w:color="000000"/>
              </w:rPr>
            </w:pPr>
            <w:r>
              <w:rPr>
                <w:sz w:val="16"/>
              </w:rPr>
              <w:t>0,00</w:t>
            </w:r>
          </w:p>
        </w:tc>
      </w:tr>
      <w:tr w:rsidR="00C20633" w14:paraId="34DED420" w14:textId="77777777">
        <w:tc>
          <w:tcPr>
            <w:tcW w:w="570" w:type="dxa"/>
            <w:vMerge/>
            <w:tcBorders>
              <w:top w:val="nil"/>
              <w:left w:val="single" w:sz="2" w:space="0" w:color="auto"/>
              <w:bottom w:val="single" w:sz="2" w:space="0" w:color="auto"/>
              <w:right w:val="single" w:sz="2" w:space="0" w:color="auto"/>
            </w:tcBorders>
            <w:tcMar>
              <w:top w:w="100" w:type="dxa"/>
            </w:tcMar>
          </w:tcPr>
          <w:p w14:paraId="24ACA7C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EACB67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2E19A4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3E93AF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88CC8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1B685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7E401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6CDF9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C955C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ED860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3C410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971B4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FF6BE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DB84B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7E32D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7274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DF89B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B1E65A" w14:textId="77777777" w:rsidR="00A77B3E" w:rsidRDefault="00E904F0">
            <w:pPr>
              <w:jc w:val="center"/>
              <w:rPr>
                <w:color w:val="000000"/>
                <w:u w:color="000000"/>
              </w:rPr>
            </w:pPr>
            <w:r>
              <w:rPr>
                <w:sz w:val="16"/>
              </w:rPr>
              <w:t>0,00</w:t>
            </w:r>
          </w:p>
        </w:tc>
      </w:tr>
      <w:tr w:rsidR="00C20633" w14:paraId="5F84F6C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37CA9C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898B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B51DD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47C3B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2CE75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B347E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D9255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7AEAC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8CA7B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0BA4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C2D27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110C2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0CF8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9BF71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6428FB" w14:textId="77777777" w:rsidR="00A77B3E" w:rsidRDefault="00E904F0">
            <w:pPr>
              <w:jc w:val="center"/>
              <w:rPr>
                <w:color w:val="000000"/>
                <w:u w:color="000000"/>
              </w:rPr>
            </w:pPr>
            <w:r>
              <w:rPr>
                <w:sz w:val="16"/>
              </w:rPr>
              <w:t>0,00</w:t>
            </w:r>
          </w:p>
        </w:tc>
      </w:tr>
      <w:tr w:rsidR="00C20633" w14:paraId="3C97891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AFC291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6C0B69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A2A706A" w14:textId="77777777" w:rsidR="00A77B3E" w:rsidRDefault="00E904F0">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9276202" w14:textId="77777777" w:rsidR="00A77B3E" w:rsidRDefault="00E904F0">
            <w:pPr>
              <w:jc w:val="left"/>
              <w:rPr>
                <w:color w:val="000000"/>
                <w:u w:color="000000"/>
              </w:rPr>
            </w:pPr>
            <w:r>
              <w:rPr>
                <w:sz w:val="16"/>
              </w:rPr>
              <w:t>Podróże służbowe krajowe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E7B5DA"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383ED7"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CFA55B"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07799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D04E20" w14:textId="77777777" w:rsidR="00A77B3E" w:rsidRDefault="00E904F0">
            <w:pPr>
              <w:jc w:val="center"/>
              <w:rPr>
                <w:color w:val="000000"/>
                <w:u w:color="000000"/>
              </w:rPr>
            </w:pPr>
            <w:r>
              <w:rPr>
                <w:sz w:val="16"/>
              </w:rPr>
              <w:t>2 500,00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520B4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875AC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B1DEF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C4227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6C176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CAF69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635B8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BAD48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784FBA" w14:textId="77777777" w:rsidR="00A77B3E" w:rsidRDefault="00E904F0">
            <w:pPr>
              <w:jc w:val="center"/>
              <w:rPr>
                <w:color w:val="000000"/>
                <w:u w:color="000000"/>
              </w:rPr>
            </w:pPr>
            <w:r>
              <w:rPr>
                <w:sz w:val="16"/>
              </w:rPr>
              <w:t>0,00</w:t>
            </w:r>
          </w:p>
        </w:tc>
      </w:tr>
      <w:tr w:rsidR="00C20633" w14:paraId="593DF069" w14:textId="77777777">
        <w:tc>
          <w:tcPr>
            <w:tcW w:w="570" w:type="dxa"/>
            <w:vMerge/>
            <w:tcBorders>
              <w:top w:val="nil"/>
              <w:left w:val="single" w:sz="2" w:space="0" w:color="auto"/>
              <w:bottom w:val="single" w:sz="2" w:space="0" w:color="auto"/>
              <w:right w:val="single" w:sz="2" w:space="0" w:color="auto"/>
            </w:tcBorders>
            <w:tcMar>
              <w:top w:w="100" w:type="dxa"/>
            </w:tcMar>
          </w:tcPr>
          <w:p w14:paraId="1C73B84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E719C7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78B5F5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8D445C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848761" w14:textId="77777777" w:rsidR="00A77B3E" w:rsidRDefault="00E904F0">
            <w:pPr>
              <w:jc w:val="center"/>
              <w:rPr>
                <w:color w:val="000000"/>
                <w:u w:color="000000"/>
              </w:rPr>
            </w:pPr>
            <w:r>
              <w:rPr>
                <w:sz w:val="16"/>
              </w:rPr>
              <w:t>563,06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4A69A8" w14:textId="77777777" w:rsidR="00A77B3E" w:rsidRDefault="00E904F0">
            <w:pPr>
              <w:jc w:val="center"/>
              <w:rPr>
                <w:color w:val="000000"/>
                <w:u w:color="000000"/>
              </w:rPr>
            </w:pPr>
            <w:r>
              <w:rPr>
                <w:sz w:val="16"/>
              </w:rPr>
              <w:t>563,06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C42E91" w14:textId="77777777" w:rsidR="00A77B3E" w:rsidRDefault="00E904F0">
            <w:pPr>
              <w:jc w:val="center"/>
              <w:rPr>
                <w:color w:val="000000"/>
                <w:u w:color="000000"/>
              </w:rPr>
            </w:pPr>
            <w:r>
              <w:rPr>
                <w:sz w:val="16"/>
              </w:rPr>
              <w:t>563,06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3B570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868607" w14:textId="77777777" w:rsidR="00A77B3E" w:rsidRDefault="00E904F0">
            <w:pPr>
              <w:jc w:val="center"/>
              <w:rPr>
                <w:color w:val="000000"/>
                <w:u w:color="000000"/>
              </w:rPr>
            </w:pPr>
            <w:r>
              <w:rPr>
                <w:sz w:val="16"/>
              </w:rPr>
              <w:t>563,06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D0964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21220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23BF1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6686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45E8E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05D46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B1E9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5E7A8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8F3700" w14:textId="77777777" w:rsidR="00A77B3E" w:rsidRDefault="00E904F0">
            <w:pPr>
              <w:jc w:val="center"/>
              <w:rPr>
                <w:color w:val="000000"/>
                <w:u w:color="000000"/>
              </w:rPr>
            </w:pPr>
            <w:r>
              <w:rPr>
                <w:sz w:val="16"/>
              </w:rPr>
              <w:t>0,00</w:t>
            </w:r>
          </w:p>
        </w:tc>
      </w:tr>
      <w:tr w:rsidR="00C20633" w14:paraId="2764ACC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83CDE3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249C73" w14:textId="77777777" w:rsidR="00A77B3E" w:rsidRDefault="00E904F0">
            <w:pPr>
              <w:jc w:val="center"/>
              <w:rPr>
                <w:color w:val="000000"/>
                <w:u w:color="000000"/>
              </w:rPr>
            </w:pPr>
            <w:r>
              <w:rPr>
                <w:sz w:val="16"/>
              </w:rPr>
              <w:t>22,52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92A66B" w14:textId="77777777" w:rsidR="00A77B3E" w:rsidRDefault="00E904F0">
            <w:pPr>
              <w:jc w:val="center"/>
              <w:rPr>
                <w:color w:val="000000"/>
                <w:u w:color="000000"/>
              </w:rPr>
            </w:pPr>
            <w:r>
              <w:rPr>
                <w:sz w:val="16"/>
              </w:rPr>
              <w:t>22,52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072B05" w14:textId="77777777" w:rsidR="00A77B3E" w:rsidRDefault="00E904F0">
            <w:pPr>
              <w:jc w:val="center"/>
              <w:rPr>
                <w:color w:val="000000"/>
                <w:u w:color="000000"/>
              </w:rPr>
            </w:pPr>
            <w:r>
              <w:rPr>
                <w:sz w:val="16"/>
              </w:rPr>
              <w:t>22,52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0A119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52BA14" w14:textId="77777777" w:rsidR="00A77B3E" w:rsidRDefault="00E904F0">
            <w:pPr>
              <w:jc w:val="center"/>
              <w:rPr>
                <w:color w:val="000000"/>
                <w:u w:color="000000"/>
              </w:rPr>
            </w:pPr>
            <w:r>
              <w:rPr>
                <w:sz w:val="16"/>
              </w:rPr>
              <w:t>22,52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B98FC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CC5D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21D89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7FB5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5A787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CCBAA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22A7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86E14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7E17D2" w14:textId="77777777" w:rsidR="00A77B3E" w:rsidRDefault="00E904F0">
            <w:pPr>
              <w:jc w:val="center"/>
              <w:rPr>
                <w:color w:val="000000"/>
                <w:u w:color="000000"/>
              </w:rPr>
            </w:pPr>
            <w:r>
              <w:rPr>
                <w:sz w:val="16"/>
              </w:rPr>
              <w:t>0,00</w:t>
            </w:r>
          </w:p>
        </w:tc>
      </w:tr>
      <w:tr w:rsidR="00C20633" w14:paraId="7B111FA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C443D4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0F0C75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01BD43A"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6A9B8CB"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232A2C" w14:textId="77777777" w:rsidR="00A77B3E" w:rsidRDefault="00E904F0">
            <w:pPr>
              <w:jc w:val="center"/>
              <w:rPr>
                <w:color w:val="000000"/>
                <w:u w:color="000000"/>
              </w:rPr>
            </w:pPr>
            <w:r>
              <w:rPr>
                <w:sz w:val="16"/>
              </w:rPr>
              <w:t>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15BF84" w14:textId="77777777" w:rsidR="00A77B3E" w:rsidRDefault="00E904F0">
            <w:pPr>
              <w:jc w:val="center"/>
              <w:rPr>
                <w:color w:val="000000"/>
                <w:u w:color="000000"/>
              </w:rPr>
            </w:pPr>
            <w:r>
              <w:rPr>
                <w:sz w:val="16"/>
              </w:rPr>
              <w:t>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60E326" w14:textId="77777777" w:rsidR="00A77B3E" w:rsidRDefault="00E904F0">
            <w:pPr>
              <w:jc w:val="center"/>
              <w:rPr>
                <w:color w:val="000000"/>
                <w:u w:color="000000"/>
              </w:rPr>
            </w:pPr>
            <w:r>
              <w:rPr>
                <w:sz w:val="16"/>
              </w:rPr>
              <w:t>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F70B7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80765B" w14:textId="77777777" w:rsidR="00A77B3E" w:rsidRDefault="00E904F0">
            <w:pPr>
              <w:jc w:val="center"/>
              <w:rPr>
                <w:color w:val="000000"/>
                <w:u w:color="000000"/>
              </w:rPr>
            </w:pPr>
            <w:r>
              <w:rPr>
                <w:sz w:val="16"/>
              </w:rPr>
              <w:t>1 600,00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49408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3D28C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511FF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436A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61EC9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BE04D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CD92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73D75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19063D" w14:textId="77777777" w:rsidR="00A77B3E" w:rsidRDefault="00E904F0">
            <w:pPr>
              <w:jc w:val="center"/>
              <w:rPr>
                <w:color w:val="000000"/>
                <w:u w:color="000000"/>
              </w:rPr>
            </w:pPr>
            <w:r>
              <w:rPr>
                <w:sz w:val="16"/>
              </w:rPr>
              <w:t>0,00</w:t>
            </w:r>
          </w:p>
        </w:tc>
      </w:tr>
      <w:tr w:rsidR="00C20633" w14:paraId="37C8D14F" w14:textId="77777777">
        <w:tc>
          <w:tcPr>
            <w:tcW w:w="570" w:type="dxa"/>
            <w:vMerge/>
            <w:tcBorders>
              <w:top w:val="nil"/>
              <w:left w:val="single" w:sz="2" w:space="0" w:color="auto"/>
              <w:bottom w:val="single" w:sz="2" w:space="0" w:color="auto"/>
              <w:right w:val="single" w:sz="2" w:space="0" w:color="auto"/>
            </w:tcBorders>
            <w:tcMar>
              <w:top w:w="100" w:type="dxa"/>
            </w:tcMar>
          </w:tcPr>
          <w:p w14:paraId="5AF7830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469D8F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BB6460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AA8D4B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F4E1A5" w14:textId="77777777" w:rsidR="00A77B3E" w:rsidRDefault="00E904F0">
            <w:pPr>
              <w:jc w:val="center"/>
              <w:rPr>
                <w:color w:val="000000"/>
                <w:u w:color="000000"/>
              </w:rPr>
            </w:pPr>
            <w:r>
              <w:rPr>
                <w:sz w:val="16"/>
              </w:rPr>
              <w:t>1 550,26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815221" w14:textId="77777777" w:rsidR="00A77B3E" w:rsidRDefault="00E904F0">
            <w:pPr>
              <w:jc w:val="center"/>
              <w:rPr>
                <w:color w:val="000000"/>
                <w:u w:color="000000"/>
              </w:rPr>
            </w:pPr>
            <w:r>
              <w:rPr>
                <w:sz w:val="16"/>
              </w:rPr>
              <w:t>1 550,26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389801" w14:textId="77777777" w:rsidR="00A77B3E" w:rsidRDefault="00E904F0">
            <w:pPr>
              <w:jc w:val="center"/>
              <w:rPr>
                <w:color w:val="000000"/>
                <w:u w:color="000000"/>
              </w:rPr>
            </w:pPr>
            <w:r>
              <w:rPr>
                <w:sz w:val="16"/>
              </w:rPr>
              <w:t>1 550,26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2C13E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05B329" w14:textId="77777777" w:rsidR="00A77B3E" w:rsidRDefault="00E904F0">
            <w:pPr>
              <w:jc w:val="center"/>
              <w:rPr>
                <w:color w:val="000000"/>
                <w:u w:color="000000"/>
              </w:rPr>
            </w:pPr>
            <w:r>
              <w:rPr>
                <w:sz w:val="16"/>
              </w:rPr>
              <w:t>1 550,26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B6DEA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8752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73EE8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93AE6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977A9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45E6E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B786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C20FF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EB6D31" w14:textId="77777777" w:rsidR="00A77B3E" w:rsidRDefault="00E904F0">
            <w:pPr>
              <w:jc w:val="center"/>
              <w:rPr>
                <w:color w:val="000000"/>
                <w:u w:color="000000"/>
              </w:rPr>
            </w:pPr>
            <w:r>
              <w:rPr>
                <w:sz w:val="16"/>
              </w:rPr>
              <w:t>0,00</w:t>
            </w:r>
          </w:p>
        </w:tc>
      </w:tr>
      <w:tr w:rsidR="00C20633" w14:paraId="7984393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E129BB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ED8BE9" w14:textId="77777777" w:rsidR="00A77B3E" w:rsidRDefault="00E904F0">
            <w:pPr>
              <w:jc w:val="center"/>
              <w:rPr>
                <w:color w:val="000000"/>
                <w:u w:color="000000"/>
              </w:rPr>
            </w:pPr>
            <w:r>
              <w:rPr>
                <w:sz w:val="16"/>
              </w:rPr>
              <w:t>96,89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1D32DA" w14:textId="77777777" w:rsidR="00A77B3E" w:rsidRDefault="00E904F0">
            <w:pPr>
              <w:jc w:val="center"/>
              <w:rPr>
                <w:color w:val="000000"/>
                <w:u w:color="000000"/>
              </w:rPr>
            </w:pPr>
            <w:r>
              <w:rPr>
                <w:sz w:val="16"/>
              </w:rPr>
              <w:t>96,89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349A6E" w14:textId="77777777" w:rsidR="00A77B3E" w:rsidRDefault="00E904F0">
            <w:pPr>
              <w:jc w:val="center"/>
              <w:rPr>
                <w:color w:val="000000"/>
                <w:u w:color="000000"/>
              </w:rPr>
            </w:pPr>
            <w:r>
              <w:rPr>
                <w:sz w:val="16"/>
              </w:rPr>
              <w:t>96,89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15418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7EE003" w14:textId="77777777" w:rsidR="00A77B3E" w:rsidRDefault="00E904F0">
            <w:pPr>
              <w:jc w:val="center"/>
              <w:rPr>
                <w:color w:val="000000"/>
                <w:u w:color="000000"/>
              </w:rPr>
            </w:pPr>
            <w:r>
              <w:rPr>
                <w:sz w:val="16"/>
              </w:rPr>
              <w:t>96,89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64870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9C90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62D96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3A90D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D46FB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CD810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DB34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710F4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6443A7" w14:textId="77777777" w:rsidR="00A77B3E" w:rsidRDefault="00E904F0">
            <w:pPr>
              <w:jc w:val="center"/>
              <w:rPr>
                <w:color w:val="000000"/>
                <w:u w:color="000000"/>
              </w:rPr>
            </w:pPr>
            <w:r>
              <w:rPr>
                <w:sz w:val="16"/>
              </w:rPr>
              <w:t>0,00</w:t>
            </w:r>
          </w:p>
        </w:tc>
      </w:tr>
      <w:tr w:rsidR="00C20633" w14:paraId="1CDB729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09464E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7F09F8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523F5AD" w14:textId="77777777" w:rsidR="00A77B3E" w:rsidRDefault="00E904F0">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F94B135" w14:textId="77777777" w:rsidR="00A77B3E" w:rsidRDefault="00E904F0">
            <w:pPr>
              <w:jc w:val="left"/>
              <w:rPr>
                <w:color w:val="000000"/>
                <w:u w:color="000000"/>
              </w:rPr>
            </w:pPr>
            <w:r>
              <w:rPr>
                <w:sz w:val="16"/>
              </w:rPr>
              <w:t xml:space="preserve">Szkolenia pracowników </w:t>
            </w:r>
            <w:r>
              <w:rPr>
                <w:sz w:val="16"/>
              </w:rPr>
              <w:lastRenderedPageBreak/>
              <w:t xml:space="preserve">niebędących członkami korpusu służby cywilnej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5F2368" w14:textId="77777777" w:rsidR="00A77B3E" w:rsidRDefault="00E904F0">
            <w:pPr>
              <w:jc w:val="center"/>
              <w:rPr>
                <w:color w:val="000000"/>
                <w:u w:color="000000"/>
              </w:rPr>
            </w:pPr>
            <w:r>
              <w:rPr>
                <w:sz w:val="16"/>
              </w:rPr>
              <w:lastRenderedPageBreak/>
              <w:t>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DE2F02" w14:textId="77777777" w:rsidR="00A77B3E" w:rsidRDefault="00E904F0">
            <w:pPr>
              <w:jc w:val="center"/>
              <w:rPr>
                <w:color w:val="000000"/>
                <w:u w:color="000000"/>
              </w:rPr>
            </w:pPr>
            <w:r>
              <w:rPr>
                <w:sz w:val="16"/>
              </w:rPr>
              <w:t>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BE64F3" w14:textId="77777777" w:rsidR="00A77B3E" w:rsidRDefault="00E904F0">
            <w:pPr>
              <w:jc w:val="center"/>
              <w:rPr>
                <w:color w:val="000000"/>
                <w:u w:color="000000"/>
              </w:rPr>
            </w:pPr>
            <w:r>
              <w:rPr>
                <w:sz w:val="16"/>
              </w:rPr>
              <w:t>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33969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260B29" w14:textId="77777777" w:rsidR="00A77B3E" w:rsidRDefault="00E904F0">
            <w:pPr>
              <w:jc w:val="center"/>
              <w:rPr>
                <w:color w:val="000000"/>
                <w:u w:color="000000"/>
              </w:rPr>
            </w:pPr>
            <w:r>
              <w:rPr>
                <w:sz w:val="16"/>
              </w:rPr>
              <w:t>1 600,00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86DCC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D01F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63919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D537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ADEED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AFED3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2C4BC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648B7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47B445" w14:textId="77777777" w:rsidR="00A77B3E" w:rsidRDefault="00E904F0">
            <w:pPr>
              <w:jc w:val="center"/>
              <w:rPr>
                <w:color w:val="000000"/>
                <w:u w:color="000000"/>
              </w:rPr>
            </w:pPr>
            <w:r>
              <w:rPr>
                <w:sz w:val="16"/>
              </w:rPr>
              <w:t>0,00</w:t>
            </w:r>
          </w:p>
        </w:tc>
      </w:tr>
      <w:tr w:rsidR="00C20633" w14:paraId="7620A183" w14:textId="77777777">
        <w:tc>
          <w:tcPr>
            <w:tcW w:w="570" w:type="dxa"/>
            <w:vMerge/>
            <w:tcBorders>
              <w:top w:val="nil"/>
              <w:left w:val="single" w:sz="2" w:space="0" w:color="auto"/>
              <w:bottom w:val="single" w:sz="2" w:space="0" w:color="auto"/>
              <w:right w:val="single" w:sz="2" w:space="0" w:color="auto"/>
            </w:tcBorders>
            <w:tcMar>
              <w:top w:w="100" w:type="dxa"/>
            </w:tcMar>
          </w:tcPr>
          <w:p w14:paraId="29C7D53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24A4D1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77CE74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DC0E94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C13C6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36201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79FDE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0D6D5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27885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A5D86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6CCC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F2053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BEDD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47655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08582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2AD9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DEAEF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EA4332" w14:textId="77777777" w:rsidR="00A77B3E" w:rsidRDefault="00E904F0">
            <w:pPr>
              <w:jc w:val="center"/>
              <w:rPr>
                <w:color w:val="000000"/>
                <w:u w:color="000000"/>
              </w:rPr>
            </w:pPr>
            <w:r>
              <w:rPr>
                <w:sz w:val="16"/>
              </w:rPr>
              <w:t>0,00</w:t>
            </w:r>
          </w:p>
        </w:tc>
      </w:tr>
      <w:tr w:rsidR="00C20633" w14:paraId="41B850C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CE1225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EE3D7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B9C9D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81FAE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824A2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64824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E6C72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7298E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60B42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ED0F8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792DB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DCB65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4C7CD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5E8F1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A41B4D" w14:textId="77777777" w:rsidR="00A77B3E" w:rsidRDefault="00E904F0">
            <w:pPr>
              <w:jc w:val="center"/>
              <w:rPr>
                <w:color w:val="000000"/>
                <w:u w:color="000000"/>
              </w:rPr>
            </w:pPr>
            <w:r>
              <w:rPr>
                <w:sz w:val="16"/>
              </w:rPr>
              <w:t>0,00</w:t>
            </w:r>
          </w:p>
        </w:tc>
      </w:tr>
      <w:tr w:rsidR="00C20633" w14:paraId="6F776F2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6FFF38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42D767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F260AC5"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177FE1D"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5C4A24" w14:textId="77777777" w:rsidR="00A77B3E" w:rsidRDefault="00E904F0">
            <w:pPr>
              <w:jc w:val="center"/>
              <w:rPr>
                <w:color w:val="000000"/>
                <w:u w:color="000000"/>
              </w:rPr>
            </w:pPr>
            <w:r>
              <w:rPr>
                <w:sz w:val="16"/>
              </w:rPr>
              <w:t>1 003,00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953C58" w14:textId="77777777" w:rsidR="00A77B3E" w:rsidRDefault="00E904F0">
            <w:pPr>
              <w:jc w:val="center"/>
              <w:rPr>
                <w:color w:val="000000"/>
                <w:u w:color="000000"/>
              </w:rPr>
            </w:pPr>
            <w:r>
              <w:rPr>
                <w:sz w:val="16"/>
              </w:rPr>
              <w:t>1 003,00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38C554" w14:textId="77777777" w:rsidR="00A77B3E" w:rsidRDefault="00E904F0">
            <w:pPr>
              <w:jc w:val="center"/>
              <w:rPr>
                <w:color w:val="000000"/>
                <w:u w:color="000000"/>
              </w:rPr>
            </w:pPr>
            <w:r>
              <w:rPr>
                <w:sz w:val="16"/>
              </w:rPr>
              <w:t>1 003,00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F6D45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3C3F75" w14:textId="77777777" w:rsidR="00A77B3E" w:rsidRDefault="00E904F0">
            <w:pPr>
              <w:jc w:val="center"/>
              <w:rPr>
                <w:color w:val="000000"/>
                <w:u w:color="000000"/>
              </w:rPr>
            </w:pPr>
            <w:r>
              <w:rPr>
                <w:sz w:val="16"/>
              </w:rPr>
              <w:t>1 003,00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5B340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E8108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CE6A3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CDF7A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A1BD0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DE3BD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AB8A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EFAB2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84CB48" w14:textId="77777777" w:rsidR="00A77B3E" w:rsidRDefault="00E904F0">
            <w:pPr>
              <w:jc w:val="center"/>
              <w:rPr>
                <w:color w:val="000000"/>
                <w:u w:color="000000"/>
              </w:rPr>
            </w:pPr>
            <w:r>
              <w:rPr>
                <w:sz w:val="16"/>
              </w:rPr>
              <w:t>0,00</w:t>
            </w:r>
          </w:p>
        </w:tc>
      </w:tr>
      <w:tr w:rsidR="00C20633" w14:paraId="032D39A3" w14:textId="77777777">
        <w:tc>
          <w:tcPr>
            <w:tcW w:w="570" w:type="dxa"/>
            <w:vMerge/>
            <w:tcBorders>
              <w:top w:val="nil"/>
              <w:left w:val="single" w:sz="2" w:space="0" w:color="auto"/>
              <w:bottom w:val="single" w:sz="2" w:space="0" w:color="auto"/>
              <w:right w:val="single" w:sz="2" w:space="0" w:color="auto"/>
            </w:tcBorders>
            <w:tcMar>
              <w:top w:w="100" w:type="dxa"/>
            </w:tcMar>
          </w:tcPr>
          <w:p w14:paraId="53EF4D5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E778C6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B51236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2C903A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9E360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8A5C0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F9D4C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63EA3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1E4F9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DF886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80B4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A13CB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A27A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48AB3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DD468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E88C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6E7EC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B032849" w14:textId="77777777" w:rsidR="00A77B3E" w:rsidRDefault="00E904F0">
            <w:pPr>
              <w:jc w:val="center"/>
              <w:rPr>
                <w:color w:val="000000"/>
                <w:u w:color="000000"/>
              </w:rPr>
            </w:pPr>
            <w:r>
              <w:rPr>
                <w:sz w:val="16"/>
              </w:rPr>
              <w:t>0,00</w:t>
            </w:r>
          </w:p>
        </w:tc>
      </w:tr>
      <w:tr w:rsidR="00C20633" w14:paraId="0D50CEE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908CFC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17A33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DC6B7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14685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F3817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BB4E8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BFB09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E7334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A7062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A309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C10FE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8B26D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5D18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7B711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AF1F4E" w14:textId="77777777" w:rsidR="00A77B3E" w:rsidRDefault="00E904F0">
            <w:pPr>
              <w:jc w:val="center"/>
              <w:rPr>
                <w:color w:val="000000"/>
                <w:u w:color="000000"/>
              </w:rPr>
            </w:pPr>
            <w:r>
              <w:rPr>
                <w:sz w:val="16"/>
              </w:rPr>
              <w:t>0,00</w:t>
            </w:r>
          </w:p>
        </w:tc>
      </w:tr>
      <w:tr w:rsidR="00C20633" w14:paraId="4417917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01E260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FA661B1" w14:textId="77777777" w:rsidR="00A77B3E" w:rsidRDefault="00E904F0">
            <w:pPr>
              <w:jc w:val="center"/>
              <w:rPr>
                <w:color w:val="000000"/>
                <w:u w:color="000000"/>
              </w:rPr>
            </w:pPr>
            <w:r>
              <w:rPr>
                <w:sz w:val="16"/>
              </w:rPr>
              <w:t>85508</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CFE9A25"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E6C44ED" w14:textId="77777777" w:rsidR="00A77B3E" w:rsidRDefault="00E904F0">
            <w:pPr>
              <w:jc w:val="left"/>
              <w:rPr>
                <w:color w:val="000000"/>
                <w:u w:color="000000"/>
              </w:rPr>
            </w:pPr>
            <w:r>
              <w:rPr>
                <w:sz w:val="16"/>
              </w:rPr>
              <w:t>Rodziny zastępcze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9CF683" w14:textId="77777777" w:rsidR="00A77B3E" w:rsidRDefault="00E904F0">
            <w:pPr>
              <w:jc w:val="center"/>
              <w:rPr>
                <w:color w:val="000000"/>
                <w:u w:color="000000"/>
              </w:rPr>
            </w:pPr>
            <w:r>
              <w:rPr>
                <w:sz w:val="16"/>
              </w:rPr>
              <w:t>13 000,00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A9E532" w14:textId="77777777" w:rsidR="00A77B3E" w:rsidRDefault="00E904F0">
            <w:pPr>
              <w:jc w:val="center"/>
              <w:rPr>
                <w:color w:val="000000"/>
                <w:u w:color="000000"/>
              </w:rPr>
            </w:pPr>
            <w:r>
              <w:rPr>
                <w:sz w:val="16"/>
              </w:rPr>
              <w:t>13 000,00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CA6E54" w14:textId="77777777" w:rsidR="00A77B3E" w:rsidRDefault="00E904F0">
            <w:pPr>
              <w:jc w:val="center"/>
              <w:rPr>
                <w:color w:val="000000"/>
                <w:u w:color="000000"/>
              </w:rPr>
            </w:pPr>
            <w:r>
              <w:rPr>
                <w:sz w:val="16"/>
              </w:rPr>
              <w:t>13 000,00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F76B1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D39ABC" w14:textId="77777777" w:rsidR="00A77B3E" w:rsidRDefault="00E904F0">
            <w:pPr>
              <w:jc w:val="center"/>
              <w:rPr>
                <w:color w:val="000000"/>
                <w:u w:color="000000"/>
              </w:rPr>
            </w:pPr>
            <w:r>
              <w:rPr>
                <w:sz w:val="16"/>
              </w:rPr>
              <w:t>13 000,00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E3E84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51C3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D1868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2301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F59E0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BCF93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B293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C0E15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90E115" w14:textId="77777777" w:rsidR="00A77B3E" w:rsidRDefault="00E904F0">
            <w:pPr>
              <w:jc w:val="center"/>
              <w:rPr>
                <w:color w:val="000000"/>
                <w:u w:color="000000"/>
              </w:rPr>
            </w:pPr>
            <w:r>
              <w:rPr>
                <w:sz w:val="16"/>
              </w:rPr>
              <w:t>0,00</w:t>
            </w:r>
          </w:p>
        </w:tc>
      </w:tr>
      <w:tr w:rsidR="00C20633" w14:paraId="189CB137" w14:textId="77777777">
        <w:tc>
          <w:tcPr>
            <w:tcW w:w="570" w:type="dxa"/>
            <w:vMerge/>
            <w:tcBorders>
              <w:top w:val="nil"/>
              <w:left w:val="single" w:sz="2" w:space="0" w:color="auto"/>
              <w:bottom w:val="single" w:sz="2" w:space="0" w:color="auto"/>
              <w:right w:val="single" w:sz="2" w:space="0" w:color="auto"/>
            </w:tcBorders>
            <w:tcMar>
              <w:top w:w="100" w:type="dxa"/>
            </w:tcMar>
          </w:tcPr>
          <w:p w14:paraId="5734237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642B1D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7ADD58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2E68ED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038BCE" w14:textId="77777777" w:rsidR="00A77B3E" w:rsidRDefault="00E904F0">
            <w:pPr>
              <w:jc w:val="center"/>
              <w:rPr>
                <w:color w:val="000000"/>
                <w:u w:color="000000"/>
              </w:rPr>
            </w:pPr>
            <w:r>
              <w:rPr>
                <w:sz w:val="16"/>
              </w:rPr>
              <w:t>4 857,00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17174F" w14:textId="77777777" w:rsidR="00A77B3E" w:rsidRDefault="00E904F0">
            <w:pPr>
              <w:jc w:val="center"/>
              <w:rPr>
                <w:color w:val="000000"/>
                <w:u w:color="000000"/>
              </w:rPr>
            </w:pPr>
            <w:r>
              <w:rPr>
                <w:sz w:val="16"/>
              </w:rPr>
              <w:t>4 857,00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E5F163" w14:textId="77777777" w:rsidR="00A77B3E" w:rsidRDefault="00E904F0">
            <w:pPr>
              <w:jc w:val="center"/>
              <w:rPr>
                <w:color w:val="000000"/>
                <w:u w:color="000000"/>
              </w:rPr>
            </w:pPr>
            <w:r>
              <w:rPr>
                <w:sz w:val="16"/>
              </w:rPr>
              <w:t>4 857,00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6A4BF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F02262" w14:textId="77777777" w:rsidR="00A77B3E" w:rsidRDefault="00E904F0">
            <w:pPr>
              <w:jc w:val="center"/>
              <w:rPr>
                <w:color w:val="000000"/>
                <w:u w:color="000000"/>
              </w:rPr>
            </w:pPr>
            <w:r>
              <w:rPr>
                <w:sz w:val="16"/>
              </w:rPr>
              <w:t>4 857,00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63EE8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C2A4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30C56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1252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FFF79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C92EC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1425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E1AD4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C20091" w14:textId="77777777" w:rsidR="00A77B3E" w:rsidRDefault="00E904F0">
            <w:pPr>
              <w:jc w:val="center"/>
              <w:rPr>
                <w:color w:val="000000"/>
                <w:u w:color="000000"/>
              </w:rPr>
            </w:pPr>
            <w:r>
              <w:rPr>
                <w:sz w:val="16"/>
              </w:rPr>
              <w:t>0,00</w:t>
            </w:r>
          </w:p>
        </w:tc>
      </w:tr>
      <w:tr w:rsidR="00C20633" w14:paraId="01414F8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E474C1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3F08A4" w14:textId="77777777" w:rsidR="00A77B3E" w:rsidRDefault="00E904F0">
            <w:pPr>
              <w:jc w:val="center"/>
              <w:rPr>
                <w:color w:val="000000"/>
                <w:u w:color="000000"/>
              </w:rPr>
            </w:pPr>
            <w:r>
              <w:rPr>
                <w:sz w:val="16"/>
              </w:rPr>
              <w:t>37,36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3B3FD7" w14:textId="77777777" w:rsidR="00A77B3E" w:rsidRDefault="00E904F0">
            <w:pPr>
              <w:jc w:val="center"/>
              <w:rPr>
                <w:color w:val="000000"/>
                <w:u w:color="000000"/>
              </w:rPr>
            </w:pPr>
            <w:r>
              <w:rPr>
                <w:sz w:val="16"/>
              </w:rPr>
              <w:t>37,36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0CE0CA" w14:textId="77777777" w:rsidR="00A77B3E" w:rsidRDefault="00E904F0">
            <w:pPr>
              <w:jc w:val="center"/>
              <w:rPr>
                <w:color w:val="000000"/>
                <w:u w:color="000000"/>
              </w:rPr>
            </w:pPr>
            <w:r>
              <w:rPr>
                <w:sz w:val="16"/>
              </w:rPr>
              <w:t>37,36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187C5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68444B" w14:textId="77777777" w:rsidR="00A77B3E" w:rsidRDefault="00E904F0">
            <w:pPr>
              <w:jc w:val="center"/>
              <w:rPr>
                <w:color w:val="000000"/>
                <w:u w:color="000000"/>
              </w:rPr>
            </w:pPr>
            <w:r>
              <w:rPr>
                <w:sz w:val="16"/>
              </w:rPr>
              <w:t>37,36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10CDC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B358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44233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07AA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1E3EF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61890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D1C2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30F17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AB5DFC" w14:textId="77777777" w:rsidR="00A77B3E" w:rsidRDefault="00E904F0">
            <w:pPr>
              <w:jc w:val="center"/>
              <w:rPr>
                <w:color w:val="000000"/>
                <w:u w:color="000000"/>
              </w:rPr>
            </w:pPr>
            <w:r>
              <w:rPr>
                <w:sz w:val="16"/>
              </w:rPr>
              <w:t>0,00</w:t>
            </w:r>
          </w:p>
        </w:tc>
      </w:tr>
      <w:tr w:rsidR="00C20633" w14:paraId="4E61FD4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194FD1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BBDDEF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E1F1128" w14:textId="77777777" w:rsidR="00A77B3E" w:rsidRDefault="00E904F0">
            <w:pPr>
              <w:jc w:val="center"/>
              <w:rPr>
                <w:color w:val="000000"/>
                <w:u w:color="000000"/>
              </w:rPr>
            </w:pPr>
            <w:r>
              <w:rPr>
                <w:sz w:val="16"/>
              </w:rPr>
              <w:t>4330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8E1EF31" w14:textId="77777777" w:rsidR="00A77B3E" w:rsidRDefault="00E904F0">
            <w:pPr>
              <w:jc w:val="left"/>
              <w:rPr>
                <w:color w:val="000000"/>
                <w:u w:color="000000"/>
              </w:rPr>
            </w:pPr>
            <w:r>
              <w:rPr>
                <w:sz w:val="16"/>
              </w:rPr>
              <w:t>Zakup usług przez jednostki samorządu terytorialnego od innych jednostek samorządu terytorialnego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A20576" w14:textId="77777777" w:rsidR="00A77B3E" w:rsidRDefault="00E904F0">
            <w:pPr>
              <w:jc w:val="center"/>
              <w:rPr>
                <w:color w:val="000000"/>
                <w:u w:color="000000"/>
              </w:rPr>
            </w:pPr>
            <w:r>
              <w:rPr>
                <w:sz w:val="16"/>
              </w:rPr>
              <w:t>13 000,00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B877D4" w14:textId="77777777" w:rsidR="00A77B3E" w:rsidRDefault="00E904F0">
            <w:pPr>
              <w:jc w:val="center"/>
              <w:rPr>
                <w:color w:val="000000"/>
                <w:u w:color="000000"/>
              </w:rPr>
            </w:pPr>
            <w:r>
              <w:rPr>
                <w:sz w:val="16"/>
              </w:rPr>
              <w:t>13 000,00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D9D283" w14:textId="77777777" w:rsidR="00A77B3E" w:rsidRDefault="00E904F0">
            <w:pPr>
              <w:jc w:val="center"/>
              <w:rPr>
                <w:color w:val="000000"/>
                <w:u w:color="000000"/>
              </w:rPr>
            </w:pPr>
            <w:r>
              <w:rPr>
                <w:sz w:val="16"/>
              </w:rPr>
              <w:t>13 000,00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6DC4E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27BF8A" w14:textId="77777777" w:rsidR="00A77B3E" w:rsidRDefault="00E904F0">
            <w:pPr>
              <w:jc w:val="center"/>
              <w:rPr>
                <w:color w:val="000000"/>
                <w:u w:color="000000"/>
              </w:rPr>
            </w:pPr>
            <w:r>
              <w:rPr>
                <w:sz w:val="16"/>
              </w:rPr>
              <w:t>13 000,00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EBE10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23D5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BBDBE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F0AF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896EE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7096F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5C761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2B53E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3FA9CD" w14:textId="77777777" w:rsidR="00A77B3E" w:rsidRDefault="00E904F0">
            <w:pPr>
              <w:jc w:val="center"/>
              <w:rPr>
                <w:color w:val="000000"/>
                <w:u w:color="000000"/>
              </w:rPr>
            </w:pPr>
            <w:r>
              <w:rPr>
                <w:sz w:val="16"/>
              </w:rPr>
              <w:t>0,00</w:t>
            </w:r>
          </w:p>
        </w:tc>
      </w:tr>
      <w:tr w:rsidR="00C20633" w14:paraId="59B79B4C" w14:textId="77777777">
        <w:tc>
          <w:tcPr>
            <w:tcW w:w="570" w:type="dxa"/>
            <w:vMerge/>
            <w:tcBorders>
              <w:top w:val="nil"/>
              <w:left w:val="single" w:sz="2" w:space="0" w:color="auto"/>
              <w:bottom w:val="single" w:sz="2" w:space="0" w:color="auto"/>
              <w:right w:val="single" w:sz="2" w:space="0" w:color="auto"/>
            </w:tcBorders>
            <w:tcMar>
              <w:top w:w="100" w:type="dxa"/>
            </w:tcMar>
          </w:tcPr>
          <w:p w14:paraId="203F7F6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F06E1F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616A06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D13B48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019295" w14:textId="77777777" w:rsidR="00A77B3E" w:rsidRDefault="00E904F0">
            <w:pPr>
              <w:jc w:val="center"/>
              <w:rPr>
                <w:color w:val="000000"/>
                <w:u w:color="000000"/>
              </w:rPr>
            </w:pPr>
            <w:r>
              <w:rPr>
                <w:sz w:val="16"/>
              </w:rPr>
              <w:t>4 857,00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613B6B" w14:textId="77777777" w:rsidR="00A77B3E" w:rsidRDefault="00E904F0">
            <w:pPr>
              <w:jc w:val="center"/>
              <w:rPr>
                <w:color w:val="000000"/>
                <w:u w:color="000000"/>
              </w:rPr>
            </w:pPr>
            <w:r>
              <w:rPr>
                <w:sz w:val="16"/>
              </w:rPr>
              <w:t>4 857,00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3130D0" w14:textId="77777777" w:rsidR="00A77B3E" w:rsidRDefault="00E904F0">
            <w:pPr>
              <w:jc w:val="center"/>
              <w:rPr>
                <w:color w:val="000000"/>
                <w:u w:color="000000"/>
              </w:rPr>
            </w:pPr>
            <w:r>
              <w:rPr>
                <w:sz w:val="16"/>
              </w:rPr>
              <w:t>4 857,00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2A9D9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EB7CD9" w14:textId="77777777" w:rsidR="00A77B3E" w:rsidRDefault="00E904F0">
            <w:pPr>
              <w:jc w:val="center"/>
              <w:rPr>
                <w:color w:val="000000"/>
                <w:u w:color="000000"/>
              </w:rPr>
            </w:pPr>
            <w:r>
              <w:rPr>
                <w:sz w:val="16"/>
              </w:rPr>
              <w:t>4 857,00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215B0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AD552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A9D6C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A136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B7C50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0D66C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2D52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CCD49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045EDB" w14:textId="77777777" w:rsidR="00A77B3E" w:rsidRDefault="00E904F0">
            <w:pPr>
              <w:jc w:val="center"/>
              <w:rPr>
                <w:color w:val="000000"/>
                <w:u w:color="000000"/>
              </w:rPr>
            </w:pPr>
            <w:r>
              <w:rPr>
                <w:sz w:val="16"/>
              </w:rPr>
              <w:t>0,00</w:t>
            </w:r>
          </w:p>
        </w:tc>
      </w:tr>
      <w:tr w:rsidR="00C20633" w14:paraId="65568DF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3CDA51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43B5E8" w14:textId="77777777" w:rsidR="00A77B3E" w:rsidRDefault="00E904F0">
            <w:pPr>
              <w:jc w:val="center"/>
              <w:rPr>
                <w:color w:val="000000"/>
                <w:u w:color="000000"/>
              </w:rPr>
            </w:pPr>
            <w:r>
              <w:rPr>
                <w:sz w:val="16"/>
              </w:rPr>
              <w:t>37,36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A648A4" w14:textId="77777777" w:rsidR="00A77B3E" w:rsidRDefault="00E904F0">
            <w:pPr>
              <w:jc w:val="center"/>
              <w:rPr>
                <w:color w:val="000000"/>
                <w:u w:color="000000"/>
              </w:rPr>
            </w:pPr>
            <w:r>
              <w:rPr>
                <w:sz w:val="16"/>
              </w:rPr>
              <w:t>37,36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3DA0BB" w14:textId="77777777" w:rsidR="00A77B3E" w:rsidRDefault="00E904F0">
            <w:pPr>
              <w:jc w:val="center"/>
              <w:rPr>
                <w:color w:val="000000"/>
                <w:u w:color="000000"/>
              </w:rPr>
            </w:pPr>
            <w:r>
              <w:rPr>
                <w:sz w:val="16"/>
              </w:rPr>
              <w:t>37,36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4C080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DC5260" w14:textId="77777777" w:rsidR="00A77B3E" w:rsidRDefault="00E904F0">
            <w:pPr>
              <w:jc w:val="center"/>
              <w:rPr>
                <w:color w:val="000000"/>
                <w:u w:color="000000"/>
              </w:rPr>
            </w:pPr>
            <w:r>
              <w:rPr>
                <w:sz w:val="16"/>
              </w:rPr>
              <w:t>37,36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510D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7860C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2553F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11E70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D8739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D6903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666DB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8BA4A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3863B9" w14:textId="77777777" w:rsidR="00A77B3E" w:rsidRDefault="00E904F0">
            <w:pPr>
              <w:jc w:val="center"/>
              <w:rPr>
                <w:color w:val="000000"/>
                <w:u w:color="000000"/>
              </w:rPr>
            </w:pPr>
            <w:r>
              <w:rPr>
                <w:sz w:val="16"/>
              </w:rPr>
              <w:t>0,00</w:t>
            </w:r>
          </w:p>
        </w:tc>
      </w:tr>
      <w:tr w:rsidR="00C20633" w14:paraId="36CC543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490394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BF34E9C" w14:textId="77777777" w:rsidR="00A77B3E" w:rsidRDefault="00E904F0">
            <w:pPr>
              <w:jc w:val="center"/>
              <w:rPr>
                <w:color w:val="000000"/>
                <w:u w:color="000000"/>
              </w:rPr>
            </w:pPr>
            <w:r>
              <w:rPr>
                <w:sz w:val="16"/>
              </w:rPr>
              <w:t>85510</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01B986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DB195AE" w14:textId="77777777" w:rsidR="00A77B3E" w:rsidRDefault="00E904F0">
            <w:pPr>
              <w:jc w:val="left"/>
              <w:rPr>
                <w:color w:val="000000"/>
                <w:u w:color="000000"/>
              </w:rPr>
            </w:pPr>
            <w:r>
              <w:rPr>
                <w:sz w:val="16"/>
              </w:rPr>
              <w:t>Działalność placówek opiekuńczo-wychowawczych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C82953" w14:textId="77777777" w:rsidR="00A77B3E" w:rsidRDefault="00E904F0">
            <w:pPr>
              <w:jc w:val="center"/>
              <w:rPr>
                <w:color w:val="000000"/>
                <w:u w:color="000000"/>
              </w:rPr>
            </w:pPr>
            <w:r>
              <w:rPr>
                <w:sz w:val="16"/>
              </w:rPr>
              <w:t>180 593,00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E62B65" w14:textId="77777777" w:rsidR="00A77B3E" w:rsidRDefault="00E904F0">
            <w:pPr>
              <w:jc w:val="center"/>
              <w:rPr>
                <w:color w:val="000000"/>
                <w:u w:color="000000"/>
              </w:rPr>
            </w:pPr>
            <w:r>
              <w:rPr>
                <w:sz w:val="16"/>
              </w:rPr>
              <w:t>180 593,00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1B9E26" w14:textId="77777777" w:rsidR="00A77B3E" w:rsidRDefault="00E904F0">
            <w:pPr>
              <w:jc w:val="center"/>
              <w:rPr>
                <w:color w:val="000000"/>
                <w:u w:color="000000"/>
              </w:rPr>
            </w:pPr>
            <w:r>
              <w:rPr>
                <w:sz w:val="16"/>
              </w:rPr>
              <w:t>180 593,00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8F1D8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6D8CE8" w14:textId="77777777" w:rsidR="00A77B3E" w:rsidRDefault="00E904F0">
            <w:pPr>
              <w:jc w:val="center"/>
              <w:rPr>
                <w:color w:val="000000"/>
                <w:u w:color="000000"/>
              </w:rPr>
            </w:pPr>
            <w:r>
              <w:rPr>
                <w:sz w:val="16"/>
              </w:rPr>
              <w:t>180 593,00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C35C3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B5DC8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DA534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BAA1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D5F7E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94D91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596F0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05E67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674B9C" w14:textId="77777777" w:rsidR="00A77B3E" w:rsidRDefault="00E904F0">
            <w:pPr>
              <w:jc w:val="center"/>
              <w:rPr>
                <w:color w:val="000000"/>
                <w:u w:color="000000"/>
              </w:rPr>
            </w:pPr>
            <w:r>
              <w:rPr>
                <w:sz w:val="16"/>
              </w:rPr>
              <w:t>0,00</w:t>
            </w:r>
          </w:p>
        </w:tc>
      </w:tr>
      <w:tr w:rsidR="00C20633" w14:paraId="1D814205" w14:textId="77777777">
        <w:tc>
          <w:tcPr>
            <w:tcW w:w="570" w:type="dxa"/>
            <w:vMerge/>
            <w:tcBorders>
              <w:top w:val="nil"/>
              <w:left w:val="single" w:sz="2" w:space="0" w:color="auto"/>
              <w:bottom w:val="single" w:sz="2" w:space="0" w:color="auto"/>
              <w:right w:val="single" w:sz="2" w:space="0" w:color="auto"/>
            </w:tcBorders>
            <w:tcMar>
              <w:top w:w="100" w:type="dxa"/>
            </w:tcMar>
          </w:tcPr>
          <w:p w14:paraId="57C6E8A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4D8AE2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79EEE2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72441E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007FE0" w14:textId="77777777" w:rsidR="00A77B3E" w:rsidRDefault="00E904F0">
            <w:pPr>
              <w:jc w:val="center"/>
              <w:rPr>
                <w:color w:val="000000"/>
                <w:u w:color="000000"/>
              </w:rPr>
            </w:pPr>
            <w:r>
              <w:rPr>
                <w:sz w:val="16"/>
              </w:rPr>
              <w:t>89 876,51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36891F" w14:textId="77777777" w:rsidR="00A77B3E" w:rsidRDefault="00E904F0">
            <w:pPr>
              <w:jc w:val="center"/>
              <w:rPr>
                <w:color w:val="000000"/>
                <w:u w:color="000000"/>
              </w:rPr>
            </w:pPr>
            <w:r>
              <w:rPr>
                <w:sz w:val="16"/>
              </w:rPr>
              <w:t>89 876,51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372E73" w14:textId="77777777" w:rsidR="00A77B3E" w:rsidRDefault="00E904F0">
            <w:pPr>
              <w:jc w:val="center"/>
              <w:rPr>
                <w:color w:val="000000"/>
                <w:u w:color="000000"/>
              </w:rPr>
            </w:pPr>
            <w:r>
              <w:rPr>
                <w:sz w:val="16"/>
              </w:rPr>
              <w:t>89 876,51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FDB07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68ACE4" w14:textId="77777777" w:rsidR="00A77B3E" w:rsidRDefault="00E904F0">
            <w:pPr>
              <w:jc w:val="center"/>
              <w:rPr>
                <w:color w:val="000000"/>
                <w:u w:color="000000"/>
              </w:rPr>
            </w:pPr>
            <w:r>
              <w:rPr>
                <w:sz w:val="16"/>
              </w:rPr>
              <w:t>89 876,51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BD558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863C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C3914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A8A1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57668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05BD9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47DE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37F29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634CAD" w14:textId="77777777" w:rsidR="00A77B3E" w:rsidRDefault="00E904F0">
            <w:pPr>
              <w:jc w:val="center"/>
              <w:rPr>
                <w:color w:val="000000"/>
                <w:u w:color="000000"/>
              </w:rPr>
            </w:pPr>
            <w:r>
              <w:rPr>
                <w:sz w:val="16"/>
              </w:rPr>
              <w:t>0,00</w:t>
            </w:r>
          </w:p>
        </w:tc>
      </w:tr>
      <w:tr w:rsidR="00C20633" w14:paraId="64AF144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2CE840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AAA0BB" w14:textId="77777777" w:rsidR="00A77B3E" w:rsidRDefault="00E904F0">
            <w:pPr>
              <w:jc w:val="center"/>
              <w:rPr>
                <w:color w:val="000000"/>
                <w:u w:color="000000"/>
              </w:rPr>
            </w:pPr>
            <w:r>
              <w:rPr>
                <w:sz w:val="16"/>
              </w:rPr>
              <w:t>49,77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E510A1" w14:textId="77777777" w:rsidR="00A77B3E" w:rsidRDefault="00E904F0">
            <w:pPr>
              <w:jc w:val="center"/>
              <w:rPr>
                <w:color w:val="000000"/>
                <w:u w:color="000000"/>
              </w:rPr>
            </w:pPr>
            <w:r>
              <w:rPr>
                <w:sz w:val="16"/>
              </w:rPr>
              <w:t>49,77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BBFA82" w14:textId="77777777" w:rsidR="00A77B3E" w:rsidRDefault="00E904F0">
            <w:pPr>
              <w:jc w:val="center"/>
              <w:rPr>
                <w:color w:val="000000"/>
                <w:u w:color="000000"/>
              </w:rPr>
            </w:pPr>
            <w:r>
              <w:rPr>
                <w:sz w:val="16"/>
              </w:rPr>
              <w:t>49,77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86172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342444" w14:textId="77777777" w:rsidR="00A77B3E" w:rsidRDefault="00E904F0">
            <w:pPr>
              <w:jc w:val="center"/>
              <w:rPr>
                <w:color w:val="000000"/>
                <w:u w:color="000000"/>
              </w:rPr>
            </w:pPr>
            <w:r>
              <w:rPr>
                <w:sz w:val="16"/>
              </w:rPr>
              <w:t>49,77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60156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21DB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FFB05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1D33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50882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846D1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5A60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472B3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50BEA8" w14:textId="77777777" w:rsidR="00A77B3E" w:rsidRDefault="00E904F0">
            <w:pPr>
              <w:jc w:val="center"/>
              <w:rPr>
                <w:color w:val="000000"/>
                <w:u w:color="000000"/>
              </w:rPr>
            </w:pPr>
            <w:r>
              <w:rPr>
                <w:sz w:val="16"/>
              </w:rPr>
              <w:t>0,00</w:t>
            </w:r>
          </w:p>
        </w:tc>
      </w:tr>
      <w:tr w:rsidR="00C20633" w14:paraId="2F6C794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BAA2C0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A67FDE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2838BD0" w14:textId="77777777" w:rsidR="00A77B3E" w:rsidRDefault="00E904F0">
            <w:pPr>
              <w:jc w:val="center"/>
              <w:rPr>
                <w:color w:val="000000"/>
                <w:u w:color="000000"/>
              </w:rPr>
            </w:pPr>
            <w:r>
              <w:rPr>
                <w:sz w:val="16"/>
              </w:rPr>
              <w:t>4330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B9773B1" w14:textId="77777777" w:rsidR="00A77B3E" w:rsidRDefault="00E904F0">
            <w:pPr>
              <w:jc w:val="left"/>
              <w:rPr>
                <w:color w:val="000000"/>
                <w:u w:color="000000"/>
              </w:rPr>
            </w:pPr>
            <w:r>
              <w:rPr>
                <w:sz w:val="16"/>
              </w:rPr>
              <w:t>Zakup usług przez jednostki samorządu terytorialnego od innych jednostek samorządu terytorialnego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3E31EF" w14:textId="77777777" w:rsidR="00A77B3E" w:rsidRDefault="00E904F0">
            <w:pPr>
              <w:jc w:val="center"/>
              <w:rPr>
                <w:color w:val="000000"/>
                <w:u w:color="000000"/>
              </w:rPr>
            </w:pPr>
            <w:r>
              <w:rPr>
                <w:sz w:val="16"/>
              </w:rPr>
              <w:t>180 593,00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0E4F20" w14:textId="77777777" w:rsidR="00A77B3E" w:rsidRDefault="00E904F0">
            <w:pPr>
              <w:jc w:val="center"/>
              <w:rPr>
                <w:color w:val="000000"/>
                <w:u w:color="000000"/>
              </w:rPr>
            </w:pPr>
            <w:r>
              <w:rPr>
                <w:sz w:val="16"/>
              </w:rPr>
              <w:t>180 593,00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FE6C65" w14:textId="77777777" w:rsidR="00A77B3E" w:rsidRDefault="00E904F0">
            <w:pPr>
              <w:jc w:val="center"/>
              <w:rPr>
                <w:color w:val="000000"/>
                <w:u w:color="000000"/>
              </w:rPr>
            </w:pPr>
            <w:r>
              <w:rPr>
                <w:sz w:val="16"/>
              </w:rPr>
              <w:t>180 593,00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913C8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CAE43A" w14:textId="77777777" w:rsidR="00A77B3E" w:rsidRDefault="00E904F0">
            <w:pPr>
              <w:jc w:val="center"/>
              <w:rPr>
                <w:color w:val="000000"/>
                <w:u w:color="000000"/>
              </w:rPr>
            </w:pPr>
            <w:r>
              <w:rPr>
                <w:sz w:val="16"/>
              </w:rPr>
              <w:t>180 593,00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A243E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1510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352E2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3955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84AD1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F0D86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AA65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00B13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9AE5BD" w14:textId="77777777" w:rsidR="00A77B3E" w:rsidRDefault="00E904F0">
            <w:pPr>
              <w:jc w:val="center"/>
              <w:rPr>
                <w:color w:val="000000"/>
                <w:u w:color="000000"/>
              </w:rPr>
            </w:pPr>
            <w:r>
              <w:rPr>
                <w:sz w:val="16"/>
              </w:rPr>
              <w:t>0,00</w:t>
            </w:r>
          </w:p>
        </w:tc>
      </w:tr>
      <w:tr w:rsidR="00C20633" w14:paraId="13396235" w14:textId="77777777">
        <w:tc>
          <w:tcPr>
            <w:tcW w:w="570" w:type="dxa"/>
            <w:vMerge/>
            <w:tcBorders>
              <w:top w:val="nil"/>
              <w:left w:val="single" w:sz="2" w:space="0" w:color="auto"/>
              <w:bottom w:val="single" w:sz="2" w:space="0" w:color="auto"/>
              <w:right w:val="single" w:sz="2" w:space="0" w:color="auto"/>
            </w:tcBorders>
            <w:tcMar>
              <w:top w:w="100" w:type="dxa"/>
            </w:tcMar>
          </w:tcPr>
          <w:p w14:paraId="6F76395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582AB8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0FC1E4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321A23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59FD50" w14:textId="77777777" w:rsidR="00A77B3E" w:rsidRDefault="00E904F0">
            <w:pPr>
              <w:jc w:val="center"/>
              <w:rPr>
                <w:color w:val="000000"/>
                <w:u w:color="000000"/>
              </w:rPr>
            </w:pPr>
            <w:r>
              <w:rPr>
                <w:sz w:val="16"/>
              </w:rPr>
              <w:t>89 876,51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57C945" w14:textId="77777777" w:rsidR="00A77B3E" w:rsidRDefault="00E904F0">
            <w:pPr>
              <w:jc w:val="center"/>
              <w:rPr>
                <w:color w:val="000000"/>
                <w:u w:color="000000"/>
              </w:rPr>
            </w:pPr>
            <w:r>
              <w:rPr>
                <w:sz w:val="16"/>
              </w:rPr>
              <w:t>89 876,51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D1396E" w14:textId="77777777" w:rsidR="00A77B3E" w:rsidRDefault="00E904F0">
            <w:pPr>
              <w:jc w:val="center"/>
              <w:rPr>
                <w:color w:val="000000"/>
                <w:u w:color="000000"/>
              </w:rPr>
            </w:pPr>
            <w:r>
              <w:rPr>
                <w:sz w:val="16"/>
              </w:rPr>
              <w:t>89 876,51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94F0E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E998E5" w14:textId="77777777" w:rsidR="00A77B3E" w:rsidRDefault="00E904F0">
            <w:pPr>
              <w:jc w:val="center"/>
              <w:rPr>
                <w:color w:val="000000"/>
                <w:u w:color="000000"/>
              </w:rPr>
            </w:pPr>
            <w:r>
              <w:rPr>
                <w:sz w:val="16"/>
              </w:rPr>
              <w:t>89 876,51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9B42A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59337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17856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6513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9CF0D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CF9BD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99F14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CAF64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5703CB" w14:textId="77777777" w:rsidR="00A77B3E" w:rsidRDefault="00E904F0">
            <w:pPr>
              <w:jc w:val="center"/>
              <w:rPr>
                <w:color w:val="000000"/>
                <w:u w:color="000000"/>
              </w:rPr>
            </w:pPr>
            <w:r>
              <w:rPr>
                <w:sz w:val="16"/>
              </w:rPr>
              <w:t>0,00</w:t>
            </w:r>
          </w:p>
        </w:tc>
      </w:tr>
      <w:tr w:rsidR="00C20633" w14:paraId="7AA092D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B794E78"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C40273" w14:textId="77777777" w:rsidR="00A77B3E" w:rsidRDefault="00E904F0">
            <w:pPr>
              <w:jc w:val="center"/>
              <w:rPr>
                <w:color w:val="000000"/>
                <w:u w:color="000000"/>
              </w:rPr>
            </w:pPr>
            <w:r>
              <w:rPr>
                <w:sz w:val="16"/>
              </w:rPr>
              <w:t>49,77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9EB9BC" w14:textId="77777777" w:rsidR="00A77B3E" w:rsidRDefault="00E904F0">
            <w:pPr>
              <w:jc w:val="center"/>
              <w:rPr>
                <w:color w:val="000000"/>
                <w:u w:color="000000"/>
              </w:rPr>
            </w:pPr>
            <w:r>
              <w:rPr>
                <w:sz w:val="16"/>
              </w:rPr>
              <w:t>49,77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4857D5" w14:textId="77777777" w:rsidR="00A77B3E" w:rsidRDefault="00E904F0">
            <w:pPr>
              <w:jc w:val="center"/>
              <w:rPr>
                <w:color w:val="000000"/>
                <w:u w:color="000000"/>
              </w:rPr>
            </w:pPr>
            <w:r>
              <w:rPr>
                <w:sz w:val="16"/>
              </w:rPr>
              <w:t>49,77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5E6DD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A93E7A" w14:textId="77777777" w:rsidR="00A77B3E" w:rsidRDefault="00E904F0">
            <w:pPr>
              <w:jc w:val="center"/>
              <w:rPr>
                <w:color w:val="000000"/>
                <w:u w:color="000000"/>
              </w:rPr>
            </w:pPr>
            <w:r>
              <w:rPr>
                <w:sz w:val="16"/>
              </w:rPr>
              <w:t>49,77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CEB8F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99E1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7081B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2D79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9D5DC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22AA2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E669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6514C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DA5FF8" w14:textId="77777777" w:rsidR="00A77B3E" w:rsidRDefault="00E904F0">
            <w:pPr>
              <w:jc w:val="center"/>
              <w:rPr>
                <w:color w:val="000000"/>
                <w:u w:color="000000"/>
              </w:rPr>
            </w:pPr>
            <w:r>
              <w:rPr>
                <w:sz w:val="16"/>
              </w:rPr>
              <w:t>0,00</w:t>
            </w:r>
          </w:p>
        </w:tc>
      </w:tr>
      <w:tr w:rsidR="00C20633" w14:paraId="423E492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D2E5BE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689B637" w14:textId="77777777" w:rsidR="00A77B3E" w:rsidRDefault="00E904F0">
            <w:pPr>
              <w:jc w:val="center"/>
              <w:rPr>
                <w:color w:val="000000"/>
                <w:u w:color="000000"/>
              </w:rPr>
            </w:pPr>
            <w:r>
              <w:rPr>
                <w:sz w:val="16"/>
              </w:rPr>
              <w:t>85513</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C204675"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D3BAE54" w14:textId="77777777" w:rsidR="00A77B3E" w:rsidRDefault="00E904F0">
            <w:pPr>
              <w:jc w:val="left"/>
              <w:rPr>
                <w:color w:val="000000"/>
                <w:u w:color="000000"/>
              </w:rPr>
            </w:pPr>
            <w:r>
              <w:rPr>
                <w:sz w:val="16"/>
              </w:rPr>
              <w:t>Składki na ubezpieczenie zdrowotne opłacane za osoby pobierające niektóre świadczenia rodzinne oraz za osoby pobierające zasiłki dla opiekunów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9B8C5C" w14:textId="77777777" w:rsidR="00A77B3E" w:rsidRDefault="00E904F0">
            <w:pPr>
              <w:jc w:val="center"/>
              <w:rPr>
                <w:color w:val="000000"/>
                <w:u w:color="000000"/>
              </w:rPr>
            </w:pPr>
            <w:r>
              <w:rPr>
                <w:sz w:val="16"/>
              </w:rPr>
              <w:t>30 980,00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644F9C" w14:textId="77777777" w:rsidR="00A77B3E" w:rsidRDefault="00E904F0">
            <w:pPr>
              <w:jc w:val="center"/>
              <w:rPr>
                <w:color w:val="000000"/>
                <w:u w:color="000000"/>
              </w:rPr>
            </w:pPr>
            <w:r>
              <w:rPr>
                <w:sz w:val="16"/>
              </w:rPr>
              <w:t>30 980,00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4ED144" w14:textId="77777777" w:rsidR="00A77B3E" w:rsidRDefault="00E904F0">
            <w:pPr>
              <w:jc w:val="center"/>
              <w:rPr>
                <w:color w:val="000000"/>
                <w:u w:color="000000"/>
              </w:rPr>
            </w:pPr>
            <w:r>
              <w:rPr>
                <w:sz w:val="16"/>
              </w:rPr>
              <w:t>30 980,00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BEDD0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31CEF2" w14:textId="77777777" w:rsidR="00A77B3E" w:rsidRDefault="00E904F0">
            <w:pPr>
              <w:jc w:val="center"/>
              <w:rPr>
                <w:color w:val="000000"/>
                <w:u w:color="000000"/>
              </w:rPr>
            </w:pPr>
            <w:r>
              <w:rPr>
                <w:sz w:val="16"/>
              </w:rPr>
              <w:t>30 980,00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DD1AB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56C18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4B838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02AFC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1F6E2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D1420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DEF6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9FFB4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676AFAC" w14:textId="77777777" w:rsidR="00A77B3E" w:rsidRDefault="00E904F0">
            <w:pPr>
              <w:jc w:val="center"/>
              <w:rPr>
                <w:color w:val="000000"/>
                <w:u w:color="000000"/>
              </w:rPr>
            </w:pPr>
            <w:r>
              <w:rPr>
                <w:sz w:val="16"/>
              </w:rPr>
              <w:t>0,00</w:t>
            </w:r>
          </w:p>
        </w:tc>
      </w:tr>
      <w:tr w:rsidR="00C20633" w14:paraId="59CA13D4" w14:textId="77777777">
        <w:tc>
          <w:tcPr>
            <w:tcW w:w="570" w:type="dxa"/>
            <w:vMerge/>
            <w:tcBorders>
              <w:top w:val="nil"/>
              <w:left w:val="single" w:sz="2" w:space="0" w:color="auto"/>
              <w:bottom w:val="single" w:sz="2" w:space="0" w:color="auto"/>
              <w:right w:val="single" w:sz="2" w:space="0" w:color="auto"/>
            </w:tcBorders>
            <w:tcMar>
              <w:top w:w="100" w:type="dxa"/>
            </w:tcMar>
          </w:tcPr>
          <w:p w14:paraId="6A88435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88C3DF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732130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7100B3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8C295C" w14:textId="77777777" w:rsidR="00A77B3E" w:rsidRDefault="00E904F0">
            <w:pPr>
              <w:jc w:val="center"/>
              <w:rPr>
                <w:color w:val="000000"/>
                <w:u w:color="000000"/>
              </w:rPr>
            </w:pPr>
            <w:r>
              <w:rPr>
                <w:sz w:val="16"/>
              </w:rPr>
              <w:t>27 630,15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1B6E1C" w14:textId="77777777" w:rsidR="00A77B3E" w:rsidRDefault="00E904F0">
            <w:pPr>
              <w:jc w:val="center"/>
              <w:rPr>
                <w:color w:val="000000"/>
                <w:u w:color="000000"/>
              </w:rPr>
            </w:pPr>
            <w:r>
              <w:rPr>
                <w:sz w:val="16"/>
              </w:rPr>
              <w:t>27 630,15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5C1126" w14:textId="77777777" w:rsidR="00A77B3E" w:rsidRDefault="00E904F0">
            <w:pPr>
              <w:jc w:val="center"/>
              <w:rPr>
                <w:color w:val="000000"/>
                <w:u w:color="000000"/>
              </w:rPr>
            </w:pPr>
            <w:r>
              <w:rPr>
                <w:sz w:val="16"/>
              </w:rPr>
              <w:t>27 630,15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0AA4B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5DC604" w14:textId="77777777" w:rsidR="00A77B3E" w:rsidRDefault="00E904F0">
            <w:pPr>
              <w:jc w:val="center"/>
              <w:rPr>
                <w:color w:val="000000"/>
                <w:u w:color="000000"/>
              </w:rPr>
            </w:pPr>
            <w:r>
              <w:rPr>
                <w:sz w:val="16"/>
              </w:rPr>
              <w:t>27 630,15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82508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5768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5FA84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C68C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11572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48FA4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B6A6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11D62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516CDD" w14:textId="77777777" w:rsidR="00A77B3E" w:rsidRDefault="00E904F0">
            <w:pPr>
              <w:jc w:val="center"/>
              <w:rPr>
                <w:color w:val="000000"/>
                <w:u w:color="000000"/>
              </w:rPr>
            </w:pPr>
            <w:r>
              <w:rPr>
                <w:sz w:val="16"/>
              </w:rPr>
              <w:t>0,00</w:t>
            </w:r>
          </w:p>
        </w:tc>
      </w:tr>
      <w:tr w:rsidR="00C20633" w14:paraId="5820B0D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867990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66D31F" w14:textId="77777777" w:rsidR="00A77B3E" w:rsidRDefault="00E904F0">
            <w:pPr>
              <w:jc w:val="center"/>
              <w:rPr>
                <w:color w:val="000000"/>
                <w:u w:color="000000"/>
              </w:rPr>
            </w:pPr>
            <w:r>
              <w:rPr>
                <w:sz w:val="16"/>
              </w:rPr>
              <w:t>89,19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BE38D4" w14:textId="77777777" w:rsidR="00A77B3E" w:rsidRDefault="00E904F0">
            <w:pPr>
              <w:jc w:val="center"/>
              <w:rPr>
                <w:color w:val="000000"/>
                <w:u w:color="000000"/>
              </w:rPr>
            </w:pPr>
            <w:r>
              <w:rPr>
                <w:sz w:val="16"/>
              </w:rPr>
              <w:t>89,19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9724DD" w14:textId="77777777" w:rsidR="00A77B3E" w:rsidRDefault="00E904F0">
            <w:pPr>
              <w:jc w:val="center"/>
              <w:rPr>
                <w:color w:val="000000"/>
                <w:u w:color="000000"/>
              </w:rPr>
            </w:pPr>
            <w:r>
              <w:rPr>
                <w:sz w:val="16"/>
              </w:rPr>
              <w:t>89,19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6DF1E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E5E691" w14:textId="77777777" w:rsidR="00A77B3E" w:rsidRDefault="00E904F0">
            <w:pPr>
              <w:jc w:val="center"/>
              <w:rPr>
                <w:color w:val="000000"/>
                <w:u w:color="000000"/>
              </w:rPr>
            </w:pPr>
            <w:r>
              <w:rPr>
                <w:sz w:val="16"/>
              </w:rPr>
              <w:t>89,19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CAEC4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D6D1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26A1A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1535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AD815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46A0F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9937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EBB1F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17D3AF" w14:textId="77777777" w:rsidR="00A77B3E" w:rsidRDefault="00E904F0">
            <w:pPr>
              <w:jc w:val="center"/>
              <w:rPr>
                <w:color w:val="000000"/>
                <w:u w:color="000000"/>
              </w:rPr>
            </w:pPr>
            <w:r>
              <w:rPr>
                <w:sz w:val="16"/>
              </w:rPr>
              <w:t>0,00</w:t>
            </w:r>
          </w:p>
        </w:tc>
      </w:tr>
      <w:tr w:rsidR="00C20633" w14:paraId="1C36C0F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92C6DB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87AB26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61A9226" w14:textId="77777777" w:rsidR="00A77B3E" w:rsidRDefault="00E904F0">
            <w:pPr>
              <w:jc w:val="center"/>
              <w:rPr>
                <w:color w:val="000000"/>
                <w:u w:color="000000"/>
              </w:rPr>
            </w:pPr>
            <w:r>
              <w:rPr>
                <w:sz w:val="16"/>
              </w:rPr>
              <w:t>4130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465A441" w14:textId="77777777" w:rsidR="00A77B3E" w:rsidRDefault="00E904F0">
            <w:pPr>
              <w:jc w:val="left"/>
              <w:rPr>
                <w:color w:val="000000"/>
                <w:u w:color="000000"/>
              </w:rPr>
            </w:pPr>
            <w:r>
              <w:rPr>
                <w:sz w:val="16"/>
              </w:rPr>
              <w:t>Składki na ubezpieczenie zdrowotne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5B3365" w14:textId="77777777" w:rsidR="00A77B3E" w:rsidRDefault="00E904F0">
            <w:pPr>
              <w:jc w:val="center"/>
              <w:rPr>
                <w:color w:val="000000"/>
                <w:u w:color="000000"/>
              </w:rPr>
            </w:pPr>
            <w:r>
              <w:rPr>
                <w:sz w:val="16"/>
              </w:rPr>
              <w:t>30 980,00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CF851A" w14:textId="77777777" w:rsidR="00A77B3E" w:rsidRDefault="00E904F0">
            <w:pPr>
              <w:jc w:val="center"/>
              <w:rPr>
                <w:color w:val="000000"/>
                <w:u w:color="000000"/>
              </w:rPr>
            </w:pPr>
            <w:r>
              <w:rPr>
                <w:sz w:val="16"/>
              </w:rPr>
              <w:t>30 980,00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32275C" w14:textId="77777777" w:rsidR="00A77B3E" w:rsidRDefault="00E904F0">
            <w:pPr>
              <w:jc w:val="center"/>
              <w:rPr>
                <w:color w:val="000000"/>
                <w:u w:color="000000"/>
              </w:rPr>
            </w:pPr>
            <w:r>
              <w:rPr>
                <w:sz w:val="16"/>
              </w:rPr>
              <w:t>30 980,00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1CEA6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5A8175" w14:textId="77777777" w:rsidR="00A77B3E" w:rsidRDefault="00E904F0">
            <w:pPr>
              <w:jc w:val="center"/>
              <w:rPr>
                <w:color w:val="000000"/>
                <w:u w:color="000000"/>
              </w:rPr>
            </w:pPr>
            <w:r>
              <w:rPr>
                <w:sz w:val="16"/>
              </w:rPr>
              <w:t>30 980,00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255D5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79B0E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84B53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2989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8CD10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3B2DF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5E45D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A9903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0F2CCE" w14:textId="77777777" w:rsidR="00A77B3E" w:rsidRDefault="00E904F0">
            <w:pPr>
              <w:jc w:val="center"/>
              <w:rPr>
                <w:color w:val="000000"/>
                <w:u w:color="000000"/>
              </w:rPr>
            </w:pPr>
            <w:r>
              <w:rPr>
                <w:sz w:val="16"/>
              </w:rPr>
              <w:t>0,00</w:t>
            </w:r>
          </w:p>
        </w:tc>
      </w:tr>
      <w:tr w:rsidR="00C20633" w14:paraId="28DEB101" w14:textId="77777777">
        <w:tc>
          <w:tcPr>
            <w:tcW w:w="570" w:type="dxa"/>
            <w:vMerge/>
            <w:tcBorders>
              <w:top w:val="nil"/>
              <w:left w:val="single" w:sz="2" w:space="0" w:color="auto"/>
              <w:bottom w:val="single" w:sz="2" w:space="0" w:color="auto"/>
              <w:right w:val="single" w:sz="2" w:space="0" w:color="auto"/>
            </w:tcBorders>
            <w:tcMar>
              <w:top w:w="100" w:type="dxa"/>
            </w:tcMar>
          </w:tcPr>
          <w:p w14:paraId="7B958D6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35DD7A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226B64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22B736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F6CCF9" w14:textId="77777777" w:rsidR="00A77B3E" w:rsidRDefault="00E904F0">
            <w:pPr>
              <w:jc w:val="center"/>
              <w:rPr>
                <w:color w:val="000000"/>
                <w:u w:color="000000"/>
              </w:rPr>
            </w:pPr>
            <w:r>
              <w:rPr>
                <w:sz w:val="16"/>
              </w:rPr>
              <w:t>27 630,15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2239C9" w14:textId="77777777" w:rsidR="00A77B3E" w:rsidRDefault="00E904F0">
            <w:pPr>
              <w:jc w:val="center"/>
              <w:rPr>
                <w:color w:val="000000"/>
                <w:u w:color="000000"/>
              </w:rPr>
            </w:pPr>
            <w:r>
              <w:rPr>
                <w:sz w:val="16"/>
              </w:rPr>
              <w:t>27 630,15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0F98E1" w14:textId="77777777" w:rsidR="00A77B3E" w:rsidRDefault="00E904F0">
            <w:pPr>
              <w:jc w:val="center"/>
              <w:rPr>
                <w:color w:val="000000"/>
                <w:u w:color="000000"/>
              </w:rPr>
            </w:pPr>
            <w:r>
              <w:rPr>
                <w:sz w:val="16"/>
              </w:rPr>
              <w:t>27 630,15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68C6C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9FA939" w14:textId="77777777" w:rsidR="00A77B3E" w:rsidRDefault="00E904F0">
            <w:pPr>
              <w:jc w:val="center"/>
              <w:rPr>
                <w:color w:val="000000"/>
                <w:u w:color="000000"/>
              </w:rPr>
            </w:pPr>
            <w:r>
              <w:rPr>
                <w:sz w:val="16"/>
              </w:rPr>
              <w:t>27 630,15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2BC82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A933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3C4BE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3797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BB31F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79646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0D33F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90145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69974F" w14:textId="77777777" w:rsidR="00A77B3E" w:rsidRDefault="00E904F0">
            <w:pPr>
              <w:jc w:val="center"/>
              <w:rPr>
                <w:color w:val="000000"/>
                <w:u w:color="000000"/>
              </w:rPr>
            </w:pPr>
            <w:r>
              <w:rPr>
                <w:sz w:val="16"/>
              </w:rPr>
              <w:t>0,00</w:t>
            </w:r>
          </w:p>
        </w:tc>
      </w:tr>
      <w:tr w:rsidR="00C20633" w14:paraId="22AA41E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2393E3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14AF6D" w14:textId="77777777" w:rsidR="00A77B3E" w:rsidRDefault="00E904F0">
            <w:pPr>
              <w:jc w:val="center"/>
              <w:rPr>
                <w:color w:val="000000"/>
                <w:u w:color="000000"/>
              </w:rPr>
            </w:pPr>
            <w:r>
              <w:rPr>
                <w:sz w:val="16"/>
              </w:rPr>
              <w:t>89,19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9AD492" w14:textId="77777777" w:rsidR="00A77B3E" w:rsidRDefault="00E904F0">
            <w:pPr>
              <w:jc w:val="center"/>
              <w:rPr>
                <w:color w:val="000000"/>
                <w:u w:color="000000"/>
              </w:rPr>
            </w:pPr>
            <w:r>
              <w:rPr>
                <w:sz w:val="16"/>
              </w:rPr>
              <w:t>89,19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D9CC11" w14:textId="77777777" w:rsidR="00A77B3E" w:rsidRDefault="00E904F0">
            <w:pPr>
              <w:jc w:val="center"/>
              <w:rPr>
                <w:color w:val="000000"/>
                <w:u w:color="000000"/>
              </w:rPr>
            </w:pPr>
            <w:r>
              <w:rPr>
                <w:sz w:val="16"/>
              </w:rPr>
              <w:t>89,19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7678A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FF554A" w14:textId="77777777" w:rsidR="00A77B3E" w:rsidRDefault="00E904F0">
            <w:pPr>
              <w:jc w:val="center"/>
              <w:rPr>
                <w:color w:val="000000"/>
                <w:u w:color="000000"/>
              </w:rPr>
            </w:pPr>
            <w:r>
              <w:rPr>
                <w:sz w:val="16"/>
              </w:rPr>
              <w:t>89,19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77E1C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1C9C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A150B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A2E7A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9EDE9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CD512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AEC4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B7DD7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B91D6A" w14:textId="77777777" w:rsidR="00A77B3E" w:rsidRDefault="00E904F0">
            <w:pPr>
              <w:jc w:val="center"/>
              <w:rPr>
                <w:color w:val="000000"/>
                <w:u w:color="000000"/>
              </w:rPr>
            </w:pPr>
            <w:r>
              <w:rPr>
                <w:sz w:val="16"/>
              </w:rPr>
              <w:t>0,00</w:t>
            </w:r>
          </w:p>
        </w:tc>
      </w:tr>
      <w:tr w:rsidR="00C20633" w14:paraId="2F8BF0C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8AEFEF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C77ADC8" w14:textId="77777777" w:rsidR="00A77B3E" w:rsidRDefault="00E904F0">
            <w:pPr>
              <w:jc w:val="center"/>
              <w:rPr>
                <w:color w:val="000000"/>
                <w:u w:color="000000"/>
              </w:rPr>
            </w:pPr>
            <w:r>
              <w:rPr>
                <w:sz w:val="16"/>
              </w:rPr>
              <w:t>85516</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652B516"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DF9E854" w14:textId="77777777" w:rsidR="00A77B3E" w:rsidRDefault="00E904F0">
            <w:pPr>
              <w:jc w:val="left"/>
              <w:rPr>
                <w:color w:val="000000"/>
                <w:u w:color="000000"/>
              </w:rPr>
            </w:pPr>
            <w:r>
              <w:rPr>
                <w:sz w:val="16"/>
              </w:rPr>
              <w:t>System opieki nad dziećmi w wieku do lat 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52C877" w14:textId="77777777" w:rsidR="00A77B3E" w:rsidRDefault="00E904F0">
            <w:pPr>
              <w:jc w:val="center"/>
              <w:rPr>
                <w:color w:val="000000"/>
                <w:u w:color="000000"/>
              </w:rPr>
            </w:pPr>
            <w:r>
              <w:rPr>
                <w:sz w:val="16"/>
              </w:rPr>
              <w:t>497 578,44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E15114" w14:textId="77777777" w:rsidR="00A77B3E" w:rsidRDefault="00E904F0">
            <w:pPr>
              <w:jc w:val="center"/>
              <w:rPr>
                <w:color w:val="000000"/>
                <w:u w:color="000000"/>
              </w:rPr>
            </w:pPr>
            <w:r>
              <w:rPr>
                <w:sz w:val="16"/>
              </w:rPr>
              <w:t>497 578,44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F0298F" w14:textId="77777777" w:rsidR="00A77B3E" w:rsidRDefault="00E904F0">
            <w:pPr>
              <w:jc w:val="center"/>
              <w:rPr>
                <w:color w:val="000000"/>
                <w:u w:color="000000"/>
              </w:rPr>
            </w:pPr>
            <w:r>
              <w:rPr>
                <w:sz w:val="16"/>
              </w:rPr>
              <w:t>193 050,00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771CC2" w14:textId="77777777" w:rsidR="00A77B3E" w:rsidRDefault="00E904F0">
            <w:pPr>
              <w:jc w:val="center"/>
              <w:rPr>
                <w:color w:val="000000"/>
                <w:u w:color="000000"/>
              </w:rPr>
            </w:pPr>
            <w:r>
              <w:rPr>
                <w:sz w:val="16"/>
              </w:rPr>
              <w:t>98 800,00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96EEBB" w14:textId="77777777" w:rsidR="00A77B3E" w:rsidRDefault="00E904F0">
            <w:pPr>
              <w:jc w:val="center"/>
              <w:rPr>
                <w:color w:val="000000"/>
                <w:u w:color="000000"/>
              </w:rPr>
            </w:pPr>
            <w:r>
              <w:rPr>
                <w:sz w:val="16"/>
              </w:rPr>
              <w:t>94 250,00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5154E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31E027" w14:textId="77777777" w:rsidR="00A77B3E" w:rsidRDefault="00E904F0">
            <w:pPr>
              <w:jc w:val="center"/>
              <w:rPr>
                <w:color w:val="000000"/>
                <w:u w:color="000000"/>
              </w:rPr>
            </w:pPr>
            <w:r>
              <w:rPr>
                <w:sz w:val="16"/>
              </w:rPr>
              <w:t>800,00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711CA5" w14:textId="77777777" w:rsidR="00A77B3E" w:rsidRDefault="00E904F0">
            <w:pPr>
              <w:jc w:val="center"/>
              <w:rPr>
                <w:color w:val="000000"/>
                <w:u w:color="000000"/>
              </w:rPr>
            </w:pPr>
            <w:r>
              <w:rPr>
                <w:sz w:val="16"/>
              </w:rPr>
              <w:t>303 728,44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64D6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76C6C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B50C5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A696E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F90CF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724347" w14:textId="77777777" w:rsidR="00A77B3E" w:rsidRDefault="00E904F0">
            <w:pPr>
              <w:jc w:val="center"/>
              <w:rPr>
                <w:color w:val="000000"/>
                <w:u w:color="000000"/>
              </w:rPr>
            </w:pPr>
            <w:r>
              <w:rPr>
                <w:sz w:val="16"/>
              </w:rPr>
              <w:t>0,00</w:t>
            </w:r>
          </w:p>
        </w:tc>
      </w:tr>
      <w:tr w:rsidR="00C20633" w14:paraId="14DC5105" w14:textId="77777777">
        <w:tc>
          <w:tcPr>
            <w:tcW w:w="570" w:type="dxa"/>
            <w:vMerge/>
            <w:tcBorders>
              <w:top w:val="nil"/>
              <w:left w:val="single" w:sz="2" w:space="0" w:color="auto"/>
              <w:bottom w:val="single" w:sz="2" w:space="0" w:color="auto"/>
              <w:right w:val="single" w:sz="2" w:space="0" w:color="auto"/>
            </w:tcBorders>
            <w:tcMar>
              <w:top w:w="100" w:type="dxa"/>
            </w:tcMar>
          </w:tcPr>
          <w:p w14:paraId="26A1EBF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CE680D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1E928E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8D2B7E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E5E32D" w14:textId="77777777" w:rsidR="00A77B3E" w:rsidRDefault="00E904F0">
            <w:pPr>
              <w:jc w:val="center"/>
              <w:rPr>
                <w:color w:val="000000"/>
                <w:u w:color="000000"/>
              </w:rPr>
            </w:pPr>
            <w:r>
              <w:rPr>
                <w:sz w:val="16"/>
              </w:rPr>
              <w:t>189 459,57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48E90D" w14:textId="77777777" w:rsidR="00A77B3E" w:rsidRDefault="00E904F0">
            <w:pPr>
              <w:jc w:val="center"/>
              <w:rPr>
                <w:color w:val="000000"/>
                <w:u w:color="000000"/>
              </w:rPr>
            </w:pPr>
            <w:r>
              <w:rPr>
                <w:sz w:val="16"/>
              </w:rPr>
              <w:t>189 459,57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2157EF" w14:textId="77777777" w:rsidR="00A77B3E" w:rsidRDefault="00E904F0">
            <w:pPr>
              <w:jc w:val="center"/>
              <w:rPr>
                <w:color w:val="000000"/>
                <w:u w:color="000000"/>
              </w:rPr>
            </w:pPr>
            <w:r>
              <w:rPr>
                <w:sz w:val="16"/>
              </w:rPr>
              <w:t>51 388,53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375F36" w14:textId="77777777" w:rsidR="00A77B3E" w:rsidRDefault="00E904F0">
            <w:pPr>
              <w:jc w:val="center"/>
              <w:rPr>
                <w:color w:val="000000"/>
                <w:u w:color="000000"/>
              </w:rPr>
            </w:pPr>
            <w:r>
              <w:rPr>
                <w:sz w:val="16"/>
              </w:rPr>
              <w:t>15 214,80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4C9054" w14:textId="77777777" w:rsidR="00A77B3E" w:rsidRDefault="00E904F0">
            <w:pPr>
              <w:jc w:val="center"/>
              <w:rPr>
                <w:color w:val="000000"/>
                <w:u w:color="000000"/>
              </w:rPr>
            </w:pPr>
            <w:r>
              <w:rPr>
                <w:sz w:val="16"/>
              </w:rPr>
              <w:t>36 173,73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49CE2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761C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40DF35" w14:textId="77777777" w:rsidR="00A77B3E" w:rsidRDefault="00E904F0">
            <w:pPr>
              <w:jc w:val="center"/>
              <w:rPr>
                <w:color w:val="000000"/>
                <w:u w:color="000000"/>
              </w:rPr>
            </w:pPr>
            <w:r>
              <w:rPr>
                <w:sz w:val="16"/>
              </w:rPr>
              <w:t>138 071,04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BFBA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6CA1C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865DE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CE2DD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C10AF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CE5D40" w14:textId="77777777" w:rsidR="00A77B3E" w:rsidRDefault="00E904F0">
            <w:pPr>
              <w:jc w:val="center"/>
              <w:rPr>
                <w:color w:val="000000"/>
                <w:u w:color="000000"/>
              </w:rPr>
            </w:pPr>
            <w:r>
              <w:rPr>
                <w:sz w:val="16"/>
              </w:rPr>
              <w:t>0,00</w:t>
            </w:r>
          </w:p>
        </w:tc>
      </w:tr>
      <w:tr w:rsidR="00C20633" w14:paraId="105B950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31CEE8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F79658" w14:textId="77777777" w:rsidR="00A77B3E" w:rsidRDefault="00E904F0">
            <w:pPr>
              <w:jc w:val="center"/>
              <w:rPr>
                <w:color w:val="000000"/>
                <w:u w:color="000000"/>
              </w:rPr>
            </w:pPr>
            <w:r>
              <w:rPr>
                <w:sz w:val="16"/>
              </w:rPr>
              <w:t>38,08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4F9DFD" w14:textId="77777777" w:rsidR="00A77B3E" w:rsidRDefault="00E904F0">
            <w:pPr>
              <w:jc w:val="center"/>
              <w:rPr>
                <w:color w:val="000000"/>
                <w:u w:color="000000"/>
              </w:rPr>
            </w:pPr>
            <w:r>
              <w:rPr>
                <w:sz w:val="16"/>
              </w:rPr>
              <w:t>38,08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6CBB98" w14:textId="77777777" w:rsidR="00A77B3E" w:rsidRDefault="00E904F0">
            <w:pPr>
              <w:jc w:val="center"/>
              <w:rPr>
                <w:color w:val="000000"/>
                <w:u w:color="000000"/>
              </w:rPr>
            </w:pPr>
            <w:r>
              <w:rPr>
                <w:sz w:val="16"/>
              </w:rPr>
              <w:t>26,62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657109" w14:textId="77777777" w:rsidR="00A77B3E" w:rsidRDefault="00E904F0">
            <w:pPr>
              <w:jc w:val="center"/>
              <w:rPr>
                <w:color w:val="000000"/>
                <w:u w:color="000000"/>
              </w:rPr>
            </w:pPr>
            <w:r>
              <w:rPr>
                <w:sz w:val="16"/>
              </w:rPr>
              <w:t>15,40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AE56AA" w14:textId="77777777" w:rsidR="00A77B3E" w:rsidRDefault="00E904F0">
            <w:pPr>
              <w:jc w:val="center"/>
              <w:rPr>
                <w:color w:val="000000"/>
                <w:u w:color="000000"/>
              </w:rPr>
            </w:pPr>
            <w:r>
              <w:rPr>
                <w:sz w:val="16"/>
              </w:rPr>
              <w:t>38,38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3F7CE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A80F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78A954" w14:textId="77777777" w:rsidR="00A77B3E" w:rsidRDefault="00E904F0">
            <w:pPr>
              <w:jc w:val="center"/>
              <w:rPr>
                <w:color w:val="000000"/>
                <w:u w:color="000000"/>
              </w:rPr>
            </w:pPr>
            <w:r>
              <w:rPr>
                <w:sz w:val="16"/>
              </w:rPr>
              <w:t>45,46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04E3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935D8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7899E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B414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7B6D1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140DA1" w14:textId="77777777" w:rsidR="00A77B3E" w:rsidRDefault="00E904F0">
            <w:pPr>
              <w:jc w:val="center"/>
              <w:rPr>
                <w:color w:val="000000"/>
                <w:u w:color="000000"/>
              </w:rPr>
            </w:pPr>
            <w:r>
              <w:rPr>
                <w:sz w:val="16"/>
              </w:rPr>
              <w:t>0,00</w:t>
            </w:r>
          </w:p>
        </w:tc>
      </w:tr>
      <w:tr w:rsidR="00C20633" w14:paraId="65A5C67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472237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9C6420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5DECA52"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F04A133"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A91391" w14:textId="77777777" w:rsidR="00A77B3E" w:rsidRDefault="00E904F0">
            <w:pPr>
              <w:jc w:val="center"/>
              <w:rPr>
                <w:color w:val="000000"/>
                <w:u w:color="000000"/>
              </w:rPr>
            </w:pPr>
            <w:r>
              <w:rPr>
                <w:sz w:val="16"/>
              </w:rPr>
              <w:t>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608D0D" w14:textId="77777777" w:rsidR="00A77B3E" w:rsidRDefault="00E904F0">
            <w:pPr>
              <w:jc w:val="center"/>
              <w:rPr>
                <w:color w:val="000000"/>
                <w:u w:color="000000"/>
              </w:rPr>
            </w:pPr>
            <w:r>
              <w:rPr>
                <w:sz w:val="16"/>
              </w:rPr>
              <w:t>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0FEA5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9EC5E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1C14A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501DC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946665" w14:textId="77777777" w:rsidR="00A77B3E" w:rsidRDefault="00E904F0">
            <w:pPr>
              <w:jc w:val="center"/>
              <w:rPr>
                <w:color w:val="000000"/>
                <w:u w:color="000000"/>
              </w:rPr>
            </w:pPr>
            <w:r>
              <w:rPr>
                <w:sz w:val="16"/>
              </w:rPr>
              <w:t>800,00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28DC2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9285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0A2F6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C9A29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7048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94DDC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0C9B12" w14:textId="77777777" w:rsidR="00A77B3E" w:rsidRDefault="00E904F0">
            <w:pPr>
              <w:jc w:val="center"/>
              <w:rPr>
                <w:color w:val="000000"/>
                <w:u w:color="000000"/>
              </w:rPr>
            </w:pPr>
            <w:r>
              <w:rPr>
                <w:sz w:val="16"/>
              </w:rPr>
              <w:t>0,00</w:t>
            </w:r>
          </w:p>
        </w:tc>
      </w:tr>
      <w:tr w:rsidR="00C20633" w14:paraId="7B18C634" w14:textId="77777777">
        <w:tc>
          <w:tcPr>
            <w:tcW w:w="570" w:type="dxa"/>
            <w:vMerge/>
            <w:tcBorders>
              <w:top w:val="nil"/>
              <w:left w:val="single" w:sz="2" w:space="0" w:color="auto"/>
              <w:bottom w:val="single" w:sz="2" w:space="0" w:color="auto"/>
              <w:right w:val="single" w:sz="2" w:space="0" w:color="auto"/>
            </w:tcBorders>
            <w:tcMar>
              <w:top w:w="100" w:type="dxa"/>
            </w:tcMar>
          </w:tcPr>
          <w:p w14:paraId="23BBEDF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BA6018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A95E3E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355B80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813EC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52438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F4F60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8EFA5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27350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2AEB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A699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4F602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28043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379D1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92114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AEE6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BA9A3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BA1DDF" w14:textId="77777777" w:rsidR="00A77B3E" w:rsidRDefault="00E904F0">
            <w:pPr>
              <w:jc w:val="center"/>
              <w:rPr>
                <w:color w:val="000000"/>
                <w:u w:color="000000"/>
              </w:rPr>
            </w:pPr>
            <w:r>
              <w:rPr>
                <w:sz w:val="16"/>
              </w:rPr>
              <w:t>0,00</w:t>
            </w:r>
          </w:p>
        </w:tc>
      </w:tr>
      <w:tr w:rsidR="00C20633" w14:paraId="7B7C85C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078C31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DFEE3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C19C2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914F8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A5338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B6310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82875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900E1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798C9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13E0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9DB9B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EBC58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05B0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51CE6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6861CA" w14:textId="77777777" w:rsidR="00A77B3E" w:rsidRDefault="00E904F0">
            <w:pPr>
              <w:jc w:val="center"/>
              <w:rPr>
                <w:color w:val="000000"/>
                <w:u w:color="000000"/>
              </w:rPr>
            </w:pPr>
            <w:r>
              <w:rPr>
                <w:sz w:val="16"/>
              </w:rPr>
              <w:t>0,00</w:t>
            </w:r>
          </w:p>
        </w:tc>
      </w:tr>
      <w:tr w:rsidR="00C20633" w14:paraId="5675DB3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32620C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8C35BC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9A424FA"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92B5C31"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7CA7AF" w14:textId="77777777" w:rsidR="00A77B3E" w:rsidRDefault="00E904F0">
            <w:pPr>
              <w:jc w:val="center"/>
              <w:rPr>
                <w:color w:val="000000"/>
                <w:u w:color="000000"/>
              </w:rPr>
            </w:pPr>
            <w:r>
              <w:rPr>
                <w:sz w:val="16"/>
              </w:rPr>
              <w:t>76 000,00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399CEC" w14:textId="77777777" w:rsidR="00A77B3E" w:rsidRDefault="00E904F0">
            <w:pPr>
              <w:jc w:val="center"/>
              <w:rPr>
                <w:color w:val="000000"/>
                <w:u w:color="000000"/>
              </w:rPr>
            </w:pPr>
            <w:r>
              <w:rPr>
                <w:sz w:val="16"/>
              </w:rPr>
              <w:t>76 000,00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45D3FE" w14:textId="77777777" w:rsidR="00A77B3E" w:rsidRDefault="00E904F0">
            <w:pPr>
              <w:jc w:val="center"/>
              <w:rPr>
                <w:color w:val="000000"/>
                <w:u w:color="000000"/>
              </w:rPr>
            </w:pPr>
            <w:r>
              <w:rPr>
                <w:sz w:val="16"/>
              </w:rPr>
              <w:t>76 000,00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E26AFA" w14:textId="77777777" w:rsidR="00A77B3E" w:rsidRDefault="00E904F0">
            <w:pPr>
              <w:jc w:val="center"/>
              <w:rPr>
                <w:color w:val="000000"/>
                <w:u w:color="000000"/>
              </w:rPr>
            </w:pPr>
            <w:r>
              <w:rPr>
                <w:sz w:val="16"/>
              </w:rPr>
              <w:t>76 000,00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2EB90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7D5B4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2441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033B8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1091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A9CC7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15AE3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C995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66082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5484C2" w14:textId="77777777" w:rsidR="00A77B3E" w:rsidRDefault="00E904F0">
            <w:pPr>
              <w:jc w:val="center"/>
              <w:rPr>
                <w:color w:val="000000"/>
                <w:u w:color="000000"/>
              </w:rPr>
            </w:pPr>
            <w:r>
              <w:rPr>
                <w:sz w:val="16"/>
              </w:rPr>
              <w:t>0,00</w:t>
            </w:r>
          </w:p>
        </w:tc>
      </w:tr>
      <w:tr w:rsidR="00C20633" w14:paraId="10366E8D" w14:textId="77777777">
        <w:tc>
          <w:tcPr>
            <w:tcW w:w="570" w:type="dxa"/>
            <w:vMerge/>
            <w:tcBorders>
              <w:top w:val="nil"/>
              <w:left w:val="single" w:sz="2" w:space="0" w:color="auto"/>
              <w:bottom w:val="single" w:sz="2" w:space="0" w:color="auto"/>
              <w:right w:val="single" w:sz="2" w:space="0" w:color="auto"/>
            </w:tcBorders>
            <w:tcMar>
              <w:top w:w="100" w:type="dxa"/>
            </w:tcMar>
          </w:tcPr>
          <w:p w14:paraId="0267DDE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5B858E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C37976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BB7E9B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8ECECD" w14:textId="77777777" w:rsidR="00A77B3E" w:rsidRDefault="00E904F0">
            <w:pPr>
              <w:jc w:val="center"/>
              <w:rPr>
                <w:color w:val="000000"/>
                <w:u w:color="000000"/>
              </w:rPr>
            </w:pPr>
            <w:r>
              <w:rPr>
                <w:sz w:val="16"/>
              </w:rPr>
              <w:t>7 937,43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A071D5" w14:textId="77777777" w:rsidR="00A77B3E" w:rsidRDefault="00E904F0">
            <w:pPr>
              <w:jc w:val="center"/>
              <w:rPr>
                <w:color w:val="000000"/>
                <w:u w:color="000000"/>
              </w:rPr>
            </w:pPr>
            <w:r>
              <w:rPr>
                <w:sz w:val="16"/>
              </w:rPr>
              <w:t>7 937,43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3BA64F" w14:textId="77777777" w:rsidR="00A77B3E" w:rsidRDefault="00E904F0">
            <w:pPr>
              <w:jc w:val="center"/>
              <w:rPr>
                <w:color w:val="000000"/>
                <w:u w:color="000000"/>
              </w:rPr>
            </w:pPr>
            <w:r>
              <w:rPr>
                <w:sz w:val="16"/>
              </w:rPr>
              <w:t>7 937,43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680BCE" w14:textId="77777777" w:rsidR="00A77B3E" w:rsidRDefault="00E904F0">
            <w:pPr>
              <w:jc w:val="center"/>
              <w:rPr>
                <w:color w:val="000000"/>
                <w:u w:color="000000"/>
              </w:rPr>
            </w:pPr>
            <w:r>
              <w:rPr>
                <w:sz w:val="16"/>
              </w:rPr>
              <w:t>7 937,43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998EE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0C7FE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92782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198BA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1035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D5DF0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DB341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6B2B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70CE2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A1834A" w14:textId="77777777" w:rsidR="00A77B3E" w:rsidRDefault="00E904F0">
            <w:pPr>
              <w:jc w:val="center"/>
              <w:rPr>
                <w:color w:val="000000"/>
                <w:u w:color="000000"/>
              </w:rPr>
            </w:pPr>
            <w:r>
              <w:rPr>
                <w:sz w:val="16"/>
              </w:rPr>
              <w:t>0,00</w:t>
            </w:r>
          </w:p>
        </w:tc>
      </w:tr>
      <w:tr w:rsidR="00C20633" w14:paraId="1399C7E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33BC15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74B6DD" w14:textId="77777777" w:rsidR="00A77B3E" w:rsidRDefault="00E904F0">
            <w:pPr>
              <w:jc w:val="center"/>
              <w:rPr>
                <w:color w:val="000000"/>
                <w:u w:color="000000"/>
              </w:rPr>
            </w:pPr>
            <w:r>
              <w:rPr>
                <w:sz w:val="16"/>
              </w:rPr>
              <w:t>10,44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982615" w14:textId="77777777" w:rsidR="00A77B3E" w:rsidRDefault="00E904F0">
            <w:pPr>
              <w:jc w:val="center"/>
              <w:rPr>
                <w:color w:val="000000"/>
                <w:u w:color="000000"/>
              </w:rPr>
            </w:pPr>
            <w:r>
              <w:rPr>
                <w:sz w:val="16"/>
              </w:rPr>
              <w:t>10,44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F9DFC0" w14:textId="77777777" w:rsidR="00A77B3E" w:rsidRDefault="00E904F0">
            <w:pPr>
              <w:jc w:val="center"/>
              <w:rPr>
                <w:color w:val="000000"/>
                <w:u w:color="000000"/>
              </w:rPr>
            </w:pPr>
            <w:r>
              <w:rPr>
                <w:sz w:val="16"/>
              </w:rPr>
              <w:t>10,44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09A6CA" w14:textId="77777777" w:rsidR="00A77B3E" w:rsidRDefault="00E904F0">
            <w:pPr>
              <w:jc w:val="center"/>
              <w:rPr>
                <w:color w:val="000000"/>
                <w:u w:color="000000"/>
              </w:rPr>
            </w:pPr>
            <w:r>
              <w:rPr>
                <w:sz w:val="16"/>
              </w:rPr>
              <w:t>10,44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50454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7EDA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89EB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2EC98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F56B7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27F1D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75C7D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80F4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42DB2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DF750A" w14:textId="77777777" w:rsidR="00A77B3E" w:rsidRDefault="00E904F0">
            <w:pPr>
              <w:jc w:val="center"/>
              <w:rPr>
                <w:color w:val="000000"/>
                <w:u w:color="000000"/>
              </w:rPr>
            </w:pPr>
            <w:r>
              <w:rPr>
                <w:sz w:val="16"/>
              </w:rPr>
              <w:t>0,00</w:t>
            </w:r>
          </w:p>
        </w:tc>
      </w:tr>
      <w:tr w:rsidR="00C20633" w14:paraId="0CF4701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D9645B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8FCD5F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6AA55AD" w14:textId="77777777" w:rsidR="00A77B3E" w:rsidRDefault="00E904F0">
            <w:pPr>
              <w:jc w:val="center"/>
              <w:rPr>
                <w:color w:val="000000"/>
                <w:u w:color="000000"/>
              </w:rPr>
            </w:pPr>
            <w:r>
              <w:rPr>
                <w:sz w:val="16"/>
              </w:rPr>
              <w:t>4017</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FA5B6F8" w14:textId="77777777" w:rsidR="00A77B3E" w:rsidRDefault="00E904F0">
            <w:pPr>
              <w:jc w:val="left"/>
              <w:rPr>
                <w:color w:val="000000"/>
                <w:u w:color="000000"/>
              </w:rPr>
            </w:pPr>
            <w:r>
              <w:rPr>
                <w:sz w:val="16"/>
              </w:rPr>
              <w:t xml:space="preserve">Wynagrodzenia osobowe </w:t>
            </w:r>
            <w:r>
              <w:rPr>
                <w:sz w:val="16"/>
              </w:rPr>
              <w:lastRenderedPageBreak/>
              <w:t>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69424E" w14:textId="77777777" w:rsidR="00A77B3E" w:rsidRDefault="00E904F0">
            <w:pPr>
              <w:jc w:val="center"/>
              <w:rPr>
                <w:color w:val="000000"/>
                <w:u w:color="000000"/>
              </w:rPr>
            </w:pPr>
            <w:r>
              <w:rPr>
                <w:sz w:val="16"/>
              </w:rPr>
              <w:lastRenderedPageBreak/>
              <w:t>230 712,81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2167B4" w14:textId="77777777" w:rsidR="00A77B3E" w:rsidRDefault="00E904F0">
            <w:pPr>
              <w:jc w:val="center"/>
              <w:rPr>
                <w:color w:val="000000"/>
                <w:u w:color="000000"/>
              </w:rPr>
            </w:pPr>
            <w:r>
              <w:rPr>
                <w:sz w:val="16"/>
              </w:rPr>
              <w:t>230 712,81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94352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C85EC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E7EB6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3FA23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3F0E3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114619" w14:textId="77777777" w:rsidR="00A77B3E" w:rsidRDefault="00E904F0">
            <w:pPr>
              <w:jc w:val="center"/>
              <w:rPr>
                <w:color w:val="000000"/>
                <w:u w:color="000000"/>
              </w:rPr>
            </w:pPr>
            <w:r>
              <w:rPr>
                <w:sz w:val="16"/>
              </w:rPr>
              <w:t>230 712,81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BAF9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F1955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FAB27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9DA8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58AFF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64A401" w14:textId="77777777" w:rsidR="00A77B3E" w:rsidRDefault="00E904F0">
            <w:pPr>
              <w:jc w:val="center"/>
              <w:rPr>
                <w:color w:val="000000"/>
                <w:u w:color="000000"/>
              </w:rPr>
            </w:pPr>
            <w:r>
              <w:rPr>
                <w:sz w:val="16"/>
              </w:rPr>
              <w:t>0,00</w:t>
            </w:r>
          </w:p>
        </w:tc>
      </w:tr>
      <w:tr w:rsidR="00C20633" w14:paraId="5277306F" w14:textId="77777777">
        <w:tc>
          <w:tcPr>
            <w:tcW w:w="570" w:type="dxa"/>
            <w:vMerge/>
            <w:tcBorders>
              <w:top w:val="nil"/>
              <w:left w:val="single" w:sz="2" w:space="0" w:color="auto"/>
              <w:bottom w:val="single" w:sz="2" w:space="0" w:color="auto"/>
              <w:right w:val="single" w:sz="2" w:space="0" w:color="auto"/>
            </w:tcBorders>
            <w:tcMar>
              <w:top w:w="100" w:type="dxa"/>
            </w:tcMar>
          </w:tcPr>
          <w:p w14:paraId="187CDEE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97FF9E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DA2FB0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085378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AF775D" w14:textId="77777777" w:rsidR="00A77B3E" w:rsidRDefault="00E904F0">
            <w:pPr>
              <w:jc w:val="center"/>
              <w:rPr>
                <w:color w:val="000000"/>
                <w:u w:color="000000"/>
              </w:rPr>
            </w:pPr>
            <w:r>
              <w:rPr>
                <w:sz w:val="16"/>
              </w:rPr>
              <w:t>107 219,03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8319FA" w14:textId="77777777" w:rsidR="00A77B3E" w:rsidRDefault="00E904F0">
            <w:pPr>
              <w:jc w:val="center"/>
              <w:rPr>
                <w:color w:val="000000"/>
                <w:u w:color="000000"/>
              </w:rPr>
            </w:pPr>
            <w:r>
              <w:rPr>
                <w:sz w:val="16"/>
              </w:rPr>
              <w:t>107 219,03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887AF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E1315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2E9C8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37399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A819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E0D1C9" w14:textId="77777777" w:rsidR="00A77B3E" w:rsidRDefault="00E904F0">
            <w:pPr>
              <w:jc w:val="center"/>
              <w:rPr>
                <w:color w:val="000000"/>
                <w:u w:color="000000"/>
              </w:rPr>
            </w:pPr>
            <w:r>
              <w:rPr>
                <w:sz w:val="16"/>
              </w:rPr>
              <w:t>107 219,03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DCC1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0458C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CF7D3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02E7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72D2D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0E9BAE" w14:textId="77777777" w:rsidR="00A77B3E" w:rsidRDefault="00E904F0">
            <w:pPr>
              <w:jc w:val="center"/>
              <w:rPr>
                <w:color w:val="000000"/>
                <w:u w:color="000000"/>
              </w:rPr>
            </w:pPr>
            <w:r>
              <w:rPr>
                <w:sz w:val="16"/>
              </w:rPr>
              <w:t>0,00</w:t>
            </w:r>
          </w:p>
        </w:tc>
      </w:tr>
      <w:tr w:rsidR="00C20633" w14:paraId="5C885DB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18A047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D92F07" w14:textId="77777777" w:rsidR="00A77B3E" w:rsidRDefault="00E904F0">
            <w:pPr>
              <w:jc w:val="center"/>
              <w:rPr>
                <w:color w:val="000000"/>
                <w:u w:color="000000"/>
              </w:rPr>
            </w:pPr>
            <w:r>
              <w:rPr>
                <w:sz w:val="16"/>
              </w:rPr>
              <w:t>46,47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EE006D" w14:textId="77777777" w:rsidR="00A77B3E" w:rsidRDefault="00E904F0">
            <w:pPr>
              <w:jc w:val="center"/>
              <w:rPr>
                <w:color w:val="000000"/>
                <w:u w:color="000000"/>
              </w:rPr>
            </w:pPr>
            <w:r>
              <w:rPr>
                <w:sz w:val="16"/>
              </w:rPr>
              <w:t>46,47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932A1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C3968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731D9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426A6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F85D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389157" w14:textId="77777777" w:rsidR="00A77B3E" w:rsidRDefault="00E904F0">
            <w:pPr>
              <w:jc w:val="center"/>
              <w:rPr>
                <w:color w:val="000000"/>
                <w:u w:color="000000"/>
              </w:rPr>
            </w:pPr>
            <w:r>
              <w:rPr>
                <w:sz w:val="16"/>
              </w:rPr>
              <w:t>46,47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2C5F3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4DAC0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CE5E3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0148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4B605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BBB12A" w14:textId="77777777" w:rsidR="00A77B3E" w:rsidRDefault="00E904F0">
            <w:pPr>
              <w:jc w:val="center"/>
              <w:rPr>
                <w:color w:val="000000"/>
                <w:u w:color="000000"/>
              </w:rPr>
            </w:pPr>
            <w:r>
              <w:rPr>
                <w:sz w:val="16"/>
              </w:rPr>
              <w:t>0,00</w:t>
            </w:r>
          </w:p>
        </w:tc>
      </w:tr>
      <w:tr w:rsidR="00C20633" w14:paraId="796E843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6801DE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C09153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380C702" w14:textId="77777777" w:rsidR="00A77B3E" w:rsidRDefault="00E904F0">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E5F8F9D" w14:textId="77777777" w:rsidR="00A77B3E" w:rsidRDefault="00E904F0">
            <w:pPr>
              <w:jc w:val="left"/>
              <w:rPr>
                <w:color w:val="000000"/>
                <w:u w:color="000000"/>
              </w:rPr>
            </w:pPr>
            <w:r>
              <w:rPr>
                <w:sz w:val="16"/>
              </w:rPr>
              <w:t>Dodatkowe wynagrodzenie roczne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15457D" w14:textId="77777777" w:rsidR="00A77B3E" w:rsidRDefault="00E904F0">
            <w:pPr>
              <w:jc w:val="center"/>
              <w:rPr>
                <w:color w:val="000000"/>
                <w:u w:color="000000"/>
              </w:rPr>
            </w:pPr>
            <w:r>
              <w:rPr>
                <w:sz w:val="16"/>
              </w:rPr>
              <w:t>3 600,00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17A2E2" w14:textId="77777777" w:rsidR="00A77B3E" w:rsidRDefault="00E904F0">
            <w:pPr>
              <w:jc w:val="center"/>
              <w:rPr>
                <w:color w:val="000000"/>
                <w:u w:color="000000"/>
              </w:rPr>
            </w:pPr>
            <w:r>
              <w:rPr>
                <w:sz w:val="16"/>
              </w:rPr>
              <w:t>3 600,00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D05CBD" w14:textId="77777777" w:rsidR="00A77B3E" w:rsidRDefault="00E904F0">
            <w:pPr>
              <w:jc w:val="center"/>
              <w:rPr>
                <w:color w:val="000000"/>
                <w:u w:color="000000"/>
              </w:rPr>
            </w:pPr>
            <w:r>
              <w:rPr>
                <w:sz w:val="16"/>
              </w:rPr>
              <w:t>3 600,00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82B80C" w14:textId="77777777" w:rsidR="00A77B3E" w:rsidRDefault="00E904F0">
            <w:pPr>
              <w:jc w:val="center"/>
              <w:rPr>
                <w:color w:val="000000"/>
                <w:u w:color="000000"/>
              </w:rPr>
            </w:pPr>
            <w:r>
              <w:rPr>
                <w:sz w:val="16"/>
              </w:rPr>
              <w:t>3 600,00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DB78B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B365A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4F17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54ABC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4F71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C109E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A669F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3D052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FB4E6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FBD030" w14:textId="77777777" w:rsidR="00A77B3E" w:rsidRDefault="00E904F0">
            <w:pPr>
              <w:jc w:val="center"/>
              <w:rPr>
                <w:color w:val="000000"/>
                <w:u w:color="000000"/>
              </w:rPr>
            </w:pPr>
            <w:r>
              <w:rPr>
                <w:sz w:val="16"/>
              </w:rPr>
              <w:t>0,00</w:t>
            </w:r>
          </w:p>
        </w:tc>
      </w:tr>
      <w:tr w:rsidR="00C20633" w14:paraId="439BABE3" w14:textId="77777777">
        <w:tc>
          <w:tcPr>
            <w:tcW w:w="570" w:type="dxa"/>
            <w:vMerge/>
            <w:tcBorders>
              <w:top w:val="nil"/>
              <w:left w:val="single" w:sz="2" w:space="0" w:color="auto"/>
              <w:bottom w:val="single" w:sz="2" w:space="0" w:color="auto"/>
              <w:right w:val="single" w:sz="2" w:space="0" w:color="auto"/>
            </w:tcBorders>
            <w:tcMar>
              <w:top w:w="100" w:type="dxa"/>
            </w:tcMar>
          </w:tcPr>
          <w:p w14:paraId="1FD26C4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6917C7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65FFD4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B845AC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9BFB07" w14:textId="77777777" w:rsidR="00A77B3E" w:rsidRDefault="00E904F0">
            <w:pPr>
              <w:jc w:val="center"/>
              <w:rPr>
                <w:color w:val="000000"/>
                <w:u w:color="000000"/>
              </w:rPr>
            </w:pPr>
            <w:r>
              <w:rPr>
                <w:sz w:val="16"/>
              </w:rPr>
              <w:t>3 382,76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FA4138" w14:textId="77777777" w:rsidR="00A77B3E" w:rsidRDefault="00E904F0">
            <w:pPr>
              <w:jc w:val="center"/>
              <w:rPr>
                <w:color w:val="000000"/>
                <w:u w:color="000000"/>
              </w:rPr>
            </w:pPr>
            <w:r>
              <w:rPr>
                <w:sz w:val="16"/>
              </w:rPr>
              <w:t>3 382,76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A4B69F" w14:textId="77777777" w:rsidR="00A77B3E" w:rsidRDefault="00E904F0">
            <w:pPr>
              <w:jc w:val="center"/>
              <w:rPr>
                <w:color w:val="000000"/>
                <w:u w:color="000000"/>
              </w:rPr>
            </w:pPr>
            <w:r>
              <w:rPr>
                <w:sz w:val="16"/>
              </w:rPr>
              <w:t>3 382,76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FEAADB" w14:textId="77777777" w:rsidR="00A77B3E" w:rsidRDefault="00E904F0">
            <w:pPr>
              <w:jc w:val="center"/>
              <w:rPr>
                <w:color w:val="000000"/>
                <w:u w:color="000000"/>
              </w:rPr>
            </w:pPr>
            <w:r>
              <w:rPr>
                <w:sz w:val="16"/>
              </w:rPr>
              <w:t>3 382,76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DED7D2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E6589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E09D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F3D94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E234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FE70A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3587D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A951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BB660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45CB78" w14:textId="77777777" w:rsidR="00A77B3E" w:rsidRDefault="00E904F0">
            <w:pPr>
              <w:jc w:val="center"/>
              <w:rPr>
                <w:color w:val="000000"/>
                <w:u w:color="000000"/>
              </w:rPr>
            </w:pPr>
            <w:r>
              <w:rPr>
                <w:sz w:val="16"/>
              </w:rPr>
              <w:t>0,00</w:t>
            </w:r>
          </w:p>
        </w:tc>
      </w:tr>
      <w:tr w:rsidR="00C20633" w14:paraId="5C7D532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61DEF8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7A82CF" w14:textId="77777777" w:rsidR="00A77B3E" w:rsidRDefault="00E904F0">
            <w:pPr>
              <w:jc w:val="center"/>
              <w:rPr>
                <w:color w:val="000000"/>
                <w:u w:color="000000"/>
              </w:rPr>
            </w:pPr>
            <w:r>
              <w:rPr>
                <w:sz w:val="16"/>
              </w:rPr>
              <w:t>93,97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F8E93C" w14:textId="77777777" w:rsidR="00A77B3E" w:rsidRDefault="00E904F0">
            <w:pPr>
              <w:jc w:val="center"/>
              <w:rPr>
                <w:color w:val="000000"/>
                <w:u w:color="000000"/>
              </w:rPr>
            </w:pPr>
            <w:r>
              <w:rPr>
                <w:sz w:val="16"/>
              </w:rPr>
              <w:t>93,97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1878D1" w14:textId="77777777" w:rsidR="00A77B3E" w:rsidRDefault="00E904F0">
            <w:pPr>
              <w:jc w:val="center"/>
              <w:rPr>
                <w:color w:val="000000"/>
                <w:u w:color="000000"/>
              </w:rPr>
            </w:pPr>
            <w:r>
              <w:rPr>
                <w:sz w:val="16"/>
              </w:rPr>
              <w:t>93,97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DFB17B" w14:textId="77777777" w:rsidR="00A77B3E" w:rsidRDefault="00E904F0">
            <w:pPr>
              <w:jc w:val="center"/>
              <w:rPr>
                <w:color w:val="000000"/>
                <w:u w:color="000000"/>
              </w:rPr>
            </w:pPr>
            <w:r>
              <w:rPr>
                <w:sz w:val="16"/>
              </w:rPr>
              <w:t>93,97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A8A76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2C087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4CBCF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F9B7A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085C4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C940B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C3E73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8B3C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8A677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AFAC99" w14:textId="77777777" w:rsidR="00A77B3E" w:rsidRDefault="00E904F0">
            <w:pPr>
              <w:jc w:val="center"/>
              <w:rPr>
                <w:color w:val="000000"/>
                <w:u w:color="000000"/>
              </w:rPr>
            </w:pPr>
            <w:r>
              <w:rPr>
                <w:sz w:val="16"/>
              </w:rPr>
              <w:t>0,00</w:t>
            </w:r>
          </w:p>
        </w:tc>
      </w:tr>
      <w:tr w:rsidR="00C20633" w14:paraId="18D88EF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EEBFCB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E4C15B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7E9B74A"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C29795C"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219258" w14:textId="77777777" w:rsidR="00A77B3E" w:rsidRDefault="00E904F0">
            <w:pPr>
              <w:jc w:val="center"/>
              <w:rPr>
                <w:color w:val="000000"/>
                <w:u w:color="000000"/>
              </w:rPr>
            </w:pPr>
            <w:r>
              <w:rPr>
                <w:sz w:val="16"/>
              </w:rPr>
              <w:t>14 200,00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F7FE3B" w14:textId="77777777" w:rsidR="00A77B3E" w:rsidRDefault="00E904F0">
            <w:pPr>
              <w:jc w:val="center"/>
              <w:rPr>
                <w:color w:val="000000"/>
                <w:u w:color="000000"/>
              </w:rPr>
            </w:pPr>
            <w:r>
              <w:rPr>
                <w:sz w:val="16"/>
              </w:rPr>
              <w:t>14 200,00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E0E31E" w14:textId="77777777" w:rsidR="00A77B3E" w:rsidRDefault="00E904F0">
            <w:pPr>
              <w:jc w:val="center"/>
              <w:rPr>
                <w:color w:val="000000"/>
                <w:u w:color="000000"/>
              </w:rPr>
            </w:pPr>
            <w:r>
              <w:rPr>
                <w:sz w:val="16"/>
              </w:rPr>
              <w:t>14 200,00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75CCE4" w14:textId="77777777" w:rsidR="00A77B3E" w:rsidRDefault="00E904F0">
            <w:pPr>
              <w:jc w:val="center"/>
              <w:rPr>
                <w:color w:val="000000"/>
                <w:u w:color="000000"/>
              </w:rPr>
            </w:pPr>
            <w:r>
              <w:rPr>
                <w:sz w:val="16"/>
              </w:rPr>
              <w:t>14 200,00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421C4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42796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390A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57FAF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4424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3D3BB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2849B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A1164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DF592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6B5CEC" w14:textId="77777777" w:rsidR="00A77B3E" w:rsidRDefault="00E904F0">
            <w:pPr>
              <w:jc w:val="center"/>
              <w:rPr>
                <w:color w:val="000000"/>
                <w:u w:color="000000"/>
              </w:rPr>
            </w:pPr>
            <w:r>
              <w:rPr>
                <w:sz w:val="16"/>
              </w:rPr>
              <w:t>0,00</w:t>
            </w:r>
          </w:p>
        </w:tc>
      </w:tr>
      <w:tr w:rsidR="00C20633" w14:paraId="73C2F853" w14:textId="77777777">
        <w:tc>
          <w:tcPr>
            <w:tcW w:w="570" w:type="dxa"/>
            <w:vMerge/>
            <w:tcBorders>
              <w:top w:val="nil"/>
              <w:left w:val="single" w:sz="2" w:space="0" w:color="auto"/>
              <w:bottom w:val="single" w:sz="2" w:space="0" w:color="auto"/>
              <w:right w:val="single" w:sz="2" w:space="0" w:color="auto"/>
            </w:tcBorders>
            <w:tcMar>
              <w:top w:w="100" w:type="dxa"/>
            </w:tcMar>
          </w:tcPr>
          <w:p w14:paraId="46F19F2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E72FE8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C9A9BE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25B4B6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696704" w14:textId="77777777" w:rsidR="00A77B3E" w:rsidRDefault="00E904F0">
            <w:pPr>
              <w:jc w:val="center"/>
              <w:rPr>
                <w:color w:val="000000"/>
                <w:u w:color="000000"/>
              </w:rPr>
            </w:pPr>
            <w:r>
              <w:rPr>
                <w:sz w:val="16"/>
              </w:rPr>
              <w:t>1 951,83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A1FD2A" w14:textId="77777777" w:rsidR="00A77B3E" w:rsidRDefault="00E904F0">
            <w:pPr>
              <w:jc w:val="center"/>
              <w:rPr>
                <w:color w:val="000000"/>
                <w:u w:color="000000"/>
              </w:rPr>
            </w:pPr>
            <w:r>
              <w:rPr>
                <w:sz w:val="16"/>
              </w:rPr>
              <w:t>1 951,83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79FFB6" w14:textId="77777777" w:rsidR="00A77B3E" w:rsidRDefault="00E904F0">
            <w:pPr>
              <w:jc w:val="center"/>
              <w:rPr>
                <w:color w:val="000000"/>
                <w:u w:color="000000"/>
              </w:rPr>
            </w:pPr>
            <w:r>
              <w:rPr>
                <w:sz w:val="16"/>
              </w:rPr>
              <w:t>1 951,83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53BF95" w14:textId="77777777" w:rsidR="00A77B3E" w:rsidRDefault="00E904F0">
            <w:pPr>
              <w:jc w:val="center"/>
              <w:rPr>
                <w:color w:val="000000"/>
                <w:u w:color="000000"/>
              </w:rPr>
            </w:pPr>
            <w:r>
              <w:rPr>
                <w:sz w:val="16"/>
              </w:rPr>
              <w:t>1 951,83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E9A87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F1E33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A739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479A0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EBEB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AC329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11DA3F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2753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C023B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27610D" w14:textId="77777777" w:rsidR="00A77B3E" w:rsidRDefault="00E904F0">
            <w:pPr>
              <w:jc w:val="center"/>
              <w:rPr>
                <w:color w:val="000000"/>
                <w:u w:color="000000"/>
              </w:rPr>
            </w:pPr>
            <w:r>
              <w:rPr>
                <w:sz w:val="16"/>
              </w:rPr>
              <w:t>0,00</w:t>
            </w:r>
          </w:p>
        </w:tc>
      </w:tr>
      <w:tr w:rsidR="00C20633" w14:paraId="25A128B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9BD88B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333C16" w14:textId="77777777" w:rsidR="00A77B3E" w:rsidRDefault="00E904F0">
            <w:pPr>
              <w:jc w:val="center"/>
              <w:rPr>
                <w:color w:val="000000"/>
                <w:u w:color="000000"/>
              </w:rPr>
            </w:pPr>
            <w:r>
              <w:rPr>
                <w:sz w:val="16"/>
              </w:rPr>
              <w:t>13,75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94DCC7" w14:textId="77777777" w:rsidR="00A77B3E" w:rsidRDefault="00E904F0">
            <w:pPr>
              <w:jc w:val="center"/>
              <w:rPr>
                <w:color w:val="000000"/>
                <w:u w:color="000000"/>
              </w:rPr>
            </w:pPr>
            <w:r>
              <w:rPr>
                <w:sz w:val="16"/>
              </w:rPr>
              <w:t>13,75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E68E65" w14:textId="77777777" w:rsidR="00A77B3E" w:rsidRDefault="00E904F0">
            <w:pPr>
              <w:jc w:val="center"/>
              <w:rPr>
                <w:color w:val="000000"/>
                <w:u w:color="000000"/>
              </w:rPr>
            </w:pPr>
            <w:r>
              <w:rPr>
                <w:sz w:val="16"/>
              </w:rPr>
              <w:t>13,75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F172D6" w14:textId="77777777" w:rsidR="00A77B3E" w:rsidRDefault="00E904F0">
            <w:pPr>
              <w:jc w:val="center"/>
              <w:rPr>
                <w:color w:val="000000"/>
                <w:u w:color="000000"/>
              </w:rPr>
            </w:pPr>
            <w:r>
              <w:rPr>
                <w:sz w:val="16"/>
              </w:rPr>
              <w:t>13,75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CF53C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CE09E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5ED2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BDCAB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16CF5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1DC01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5EC04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03CE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2306E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CC2B2D" w14:textId="77777777" w:rsidR="00A77B3E" w:rsidRDefault="00E904F0">
            <w:pPr>
              <w:jc w:val="center"/>
              <w:rPr>
                <w:color w:val="000000"/>
                <w:u w:color="000000"/>
              </w:rPr>
            </w:pPr>
            <w:r>
              <w:rPr>
                <w:sz w:val="16"/>
              </w:rPr>
              <w:t>0,00</w:t>
            </w:r>
          </w:p>
        </w:tc>
      </w:tr>
      <w:tr w:rsidR="00C20633" w14:paraId="253D762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2A4371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0E17CA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5785867" w14:textId="77777777" w:rsidR="00A77B3E" w:rsidRDefault="00E904F0">
            <w:pPr>
              <w:jc w:val="center"/>
              <w:rPr>
                <w:color w:val="000000"/>
                <w:u w:color="000000"/>
              </w:rPr>
            </w:pPr>
            <w:r>
              <w:rPr>
                <w:sz w:val="16"/>
              </w:rPr>
              <w:t>4117</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4E44EAC"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AADB80" w14:textId="77777777" w:rsidR="00A77B3E" w:rsidRDefault="00E904F0">
            <w:pPr>
              <w:jc w:val="center"/>
              <w:rPr>
                <w:color w:val="000000"/>
                <w:u w:color="000000"/>
              </w:rPr>
            </w:pPr>
            <w:r>
              <w:rPr>
                <w:sz w:val="16"/>
              </w:rPr>
              <w:t>38 870,10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B38E1F" w14:textId="77777777" w:rsidR="00A77B3E" w:rsidRDefault="00E904F0">
            <w:pPr>
              <w:jc w:val="center"/>
              <w:rPr>
                <w:color w:val="000000"/>
                <w:u w:color="000000"/>
              </w:rPr>
            </w:pPr>
            <w:r>
              <w:rPr>
                <w:sz w:val="16"/>
              </w:rPr>
              <w:t>38 870,10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60262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A5BAB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F87F3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35CD3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0F1F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2F041E" w14:textId="77777777" w:rsidR="00A77B3E" w:rsidRDefault="00E904F0">
            <w:pPr>
              <w:jc w:val="center"/>
              <w:rPr>
                <w:color w:val="000000"/>
                <w:u w:color="000000"/>
              </w:rPr>
            </w:pPr>
            <w:r>
              <w:rPr>
                <w:sz w:val="16"/>
              </w:rPr>
              <w:t>38 870,10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BD9DE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5FB12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1C509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4D14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1AB26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39F374" w14:textId="77777777" w:rsidR="00A77B3E" w:rsidRDefault="00E904F0">
            <w:pPr>
              <w:jc w:val="center"/>
              <w:rPr>
                <w:color w:val="000000"/>
                <w:u w:color="000000"/>
              </w:rPr>
            </w:pPr>
            <w:r>
              <w:rPr>
                <w:sz w:val="16"/>
              </w:rPr>
              <w:t>0,00</w:t>
            </w:r>
          </w:p>
        </w:tc>
      </w:tr>
      <w:tr w:rsidR="00C20633" w14:paraId="01A05AA3" w14:textId="77777777">
        <w:tc>
          <w:tcPr>
            <w:tcW w:w="570" w:type="dxa"/>
            <w:vMerge/>
            <w:tcBorders>
              <w:top w:val="nil"/>
              <w:left w:val="single" w:sz="2" w:space="0" w:color="auto"/>
              <w:bottom w:val="single" w:sz="2" w:space="0" w:color="auto"/>
              <w:right w:val="single" w:sz="2" w:space="0" w:color="auto"/>
            </w:tcBorders>
            <w:tcMar>
              <w:top w:w="100" w:type="dxa"/>
            </w:tcMar>
          </w:tcPr>
          <w:p w14:paraId="41EB1EF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40FF7A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39C4FD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EAF5E9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CCBA3E" w14:textId="77777777" w:rsidR="00A77B3E" w:rsidRDefault="00E904F0">
            <w:pPr>
              <w:jc w:val="center"/>
              <w:rPr>
                <w:color w:val="000000"/>
                <w:u w:color="000000"/>
              </w:rPr>
            </w:pPr>
            <w:r>
              <w:rPr>
                <w:sz w:val="16"/>
              </w:rPr>
              <w:t>18 063,11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11D23D" w14:textId="77777777" w:rsidR="00A77B3E" w:rsidRDefault="00E904F0">
            <w:pPr>
              <w:jc w:val="center"/>
              <w:rPr>
                <w:color w:val="000000"/>
                <w:u w:color="000000"/>
              </w:rPr>
            </w:pPr>
            <w:r>
              <w:rPr>
                <w:sz w:val="16"/>
              </w:rPr>
              <w:t>18 063,11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BB2F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14443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89FEE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0570D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C698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C73AC0" w14:textId="77777777" w:rsidR="00A77B3E" w:rsidRDefault="00E904F0">
            <w:pPr>
              <w:jc w:val="center"/>
              <w:rPr>
                <w:color w:val="000000"/>
                <w:u w:color="000000"/>
              </w:rPr>
            </w:pPr>
            <w:r>
              <w:rPr>
                <w:sz w:val="16"/>
              </w:rPr>
              <w:t>18 063,11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25AE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B3442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4B935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6164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52A29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33430F" w14:textId="77777777" w:rsidR="00A77B3E" w:rsidRDefault="00E904F0">
            <w:pPr>
              <w:jc w:val="center"/>
              <w:rPr>
                <w:color w:val="000000"/>
                <w:u w:color="000000"/>
              </w:rPr>
            </w:pPr>
            <w:r>
              <w:rPr>
                <w:sz w:val="16"/>
              </w:rPr>
              <w:t>0,00</w:t>
            </w:r>
          </w:p>
        </w:tc>
      </w:tr>
      <w:tr w:rsidR="00C20633" w14:paraId="47C8DF0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FC1DDE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6BCE93" w14:textId="77777777" w:rsidR="00A77B3E" w:rsidRDefault="00E904F0">
            <w:pPr>
              <w:jc w:val="center"/>
              <w:rPr>
                <w:color w:val="000000"/>
                <w:u w:color="000000"/>
              </w:rPr>
            </w:pPr>
            <w:r>
              <w:rPr>
                <w:sz w:val="16"/>
              </w:rPr>
              <w:t>46,47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E0BDFD" w14:textId="77777777" w:rsidR="00A77B3E" w:rsidRDefault="00E904F0">
            <w:pPr>
              <w:jc w:val="center"/>
              <w:rPr>
                <w:color w:val="000000"/>
                <w:u w:color="000000"/>
              </w:rPr>
            </w:pPr>
            <w:r>
              <w:rPr>
                <w:sz w:val="16"/>
              </w:rPr>
              <w:t>46,47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E54B8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906CB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A7891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4209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7FA36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AD0973" w14:textId="77777777" w:rsidR="00A77B3E" w:rsidRDefault="00E904F0">
            <w:pPr>
              <w:jc w:val="center"/>
              <w:rPr>
                <w:color w:val="000000"/>
                <w:u w:color="000000"/>
              </w:rPr>
            </w:pPr>
            <w:r>
              <w:rPr>
                <w:sz w:val="16"/>
              </w:rPr>
              <w:t>46,47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5068D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D3587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F6F02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67F7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83B3C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958981" w14:textId="77777777" w:rsidR="00A77B3E" w:rsidRDefault="00E904F0">
            <w:pPr>
              <w:jc w:val="center"/>
              <w:rPr>
                <w:color w:val="000000"/>
                <w:u w:color="000000"/>
              </w:rPr>
            </w:pPr>
            <w:r>
              <w:rPr>
                <w:sz w:val="16"/>
              </w:rPr>
              <w:t>0,00</w:t>
            </w:r>
          </w:p>
        </w:tc>
      </w:tr>
      <w:tr w:rsidR="00C20633" w14:paraId="6AE332B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020B5C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1E99F6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A942627"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0888D2F"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9D14C6"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32BB74"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4E54F1"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1D6883" w14:textId="77777777" w:rsidR="00A77B3E" w:rsidRDefault="00E904F0">
            <w:pPr>
              <w:jc w:val="center"/>
              <w:rPr>
                <w:color w:val="000000"/>
                <w:u w:color="000000"/>
              </w:rPr>
            </w:pPr>
            <w:r>
              <w:rPr>
                <w:sz w:val="16"/>
              </w:rPr>
              <w:t>2 000,00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3F1D9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5F05F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73D17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37465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92C42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7C2E1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00EFF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0389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B5ACC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B2152D" w14:textId="77777777" w:rsidR="00A77B3E" w:rsidRDefault="00E904F0">
            <w:pPr>
              <w:jc w:val="center"/>
              <w:rPr>
                <w:color w:val="000000"/>
                <w:u w:color="000000"/>
              </w:rPr>
            </w:pPr>
            <w:r>
              <w:rPr>
                <w:sz w:val="16"/>
              </w:rPr>
              <w:t>0,00</w:t>
            </w:r>
          </w:p>
        </w:tc>
      </w:tr>
      <w:tr w:rsidR="00C20633" w14:paraId="267D7F62" w14:textId="77777777">
        <w:tc>
          <w:tcPr>
            <w:tcW w:w="570" w:type="dxa"/>
            <w:vMerge/>
            <w:tcBorders>
              <w:top w:val="nil"/>
              <w:left w:val="single" w:sz="2" w:space="0" w:color="auto"/>
              <w:bottom w:val="single" w:sz="2" w:space="0" w:color="auto"/>
              <w:right w:val="single" w:sz="2" w:space="0" w:color="auto"/>
            </w:tcBorders>
            <w:tcMar>
              <w:top w:w="100" w:type="dxa"/>
            </w:tcMar>
          </w:tcPr>
          <w:p w14:paraId="291E833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29D50F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837E81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3CFF52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FCAC7C" w14:textId="77777777" w:rsidR="00A77B3E" w:rsidRDefault="00E904F0">
            <w:pPr>
              <w:jc w:val="center"/>
              <w:rPr>
                <w:color w:val="000000"/>
                <w:u w:color="000000"/>
              </w:rPr>
            </w:pPr>
            <w:r>
              <w:rPr>
                <w:sz w:val="16"/>
              </w:rPr>
              <w:t>442,78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7210A6" w14:textId="77777777" w:rsidR="00A77B3E" w:rsidRDefault="00E904F0">
            <w:pPr>
              <w:jc w:val="center"/>
              <w:rPr>
                <w:color w:val="000000"/>
                <w:u w:color="000000"/>
              </w:rPr>
            </w:pPr>
            <w:r>
              <w:rPr>
                <w:sz w:val="16"/>
              </w:rPr>
              <w:t>442,78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F59708" w14:textId="77777777" w:rsidR="00A77B3E" w:rsidRDefault="00E904F0">
            <w:pPr>
              <w:jc w:val="center"/>
              <w:rPr>
                <w:color w:val="000000"/>
                <w:u w:color="000000"/>
              </w:rPr>
            </w:pPr>
            <w:r>
              <w:rPr>
                <w:sz w:val="16"/>
              </w:rPr>
              <w:t>442,78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AFE8DE" w14:textId="77777777" w:rsidR="00A77B3E" w:rsidRDefault="00E904F0">
            <w:pPr>
              <w:jc w:val="center"/>
              <w:rPr>
                <w:color w:val="000000"/>
                <w:u w:color="000000"/>
              </w:rPr>
            </w:pPr>
            <w:r>
              <w:rPr>
                <w:sz w:val="16"/>
              </w:rPr>
              <w:t>442,78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857A1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AAB93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8FAD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FAF93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3890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04861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99932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ADF9E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5822F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429C92" w14:textId="77777777" w:rsidR="00A77B3E" w:rsidRDefault="00E904F0">
            <w:pPr>
              <w:jc w:val="center"/>
              <w:rPr>
                <w:color w:val="000000"/>
                <w:u w:color="000000"/>
              </w:rPr>
            </w:pPr>
            <w:r>
              <w:rPr>
                <w:sz w:val="16"/>
              </w:rPr>
              <w:t>0,00</w:t>
            </w:r>
          </w:p>
        </w:tc>
      </w:tr>
      <w:tr w:rsidR="00C20633" w14:paraId="33A69BC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78C9B8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3699F4" w14:textId="77777777" w:rsidR="00A77B3E" w:rsidRDefault="00E904F0">
            <w:pPr>
              <w:jc w:val="center"/>
              <w:rPr>
                <w:color w:val="000000"/>
                <w:u w:color="000000"/>
              </w:rPr>
            </w:pPr>
            <w:r>
              <w:rPr>
                <w:sz w:val="16"/>
              </w:rPr>
              <w:t>22,14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BCE34E" w14:textId="77777777" w:rsidR="00A77B3E" w:rsidRDefault="00E904F0">
            <w:pPr>
              <w:jc w:val="center"/>
              <w:rPr>
                <w:color w:val="000000"/>
                <w:u w:color="000000"/>
              </w:rPr>
            </w:pPr>
            <w:r>
              <w:rPr>
                <w:sz w:val="16"/>
              </w:rPr>
              <w:t>22,14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6913FB" w14:textId="77777777" w:rsidR="00A77B3E" w:rsidRDefault="00E904F0">
            <w:pPr>
              <w:jc w:val="center"/>
              <w:rPr>
                <w:color w:val="000000"/>
                <w:u w:color="000000"/>
              </w:rPr>
            </w:pPr>
            <w:r>
              <w:rPr>
                <w:sz w:val="16"/>
              </w:rPr>
              <w:t>22,14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306C90" w14:textId="77777777" w:rsidR="00A77B3E" w:rsidRDefault="00E904F0">
            <w:pPr>
              <w:jc w:val="center"/>
              <w:rPr>
                <w:color w:val="000000"/>
                <w:u w:color="000000"/>
              </w:rPr>
            </w:pPr>
            <w:r>
              <w:rPr>
                <w:sz w:val="16"/>
              </w:rPr>
              <w:t>22,14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C184C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0F0C5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5A890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48B12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C21C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C8B4C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CCC8F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471A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E2C1D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33007E" w14:textId="77777777" w:rsidR="00A77B3E" w:rsidRDefault="00E904F0">
            <w:pPr>
              <w:jc w:val="center"/>
              <w:rPr>
                <w:color w:val="000000"/>
                <w:u w:color="000000"/>
              </w:rPr>
            </w:pPr>
            <w:r>
              <w:rPr>
                <w:sz w:val="16"/>
              </w:rPr>
              <w:t>0,00</w:t>
            </w:r>
          </w:p>
        </w:tc>
      </w:tr>
      <w:tr w:rsidR="00C20633" w14:paraId="54124C9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9B29EA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47DF89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FB7677E" w14:textId="77777777" w:rsidR="00A77B3E" w:rsidRDefault="00E904F0">
            <w:pPr>
              <w:jc w:val="center"/>
              <w:rPr>
                <w:color w:val="000000"/>
                <w:u w:color="000000"/>
              </w:rPr>
            </w:pPr>
            <w:r>
              <w:rPr>
                <w:sz w:val="16"/>
              </w:rPr>
              <w:t>4127</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A0A1920"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72BDFC" w14:textId="77777777" w:rsidR="00A77B3E" w:rsidRDefault="00E904F0">
            <w:pPr>
              <w:jc w:val="center"/>
              <w:rPr>
                <w:color w:val="000000"/>
                <w:u w:color="000000"/>
              </w:rPr>
            </w:pPr>
            <w:r>
              <w:rPr>
                <w:sz w:val="16"/>
              </w:rPr>
              <w:t>5 694,69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EF52D3" w14:textId="77777777" w:rsidR="00A77B3E" w:rsidRDefault="00E904F0">
            <w:pPr>
              <w:jc w:val="center"/>
              <w:rPr>
                <w:color w:val="000000"/>
                <w:u w:color="000000"/>
              </w:rPr>
            </w:pPr>
            <w:r>
              <w:rPr>
                <w:sz w:val="16"/>
              </w:rPr>
              <w:t>5 694,69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49402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2F917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EBF53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2A41C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2A35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44F18D" w14:textId="77777777" w:rsidR="00A77B3E" w:rsidRDefault="00E904F0">
            <w:pPr>
              <w:jc w:val="center"/>
              <w:rPr>
                <w:color w:val="000000"/>
                <w:u w:color="000000"/>
              </w:rPr>
            </w:pPr>
            <w:r>
              <w:rPr>
                <w:sz w:val="16"/>
              </w:rPr>
              <w:t>5 694,69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F3A1C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91934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CBD1A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37AD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FE03B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E1FF78" w14:textId="77777777" w:rsidR="00A77B3E" w:rsidRDefault="00E904F0">
            <w:pPr>
              <w:jc w:val="center"/>
              <w:rPr>
                <w:color w:val="000000"/>
                <w:u w:color="000000"/>
              </w:rPr>
            </w:pPr>
            <w:r>
              <w:rPr>
                <w:sz w:val="16"/>
              </w:rPr>
              <w:t>0,00</w:t>
            </w:r>
          </w:p>
        </w:tc>
      </w:tr>
      <w:tr w:rsidR="00C20633" w14:paraId="787CFC4D" w14:textId="77777777">
        <w:tc>
          <w:tcPr>
            <w:tcW w:w="570" w:type="dxa"/>
            <w:vMerge/>
            <w:tcBorders>
              <w:top w:val="nil"/>
              <w:left w:val="single" w:sz="2" w:space="0" w:color="auto"/>
              <w:bottom w:val="single" w:sz="2" w:space="0" w:color="auto"/>
              <w:right w:val="single" w:sz="2" w:space="0" w:color="auto"/>
            </w:tcBorders>
            <w:tcMar>
              <w:top w:w="100" w:type="dxa"/>
            </w:tcMar>
          </w:tcPr>
          <w:p w14:paraId="5D1177A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22814F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6BA072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9B1237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AA2A80" w14:textId="77777777" w:rsidR="00A77B3E" w:rsidRDefault="00E904F0">
            <w:pPr>
              <w:jc w:val="center"/>
              <w:rPr>
                <w:color w:val="000000"/>
                <w:u w:color="000000"/>
              </w:rPr>
            </w:pPr>
            <w:r>
              <w:rPr>
                <w:sz w:val="16"/>
              </w:rPr>
              <w:t>2 452,90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2D5907" w14:textId="77777777" w:rsidR="00A77B3E" w:rsidRDefault="00E904F0">
            <w:pPr>
              <w:jc w:val="center"/>
              <w:rPr>
                <w:color w:val="000000"/>
                <w:u w:color="000000"/>
              </w:rPr>
            </w:pPr>
            <w:r>
              <w:rPr>
                <w:sz w:val="16"/>
              </w:rPr>
              <w:t>2 452,90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BD23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1838C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460F0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BBE50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4EE5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BEF8F6" w14:textId="77777777" w:rsidR="00A77B3E" w:rsidRDefault="00E904F0">
            <w:pPr>
              <w:jc w:val="center"/>
              <w:rPr>
                <w:color w:val="000000"/>
                <w:u w:color="000000"/>
              </w:rPr>
            </w:pPr>
            <w:r>
              <w:rPr>
                <w:sz w:val="16"/>
              </w:rPr>
              <w:t>2 452,90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61CE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31979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91FDE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C69D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81DC3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EB2F29" w14:textId="77777777" w:rsidR="00A77B3E" w:rsidRDefault="00E904F0">
            <w:pPr>
              <w:jc w:val="center"/>
              <w:rPr>
                <w:color w:val="000000"/>
                <w:u w:color="000000"/>
              </w:rPr>
            </w:pPr>
            <w:r>
              <w:rPr>
                <w:sz w:val="16"/>
              </w:rPr>
              <w:t>0,00</w:t>
            </w:r>
          </w:p>
        </w:tc>
      </w:tr>
      <w:tr w:rsidR="00C20633" w14:paraId="50FFE18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DE80FF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B8F8C0" w14:textId="77777777" w:rsidR="00A77B3E" w:rsidRDefault="00E904F0">
            <w:pPr>
              <w:jc w:val="center"/>
              <w:rPr>
                <w:color w:val="000000"/>
                <w:u w:color="000000"/>
              </w:rPr>
            </w:pPr>
            <w:r>
              <w:rPr>
                <w:sz w:val="16"/>
              </w:rPr>
              <w:t>43,07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2BDA5C" w14:textId="77777777" w:rsidR="00A77B3E" w:rsidRDefault="00E904F0">
            <w:pPr>
              <w:jc w:val="center"/>
              <w:rPr>
                <w:color w:val="000000"/>
                <w:u w:color="000000"/>
              </w:rPr>
            </w:pPr>
            <w:r>
              <w:rPr>
                <w:sz w:val="16"/>
              </w:rPr>
              <w:t>43,07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64B19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FDFA9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82918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159D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43EBC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B830A4" w14:textId="77777777" w:rsidR="00A77B3E" w:rsidRDefault="00E904F0">
            <w:pPr>
              <w:jc w:val="center"/>
              <w:rPr>
                <w:color w:val="000000"/>
                <w:u w:color="000000"/>
              </w:rPr>
            </w:pPr>
            <w:r>
              <w:rPr>
                <w:sz w:val="16"/>
              </w:rPr>
              <w:t>43,07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2EE2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A63B6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41740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0BE37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22204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3DFC2B" w14:textId="77777777" w:rsidR="00A77B3E" w:rsidRDefault="00E904F0">
            <w:pPr>
              <w:jc w:val="center"/>
              <w:rPr>
                <w:color w:val="000000"/>
                <w:u w:color="000000"/>
              </w:rPr>
            </w:pPr>
            <w:r>
              <w:rPr>
                <w:sz w:val="16"/>
              </w:rPr>
              <w:t>0,00</w:t>
            </w:r>
          </w:p>
        </w:tc>
      </w:tr>
      <w:tr w:rsidR="00C20633" w14:paraId="3292862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37ACA3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8AC43E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3B49C14"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2D46B7A"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2C1AB7"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098777"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9EC7C8" w14:textId="77777777" w:rsidR="00A77B3E" w:rsidRDefault="00E904F0">
            <w:pPr>
              <w:jc w:val="center"/>
              <w:rPr>
                <w:color w:val="000000"/>
                <w:u w:color="000000"/>
              </w:rPr>
            </w:pPr>
            <w:r>
              <w:rPr>
                <w:sz w:val="16"/>
              </w:rPr>
              <w:t>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631E8C" w14:textId="77777777" w:rsidR="00A77B3E" w:rsidRDefault="00E904F0">
            <w:pPr>
              <w:jc w:val="center"/>
              <w:rPr>
                <w:color w:val="000000"/>
                <w:u w:color="000000"/>
              </w:rPr>
            </w:pPr>
            <w:r>
              <w:rPr>
                <w:sz w:val="16"/>
              </w:rPr>
              <w:t>3 000,00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97A10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08430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0169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49438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B130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959BD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873EC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7F0A7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C1525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80CF03" w14:textId="77777777" w:rsidR="00A77B3E" w:rsidRDefault="00E904F0">
            <w:pPr>
              <w:jc w:val="center"/>
              <w:rPr>
                <w:color w:val="000000"/>
                <w:u w:color="000000"/>
              </w:rPr>
            </w:pPr>
            <w:r>
              <w:rPr>
                <w:sz w:val="16"/>
              </w:rPr>
              <w:t>0,00</w:t>
            </w:r>
          </w:p>
        </w:tc>
      </w:tr>
      <w:tr w:rsidR="00C20633" w14:paraId="51543483" w14:textId="77777777">
        <w:tc>
          <w:tcPr>
            <w:tcW w:w="570" w:type="dxa"/>
            <w:vMerge/>
            <w:tcBorders>
              <w:top w:val="nil"/>
              <w:left w:val="single" w:sz="2" w:space="0" w:color="auto"/>
              <w:bottom w:val="single" w:sz="2" w:space="0" w:color="auto"/>
              <w:right w:val="single" w:sz="2" w:space="0" w:color="auto"/>
            </w:tcBorders>
            <w:tcMar>
              <w:top w:w="100" w:type="dxa"/>
            </w:tcMar>
          </w:tcPr>
          <w:p w14:paraId="3A31346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CB409A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1E3AC1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64D55A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DADDBA"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78F30D"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110253"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932ABC" w14:textId="77777777" w:rsidR="00A77B3E" w:rsidRDefault="00E904F0">
            <w:pPr>
              <w:jc w:val="center"/>
              <w:rPr>
                <w:color w:val="000000"/>
                <w:u w:color="000000"/>
              </w:rPr>
            </w:pPr>
            <w:r>
              <w:rPr>
                <w:sz w:val="16"/>
              </w:rPr>
              <w:t>1 500,00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DB161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EB0EC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A2B88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8E749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1B21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E37C5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24D6C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4FDE8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193CF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446143" w14:textId="77777777" w:rsidR="00A77B3E" w:rsidRDefault="00E904F0">
            <w:pPr>
              <w:jc w:val="center"/>
              <w:rPr>
                <w:color w:val="000000"/>
                <w:u w:color="000000"/>
              </w:rPr>
            </w:pPr>
            <w:r>
              <w:rPr>
                <w:sz w:val="16"/>
              </w:rPr>
              <w:t>0,00</w:t>
            </w:r>
          </w:p>
        </w:tc>
      </w:tr>
      <w:tr w:rsidR="00C20633" w14:paraId="48910ED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66F5FA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B5703F" w14:textId="77777777" w:rsidR="00A77B3E" w:rsidRDefault="00E904F0">
            <w:pPr>
              <w:jc w:val="center"/>
              <w:rPr>
                <w:color w:val="000000"/>
                <w:u w:color="000000"/>
              </w:rPr>
            </w:pPr>
            <w:r>
              <w:rPr>
                <w:sz w:val="16"/>
              </w:rPr>
              <w:t>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9FEDE9" w14:textId="77777777" w:rsidR="00A77B3E" w:rsidRDefault="00E904F0">
            <w:pPr>
              <w:jc w:val="center"/>
              <w:rPr>
                <w:color w:val="000000"/>
                <w:u w:color="000000"/>
              </w:rPr>
            </w:pPr>
            <w:r>
              <w:rPr>
                <w:sz w:val="16"/>
              </w:rPr>
              <w:t>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76F95B" w14:textId="77777777" w:rsidR="00A77B3E" w:rsidRDefault="00E904F0">
            <w:pPr>
              <w:jc w:val="center"/>
              <w:rPr>
                <w:color w:val="000000"/>
                <w:u w:color="000000"/>
              </w:rPr>
            </w:pPr>
            <w:r>
              <w:rPr>
                <w:sz w:val="16"/>
              </w:rPr>
              <w:t>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48FF9C" w14:textId="77777777" w:rsidR="00A77B3E" w:rsidRDefault="00E904F0">
            <w:pPr>
              <w:jc w:val="center"/>
              <w:rPr>
                <w:color w:val="000000"/>
                <w:u w:color="000000"/>
              </w:rPr>
            </w:pPr>
            <w:r>
              <w:rPr>
                <w:sz w:val="16"/>
              </w:rPr>
              <w:t>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82DEB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A6BA3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41CD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87EA6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38518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9D69C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F01C8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8294E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97F89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280D40" w14:textId="77777777" w:rsidR="00A77B3E" w:rsidRDefault="00E904F0">
            <w:pPr>
              <w:jc w:val="center"/>
              <w:rPr>
                <w:color w:val="000000"/>
                <w:u w:color="000000"/>
              </w:rPr>
            </w:pPr>
            <w:r>
              <w:rPr>
                <w:sz w:val="16"/>
              </w:rPr>
              <w:t>0,00</w:t>
            </w:r>
          </w:p>
        </w:tc>
      </w:tr>
      <w:tr w:rsidR="00C20633" w14:paraId="52746FE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FF2351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9EC03B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E57FC51"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0779208"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2A183F" w14:textId="77777777" w:rsidR="00A77B3E" w:rsidRDefault="00E904F0">
            <w:pPr>
              <w:jc w:val="center"/>
              <w:rPr>
                <w:color w:val="000000"/>
                <w:u w:color="000000"/>
              </w:rPr>
            </w:pPr>
            <w:r>
              <w:rPr>
                <w:sz w:val="16"/>
              </w:rPr>
              <w:t>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F0EC78" w14:textId="77777777" w:rsidR="00A77B3E" w:rsidRDefault="00E904F0">
            <w:pPr>
              <w:jc w:val="center"/>
              <w:rPr>
                <w:color w:val="000000"/>
                <w:u w:color="000000"/>
              </w:rPr>
            </w:pPr>
            <w:r>
              <w:rPr>
                <w:sz w:val="16"/>
              </w:rPr>
              <w:t>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ACB1A7" w14:textId="77777777" w:rsidR="00A77B3E" w:rsidRDefault="00E904F0">
            <w:pPr>
              <w:jc w:val="center"/>
              <w:rPr>
                <w:color w:val="000000"/>
                <w:u w:color="000000"/>
              </w:rPr>
            </w:pPr>
            <w:r>
              <w:rPr>
                <w:sz w:val="16"/>
              </w:rPr>
              <w:t>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28296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C88D03" w14:textId="77777777" w:rsidR="00A77B3E" w:rsidRDefault="00E904F0">
            <w:pPr>
              <w:jc w:val="center"/>
              <w:rPr>
                <w:color w:val="000000"/>
                <w:u w:color="000000"/>
              </w:rPr>
            </w:pPr>
            <w:r>
              <w:rPr>
                <w:sz w:val="16"/>
              </w:rPr>
              <w:t>8 000,00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D681F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4473F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227E8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5D2E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CDD18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EBC02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381E3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EB1F3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192A32" w14:textId="77777777" w:rsidR="00A77B3E" w:rsidRDefault="00E904F0">
            <w:pPr>
              <w:jc w:val="center"/>
              <w:rPr>
                <w:color w:val="000000"/>
                <w:u w:color="000000"/>
              </w:rPr>
            </w:pPr>
            <w:r>
              <w:rPr>
                <w:sz w:val="16"/>
              </w:rPr>
              <w:t>0,00</w:t>
            </w:r>
          </w:p>
        </w:tc>
      </w:tr>
      <w:tr w:rsidR="00C20633" w14:paraId="22F1A3FF" w14:textId="77777777">
        <w:tc>
          <w:tcPr>
            <w:tcW w:w="570" w:type="dxa"/>
            <w:vMerge/>
            <w:tcBorders>
              <w:top w:val="nil"/>
              <w:left w:val="single" w:sz="2" w:space="0" w:color="auto"/>
              <w:bottom w:val="single" w:sz="2" w:space="0" w:color="auto"/>
              <w:right w:val="single" w:sz="2" w:space="0" w:color="auto"/>
            </w:tcBorders>
            <w:tcMar>
              <w:top w:w="100" w:type="dxa"/>
            </w:tcMar>
          </w:tcPr>
          <w:p w14:paraId="57F572B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E3EBE1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80FF3A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703A34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9C2240" w14:textId="77777777" w:rsidR="00A77B3E" w:rsidRDefault="00E904F0">
            <w:pPr>
              <w:jc w:val="center"/>
              <w:rPr>
                <w:color w:val="000000"/>
                <w:u w:color="000000"/>
              </w:rPr>
            </w:pPr>
            <w:r>
              <w:rPr>
                <w:sz w:val="16"/>
              </w:rPr>
              <w:t>3 833,36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DADF51" w14:textId="77777777" w:rsidR="00A77B3E" w:rsidRDefault="00E904F0">
            <w:pPr>
              <w:jc w:val="center"/>
              <w:rPr>
                <w:color w:val="000000"/>
                <w:u w:color="000000"/>
              </w:rPr>
            </w:pPr>
            <w:r>
              <w:rPr>
                <w:sz w:val="16"/>
              </w:rPr>
              <w:t>3 833,36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B6201D" w14:textId="77777777" w:rsidR="00A77B3E" w:rsidRDefault="00E904F0">
            <w:pPr>
              <w:jc w:val="center"/>
              <w:rPr>
                <w:color w:val="000000"/>
                <w:u w:color="000000"/>
              </w:rPr>
            </w:pPr>
            <w:r>
              <w:rPr>
                <w:sz w:val="16"/>
              </w:rPr>
              <w:t>3 833,36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FAAB6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8EC1CC" w14:textId="77777777" w:rsidR="00A77B3E" w:rsidRDefault="00E904F0">
            <w:pPr>
              <w:jc w:val="center"/>
              <w:rPr>
                <w:color w:val="000000"/>
                <w:u w:color="000000"/>
              </w:rPr>
            </w:pPr>
            <w:r>
              <w:rPr>
                <w:sz w:val="16"/>
              </w:rPr>
              <w:t>3 833,36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AD8E9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433A3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1E808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361F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63448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48860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4B4B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8E29F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EE02E4" w14:textId="77777777" w:rsidR="00A77B3E" w:rsidRDefault="00E904F0">
            <w:pPr>
              <w:jc w:val="center"/>
              <w:rPr>
                <w:color w:val="000000"/>
                <w:u w:color="000000"/>
              </w:rPr>
            </w:pPr>
            <w:r>
              <w:rPr>
                <w:sz w:val="16"/>
              </w:rPr>
              <w:t>0,00</w:t>
            </w:r>
          </w:p>
        </w:tc>
      </w:tr>
      <w:tr w:rsidR="00C20633" w14:paraId="4932FF4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B2D25D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11560F" w14:textId="77777777" w:rsidR="00A77B3E" w:rsidRDefault="00E904F0">
            <w:pPr>
              <w:jc w:val="center"/>
              <w:rPr>
                <w:color w:val="000000"/>
                <w:u w:color="000000"/>
              </w:rPr>
            </w:pPr>
            <w:r>
              <w:rPr>
                <w:sz w:val="16"/>
              </w:rPr>
              <w:t>47,92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1F7D0D" w14:textId="77777777" w:rsidR="00A77B3E" w:rsidRDefault="00E904F0">
            <w:pPr>
              <w:jc w:val="center"/>
              <w:rPr>
                <w:color w:val="000000"/>
                <w:u w:color="000000"/>
              </w:rPr>
            </w:pPr>
            <w:r>
              <w:rPr>
                <w:sz w:val="16"/>
              </w:rPr>
              <w:t>47,92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0D4274" w14:textId="77777777" w:rsidR="00A77B3E" w:rsidRDefault="00E904F0">
            <w:pPr>
              <w:jc w:val="center"/>
              <w:rPr>
                <w:color w:val="000000"/>
                <w:u w:color="000000"/>
              </w:rPr>
            </w:pPr>
            <w:r>
              <w:rPr>
                <w:sz w:val="16"/>
              </w:rPr>
              <w:t>47,92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BB10D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80F001" w14:textId="77777777" w:rsidR="00A77B3E" w:rsidRDefault="00E904F0">
            <w:pPr>
              <w:jc w:val="center"/>
              <w:rPr>
                <w:color w:val="000000"/>
                <w:u w:color="000000"/>
              </w:rPr>
            </w:pPr>
            <w:r>
              <w:rPr>
                <w:sz w:val="16"/>
              </w:rPr>
              <w:t>47,92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84142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06FC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22169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C9A0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29F12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1511A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527F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F89AB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541EEC" w14:textId="77777777" w:rsidR="00A77B3E" w:rsidRDefault="00E904F0">
            <w:pPr>
              <w:jc w:val="center"/>
              <w:rPr>
                <w:color w:val="000000"/>
                <w:u w:color="000000"/>
              </w:rPr>
            </w:pPr>
            <w:r>
              <w:rPr>
                <w:sz w:val="16"/>
              </w:rPr>
              <w:t>0,00</w:t>
            </w:r>
          </w:p>
        </w:tc>
      </w:tr>
      <w:tr w:rsidR="00C20633" w14:paraId="4C6565F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479165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45A307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302158E" w14:textId="77777777" w:rsidR="00A77B3E" w:rsidRDefault="00E904F0">
            <w:pPr>
              <w:jc w:val="center"/>
              <w:rPr>
                <w:color w:val="000000"/>
                <w:u w:color="000000"/>
              </w:rPr>
            </w:pPr>
            <w:r>
              <w:rPr>
                <w:sz w:val="16"/>
              </w:rPr>
              <w:t>4217</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201B7A3"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EEB3E4" w14:textId="77777777" w:rsidR="00A77B3E" w:rsidRDefault="00E904F0">
            <w:pPr>
              <w:jc w:val="center"/>
              <w:rPr>
                <w:color w:val="000000"/>
                <w:u w:color="000000"/>
              </w:rPr>
            </w:pPr>
            <w:r>
              <w:rPr>
                <w:sz w:val="16"/>
              </w:rPr>
              <w:t>6 850,84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781D34" w14:textId="77777777" w:rsidR="00A77B3E" w:rsidRDefault="00E904F0">
            <w:pPr>
              <w:jc w:val="center"/>
              <w:rPr>
                <w:color w:val="000000"/>
                <w:u w:color="000000"/>
              </w:rPr>
            </w:pPr>
            <w:r>
              <w:rPr>
                <w:sz w:val="16"/>
              </w:rPr>
              <w:t>6 850,84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05128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A4BF8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555D6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EC8A1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7B4A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EB095B" w14:textId="77777777" w:rsidR="00A77B3E" w:rsidRDefault="00E904F0">
            <w:pPr>
              <w:jc w:val="center"/>
              <w:rPr>
                <w:color w:val="000000"/>
                <w:u w:color="000000"/>
              </w:rPr>
            </w:pPr>
            <w:r>
              <w:rPr>
                <w:sz w:val="16"/>
              </w:rPr>
              <w:t>6 850,84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D2E67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E0273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4C52F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1801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0F01B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C2C0A5" w14:textId="77777777" w:rsidR="00A77B3E" w:rsidRDefault="00E904F0">
            <w:pPr>
              <w:jc w:val="center"/>
              <w:rPr>
                <w:color w:val="000000"/>
                <w:u w:color="000000"/>
              </w:rPr>
            </w:pPr>
            <w:r>
              <w:rPr>
                <w:sz w:val="16"/>
              </w:rPr>
              <w:t>0,00</w:t>
            </w:r>
          </w:p>
        </w:tc>
      </w:tr>
      <w:tr w:rsidR="00C20633" w14:paraId="6B5CC433" w14:textId="77777777">
        <w:tc>
          <w:tcPr>
            <w:tcW w:w="570" w:type="dxa"/>
            <w:vMerge/>
            <w:tcBorders>
              <w:top w:val="nil"/>
              <w:left w:val="single" w:sz="2" w:space="0" w:color="auto"/>
              <w:bottom w:val="single" w:sz="2" w:space="0" w:color="auto"/>
              <w:right w:val="single" w:sz="2" w:space="0" w:color="auto"/>
            </w:tcBorders>
            <w:tcMar>
              <w:top w:w="100" w:type="dxa"/>
            </w:tcMar>
          </w:tcPr>
          <w:p w14:paraId="690671E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74C805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CE43FC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B6F9BA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B2E76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651C5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FBE92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2B561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9214D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36FC6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7F173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AACAF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381B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922D2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DBF82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CBE4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F9D36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2F9464" w14:textId="77777777" w:rsidR="00A77B3E" w:rsidRDefault="00E904F0">
            <w:pPr>
              <w:jc w:val="center"/>
              <w:rPr>
                <w:color w:val="000000"/>
                <w:u w:color="000000"/>
              </w:rPr>
            </w:pPr>
            <w:r>
              <w:rPr>
                <w:sz w:val="16"/>
              </w:rPr>
              <w:t>0,00</w:t>
            </w:r>
          </w:p>
        </w:tc>
      </w:tr>
      <w:tr w:rsidR="00C20633" w14:paraId="1894CD0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0DFCCB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BE646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1D781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93D8B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ED318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91F47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5C4CB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F7563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B2F2E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1DD5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9AF91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526D0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2E5E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DBA3F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2F1DBE" w14:textId="77777777" w:rsidR="00A77B3E" w:rsidRDefault="00E904F0">
            <w:pPr>
              <w:jc w:val="center"/>
              <w:rPr>
                <w:color w:val="000000"/>
                <w:u w:color="000000"/>
              </w:rPr>
            </w:pPr>
            <w:r>
              <w:rPr>
                <w:sz w:val="16"/>
              </w:rPr>
              <w:t>0,00</w:t>
            </w:r>
          </w:p>
        </w:tc>
      </w:tr>
      <w:tr w:rsidR="00C20633" w14:paraId="6D95B4E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F8A589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974700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2FB26C5" w14:textId="77777777" w:rsidR="00A77B3E" w:rsidRDefault="00E904F0">
            <w:pPr>
              <w:jc w:val="center"/>
              <w:rPr>
                <w:color w:val="000000"/>
                <w:u w:color="000000"/>
              </w:rPr>
            </w:pPr>
            <w:r>
              <w:rPr>
                <w:sz w:val="16"/>
              </w:rPr>
              <w:t>4220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80B2611" w14:textId="77777777" w:rsidR="00A77B3E" w:rsidRDefault="00E904F0">
            <w:pPr>
              <w:jc w:val="left"/>
              <w:rPr>
                <w:color w:val="000000"/>
                <w:u w:color="000000"/>
              </w:rPr>
            </w:pPr>
            <w:r>
              <w:rPr>
                <w:sz w:val="16"/>
              </w:rPr>
              <w:t>Zakup środków żywności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C00D20" w14:textId="77777777" w:rsidR="00A77B3E" w:rsidRDefault="00E904F0">
            <w:pPr>
              <w:jc w:val="center"/>
              <w:rPr>
                <w:color w:val="000000"/>
                <w:u w:color="000000"/>
              </w:rPr>
            </w:pPr>
            <w:r>
              <w:rPr>
                <w:sz w:val="16"/>
              </w:rPr>
              <w:t>21 600,00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C4723F" w14:textId="77777777" w:rsidR="00A77B3E" w:rsidRDefault="00E904F0">
            <w:pPr>
              <w:jc w:val="center"/>
              <w:rPr>
                <w:color w:val="000000"/>
                <w:u w:color="000000"/>
              </w:rPr>
            </w:pPr>
            <w:r>
              <w:rPr>
                <w:sz w:val="16"/>
              </w:rPr>
              <w:t>21 600,00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5FAAD7" w14:textId="77777777" w:rsidR="00A77B3E" w:rsidRDefault="00E904F0">
            <w:pPr>
              <w:jc w:val="center"/>
              <w:rPr>
                <w:color w:val="000000"/>
                <w:u w:color="000000"/>
              </w:rPr>
            </w:pPr>
            <w:r>
              <w:rPr>
                <w:sz w:val="16"/>
              </w:rPr>
              <w:t>21 600,00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29A65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DE2B58" w14:textId="77777777" w:rsidR="00A77B3E" w:rsidRDefault="00E904F0">
            <w:pPr>
              <w:jc w:val="center"/>
              <w:rPr>
                <w:color w:val="000000"/>
                <w:u w:color="000000"/>
              </w:rPr>
            </w:pPr>
            <w:r>
              <w:rPr>
                <w:sz w:val="16"/>
              </w:rPr>
              <w:t>21 600,00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31B87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7EA3D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605DA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F499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C3869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0E9A5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437C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FB025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96D5D3" w14:textId="77777777" w:rsidR="00A77B3E" w:rsidRDefault="00E904F0">
            <w:pPr>
              <w:jc w:val="center"/>
              <w:rPr>
                <w:color w:val="000000"/>
                <w:u w:color="000000"/>
              </w:rPr>
            </w:pPr>
            <w:r>
              <w:rPr>
                <w:sz w:val="16"/>
              </w:rPr>
              <w:t>0,00</w:t>
            </w:r>
          </w:p>
        </w:tc>
      </w:tr>
      <w:tr w:rsidR="00C20633" w14:paraId="682A4E9F" w14:textId="77777777">
        <w:tc>
          <w:tcPr>
            <w:tcW w:w="570" w:type="dxa"/>
            <w:vMerge/>
            <w:tcBorders>
              <w:top w:val="nil"/>
              <w:left w:val="single" w:sz="2" w:space="0" w:color="auto"/>
              <w:bottom w:val="single" w:sz="2" w:space="0" w:color="auto"/>
              <w:right w:val="single" w:sz="2" w:space="0" w:color="auto"/>
            </w:tcBorders>
            <w:tcMar>
              <w:top w:w="100" w:type="dxa"/>
            </w:tcMar>
          </w:tcPr>
          <w:p w14:paraId="234AC78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6D67C5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D6BC7D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ADED84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1BEC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57E8C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8A33F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F89FE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1BA05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E3C6C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4DCD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C1842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F7D1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1D420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7B35A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C60E1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17CB6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E2B443" w14:textId="77777777" w:rsidR="00A77B3E" w:rsidRDefault="00E904F0">
            <w:pPr>
              <w:jc w:val="center"/>
              <w:rPr>
                <w:color w:val="000000"/>
                <w:u w:color="000000"/>
              </w:rPr>
            </w:pPr>
            <w:r>
              <w:rPr>
                <w:sz w:val="16"/>
              </w:rPr>
              <w:t>0,00</w:t>
            </w:r>
          </w:p>
        </w:tc>
      </w:tr>
      <w:tr w:rsidR="00C20633" w14:paraId="4D33C02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A17134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4AC19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F185F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AC17F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21098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78020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F2629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BC2B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EF940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0E76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DA9D4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D0C9E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DF126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D14DE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A5C2ED" w14:textId="77777777" w:rsidR="00A77B3E" w:rsidRDefault="00E904F0">
            <w:pPr>
              <w:jc w:val="center"/>
              <w:rPr>
                <w:color w:val="000000"/>
                <w:u w:color="000000"/>
              </w:rPr>
            </w:pPr>
            <w:r>
              <w:rPr>
                <w:sz w:val="16"/>
              </w:rPr>
              <w:t>0,00</w:t>
            </w:r>
          </w:p>
        </w:tc>
      </w:tr>
      <w:tr w:rsidR="00C20633" w14:paraId="2DB0589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560ACD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8D428F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E34A302" w14:textId="77777777" w:rsidR="00A77B3E" w:rsidRDefault="00E904F0">
            <w:pPr>
              <w:jc w:val="center"/>
              <w:rPr>
                <w:color w:val="000000"/>
                <w:u w:color="000000"/>
              </w:rPr>
            </w:pPr>
            <w:r>
              <w:rPr>
                <w:sz w:val="16"/>
              </w:rPr>
              <w:t>4229</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45E79BD" w14:textId="77777777" w:rsidR="00A77B3E" w:rsidRDefault="00E904F0">
            <w:pPr>
              <w:jc w:val="left"/>
              <w:rPr>
                <w:color w:val="000000"/>
                <w:u w:color="000000"/>
              </w:rPr>
            </w:pPr>
            <w:r>
              <w:rPr>
                <w:sz w:val="16"/>
              </w:rPr>
              <w:t>Zakup środków żywności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7124CB" w14:textId="77777777" w:rsidR="00A77B3E" w:rsidRDefault="00E904F0">
            <w:pPr>
              <w:jc w:val="center"/>
              <w:rPr>
                <w:color w:val="000000"/>
                <w:u w:color="000000"/>
              </w:rPr>
            </w:pPr>
            <w:r>
              <w:rPr>
                <w:sz w:val="16"/>
              </w:rPr>
              <w:t>21 600,00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9D777B" w14:textId="77777777" w:rsidR="00A77B3E" w:rsidRDefault="00E904F0">
            <w:pPr>
              <w:jc w:val="center"/>
              <w:rPr>
                <w:color w:val="000000"/>
                <w:u w:color="000000"/>
              </w:rPr>
            </w:pPr>
            <w:r>
              <w:rPr>
                <w:sz w:val="16"/>
              </w:rPr>
              <w:t>21 600,00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FD8DB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326BC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5D003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DE18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6A034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0CAB56" w14:textId="77777777" w:rsidR="00A77B3E" w:rsidRDefault="00E904F0">
            <w:pPr>
              <w:jc w:val="center"/>
              <w:rPr>
                <w:color w:val="000000"/>
                <w:u w:color="000000"/>
              </w:rPr>
            </w:pPr>
            <w:r>
              <w:rPr>
                <w:sz w:val="16"/>
              </w:rPr>
              <w:t>21 600,00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15D5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A62EF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63A03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05BDD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50978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D104C2" w14:textId="77777777" w:rsidR="00A77B3E" w:rsidRDefault="00E904F0">
            <w:pPr>
              <w:jc w:val="center"/>
              <w:rPr>
                <w:color w:val="000000"/>
                <w:u w:color="000000"/>
              </w:rPr>
            </w:pPr>
            <w:r>
              <w:rPr>
                <w:sz w:val="16"/>
              </w:rPr>
              <w:t>0,00</w:t>
            </w:r>
          </w:p>
        </w:tc>
      </w:tr>
      <w:tr w:rsidR="00C20633" w14:paraId="02F7F264" w14:textId="77777777">
        <w:tc>
          <w:tcPr>
            <w:tcW w:w="570" w:type="dxa"/>
            <w:vMerge/>
            <w:tcBorders>
              <w:top w:val="nil"/>
              <w:left w:val="single" w:sz="2" w:space="0" w:color="auto"/>
              <w:bottom w:val="single" w:sz="2" w:space="0" w:color="auto"/>
              <w:right w:val="single" w:sz="2" w:space="0" w:color="auto"/>
            </w:tcBorders>
            <w:tcMar>
              <w:top w:w="100" w:type="dxa"/>
            </w:tcMar>
          </w:tcPr>
          <w:p w14:paraId="6143C26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F865EB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0ED204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3FCE0E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4C9081" w14:textId="77777777" w:rsidR="00A77B3E" w:rsidRDefault="00E904F0">
            <w:pPr>
              <w:jc w:val="center"/>
              <w:rPr>
                <w:color w:val="000000"/>
                <w:u w:color="000000"/>
              </w:rPr>
            </w:pPr>
            <w:r>
              <w:rPr>
                <w:sz w:val="16"/>
              </w:rPr>
              <w:t>10 336,00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505A22" w14:textId="77777777" w:rsidR="00A77B3E" w:rsidRDefault="00E904F0">
            <w:pPr>
              <w:jc w:val="center"/>
              <w:rPr>
                <w:color w:val="000000"/>
                <w:u w:color="000000"/>
              </w:rPr>
            </w:pPr>
            <w:r>
              <w:rPr>
                <w:sz w:val="16"/>
              </w:rPr>
              <w:t>10 336,00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9ED02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A511B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A531F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7B53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37D1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6EA527" w14:textId="77777777" w:rsidR="00A77B3E" w:rsidRDefault="00E904F0">
            <w:pPr>
              <w:jc w:val="center"/>
              <w:rPr>
                <w:color w:val="000000"/>
                <w:u w:color="000000"/>
              </w:rPr>
            </w:pPr>
            <w:r>
              <w:rPr>
                <w:sz w:val="16"/>
              </w:rPr>
              <w:t>10 336,00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C292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8D311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A07ED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2EEF3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9D285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2267E1" w14:textId="77777777" w:rsidR="00A77B3E" w:rsidRDefault="00E904F0">
            <w:pPr>
              <w:jc w:val="center"/>
              <w:rPr>
                <w:color w:val="000000"/>
                <w:u w:color="000000"/>
              </w:rPr>
            </w:pPr>
            <w:r>
              <w:rPr>
                <w:sz w:val="16"/>
              </w:rPr>
              <w:t>0,00</w:t>
            </w:r>
          </w:p>
        </w:tc>
      </w:tr>
      <w:tr w:rsidR="00C20633" w14:paraId="0EE8CE9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D1A9D0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06DFF4" w14:textId="77777777" w:rsidR="00A77B3E" w:rsidRDefault="00E904F0">
            <w:pPr>
              <w:jc w:val="center"/>
              <w:rPr>
                <w:color w:val="000000"/>
                <w:u w:color="000000"/>
              </w:rPr>
            </w:pPr>
            <w:r>
              <w:rPr>
                <w:sz w:val="16"/>
              </w:rPr>
              <w:t>47,85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CA45EA" w14:textId="77777777" w:rsidR="00A77B3E" w:rsidRDefault="00E904F0">
            <w:pPr>
              <w:jc w:val="center"/>
              <w:rPr>
                <w:color w:val="000000"/>
                <w:u w:color="000000"/>
              </w:rPr>
            </w:pPr>
            <w:r>
              <w:rPr>
                <w:sz w:val="16"/>
              </w:rPr>
              <w:t>47,85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E91DA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22F6B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5FB80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23AD7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C1E48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67E688" w14:textId="77777777" w:rsidR="00A77B3E" w:rsidRDefault="00E904F0">
            <w:pPr>
              <w:jc w:val="center"/>
              <w:rPr>
                <w:color w:val="000000"/>
                <w:u w:color="000000"/>
              </w:rPr>
            </w:pPr>
            <w:r>
              <w:rPr>
                <w:sz w:val="16"/>
              </w:rPr>
              <w:t>47,85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03B5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5E095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981CF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9B7CC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0ECAB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83A1F4" w14:textId="77777777" w:rsidR="00A77B3E" w:rsidRDefault="00E904F0">
            <w:pPr>
              <w:jc w:val="center"/>
              <w:rPr>
                <w:color w:val="000000"/>
                <w:u w:color="000000"/>
              </w:rPr>
            </w:pPr>
            <w:r>
              <w:rPr>
                <w:sz w:val="16"/>
              </w:rPr>
              <w:t>0,00</w:t>
            </w:r>
          </w:p>
        </w:tc>
      </w:tr>
      <w:tr w:rsidR="00C20633" w14:paraId="0A2B404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44AD64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60BDEC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06D4DFB" w14:textId="77777777" w:rsidR="00A77B3E" w:rsidRDefault="00E904F0">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C55750B" w14:textId="77777777" w:rsidR="00A77B3E" w:rsidRDefault="00E904F0">
            <w:pPr>
              <w:jc w:val="left"/>
              <w:rPr>
                <w:color w:val="000000"/>
                <w:u w:color="000000"/>
              </w:rPr>
            </w:pPr>
            <w:r>
              <w:rPr>
                <w:sz w:val="16"/>
              </w:rPr>
              <w:t>Zakup energii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77FF30" w14:textId="77777777" w:rsidR="00A77B3E" w:rsidRDefault="00E904F0">
            <w:pPr>
              <w:jc w:val="center"/>
              <w:rPr>
                <w:color w:val="000000"/>
                <w:u w:color="000000"/>
              </w:rPr>
            </w:pPr>
            <w:r>
              <w:rPr>
                <w:sz w:val="16"/>
              </w:rPr>
              <w:t>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85A642" w14:textId="77777777" w:rsidR="00A77B3E" w:rsidRDefault="00E904F0">
            <w:pPr>
              <w:jc w:val="center"/>
              <w:rPr>
                <w:color w:val="000000"/>
                <w:u w:color="000000"/>
              </w:rPr>
            </w:pPr>
            <w:r>
              <w:rPr>
                <w:sz w:val="16"/>
              </w:rPr>
              <w:t>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48194D" w14:textId="77777777" w:rsidR="00A77B3E" w:rsidRDefault="00E904F0">
            <w:pPr>
              <w:jc w:val="center"/>
              <w:rPr>
                <w:color w:val="000000"/>
                <w:u w:color="000000"/>
              </w:rPr>
            </w:pPr>
            <w:r>
              <w:rPr>
                <w:sz w:val="16"/>
              </w:rPr>
              <w:t>40 000,00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FF8B6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393752A" w14:textId="77777777" w:rsidR="00A77B3E" w:rsidRDefault="00E904F0">
            <w:pPr>
              <w:jc w:val="center"/>
              <w:rPr>
                <w:color w:val="000000"/>
                <w:u w:color="000000"/>
              </w:rPr>
            </w:pPr>
            <w:r>
              <w:rPr>
                <w:sz w:val="16"/>
              </w:rPr>
              <w:t>40 000,00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028D1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EAC9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52440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085E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1BDAB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A3354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402D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16BF8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BDC495" w14:textId="77777777" w:rsidR="00A77B3E" w:rsidRDefault="00E904F0">
            <w:pPr>
              <w:jc w:val="center"/>
              <w:rPr>
                <w:color w:val="000000"/>
                <w:u w:color="000000"/>
              </w:rPr>
            </w:pPr>
            <w:r>
              <w:rPr>
                <w:sz w:val="16"/>
              </w:rPr>
              <w:t>0,00</w:t>
            </w:r>
          </w:p>
        </w:tc>
      </w:tr>
      <w:tr w:rsidR="00C20633" w14:paraId="6B9A0DC1" w14:textId="77777777">
        <w:tc>
          <w:tcPr>
            <w:tcW w:w="570" w:type="dxa"/>
            <w:vMerge/>
            <w:tcBorders>
              <w:top w:val="nil"/>
              <w:left w:val="single" w:sz="2" w:space="0" w:color="auto"/>
              <w:bottom w:val="single" w:sz="2" w:space="0" w:color="auto"/>
              <w:right w:val="single" w:sz="2" w:space="0" w:color="auto"/>
            </w:tcBorders>
            <w:tcMar>
              <w:top w:w="100" w:type="dxa"/>
            </w:tcMar>
          </w:tcPr>
          <w:p w14:paraId="384CB2F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17A6DC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0D2EA3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66F7E4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4BEB71" w14:textId="77777777" w:rsidR="00A77B3E" w:rsidRDefault="00E904F0">
            <w:pPr>
              <w:jc w:val="center"/>
              <w:rPr>
                <w:color w:val="000000"/>
                <w:u w:color="000000"/>
              </w:rPr>
            </w:pPr>
            <w:r>
              <w:rPr>
                <w:sz w:val="16"/>
              </w:rPr>
              <w:t>18 768,47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943334" w14:textId="77777777" w:rsidR="00A77B3E" w:rsidRDefault="00E904F0">
            <w:pPr>
              <w:jc w:val="center"/>
              <w:rPr>
                <w:color w:val="000000"/>
                <w:u w:color="000000"/>
              </w:rPr>
            </w:pPr>
            <w:r>
              <w:rPr>
                <w:sz w:val="16"/>
              </w:rPr>
              <w:t>18 768,47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7D341F" w14:textId="77777777" w:rsidR="00A77B3E" w:rsidRDefault="00E904F0">
            <w:pPr>
              <w:jc w:val="center"/>
              <w:rPr>
                <w:color w:val="000000"/>
                <w:u w:color="000000"/>
              </w:rPr>
            </w:pPr>
            <w:r>
              <w:rPr>
                <w:sz w:val="16"/>
              </w:rPr>
              <w:t>18 768,47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45683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BB2553" w14:textId="77777777" w:rsidR="00A77B3E" w:rsidRDefault="00E904F0">
            <w:pPr>
              <w:jc w:val="center"/>
              <w:rPr>
                <w:color w:val="000000"/>
                <w:u w:color="000000"/>
              </w:rPr>
            </w:pPr>
            <w:r>
              <w:rPr>
                <w:sz w:val="16"/>
              </w:rPr>
              <w:t>18 768,47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93AED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A7C8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D2E20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3591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23E04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60435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0312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D778B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3E42EB" w14:textId="77777777" w:rsidR="00A77B3E" w:rsidRDefault="00E904F0">
            <w:pPr>
              <w:jc w:val="center"/>
              <w:rPr>
                <w:color w:val="000000"/>
                <w:u w:color="000000"/>
              </w:rPr>
            </w:pPr>
            <w:r>
              <w:rPr>
                <w:sz w:val="16"/>
              </w:rPr>
              <w:t>0,00</w:t>
            </w:r>
          </w:p>
        </w:tc>
      </w:tr>
      <w:tr w:rsidR="00C20633" w14:paraId="581792A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00EA3E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B2488F" w14:textId="77777777" w:rsidR="00A77B3E" w:rsidRDefault="00E904F0">
            <w:pPr>
              <w:jc w:val="center"/>
              <w:rPr>
                <w:color w:val="000000"/>
                <w:u w:color="000000"/>
              </w:rPr>
            </w:pPr>
            <w:r>
              <w:rPr>
                <w:sz w:val="16"/>
              </w:rPr>
              <w:t>46,92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964A8C" w14:textId="77777777" w:rsidR="00A77B3E" w:rsidRDefault="00E904F0">
            <w:pPr>
              <w:jc w:val="center"/>
              <w:rPr>
                <w:color w:val="000000"/>
                <w:u w:color="000000"/>
              </w:rPr>
            </w:pPr>
            <w:r>
              <w:rPr>
                <w:sz w:val="16"/>
              </w:rPr>
              <w:t>46,92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B6CA54" w14:textId="77777777" w:rsidR="00A77B3E" w:rsidRDefault="00E904F0">
            <w:pPr>
              <w:jc w:val="center"/>
              <w:rPr>
                <w:color w:val="000000"/>
                <w:u w:color="000000"/>
              </w:rPr>
            </w:pPr>
            <w:r>
              <w:rPr>
                <w:sz w:val="16"/>
              </w:rPr>
              <w:t>46,92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7CE0E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CC65A5" w14:textId="77777777" w:rsidR="00A77B3E" w:rsidRDefault="00E904F0">
            <w:pPr>
              <w:jc w:val="center"/>
              <w:rPr>
                <w:color w:val="000000"/>
                <w:u w:color="000000"/>
              </w:rPr>
            </w:pPr>
            <w:r>
              <w:rPr>
                <w:sz w:val="16"/>
              </w:rPr>
              <w:t>46,92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64241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CA36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A1DD9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BE3B1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EE211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788F0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13DC6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FA511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A062071" w14:textId="77777777" w:rsidR="00A77B3E" w:rsidRDefault="00E904F0">
            <w:pPr>
              <w:jc w:val="center"/>
              <w:rPr>
                <w:color w:val="000000"/>
                <w:u w:color="000000"/>
              </w:rPr>
            </w:pPr>
            <w:r>
              <w:rPr>
                <w:sz w:val="16"/>
              </w:rPr>
              <w:t>0,00</w:t>
            </w:r>
          </w:p>
        </w:tc>
      </w:tr>
      <w:tr w:rsidR="00C20633" w14:paraId="1241EC9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B60DC7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DF6A0F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98AE8FF" w14:textId="77777777" w:rsidR="00A77B3E" w:rsidRDefault="00E904F0">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1194571" w14:textId="77777777" w:rsidR="00A77B3E" w:rsidRDefault="00E904F0">
            <w:pPr>
              <w:jc w:val="left"/>
              <w:rPr>
                <w:color w:val="000000"/>
                <w:u w:color="000000"/>
              </w:rPr>
            </w:pPr>
            <w:r>
              <w:rPr>
                <w:sz w:val="16"/>
              </w:rPr>
              <w:t>Zakup usług remontowych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89F2D7" w14:textId="77777777" w:rsidR="00A77B3E" w:rsidRDefault="00E904F0">
            <w:pPr>
              <w:jc w:val="center"/>
              <w:rPr>
                <w:color w:val="000000"/>
                <w:u w:color="000000"/>
              </w:rPr>
            </w:pPr>
            <w:r>
              <w:rPr>
                <w:sz w:val="16"/>
              </w:rPr>
              <w:t>700,00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36066F" w14:textId="77777777" w:rsidR="00A77B3E" w:rsidRDefault="00E904F0">
            <w:pPr>
              <w:jc w:val="center"/>
              <w:rPr>
                <w:color w:val="000000"/>
                <w:u w:color="000000"/>
              </w:rPr>
            </w:pPr>
            <w:r>
              <w:rPr>
                <w:sz w:val="16"/>
              </w:rPr>
              <w:t>700,00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A1B27C" w14:textId="77777777" w:rsidR="00A77B3E" w:rsidRDefault="00E904F0">
            <w:pPr>
              <w:jc w:val="center"/>
              <w:rPr>
                <w:color w:val="000000"/>
                <w:u w:color="000000"/>
              </w:rPr>
            </w:pPr>
            <w:r>
              <w:rPr>
                <w:sz w:val="16"/>
              </w:rPr>
              <w:t>700,00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48F09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4213B7" w14:textId="77777777" w:rsidR="00A77B3E" w:rsidRDefault="00E904F0">
            <w:pPr>
              <w:jc w:val="center"/>
              <w:rPr>
                <w:color w:val="000000"/>
                <w:u w:color="000000"/>
              </w:rPr>
            </w:pPr>
            <w:r>
              <w:rPr>
                <w:sz w:val="16"/>
              </w:rPr>
              <w:t>700,00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FB24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C482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E0588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B017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82135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2BDC6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303F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AB8BC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1CF724" w14:textId="77777777" w:rsidR="00A77B3E" w:rsidRDefault="00E904F0">
            <w:pPr>
              <w:jc w:val="center"/>
              <w:rPr>
                <w:color w:val="000000"/>
                <w:u w:color="000000"/>
              </w:rPr>
            </w:pPr>
            <w:r>
              <w:rPr>
                <w:sz w:val="16"/>
              </w:rPr>
              <w:t>0,00</w:t>
            </w:r>
          </w:p>
        </w:tc>
      </w:tr>
      <w:tr w:rsidR="00C20633" w14:paraId="0DE53107" w14:textId="77777777">
        <w:tc>
          <w:tcPr>
            <w:tcW w:w="570" w:type="dxa"/>
            <w:vMerge/>
            <w:tcBorders>
              <w:top w:val="nil"/>
              <w:left w:val="single" w:sz="2" w:space="0" w:color="auto"/>
              <w:bottom w:val="single" w:sz="2" w:space="0" w:color="auto"/>
              <w:right w:val="single" w:sz="2" w:space="0" w:color="auto"/>
            </w:tcBorders>
            <w:tcMar>
              <w:top w:w="100" w:type="dxa"/>
            </w:tcMar>
          </w:tcPr>
          <w:p w14:paraId="061F450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8A6D9C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3FE193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61990A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CFD37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F0C39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8D452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A2272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C5026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F9C6D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4EF4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1571D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BC587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9A722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1ACA8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D7FD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1976C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EF7841" w14:textId="77777777" w:rsidR="00A77B3E" w:rsidRDefault="00E904F0">
            <w:pPr>
              <w:jc w:val="center"/>
              <w:rPr>
                <w:color w:val="000000"/>
                <w:u w:color="000000"/>
              </w:rPr>
            </w:pPr>
            <w:r>
              <w:rPr>
                <w:sz w:val="16"/>
              </w:rPr>
              <w:t>0,00</w:t>
            </w:r>
          </w:p>
        </w:tc>
      </w:tr>
      <w:tr w:rsidR="00C20633" w14:paraId="4B3C0B7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C96A41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2222A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985D1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39632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9D906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BAADD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AB0D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2A56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3A062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0B94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4A470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94D10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23FDC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CC1F1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D10867" w14:textId="77777777" w:rsidR="00A77B3E" w:rsidRDefault="00E904F0">
            <w:pPr>
              <w:jc w:val="center"/>
              <w:rPr>
                <w:color w:val="000000"/>
                <w:u w:color="000000"/>
              </w:rPr>
            </w:pPr>
            <w:r>
              <w:rPr>
                <w:sz w:val="16"/>
              </w:rPr>
              <w:t>0,00</w:t>
            </w:r>
          </w:p>
        </w:tc>
      </w:tr>
      <w:tr w:rsidR="00C20633" w14:paraId="4BDA526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991C3D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81291C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B7053FF" w14:textId="77777777" w:rsidR="00A77B3E" w:rsidRDefault="00E904F0">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F530E0A" w14:textId="77777777" w:rsidR="00A77B3E" w:rsidRDefault="00E904F0">
            <w:pPr>
              <w:jc w:val="left"/>
              <w:rPr>
                <w:color w:val="000000"/>
                <w:u w:color="000000"/>
              </w:rPr>
            </w:pPr>
            <w:r>
              <w:rPr>
                <w:sz w:val="16"/>
              </w:rPr>
              <w:t>Zakup usług zdrowotnych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4E7C82" w14:textId="77777777" w:rsidR="00A77B3E" w:rsidRDefault="00E904F0">
            <w:pPr>
              <w:jc w:val="center"/>
              <w:rPr>
                <w:color w:val="000000"/>
                <w:u w:color="000000"/>
              </w:rPr>
            </w:pPr>
            <w:r>
              <w:rPr>
                <w:sz w:val="16"/>
              </w:rPr>
              <w:t>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0B7034" w14:textId="77777777" w:rsidR="00A77B3E" w:rsidRDefault="00E904F0">
            <w:pPr>
              <w:jc w:val="center"/>
              <w:rPr>
                <w:color w:val="000000"/>
                <w:u w:color="000000"/>
              </w:rPr>
            </w:pPr>
            <w:r>
              <w:rPr>
                <w:sz w:val="16"/>
              </w:rPr>
              <w:t>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DC40B9" w14:textId="77777777" w:rsidR="00A77B3E" w:rsidRDefault="00E904F0">
            <w:pPr>
              <w:jc w:val="center"/>
              <w:rPr>
                <w:color w:val="000000"/>
                <w:u w:color="000000"/>
              </w:rPr>
            </w:pPr>
            <w:r>
              <w:rPr>
                <w:sz w:val="16"/>
              </w:rPr>
              <w:t>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ABDE2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75B1E4" w14:textId="77777777" w:rsidR="00A77B3E" w:rsidRDefault="00E904F0">
            <w:pPr>
              <w:jc w:val="center"/>
              <w:rPr>
                <w:color w:val="000000"/>
                <w:u w:color="000000"/>
              </w:rPr>
            </w:pPr>
            <w:r>
              <w:rPr>
                <w:sz w:val="16"/>
              </w:rPr>
              <w:t>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36551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6C18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01F21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B1D5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4F7B4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392A1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1058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3021C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B8D03DE" w14:textId="77777777" w:rsidR="00A77B3E" w:rsidRDefault="00E904F0">
            <w:pPr>
              <w:jc w:val="center"/>
              <w:rPr>
                <w:color w:val="000000"/>
                <w:u w:color="000000"/>
              </w:rPr>
            </w:pPr>
            <w:r>
              <w:rPr>
                <w:sz w:val="16"/>
              </w:rPr>
              <w:t>0,00</w:t>
            </w:r>
          </w:p>
        </w:tc>
      </w:tr>
      <w:tr w:rsidR="00C20633" w14:paraId="5597DBF7" w14:textId="77777777">
        <w:tc>
          <w:tcPr>
            <w:tcW w:w="570" w:type="dxa"/>
            <w:vMerge/>
            <w:tcBorders>
              <w:top w:val="nil"/>
              <w:left w:val="single" w:sz="2" w:space="0" w:color="auto"/>
              <w:bottom w:val="single" w:sz="2" w:space="0" w:color="auto"/>
              <w:right w:val="single" w:sz="2" w:space="0" w:color="auto"/>
            </w:tcBorders>
            <w:tcMar>
              <w:top w:w="100" w:type="dxa"/>
            </w:tcMar>
          </w:tcPr>
          <w:p w14:paraId="11985C2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D147ED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651DD4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DA4012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CE279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D28D1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7ADFF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EF5E0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F5FA3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8D167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A421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B4B39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5A958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28191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5668A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F9D9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2B7F8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C8D4C9" w14:textId="77777777" w:rsidR="00A77B3E" w:rsidRDefault="00E904F0">
            <w:pPr>
              <w:jc w:val="center"/>
              <w:rPr>
                <w:color w:val="000000"/>
                <w:u w:color="000000"/>
              </w:rPr>
            </w:pPr>
            <w:r>
              <w:rPr>
                <w:sz w:val="16"/>
              </w:rPr>
              <w:t>0,00</w:t>
            </w:r>
          </w:p>
        </w:tc>
      </w:tr>
      <w:tr w:rsidR="00C20633" w14:paraId="0770A2B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DDE6E5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3CEB9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2782E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D4EF5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EDE0C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D3F60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91261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6EC36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4C179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320A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D303C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449A5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E3076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9ED80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D32CF5" w14:textId="77777777" w:rsidR="00A77B3E" w:rsidRDefault="00E904F0">
            <w:pPr>
              <w:jc w:val="center"/>
              <w:rPr>
                <w:color w:val="000000"/>
                <w:u w:color="000000"/>
              </w:rPr>
            </w:pPr>
            <w:r>
              <w:rPr>
                <w:sz w:val="16"/>
              </w:rPr>
              <w:t>0,00</w:t>
            </w:r>
          </w:p>
        </w:tc>
      </w:tr>
      <w:tr w:rsidR="00C20633" w14:paraId="092BEB7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71F667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AAA426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0C2A0EB"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5A42AFD"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122107"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89B959"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9860D3"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C7622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0D7AC3" w14:textId="77777777" w:rsidR="00A77B3E" w:rsidRDefault="00E904F0">
            <w:pPr>
              <w:jc w:val="center"/>
              <w:rPr>
                <w:color w:val="000000"/>
                <w:u w:color="000000"/>
              </w:rPr>
            </w:pPr>
            <w:r>
              <w:rPr>
                <w:sz w:val="16"/>
              </w:rPr>
              <w:t>9 000,00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2B69B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82D0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7AC62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1120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1BE07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7F74D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B187A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AE437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95F5424" w14:textId="77777777" w:rsidR="00A77B3E" w:rsidRDefault="00E904F0">
            <w:pPr>
              <w:jc w:val="center"/>
              <w:rPr>
                <w:color w:val="000000"/>
                <w:u w:color="000000"/>
              </w:rPr>
            </w:pPr>
            <w:r>
              <w:rPr>
                <w:sz w:val="16"/>
              </w:rPr>
              <w:t>0,00</w:t>
            </w:r>
          </w:p>
        </w:tc>
      </w:tr>
      <w:tr w:rsidR="00C20633" w14:paraId="15A73602" w14:textId="77777777">
        <w:tc>
          <w:tcPr>
            <w:tcW w:w="570" w:type="dxa"/>
            <w:vMerge/>
            <w:tcBorders>
              <w:top w:val="nil"/>
              <w:left w:val="single" w:sz="2" w:space="0" w:color="auto"/>
              <w:bottom w:val="single" w:sz="2" w:space="0" w:color="auto"/>
              <w:right w:val="single" w:sz="2" w:space="0" w:color="auto"/>
            </w:tcBorders>
            <w:tcMar>
              <w:top w:w="100" w:type="dxa"/>
            </w:tcMar>
          </w:tcPr>
          <w:p w14:paraId="74F49D1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73ADD3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846200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547DFE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6634BC" w14:textId="77777777" w:rsidR="00A77B3E" w:rsidRDefault="00E904F0">
            <w:pPr>
              <w:jc w:val="center"/>
              <w:rPr>
                <w:color w:val="000000"/>
                <w:u w:color="000000"/>
              </w:rPr>
            </w:pPr>
            <w:r>
              <w:rPr>
                <w:sz w:val="16"/>
              </w:rPr>
              <w:t>4 702,58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01B529" w14:textId="77777777" w:rsidR="00A77B3E" w:rsidRDefault="00E904F0">
            <w:pPr>
              <w:jc w:val="center"/>
              <w:rPr>
                <w:color w:val="000000"/>
                <w:u w:color="000000"/>
              </w:rPr>
            </w:pPr>
            <w:r>
              <w:rPr>
                <w:sz w:val="16"/>
              </w:rPr>
              <w:t>4 702,58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8FCDD2" w14:textId="77777777" w:rsidR="00A77B3E" w:rsidRDefault="00E904F0">
            <w:pPr>
              <w:jc w:val="center"/>
              <w:rPr>
                <w:color w:val="000000"/>
                <w:u w:color="000000"/>
              </w:rPr>
            </w:pPr>
            <w:r>
              <w:rPr>
                <w:sz w:val="16"/>
              </w:rPr>
              <w:t>4 702,58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D7D41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F17324" w14:textId="77777777" w:rsidR="00A77B3E" w:rsidRDefault="00E904F0">
            <w:pPr>
              <w:jc w:val="center"/>
              <w:rPr>
                <w:color w:val="000000"/>
                <w:u w:color="000000"/>
              </w:rPr>
            </w:pPr>
            <w:r>
              <w:rPr>
                <w:sz w:val="16"/>
              </w:rPr>
              <w:t>4 702,58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DB09A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0E939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405FE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AC9B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CFC12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31D4A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B6E7B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E3953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E155D9" w14:textId="77777777" w:rsidR="00A77B3E" w:rsidRDefault="00E904F0">
            <w:pPr>
              <w:jc w:val="center"/>
              <w:rPr>
                <w:color w:val="000000"/>
                <w:u w:color="000000"/>
              </w:rPr>
            </w:pPr>
            <w:r>
              <w:rPr>
                <w:sz w:val="16"/>
              </w:rPr>
              <w:t>0,00</w:t>
            </w:r>
          </w:p>
        </w:tc>
      </w:tr>
      <w:tr w:rsidR="00C20633" w14:paraId="20D3640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ACFABD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002B07" w14:textId="77777777" w:rsidR="00A77B3E" w:rsidRDefault="00E904F0">
            <w:pPr>
              <w:jc w:val="center"/>
              <w:rPr>
                <w:color w:val="000000"/>
                <w:u w:color="000000"/>
              </w:rPr>
            </w:pPr>
            <w:r>
              <w:rPr>
                <w:sz w:val="16"/>
              </w:rPr>
              <w:t>52,25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7F6FCD" w14:textId="77777777" w:rsidR="00A77B3E" w:rsidRDefault="00E904F0">
            <w:pPr>
              <w:jc w:val="center"/>
              <w:rPr>
                <w:color w:val="000000"/>
                <w:u w:color="000000"/>
              </w:rPr>
            </w:pPr>
            <w:r>
              <w:rPr>
                <w:sz w:val="16"/>
              </w:rPr>
              <w:t>52,25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F0F785" w14:textId="77777777" w:rsidR="00A77B3E" w:rsidRDefault="00E904F0">
            <w:pPr>
              <w:jc w:val="center"/>
              <w:rPr>
                <w:color w:val="000000"/>
                <w:u w:color="000000"/>
              </w:rPr>
            </w:pPr>
            <w:r>
              <w:rPr>
                <w:sz w:val="16"/>
              </w:rPr>
              <w:t>52,25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54804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CB2C1E" w14:textId="77777777" w:rsidR="00A77B3E" w:rsidRDefault="00E904F0">
            <w:pPr>
              <w:jc w:val="center"/>
              <w:rPr>
                <w:color w:val="000000"/>
                <w:u w:color="000000"/>
              </w:rPr>
            </w:pPr>
            <w:r>
              <w:rPr>
                <w:sz w:val="16"/>
              </w:rPr>
              <w:t>52,25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68576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EF23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38825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ECD2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57D14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049C9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F8EF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13016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29A608" w14:textId="77777777" w:rsidR="00A77B3E" w:rsidRDefault="00E904F0">
            <w:pPr>
              <w:jc w:val="center"/>
              <w:rPr>
                <w:color w:val="000000"/>
                <w:u w:color="000000"/>
              </w:rPr>
            </w:pPr>
            <w:r>
              <w:rPr>
                <w:sz w:val="16"/>
              </w:rPr>
              <w:t>0,00</w:t>
            </w:r>
          </w:p>
        </w:tc>
      </w:tr>
      <w:tr w:rsidR="00C20633" w14:paraId="0BC9648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8B1930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F621A4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1971279" w14:textId="77777777" w:rsidR="00A77B3E" w:rsidRDefault="00E904F0">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BAC8F63" w14:textId="77777777" w:rsidR="00A77B3E" w:rsidRDefault="00E904F0">
            <w:pPr>
              <w:jc w:val="left"/>
              <w:rPr>
                <w:color w:val="000000"/>
                <w:u w:color="000000"/>
              </w:rPr>
            </w:pPr>
            <w:r>
              <w:rPr>
                <w:sz w:val="16"/>
              </w:rPr>
              <w:t>Opłaty z tytułu zakupu usług telekomunikacyjnych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05A44E" w14:textId="77777777" w:rsidR="00A77B3E" w:rsidRDefault="00E904F0">
            <w:pPr>
              <w:jc w:val="center"/>
              <w:rPr>
                <w:color w:val="000000"/>
                <w:u w:color="000000"/>
              </w:rPr>
            </w:pPr>
            <w:r>
              <w:rPr>
                <w:sz w:val="16"/>
              </w:rPr>
              <w:t>1 200,00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7D07ED" w14:textId="77777777" w:rsidR="00A77B3E" w:rsidRDefault="00E904F0">
            <w:pPr>
              <w:jc w:val="center"/>
              <w:rPr>
                <w:color w:val="000000"/>
                <w:u w:color="000000"/>
              </w:rPr>
            </w:pPr>
            <w:r>
              <w:rPr>
                <w:sz w:val="16"/>
              </w:rPr>
              <w:t>1 200,00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A5BC6F" w14:textId="77777777" w:rsidR="00A77B3E" w:rsidRDefault="00E904F0">
            <w:pPr>
              <w:jc w:val="center"/>
              <w:rPr>
                <w:color w:val="000000"/>
                <w:u w:color="000000"/>
              </w:rPr>
            </w:pPr>
            <w:r>
              <w:rPr>
                <w:sz w:val="16"/>
              </w:rPr>
              <w:t>1 200,00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3A9DA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BFEE43" w14:textId="77777777" w:rsidR="00A77B3E" w:rsidRDefault="00E904F0">
            <w:pPr>
              <w:jc w:val="center"/>
              <w:rPr>
                <w:color w:val="000000"/>
                <w:u w:color="000000"/>
              </w:rPr>
            </w:pPr>
            <w:r>
              <w:rPr>
                <w:sz w:val="16"/>
              </w:rPr>
              <w:t>1 200,00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242FD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4C517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DD9CC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D3EB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0F1CC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CF8F7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BF1F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271FA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F51F95" w14:textId="77777777" w:rsidR="00A77B3E" w:rsidRDefault="00E904F0">
            <w:pPr>
              <w:jc w:val="center"/>
              <w:rPr>
                <w:color w:val="000000"/>
                <w:u w:color="000000"/>
              </w:rPr>
            </w:pPr>
            <w:r>
              <w:rPr>
                <w:sz w:val="16"/>
              </w:rPr>
              <w:t>0,00</w:t>
            </w:r>
          </w:p>
        </w:tc>
      </w:tr>
      <w:tr w:rsidR="00C20633" w14:paraId="64D0EAAF" w14:textId="77777777">
        <w:tc>
          <w:tcPr>
            <w:tcW w:w="570" w:type="dxa"/>
            <w:vMerge/>
            <w:tcBorders>
              <w:top w:val="nil"/>
              <w:left w:val="single" w:sz="2" w:space="0" w:color="auto"/>
              <w:bottom w:val="single" w:sz="2" w:space="0" w:color="auto"/>
              <w:right w:val="single" w:sz="2" w:space="0" w:color="auto"/>
            </w:tcBorders>
            <w:tcMar>
              <w:top w:w="100" w:type="dxa"/>
            </w:tcMar>
          </w:tcPr>
          <w:p w14:paraId="4822813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EC4ADB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A4A2EC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AF1AA1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1607E0" w14:textId="77777777" w:rsidR="00A77B3E" w:rsidRDefault="00E904F0">
            <w:pPr>
              <w:jc w:val="center"/>
              <w:rPr>
                <w:color w:val="000000"/>
                <w:u w:color="000000"/>
              </w:rPr>
            </w:pPr>
            <w:r>
              <w:rPr>
                <w:sz w:val="16"/>
              </w:rPr>
              <w:t>575,58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38CA9B" w14:textId="77777777" w:rsidR="00A77B3E" w:rsidRDefault="00E904F0">
            <w:pPr>
              <w:jc w:val="center"/>
              <w:rPr>
                <w:color w:val="000000"/>
                <w:u w:color="000000"/>
              </w:rPr>
            </w:pPr>
            <w:r>
              <w:rPr>
                <w:sz w:val="16"/>
              </w:rPr>
              <w:t>575,58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C178EC" w14:textId="77777777" w:rsidR="00A77B3E" w:rsidRDefault="00E904F0">
            <w:pPr>
              <w:jc w:val="center"/>
              <w:rPr>
                <w:color w:val="000000"/>
                <w:u w:color="000000"/>
              </w:rPr>
            </w:pPr>
            <w:r>
              <w:rPr>
                <w:sz w:val="16"/>
              </w:rPr>
              <w:t>575,58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48BCB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7BACAB" w14:textId="77777777" w:rsidR="00A77B3E" w:rsidRDefault="00E904F0">
            <w:pPr>
              <w:jc w:val="center"/>
              <w:rPr>
                <w:color w:val="000000"/>
                <w:u w:color="000000"/>
              </w:rPr>
            </w:pPr>
            <w:r>
              <w:rPr>
                <w:sz w:val="16"/>
              </w:rPr>
              <w:t>575,58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9BD1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CE2E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D5E9B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7437A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8896A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0958D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A222D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1EAFB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483973" w14:textId="77777777" w:rsidR="00A77B3E" w:rsidRDefault="00E904F0">
            <w:pPr>
              <w:jc w:val="center"/>
              <w:rPr>
                <w:color w:val="000000"/>
                <w:u w:color="000000"/>
              </w:rPr>
            </w:pPr>
            <w:r>
              <w:rPr>
                <w:sz w:val="16"/>
              </w:rPr>
              <w:t>0,00</w:t>
            </w:r>
          </w:p>
        </w:tc>
      </w:tr>
      <w:tr w:rsidR="00C20633" w14:paraId="382582F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DC829B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F55222" w14:textId="77777777" w:rsidR="00A77B3E" w:rsidRDefault="00E904F0">
            <w:pPr>
              <w:jc w:val="center"/>
              <w:rPr>
                <w:color w:val="000000"/>
                <w:u w:color="000000"/>
              </w:rPr>
            </w:pPr>
            <w:r>
              <w:rPr>
                <w:sz w:val="16"/>
              </w:rPr>
              <w:t>47,97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5CB778" w14:textId="77777777" w:rsidR="00A77B3E" w:rsidRDefault="00E904F0">
            <w:pPr>
              <w:jc w:val="center"/>
              <w:rPr>
                <w:color w:val="000000"/>
                <w:u w:color="000000"/>
              </w:rPr>
            </w:pPr>
            <w:r>
              <w:rPr>
                <w:sz w:val="16"/>
              </w:rPr>
              <w:t>47,97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F75D9E" w14:textId="77777777" w:rsidR="00A77B3E" w:rsidRDefault="00E904F0">
            <w:pPr>
              <w:jc w:val="center"/>
              <w:rPr>
                <w:color w:val="000000"/>
                <w:u w:color="000000"/>
              </w:rPr>
            </w:pPr>
            <w:r>
              <w:rPr>
                <w:sz w:val="16"/>
              </w:rPr>
              <w:t>47,97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CF6D3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9E73EF" w14:textId="77777777" w:rsidR="00A77B3E" w:rsidRDefault="00E904F0">
            <w:pPr>
              <w:jc w:val="center"/>
              <w:rPr>
                <w:color w:val="000000"/>
                <w:u w:color="000000"/>
              </w:rPr>
            </w:pPr>
            <w:r>
              <w:rPr>
                <w:sz w:val="16"/>
              </w:rPr>
              <w:t>47,97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D2693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1A870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BB8FB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84DD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1F6FC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107EF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E370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5BA20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644130" w14:textId="77777777" w:rsidR="00A77B3E" w:rsidRDefault="00E904F0">
            <w:pPr>
              <w:jc w:val="center"/>
              <w:rPr>
                <w:color w:val="000000"/>
                <w:u w:color="000000"/>
              </w:rPr>
            </w:pPr>
            <w:r>
              <w:rPr>
                <w:sz w:val="16"/>
              </w:rPr>
              <w:t>0,00</w:t>
            </w:r>
          </w:p>
        </w:tc>
      </w:tr>
      <w:tr w:rsidR="00C20633" w14:paraId="06B0B8A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21DFDD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3A11A1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671F802" w14:textId="77777777" w:rsidR="00A77B3E" w:rsidRDefault="00E904F0">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D444BE8" w14:textId="77777777" w:rsidR="00A77B3E" w:rsidRDefault="00E904F0">
            <w:pPr>
              <w:jc w:val="left"/>
              <w:rPr>
                <w:color w:val="000000"/>
                <w:u w:color="000000"/>
              </w:rPr>
            </w:pPr>
            <w:r>
              <w:rPr>
                <w:sz w:val="16"/>
              </w:rPr>
              <w:t>Podróże służbowe krajowe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20BB68"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C23A21"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3CEA6B" w14:textId="77777777" w:rsidR="00A77B3E" w:rsidRDefault="00E904F0">
            <w:pPr>
              <w:jc w:val="center"/>
              <w:rPr>
                <w:color w:val="000000"/>
                <w:u w:color="000000"/>
              </w:rPr>
            </w:pPr>
            <w:r>
              <w:rPr>
                <w:sz w:val="16"/>
              </w:rPr>
              <w:t>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F9C9F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C5B9F5" w14:textId="77777777" w:rsidR="00A77B3E" w:rsidRDefault="00E904F0">
            <w:pPr>
              <w:jc w:val="center"/>
              <w:rPr>
                <w:color w:val="000000"/>
                <w:u w:color="000000"/>
              </w:rPr>
            </w:pPr>
            <w:r>
              <w:rPr>
                <w:sz w:val="16"/>
              </w:rPr>
              <w:t>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7BE13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7AF1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A0559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FF32D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4DCDB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DA22D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76D2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7E9D1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5C157A" w14:textId="77777777" w:rsidR="00A77B3E" w:rsidRDefault="00E904F0">
            <w:pPr>
              <w:jc w:val="center"/>
              <w:rPr>
                <w:color w:val="000000"/>
                <w:u w:color="000000"/>
              </w:rPr>
            </w:pPr>
            <w:r>
              <w:rPr>
                <w:sz w:val="16"/>
              </w:rPr>
              <w:t>0,00</w:t>
            </w:r>
          </w:p>
        </w:tc>
      </w:tr>
      <w:tr w:rsidR="00C20633" w14:paraId="2C7F9E53" w14:textId="77777777">
        <w:tc>
          <w:tcPr>
            <w:tcW w:w="570" w:type="dxa"/>
            <w:vMerge/>
            <w:tcBorders>
              <w:top w:val="nil"/>
              <w:left w:val="single" w:sz="2" w:space="0" w:color="auto"/>
              <w:bottom w:val="single" w:sz="2" w:space="0" w:color="auto"/>
              <w:right w:val="single" w:sz="2" w:space="0" w:color="auto"/>
            </w:tcBorders>
            <w:tcMar>
              <w:top w:w="100" w:type="dxa"/>
            </w:tcMar>
          </w:tcPr>
          <w:p w14:paraId="44A95FA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0C8246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928370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6D35A8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44270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9B51A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97458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536D8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9D252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A694C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A70A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586EF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A5D9C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A0EEF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FCC96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C86E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3B9A8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A3BC68" w14:textId="77777777" w:rsidR="00A77B3E" w:rsidRDefault="00E904F0">
            <w:pPr>
              <w:jc w:val="center"/>
              <w:rPr>
                <w:color w:val="000000"/>
                <w:u w:color="000000"/>
              </w:rPr>
            </w:pPr>
            <w:r>
              <w:rPr>
                <w:sz w:val="16"/>
              </w:rPr>
              <w:t>0,00</w:t>
            </w:r>
          </w:p>
        </w:tc>
      </w:tr>
      <w:tr w:rsidR="00C20633" w14:paraId="04245EC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6E9A70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B8847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BE9E6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D0833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473AC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A70E6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DF858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11F0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45EB4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60A48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952B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B1F68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4AB7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6DFD3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9819D9" w14:textId="77777777" w:rsidR="00A77B3E" w:rsidRDefault="00E904F0">
            <w:pPr>
              <w:jc w:val="center"/>
              <w:rPr>
                <w:color w:val="000000"/>
                <w:u w:color="000000"/>
              </w:rPr>
            </w:pPr>
            <w:r>
              <w:rPr>
                <w:sz w:val="16"/>
              </w:rPr>
              <w:t>0,00</w:t>
            </w:r>
          </w:p>
        </w:tc>
      </w:tr>
      <w:tr w:rsidR="00C20633" w14:paraId="51766D5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254633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A6FF36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3DA7564" w14:textId="77777777" w:rsidR="00A77B3E" w:rsidRDefault="00E904F0">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ED6512C" w14:textId="77777777" w:rsidR="00A77B3E" w:rsidRDefault="00E904F0">
            <w:pPr>
              <w:jc w:val="left"/>
              <w:rPr>
                <w:color w:val="000000"/>
                <w:u w:color="000000"/>
              </w:rPr>
            </w:pPr>
            <w:r>
              <w:rPr>
                <w:sz w:val="16"/>
              </w:rPr>
              <w:t>Różne opłaty i składki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F4E8A3" w14:textId="77777777" w:rsidR="00A77B3E" w:rsidRDefault="00E904F0">
            <w:pPr>
              <w:jc w:val="center"/>
              <w:rPr>
                <w:color w:val="000000"/>
                <w:u w:color="000000"/>
              </w:rPr>
            </w:pPr>
            <w:r>
              <w:rPr>
                <w:sz w:val="16"/>
              </w:rPr>
              <w:t>1 800,00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8DA561" w14:textId="77777777" w:rsidR="00A77B3E" w:rsidRDefault="00E904F0">
            <w:pPr>
              <w:jc w:val="center"/>
              <w:rPr>
                <w:color w:val="000000"/>
                <w:u w:color="000000"/>
              </w:rPr>
            </w:pPr>
            <w:r>
              <w:rPr>
                <w:sz w:val="16"/>
              </w:rPr>
              <w:t>1 800,00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0E7737" w14:textId="77777777" w:rsidR="00A77B3E" w:rsidRDefault="00E904F0">
            <w:pPr>
              <w:jc w:val="center"/>
              <w:rPr>
                <w:color w:val="000000"/>
                <w:u w:color="000000"/>
              </w:rPr>
            </w:pPr>
            <w:r>
              <w:rPr>
                <w:sz w:val="16"/>
              </w:rPr>
              <w:t>1 800,00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00784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135360" w14:textId="77777777" w:rsidR="00A77B3E" w:rsidRDefault="00E904F0">
            <w:pPr>
              <w:jc w:val="center"/>
              <w:rPr>
                <w:color w:val="000000"/>
                <w:u w:color="000000"/>
              </w:rPr>
            </w:pPr>
            <w:r>
              <w:rPr>
                <w:sz w:val="16"/>
              </w:rPr>
              <w:t>1 800,00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724EF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4BF8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9B5ED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925E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2D4EE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38445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A28A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A1B8B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383C84" w14:textId="77777777" w:rsidR="00A77B3E" w:rsidRDefault="00E904F0">
            <w:pPr>
              <w:jc w:val="center"/>
              <w:rPr>
                <w:color w:val="000000"/>
                <w:u w:color="000000"/>
              </w:rPr>
            </w:pPr>
            <w:r>
              <w:rPr>
                <w:sz w:val="16"/>
              </w:rPr>
              <w:t>0,00</w:t>
            </w:r>
          </w:p>
        </w:tc>
      </w:tr>
      <w:tr w:rsidR="00C20633" w14:paraId="65C8C1C4" w14:textId="77777777">
        <w:tc>
          <w:tcPr>
            <w:tcW w:w="570" w:type="dxa"/>
            <w:vMerge/>
            <w:tcBorders>
              <w:top w:val="nil"/>
              <w:left w:val="single" w:sz="2" w:space="0" w:color="auto"/>
              <w:bottom w:val="single" w:sz="2" w:space="0" w:color="auto"/>
              <w:right w:val="single" w:sz="2" w:space="0" w:color="auto"/>
            </w:tcBorders>
            <w:tcMar>
              <w:top w:w="100" w:type="dxa"/>
            </w:tcMar>
          </w:tcPr>
          <w:p w14:paraId="474D973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6AE24E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1CB175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74B923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351C80" w14:textId="77777777" w:rsidR="00A77B3E" w:rsidRDefault="00E904F0">
            <w:pPr>
              <w:jc w:val="center"/>
              <w:rPr>
                <w:color w:val="000000"/>
                <w:u w:color="000000"/>
              </w:rPr>
            </w:pPr>
            <w:r>
              <w:rPr>
                <w:sz w:val="16"/>
              </w:rPr>
              <w:t>1 143,74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933025" w14:textId="77777777" w:rsidR="00A77B3E" w:rsidRDefault="00E904F0">
            <w:pPr>
              <w:jc w:val="center"/>
              <w:rPr>
                <w:color w:val="000000"/>
                <w:u w:color="000000"/>
              </w:rPr>
            </w:pPr>
            <w:r>
              <w:rPr>
                <w:sz w:val="16"/>
              </w:rPr>
              <w:t>1 143,74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AAC685" w14:textId="77777777" w:rsidR="00A77B3E" w:rsidRDefault="00E904F0">
            <w:pPr>
              <w:jc w:val="center"/>
              <w:rPr>
                <w:color w:val="000000"/>
                <w:u w:color="000000"/>
              </w:rPr>
            </w:pPr>
            <w:r>
              <w:rPr>
                <w:sz w:val="16"/>
              </w:rPr>
              <w:t>1 143,74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8EB64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F4ADF2" w14:textId="77777777" w:rsidR="00A77B3E" w:rsidRDefault="00E904F0">
            <w:pPr>
              <w:jc w:val="center"/>
              <w:rPr>
                <w:color w:val="000000"/>
                <w:u w:color="000000"/>
              </w:rPr>
            </w:pPr>
            <w:r>
              <w:rPr>
                <w:sz w:val="16"/>
              </w:rPr>
              <w:t>1 143,74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C1EE1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D6AA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62CC1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3C7DD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B4D27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FAD08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1EDF2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649F2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3AAB42" w14:textId="77777777" w:rsidR="00A77B3E" w:rsidRDefault="00E904F0">
            <w:pPr>
              <w:jc w:val="center"/>
              <w:rPr>
                <w:color w:val="000000"/>
                <w:u w:color="000000"/>
              </w:rPr>
            </w:pPr>
            <w:r>
              <w:rPr>
                <w:sz w:val="16"/>
              </w:rPr>
              <w:t>0,00</w:t>
            </w:r>
          </w:p>
        </w:tc>
      </w:tr>
      <w:tr w:rsidR="00C20633" w14:paraId="6A90FE2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1BE5E4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33F5D4" w14:textId="77777777" w:rsidR="00A77B3E" w:rsidRDefault="00E904F0">
            <w:pPr>
              <w:jc w:val="center"/>
              <w:rPr>
                <w:color w:val="000000"/>
                <w:u w:color="000000"/>
              </w:rPr>
            </w:pPr>
            <w:r>
              <w:rPr>
                <w:sz w:val="16"/>
              </w:rPr>
              <w:t>63,54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6AA1A7" w14:textId="77777777" w:rsidR="00A77B3E" w:rsidRDefault="00E904F0">
            <w:pPr>
              <w:jc w:val="center"/>
              <w:rPr>
                <w:color w:val="000000"/>
                <w:u w:color="000000"/>
              </w:rPr>
            </w:pPr>
            <w:r>
              <w:rPr>
                <w:sz w:val="16"/>
              </w:rPr>
              <w:t>63,54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C86321" w14:textId="77777777" w:rsidR="00A77B3E" w:rsidRDefault="00E904F0">
            <w:pPr>
              <w:jc w:val="center"/>
              <w:rPr>
                <w:color w:val="000000"/>
                <w:u w:color="000000"/>
              </w:rPr>
            </w:pPr>
            <w:r>
              <w:rPr>
                <w:sz w:val="16"/>
              </w:rPr>
              <w:t>63,54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8FAC3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CDF7BE" w14:textId="77777777" w:rsidR="00A77B3E" w:rsidRDefault="00E904F0">
            <w:pPr>
              <w:jc w:val="center"/>
              <w:rPr>
                <w:color w:val="000000"/>
                <w:u w:color="000000"/>
              </w:rPr>
            </w:pPr>
            <w:r>
              <w:rPr>
                <w:sz w:val="16"/>
              </w:rPr>
              <w:t>63,54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A629D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A048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14665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A7CB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3BFB7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2BCAF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1751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961D4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EE4319" w14:textId="77777777" w:rsidR="00A77B3E" w:rsidRDefault="00E904F0">
            <w:pPr>
              <w:jc w:val="center"/>
              <w:rPr>
                <w:color w:val="000000"/>
                <w:u w:color="000000"/>
              </w:rPr>
            </w:pPr>
            <w:r>
              <w:rPr>
                <w:sz w:val="16"/>
              </w:rPr>
              <w:t>0,00</w:t>
            </w:r>
          </w:p>
        </w:tc>
      </w:tr>
      <w:tr w:rsidR="00C20633" w14:paraId="7243D20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77329D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818C06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899D1BC"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00FFAA0"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0ECA75" w14:textId="77777777" w:rsidR="00A77B3E" w:rsidRDefault="00E904F0">
            <w:pPr>
              <w:jc w:val="center"/>
              <w:rPr>
                <w:color w:val="000000"/>
                <w:u w:color="000000"/>
              </w:rPr>
            </w:pPr>
            <w:r>
              <w:rPr>
                <w:sz w:val="16"/>
              </w:rPr>
              <w:t>8 400,00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79A792" w14:textId="77777777" w:rsidR="00A77B3E" w:rsidRDefault="00E904F0">
            <w:pPr>
              <w:jc w:val="center"/>
              <w:rPr>
                <w:color w:val="000000"/>
                <w:u w:color="000000"/>
              </w:rPr>
            </w:pPr>
            <w:r>
              <w:rPr>
                <w:sz w:val="16"/>
              </w:rPr>
              <w:t>8 400,00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1E674D" w14:textId="77777777" w:rsidR="00A77B3E" w:rsidRDefault="00E904F0">
            <w:pPr>
              <w:jc w:val="center"/>
              <w:rPr>
                <w:color w:val="000000"/>
                <w:u w:color="000000"/>
              </w:rPr>
            </w:pPr>
            <w:r>
              <w:rPr>
                <w:sz w:val="16"/>
              </w:rPr>
              <w:t>8 400,00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6DD7F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028375" w14:textId="77777777" w:rsidR="00A77B3E" w:rsidRDefault="00E904F0">
            <w:pPr>
              <w:jc w:val="center"/>
              <w:rPr>
                <w:color w:val="000000"/>
                <w:u w:color="000000"/>
              </w:rPr>
            </w:pPr>
            <w:r>
              <w:rPr>
                <w:sz w:val="16"/>
              </w:rPr>
              <w:t>8 400,00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79F4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B2FE6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D6798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010E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88CD6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3CBD1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2ED8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37425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FF7D8C5" w14:textId="77777777" w:rsidR="00A77B3E" w:rsidRDefault="00E904F0">
            <w:pPr>
              <w:jc w:val="center"/>
              <w:rPr>
                <w:color w:val="000000"/>
                <w:u w:color="000000"/>
              </w:rPr>
            </w:pPr>
            <w:r>
              <w:rPr>
                <w:sz w:val="16"/>
              </w:rPr>
              <w:t>0,00</w:t>
            </w:r>
          </w:p>
        </w:tc>
      </w:tr>
      <w:tr w:rsidR="00C20633" w14:paraId="38E84EF8" w14:textId="77777777">
        <w:tc>
          <w:tcPr>
            <w:tcW w:w="570" w:type="dxa"/>
            <w:vMerge/>
            <w:tcBorders>
              <w:top w:val="nil"/>
              <w:left w:val="single" w:sz="2" w:space="0" w:color="auto"/>
              <w:bottom w:val="single" w:sz="2" w:space="0" w:color="auto"/>
              <w:right w:val="single" w:sz="2" w:space="0" w:color="auto"/>
            </w:tcBorders>
            <w:tcMar>
              <w:top w:w="100" w:type="dxa"/>
            </w:tcMar>
          </w:tcPr>
          <w:p w14:paraId="2EDC8BC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DEAAD8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F10E1C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5B243D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E08F6D" w14:textId="77777777" w:rsidR="00A77B3E" w:rsidRDefault="00E904F0">
            <w:pPr>
              <w:jc w:val="center"/>
              <w:rPr>
                <w:color w:val="000000"/>
                <w:u w:color="000000"/>
              </w:rPr>
            </w:pPr>
            <w:r>
              <w:rPr>
                <w:sz w:val="16"/>
              </w:rPr>
              <w:t>6 300,00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EB3505" w14:textId="77777777" w:rsidR="00A77B3E" w:rsidRDefault="00E904F0">
            <w:pPr>
              <w:jc w:val="center"/>
              <w:rPr>
                <w:color w:val="000000"/>
                <w:u w:color="000000"/>
              </w:rPr>
            </w:pPr>
            <w:r>
              <w:rPr>
                <w:sz w:val="16"/>
              </w:rPr>
              <w:t>6 300,00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5DD45C" w14:textId="77777777" w:rsidR="00A77B3E" w:rsidRDefault="00E904F0">
            <w:pPr>
              <w:jc w:val="center"/>
              <w:rPr>
                <w:color w:val="000000"/>
                <w:u w:color="000000"/>
              </w:rPr>
            </w:pPr>
            <w:r>
              <w:rPr>
                <w:sz w:val="16"/>
              </w:rPr>
              <w:t>6 300,00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A8BB9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30841E" w14:textId="77777777" w:rsidR="00A77B3E" w:rsidRDefault="00E904F0">
            <w:pPr>
              <w:jc w:val="center"/>
              <w:rPr>
                <w:color w:val="000000"/>
                <w:u w:color="000000"/>
              </w:rPr>
            </w:pPr>
            <w:r>
              <w:rPr>
                <w:sz w:val="16"/>
              </w:rPr>
              <w:t>6 300,00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492F9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B392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0D6EC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6084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C4BD7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A5218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03DA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DFBC7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4E5A3A" w14:textId="77777777" w:rsidR="00A77B3E" w:rsidRDefault="00E904F0">
            <w:pPr>
              <w:jc w:val="center"/>
              <w:rPr>
                <w:color w:val="000000"/>
                <w:u w:color="000000"/>
              </w:rPr>
            </w:pPr>
            <w:r>
              <w:rPr>
                <w:sz w:val="16"/>
              </w:rPr>
              <w:t>0,00</w:t>
            </w:r>
          </w:p>
        </w:tc>
      </w:tr>
      <w:tr w:rsidR="00C20633" w14:paraId="1CE2A11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32A492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451477"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2EF505"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7A87DA"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BA712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94303A" w14:textId="77777777" w:rsidR="00A77B3E" w:rsidRDefault="00E904F0">
            <w:pPr>
              <w:jc w:val="center"/>
              <w:rPr>
                <w:color w:val="000000"/>
                <w:u w:color="000000"/>
              </w:rPr>
            </w:pPr>
            <w:r>
              <w:rPr>
                <w:sz w:val="16"/>
              </w:rPr>
              <w:t>75,00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0ADDF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F300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5CE90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643BF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5D095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3CE2B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D26D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C2C49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FBEDE8" w14:textId="77777777" w:rsidR="00A77B3E" w:rsidRDefault="00E904F0">
            <w:pPr>
              <w:jc w:val="center"/>
              <w:rPr>
                <w:color w:val="000000"/>
                <w:u w:color="000000"/>
              </w:rPr>
            </w:pPr>
            <w:r>
              <w:rPr>
                <w:sz w:val="16"/>
              </w:rPr>
              <w:t>0,00</w:t>
            </w:r>
          </w:p>
        </w:tc>
      </w:tr>
      <w:tr w:rsidR="00C20633" w14:paraId="37E2A70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D4AD7F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B4B9B5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E93EB98" w14:textId="77777777" w:rsidR="00A77B3E" w:rsidRDefault="00E904F0">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BC1F1AC" w14:textId="77777777" w:rsidR="00A77B3E" w:rsidRDefault="00E904F0">
            <w:pPr>
              <w:jc w:val="left"/>
              <w:rPr>
                <w:color w:val="000000"/>
                <w:u w:color="000000"/>
              </w:rPr>
            </w:pPr>
            <w:r>
              <w:rPr>
                <w:sz w:val="16"/>
              </w:rPr>
              <w:t xml:space="preserve">Szkolenia pracowników niebędących członkami korpusu służby cywilnej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6129F4"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9340A6"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23CCF7"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7ADD1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80D8DA" w14:textId="77777777" w:rsidR="00A77B3E" w:rsidRDefault="00E904F0">
            <w:pPr>
              <w:jc w:val="center"/>
              <w:rPr>
                <w:color w:val="000000"/>
                <w:u w:color="000000"/>
              </w:rPr>
            </w:pPr>
            <w:r>
              <w:rPr>
                <w:sz w:val="16"/>
              </w:rPr>
              <w:t>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0C1C0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9D1E6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A41CA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ECE8C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ABACA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0C6F7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1E1E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7C33A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ED7624B" w14:textId="77777777" w:rsidR="00A77B3E" w:rsidRDefault="00E904F0">
            <w:pPr>
              <w:jc w:val="center"/>
              <w:rPr>
                <w:color w:val="000000"/>
                <w:u w:color="000000"/>
              </w:rPr>
            </w:pPr>
            <w:r>
              <w:rPr>
                <w:sz w:val="16"/>
              </w:rPr>
              <w:t>0,00</w:t>
            </w:r>
          </w:p>
        </w:tc>
      </w:tr>
      <w:tr w:rsidR="00C20633" w14:paraId="0F768D5A" w14:textId="77777777">
        <w:tc>
          <w:tcPr>
            <w:tcW w:w="570" w:type="dxa"/>
            <w:vMerge/>
            <w:tcBorders>
              <w:top w:val="nil"/>
              <w:left w:val="single" w:sz="2" w:space="0" w:color="auto"/>
              <w:bottom w:val="single" w:sz="2" w:space="0" w:color="auto"/>
              <w:right w:val="single" w:sz="2" w:space="0" w:color="auto"/>
            </w:tcBorders>
            <w:tcMar>
              <w:top w:w="100" w:type="dxa"/>
            </w:tcMar>
          </w:tcPr>
          <w:p w14:paraId="0D2F3BF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81D67C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B23E5D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B36003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B308E9" w14:textId="77777777" w:rsidR="00A77B3E" w:rsidRDefault="00E904F0">
            <w:pPr>
              <w:jc w:val="center"/>
              <w:rPr>
                <w:color w:val="000000"/>
                <w:u w:color="000000"/>
              </w:rPr>
            </w:pPr>
            <w:r>
              <w:rPr>
                <w:sz w:val="16"/>
              </w:rPr>
              <w:t>850,00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699EB2" w14:textId="77777777" w:rsidR="00A77B3E" w:rsidRDefault="00E904F0">
            <w:pPr>
              <w:jc w:val="center"/>
              <w:rPr>
                <w:color w:val="000000"/>
                <w:u w:color="000000"/>
              </w:rPr>
            </w:pPr>
            <w:r>
              <w:rPr>
                <w:sz w:val="16"/>
              </w:rPr>
              <w:t>850,00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F9FA84" w14:textId="77777777" w:rsidR="00A77B3E" w:rsidRDefault="00E904F0">
            <w:pPr>
              <w:jc w:val="center"/>
              <w:rPr>
                <w:color w:val="000000"/>
                <w:u w:color="000000"/>
              </w:rPr>
            </w:pPr>
            <w:r>
              <w:rPr>
                <w:sz w:val="16"/>
              </w:rPr>
              <w:t>850,00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0C6A8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5E9475" w14:textId="77777777" w:rsidR="00A77B3E" w:rsidRDefault="00E904F0">
            <w:pPr>
              <w:jc w:val="center"/>
              <w:rPr>
                <w:color w:val="000000"/>
                <w:u w:color="000000"/>
              </w:rPr>
            </w:pPr>
            <w:r>
              <w:rPr>
                <w:sz w:val="16"/>
              </w:rPr>
              <w:t>850,00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720B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3C3D6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0D32A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5DD3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8933E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998F9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26902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755BD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515D57" w14:textId="77777777" w:rsidR="00A77B3E" w:rsidRDefault="00E904F0">
            <w:pPr>
              <w:jc w:val="center"/>
              <w:rPr>
                <w:color w:val="000000"/>
                <w:u w:color="000000"/>
              </w:rPr>
            </w:pPr>
            <w:r>
              <w:rPr>
                <w:sz w:val="16"/>
              </w:rPr>
              <w:t>0,00</w:t>
            </w:r>
          </w:p>
        </w:tc>
      </w:tr>
      <w:tr w:rsidR="00C20633" w14:paraId="5472A0A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21978C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3A73C2" w14:textId="77777777" w:rsidR="00A77B3E" w:rsidRDefault="00E904F0">
            <w:pPr>
              <w:jc w:val="center"/>
              <w:rPr>
                <w:color w:val="000000"/>
                <w:u w:color="000000"/>
              </w:rPr>
            </w:pPr>
            <w:r>
              <w:rPr>
                <w:sz w:val="16"/>
              </w:rPr>
              <w:t>56,67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77A5AD" w14:textId="77777777" w:rsidR="00A77B3E" w:rsidRDefault="00E904F0">
            <w:pPr>
              <w:jc w:val="center"/>
              <w:rPr>
                <w:color w:val="000000"/>
                <w:u w:color="000000"/>
              </w:rPr>
            </w:pPr>
            <w:r>
              <w:rPr>
                <w:sz w:val="16"/>
              </w:rPr>
              <w:t>56,67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1BD3A3" w14:textId="77777777" w:rsidR="00A77B3E" w:rsidRDefault="00E904F0">
            <w:pPr>
              <w:jc w:val="center"/>
              <w:rPr>
                <w:color w:val="000000"/>
                <w:u w:color="000000"/>
              </w:rPr>
            </w:pPr>
            <w:r>
              <w:rPr>
                <w:sz w:val="16"/>
              </w:rPr>
              <w:t>56,67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92DC6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1CFF48" w14:textId="77777777" w:rsidR="00A77B3E" w:rsidRDefault="00E904F0">
            <w:pPr>
              <w:jc w:val="center"/>
              <w:rPr>
                <w:color w:val="000000"/>
                <w:u w:color="000000"/>
              </w:rPr>
            </w:pPr>
            <w:r>
              <w:rPr>
                <w:sz w:val="16"/>
              </w:rPr>
              <w:t>56,67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7A2DA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36E2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89D60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E50E5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64B25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1B9CE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5F6B8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AD5F4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12C1D73" w14:textId="77777777" w:rsidR="00A77B3E" w:rsidRDefault="00E904F0">
            <w:pPr>
              <w:jc w:val="center"/>
              <w:rPr>
                <w:color w:val="000000"/>
                <w:u w:color="000000"/>
              </w:rPr>
            </w:pPr>
            <w:r>
              <w:rPr>
                <w:sz w:val="16"/>
              </w:rPr>
              <w:t>0,00</w:t>
            </w:r>
          </w:p>
        </w:tc>
      </w:tr>
      <w:tr w:rsidR="00C20633" w14:paraId="2A5E38F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C89819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23CE7F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59C3A2A"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57016A7"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21E3C0" w14:textId="77777777" w:rsidR="00A77B3E" w:rsidRDefault="00E904F0">
            <w:pPr>
              <w:jc w:val="center"/>
              <w:rPr>
                <w:color w:val="000000"/>
                <w:u w:color="000000"/>
              </w:rPr>
            </w:pPr>
            <w:r>
              <w:rPr>
                <w:sz w:val="16"/>
              </w:rPr>
              <w:t>1 250,00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2B29D8" w14:textId="77777777" w:rsidR="00A77B3E" w:rsidRDefault="00E904F0">
            <w:pPr>
              <w:jc w:val="center"/>
              <w:rPr>
                <w:color w:val="000000"/>
                <w:u w:color="000000"/>
              </w:rPr>
            </w:pPr>
            <w:r>
              <w:rPr>
                <w:sz w:val="16"/>
              </w:rPr>
              <w:t>1 250,00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F12F4B" w14:textId="77777777" w:rsidR="00A77B3E" w:rsidRDefault="00E904F0">
            <w:pPr>
              <w:jc w:val="center"/>
              <w:rPr>
                <w:color w:val="000000"/>
                <w:u w:color="000000"/>
              </w:rPr>
            </w:pPr>
            <w:r>
              <w:rPr>
                <w:sz w:val="16"/>
              </w:rPr>
              <w:t>1 250,00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B0125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BC28A9" w14:textId="77777777" w:rsidR="00A77B3E" w:rsidRDefault="00E904F0">
            <w:pPr>
              <w:jc w:val="center"/>
              <w:rPr>
                <w:color w:val="000000"/>
                <w:u w:color="000000"/>
              </w:rPr>
            </w:pPr>
            <w:r>
              <w:rPr>
                <w:sz w:val="16"/>
              </w:rPr>
              <w:t>1 250,00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70B6C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21EDC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AAD4B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AE3A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F5136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F74A9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F53E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65BEB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15238E9" w14:textId="77777777" w:rsidR="00A77B3E" w:rsidRDefault="00E904F0">
            <w:pPr>
              <w:jc w:val="center"/>
              <w:rPr>
                <w:color w:val="000000"/>
                <w:u w:color="000000"/>
              </w:rPr>
            </w:pPr>
            <w:r>
              <w:rPr>
                <w:sz w:val="16"/>
              </w:rPr>
              <w:t>0,00</w:t>
            </w:r>
          </w:p>
        </w:tc>
      </w:tr>
      <w:tr w:rsidR="00C20633" w14:paraId="4F012B8F" w14:textId="77777777">
        <w:tc>
          <w:tcPr>
            <w:tcW w:w="570" w:type="dxa"/>
            <w:vMerge/>
            <w:tcBorders>
              <w:top w:val="nil"/>
              <w:left w:val="single" w:sz="2" w:space="0" w:color="auto"/>
              <w:bottom w:val="single" w:sz="2" w:space="0" w:color="auto"/>
              <w:right w:val="single" w:sz="2" w:space="0" w:color="auto"/>
            </w:tcBorders>
            <w:tcMar>
              <w:top w:w="100" w:type="dxa"/>
            </w:tcMar>
          </w:tcPr>
          <w:p w14:paraId="7BBBE19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1C9A4A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FBFB72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8E2041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C3FE0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F4852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A49E0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4E63B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54CEF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95490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2057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D1886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69D1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A9040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0CD18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CEA5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B58BF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C7B1E9" w14:textId="77777777" w:rsidR="00A77B3E" w:rsidRDefault="00E904F0">
            <w:pPr>
              <w:jc w:val="center"/>
              <w:rPr>
                <w:color w:val="000000"/>
                <w:u w:color="000000"/>
              </w:rPr>
            </w:pPr>
            <w:r>
              <w:rPr>
                <w:sz w:val="16"/>
              </w:rPr>
              <w:t>0,00</w:t>
            </w:r>
          </w:p>
        </w:tc>
      </w:tr>
      <w:tr w:rsidR="00C20633" w14:paraId="3F589D8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AF0E6C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D2A50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12E3A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B34D4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A8D36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C2966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1160B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B7F7C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A9D9C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144F2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2D7D4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2C257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A75A0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35465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D826E3" w14:textId="77777777" w:rsidR="00A77B3E" w:rsidRDefault="00E904F0">
            <w:pPr>
              <w:jc w:val="center"/>
              <w:rPr>
                <w:color w:val="000000"/>
                <w:u w:color="000000"/>
              </w:rPr>
            </w:pPr>
            <w:r>
              <w:rPr>
                <w:sz w:val="16"/>
              </w:rPr>
              <w:t>0,00</w:t>
            </w:r>
          </w:p>
        </w:tc>
      </w:tr>
      <w:tr w:rsidR="00C20633" w14:paraId="0B68522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5A0B77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1ABEFA8" w14:textId="77777777" w:rsidR="00A77B3E" w:rsidRDefault="00E904F0">
            <w:pPr>
              <w:jc w:val="center"/>
              <w:rPr>
                <w:color w:val="000000"/>
                <w:u w:color="000000"/>
              </w:rPr>
            </w:pPr>
            <w:r>
              <w:rPr>
                <w:sz w:val="16"/>
              </w:rPr>
              <w:t>85595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C15D12D"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C06A0AF" w14:textId="77777777" w:rsidR="00A77B3E" w:rsidRDefault="00E904F0">
            <w:pPr>
              <w:jc w:val="left"/>
              <w:rPr>
                <w:color w:val="000000"/>
                <w:u w:color="000000"/>
              </w:rPr>
            </w:pPr>
            <w:r>
              <w:rPr>
                <w:sz w:val="16"/>
              </w:rPr>
              <w:t>Pozostała działalność</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4F44CC"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0F1D40"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E2039B"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B1259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FC6C0C" w14:textId="77777777" w:rsidR="00A77B3E" w:rsidRDefault="00E904F0">
            <w:pPr>
              <w:jc w:val="center"/>
              <w:rPr>
                <w:color w:val="000000"/>
                <w:u w:color="000000"/>
              </w:rPr>
            </w:pPr>
            <w:r>
              <w:rPr>
                <w:sz w:val="16"/>
              </w:rPr>
              <w:t>10 000,00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C9DFC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9B94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96916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5583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A55FD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599E6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1FC3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8B4C9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06794D" w14:textId="77777777" w:rsidR="00A77B3E" w:rsidRDefault="00E904F0">
            <w:pPr>
              <w:jc w:val="center"/>
              <w:rPr>
                <w:color w:val="000000"/>
                <w:u w:color="000000"/>
              </w:rPr>
            </w:pPr>
            <w:r>
              <w:rPr>
                <w:sz w:val="16"/>
              </w:rPr>
              <w:t>0,00</w:t>
            </w:r>
          </w:p>
        </w:tc>
      </w:tr>
      <w:tr w:rsidR="00C20633" w14:paraId="65213A36" w14:textId="77777777">
        <w:tc>
          <w:tcPr>
            <w:tcW w:w="570" w:type="dxa"/>
            <w:vMerge/>
            <w:tcBorders>
              <w:top w:val="nil"/>
              <w:left w:val="single" w:sz="2" w:space="0" w:color="auto"/>
              <w:bottom w:val="single" w:sz="2" w:space="0" w:color="auto"/>
              <w:right w:val="single" w:sz="2" w:space="0" w:color="auto"/>
            </w:tcBorders>
            <w:tcMar>
              <w:top w:w="100" w:type="dxa"/>
            </w:tcMar>
          </w:tcPr>
          <w:p w14:paraId="3C242C3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2C0D42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A96DEE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8F18FB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22625B" w14:textId="77777777" w:rsidR="00A77B3E" w:rsidRDefault="00E904F0">
            <w:pPr>
              <w:jc w:val="center"/>
              <w:rPr>
                <w:color w:val="000000"/>
                <w:u w:color="000000"/>
              </w:rPr>
            </w:pPr>
            <w:r>
              <w:rPr>
                <w:sz w:val="16"/>
              </w:rPr>
              <w:t>2 329,10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23E37F" w14:textId="77777777" w:rsidR="00A77B3E" w:rsidRDefault="00E904F0">
            <w:pPr>
              <w:jc w:val="center"/>
              <w:rPr>
                <w:color w:val="000000"/>
                <w:u w:color="000000"/>
              </w:rPr>
            </w:pPr>
            <w:r>
              <w:rPr>
                <w:sz w:val="16"/>
              </w:rPr>
              <w:t>2 329,10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DB5FF2" w14:textId="77777777" w:rsidR="00A77B3E" w:rsidRDefault="00E904F0">
            <w:pPr>
              <w:jc w:val="center"/>
              <w:rPr>
                <w:color w:val="000000"/>
                <w:u w:color="000000"/>
              </w:rPr>
            </w:pPr>
            <w:r>
              <w:rPr>
                <w:sz w:val="16"/>
              </w:rPr>
              <w:t>2 329,10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FC947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D87300" w14:textId="77777777" w:rsidR="00A77B3E" w:rsidRDefault="00E904F0">
            <w:pPr>
              <w:jc w:val="center"/>
              <w:rPr>
                <w:color w:val="000000"/>
                <w:u w:color="000000"/>
              </w:rPr>
            </w:pPr>
            <w:r>
              <w:rPr>
                <w:sz w:val="16"/>
              </w:rPr>
              <w:t>2 329,10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C06B5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E2C61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D73AC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F5A7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1571C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BA24D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247E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276CF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8B67FE" w14:textId="77777777" w:rsidR="00A77B3E" w:rsidRDefault="00E904F0">
            <w:pPr>
              <w:jc w:val="center"/>
              <w:rPr>
                <w:color w:val="000000"/>
                <w:u w:color="000000"/>
              </w:rPr>
            </w:pPr>
            <w:r>
              <w:rPr>
                <w:sz w:val="16"/>
              </w:rPr>
              <w:t>0,00</w:t>
            </w:r>
          </w:p>
        </w:tc>
      </w:tr>
      <w:tr w:rsidR="00C20633" w14:paraId="0491CBB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6C319A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BB4AE5" w14:textId="77777777" w:rsidR="00A77B3E" w:rsidRDefault="00E904F0">
            <w:pPr>
              <w:jc w:val="center"/>
              <w:rPr>
                <w:color w:val="000000"/>
                <w:u w:color="000000"/>
              </w:rPr>
            </w:pPr>
            <w:r>
              <w:rPr>
                <w:sz w:val="16"/>
              </w:rPr>
              <w:t>23,29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351460" w14:textId="77777777" w:rsidR="00A77B3E" w:rsidRDefault="00E904F0">
            <w:pPr>
              <w:jc w:val="center"/>
              <w:rPr>
                <w:color w:val="000000"/>
                <w:u w:color="000000"/>
              </w:rPr>
            </w:pPr>
            <w:r>
              <w:rPr>
                <w:sz w:val="16"/>
              </w:rPr>
              <w:t>23,29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5B70E8" w14:textId="77777777" w:rsidR="00A77B3E" w:rsidRDefault="00E904F0">
            <w:pPr>
              <w:jc w:val="center"/>
              <w:rPr>
                <w:color w:val="000000"/>
                <w:u w:color="000000"/>
              </w:rPr>
            </w:pPr>
            <w:r>
              <w:rPr>
                <w:sz w:val="16"/>
              </w:rPr>
              <w:t>23,29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07397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3370A0" w14:textId="77777777" w:rsidR="00A77B3E" w:rsidRDefault="00E904F0">
            <w:pPr>
              <w:jc w:val="center"/>
              <w:rPr>
                <w:color w:val="000000"/>
                <w:u w:color="000000"/>
              </w:rPr>
            </w:pPr>
            <w:r>
              <w:rPr>
                <w:sz w:val="16"/>
              </w:rPr>
              <w:t>23,29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749C6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A0823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B15D2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4FE9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BEAEA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3EB82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2C4D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AE859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484528" w14:textId="77777777" w:rsidR="00A77B3E" w:rsidRDefault="00E904F0">
            <w:pPr>
              <w:jc w:val="center"/>
              <w:rPr>
                <w:color w:val="000000"/>
                <w:u w:color="000000"/>
              </w:rPr>
            </w:pPr>
            <w:r>
              <w:rPr>
                <w:sz w:val="16"/>
              </w:rPr>
              <w:t>0,00</w:t>
            </w:r>
          </w:p>
        </w:tc>
      </w:tr>
      <w:tr w:rsidR="00C20633" w14:paraId="45F50F3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840666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9A51EC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E99F22A"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2EBE823"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354700"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F1C55C"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2D25BA"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0D191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88CDB1" w14:textId="77777777" w:rsidR="00A77B3E" w:rsidRDefault="00E904F0">
            <w:pPr>
              <w:jc w:val="center"/>
              <w:rPr>
                <w:color w:val="000000"/>
                <w:u w:color="000000"/>
              </w:rPr>
            </w:pPr>
            <w:r>
              <w:rPr>
                <w:sz w:val="16"/>
              </w:rPr>
              <w:t>10 000,00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47D19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3FB8C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A1D72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C8F4D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6518D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7605C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C8AD2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A7E02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4E0A7C" w14:textId="77777777" w:rsidR="00A77B3E" w:rsidRDefault="00E904F0">
            <w:pPr>
              <w:jc w:val="center"/>
              <w:rPr>
                <w:color w:val="000000"/>
                <w:u w:color="000000"/>
              </w:rPr>
            </w:pPr>
            <w:r>
              <w:rPr>
                <w:sz w:val="16"/>
              </w:rPr>
              <w:t>0,00</w:t>
            </w:r>
          </w:p>
        </w:tc>
      </w:tr>
      <w:tr w:rsidR="00C20633" w14:paraId="24025E66" w14:textId="77777777">
        <w:tc>
          <w:tcPr>
            <w:tcW w:w="570" w:type="dxa"/>
            <w:vMerge/>
            <w:tcBorders>
              <w:top w:val="nil"/>
              <w:left w:val="single" w:sz="2" w:space="0" w:color="auto"/>
              <w:bottom w:val="single" w:sz="2" w:space="0" w:color="auto"/>
              <w:right w:val="single" w:sz="2" w:space="0" w:color="auto"/>
            </w:tcBorders>
            <w:tcMar>
              <w:top w:w="100" w:type="dxa"/>
            </w:tcMar>
          </w:tcPr>
          <w:p w14:paraId="655668F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F064C8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FB2039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B3FEAE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238B49" w14:textId="77777777" w:rsidR="00A77B3E" w:rsidRDefault="00E904F0">
            <w:pPr>
              <w:jc w:val="center"/>
              <w:rPr>
                <w:color w:val="000000"/>
                <w:u w:color="000000"/>
              </w:rPr>
            </w:pPr>
            <w:r>
              <w:rPr>
                <w:sz w:val="16"/>
              </w:rPr>
              <w:t>2 329,10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A37AE3" w14:textId="77777777" w:rsidR="00A77B3E" w:rsidRDefault="00E904F0">
            <w:pPr>
              <w:jc w:val="center"/>
              <w:rPr>
                <w:color w:val="000000"/>
                <w:u w:color="000000"/>
              </w:rPr>
            </w:pPr>
            <w:r>
              <w:rPr>
                <w:sz w:val="16"/>
              </w:rPr>
              <w:t>2 329,10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AE2A9B" w14:textId="77777777" w:rsidR="00A77B3E" w:rsidRDefault="00E904F0">
            <w:pPr>
              <w:jc w:val="center"/>
              <w:rPr>
                <w:color w:val="000000"/>
                <w:u w:color="000000"/>
              </w:rPr>
            </w:pPr>
            <w:r>
              <w:rPr>
                <w:sz w:val="16"/>
              </w:rPr>
              <w:t>2 329,10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A57BD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8CA094" w14:textId="77777777" w:rsidR="00A77B3E" w:rsidRDefault="00E904F0">
            <w:pPr>
              <w:jc w:val="center"/>
              <w:rPr>
                <w:color w:val="000000"/>
                <w:u w:color="000000"/>
              </w:rPr>
            </w:pPr>
            <w:r>
              <w:rPr>
                <w:sz w:val="16"/>
              </w:rPr>
              <w:t>2 329,10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F90D8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88E3F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9F22A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0013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E83CD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72800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A7A0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CFF09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4EE70B" w14:textId="77777777" w:rsidR="00A77B3E" w:rsidRDefault="00E904F0">
            <w:pPr>
              <w:jc w:val="center"/>
              <w:rPr>
                <w:color w:val="000000"/>
                <w:u w:color="000000"/>
              </w:rPr>
            </w:pPr>
            <w:r>
              <w:rPr>
                <w:sz w:val="16"/>
              </w:rPr>
              <w:t>0,00</w:t>
            </w:r>
          </w:p>
        </w:tc>
      </w:tr>
      <w:tr w:rsidR="00C20633" w14:paraId="0331BC4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9EC3AE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9BC30C" w14:textId="77777777" w:rsidR="00A77B3E" w:rsidRDefault="00E904F0">
            <w:pPr>
              <w:jc w:val="center"/>
              <w:rPr>
                <w:color w:val="000000"/>
                <w:u w:color="000000"/>
              </w:rPr>
            </w:pPr>
            <w:r>
              <w:rPr>
                <w:sz w:val="16"/>
              </w:rPr>
              <w:t>23,29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96801E" w14:textId="77777777" w:rsidR="00A77B3E" w:rsidRDefault="00E904F0">
            <w:pPr>
              <w:jc w:val="center"/>
              <w:rPr>
                <w:color w:val="000000"/>
                <w:u w:color="000000"/>
              </w:rPr>
            </w:pPr>
            <w:r>
              <w:rPr>
                <w:sz w:val="16"/>
              </w:rPr>
              <w:t>23,29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BDFA29" w14:textId="77777777" w:rsidR="00A77B3E" w:rsidRDefault="00E904F0">
            <w:pPr>
              <w:jc w:val="center"/>
              <w:rPr>
                <w:color w:val="000000"/>
                <w:u w:color="000000"/>
              </w:rPr>
            </w:pPr>
            <w:r>
              <w:rPr>
                <w:sz w:val="16"/>
              </w:rPr>
              <w:t>23,29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32A2A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96BD81" w14:textId="77777777" w:rsidR="00A77B3E" w:rsidRDefault="00E904F0">
            <w:pPr>
              <w:jc w:val="center"/>
              <w:rPr>
                <w:color w:val="000000"/>
                <w:u w:color="000000"/>
              </w:rPr>
            </w:pPr>
            <w:r>
              <w:rPr>
                <w:sz w:val="16"/>
              </w:rPr>
              <w:t>23,29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F0D9C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E062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2D622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1AD7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D562F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43281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663D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3FBEE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8BBF2B" w14:textId="77777777" w:rsidR="00A77B3E" w:rsidRDefault="00E904F0">
            <w:pPr>
              <w:jc w:val="center"/>
              <w:rPr>
                <w:color w:val="000000"/>
                <w:u w:color="000000"/>
              </w:rPr>
            </w:pPr>
            <w:r>
              <w:rPr>
                <w:sz w:val="16"/>
              </w:rPr>
              <w:t>0,00</w:t>
            </w:r>
          </w:p>
        </w:tc>
      </w:tr>
      <w:tr w:rsidR="00C20633" w14:paraId="56EE4C8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60F9EBF" w14:textId="77777777" w:rsidR="00A77B3E" w:rsidRDefault="00E904F0">
            <w:pPr>
              <w:jc w:val="center"/>
              <w:rPr>
                <w:color w:val="000000"/>
                <w:u w:color="000000"/>
              </w:rPr>
            </w:pPr>
            <w:r>
              <w:rPr>
                <w:sz w:val="16"/>
              </w:rPr>
              <w:t>900</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049C16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88D9037"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9E27B3B" w14:textId="77777777" w:rsidR="00A77B3E" w:rsidRDefault="00E904F0">
            <w:pPr>
              <w:jc w:val="left"/>
              <w:rPr>
                <w:color w:val="000000"/>
                <w:u w:color="000000"/>
              </w:rPr>
            </w:pPr>
            <w:r>
              <w:rPr>
                <w:sz w:val="16"/>
              </w:rPr>
              <w:t>Gospodarka komunalna i ochrona środowiska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9E3378" w14:textId="77777777" w:rsidR="00A77B3E" w:rsidRDefault="00E904F0">
            <w:pPr>
              <w:jc w:val="center"/>
              <w:rPr>
                <w:color w:val="000000"/>
                <w:u w:color="000000"/>
              </w:rPr>
            </w:pPr>
            <w:r>
              <w:rPr>
                <w:sz w:val="16"/>
              </w:rPr>
              <w:t>4 308 204,06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293C70" w14:textId="77777777" w:rsidR="00A77B3E" w:rsidRDefault="00E904F0">
            <w:pPr>
              <w:jc w:val="center"/>
              <w:rPr>
                <w:color w:val="000000"/>
                <w:u w:color="000000"/>
              </w:rPr>
            </w:pPr>
            <w:r>
              <w:rPr>
                <w:sz w:val="16"/>
              </w:rPr>
              <w:t>3 325 204,06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007737" w14:textId="77777777" w:rsidR="00A77B3E" w:rsidRDefault="00E904F0">
            <w:pPr>
              <w:jc w:val="center"/>
              <w:rPr>
                <w:color w:val="000000"/>
                <w:u w:color="000000"/>
              </w:rPr>
            </w:pPr>
            <w:r>
              <w:rPr>
                <w:sz w:val="16"/>
              </w:rPr>
              <w:t>3 314 704,06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EA73CA" w14:textId="77777777" w:rsidR="00A77B3E" w:rsidRDefault="00E904F0">
            <w:pPr>
              <w:jc w:val="center"/>
              <w:rPr>
                <w:color w:val="000000"/>
                <w:u w:color="000000"/>
              </w:rPr>
            </w:pPr>
            <w:r>
              <w:rPr>
                <w:sz w:val="16"/>
              </w:rPr>
              <w:t>96 535,00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68DB22" w14:textId="77777777" w:rsidR="00A77B3E" w:rsidRDefault="00E904F0">
            <w:pPr>
              <w:jc w:val="center"/>
              <w:rPr>
                <w:color w:val="000000"/>
                <w:u w:color="000000"/>
              </w:rPr>
            </w:pPr>
            <w:r>
              <w:rPr>
                <w:sz w:val="16"/>
              </w:rPr>
              <w:t>3 218 169,06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AB7D84" w14:textId="77777777" w:rsidR="00A77B3E" w:rsidRDefault="00E904F0">
            <w:pPr>
              <w:jc w:val="center"/>
              <w:rPr>
                <w:color w:val="000000"/>
                <w:u w:color="000000"/>
              </w:rPr>
            </w:pPr>
            <w:r>
              <w:rPr>
                <w:sz w:val="16"/>
              </w:rPr>
              <w:t>10 200,00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FB2CCF" w14:textId="77777777" w:rsidR="00A77B3E" w:rsidRDefault="00E904F0">
            <w:pPr>
              <w:jc w:val="center"/>
              <w:rPr>
                <w:color w:val="000000"/>
                <w:u w:color="000000"/>
              </w:rPr>
            </w:pPr>
            <w:r>
              <w:rPr>
                <w:sz w:val="16"/>
              </w:rPr>
              <w:t>300,00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F2E4B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3CAF9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2A45B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C09CE5" w14:textId="77777777" w:rsidR="00A77B3E" w:rsidRDefault="00E904F0">
            <w:pPr>
              <w:jc w:val="center"/>
              <w:rPr>
                <w:color w:val="000000"/>
                <w:u w:color="000000"/>
              </w:rPr>
            </w:pPr>
            <w:r>
              <w:rPr>
                <w:sz w:val="16"/>
              </w:rPr>
              <w:t>983 000,00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4FF839" w14:textId="77777777" w:rsidR="00A77B3E" w:rsidRDefault="00E904F0">
            <w:pPr>
              <w:jc w:val="center"/>
              <w:rPr>
                <w:color w:val="000000"/>
                <w:u w:color="000000"/>
              </w:rPr>
            </w:pPr>
            <w:r>
              <w:rPr>
                <w:sz w:val="16"/>
              </w:rPr>
              <w:t>983 000,00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F2866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1C4777" w14:textId="77777777" w:rsidR="00A77B3E" w:rsidRDefault="00E904F0">
            <w:pPr>
              <w:jc w:val="center"/>
              <w:rPr>
                <w:color w:val="000000"/>
                <w:u w:color="000000"/>
              </w:rPr>
            </w:pPr>
            <w:r>
              <w:rPr>
                <w:sz w:val="16"/>
              </w:rPr>
              <w:t>0,00</w:t>
            </w:r>
          </w:p>
        </w:tc>
      </w:tr>
      <w:tr w:rsidR="00C20633" w14:paraId="123BADA8" w14:textId="77777777">
        <w:tc>
          <w:tcPr>
            <w:tcW w:w="570" w:type="dxa"/>
            <w:vMerge/>
            <w:tcBorders>
              <w:top w:val="nil"/>
              <w:left w:val="single" w:sz="2" w:space="0" w:color="auto"/>
              <w:bottom w:val="single" w:sz="2" w:space="0" w:color="auto"/>
              <w:right w:val="single" w:sz="2" w:space="0" w:color="auto"/>
            </w:tcBorders>
            <w:tcMar>
              <w:top w:w="100" w:type="dxa"/>
            </w:tcMar>
          </w:tcPr>
          <w:p w14:paraId="0EFA24D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D64317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7CB32A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963B50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2548A1" w14:textId="77777777" w:rsidR="00A77B3E" w:rsidRDefault="00E904F0">
            <w:pPr>
              <w:jc w:val="center"/>
              <w:rPr>
                <w:color w:val="000000"/>
                <w:u w:color="000000"/>
              </w:rPr>
            </w:pPr>
            <w:r>
              <w:rPr>
                <w:sz w:val="16"/>
              </w:rPr>
              <w:t>1 584 512,10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6015F6" w14:textId="77777777" w:rsidR="00A77B3E" w:rsidRDefault="00E904F0">
            <w:pPr>
              <w:jc w:val="center"/>
              <w:rPr>
                <w:color w:val="000000"/>
                <w:u w:color="000000"/>
              </w:rPr>
            </w:pPr>
            <w:r>
              <w:rPr>
                <w:sz w:val="16"/>
              </w:rPr>
              <w:t>1 568 444,10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377787" w14:textId="77777777" w:rsidR="00A77B3E" w:rsidRDefault="00E904F0">
            <w:pPr>
              <w:jc w:val="center"/>
              <w:rPr>
                <w:color w:val="000000"/>
                <w:u w:color="000000"/>
              </w:rPr>
            </w:pPr>
            <w:r>
              <w:rPr>
                <w:sz w:val="16"/>
              </w:rPr>
              <w:t>1 563 374,10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F144DF" w14:textId="77777777" w:rsidR="00A77B3E" w:rsidRDefault="00E904F0">
            <w:pPr>
              <w:jc w:val="center"/>
              <w:rPr>
                <w:color w:val="000000"/>
                <w:u w:color="000000"/>
              </w:rPr>
            </w:pPr>
            <w:r>
              <w:rPr>
                <w:sz w:val="16"/>
              </w:rPr>
              <w:t>46 040,45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EBD5C8" w14:textId="77777777" w:rsidR="00A77B3E" w:rsidRDefault="00E904F0">
            <w:pPr>
              <w:jc w:val="center"/>
              <w:rPr>
                <w:color w:val="000000"/>
                <w:u w:color="000000"/>
              </w:rPr>
            </w:pPr>
            <w:r>
              <w:rPr>
                <w:sz w:val="16"/>
              </w:rPr>
              <w:t>1 517 333,65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755164" w14:textId="77777777" w:rsidR="00A77B3E" w:rsidRDefault="00E904F0">
            <w:pPr>
              <w:jc w:val="center"/>
              <w:rPr>
                <w:color w:val="000000"/>
                <w:u w:color="000000"/>
              </w:rPr>
            </w:pPr>
            <w:r>
              <w:rPr>
                <w:sz w:val="16"/>
              </w:rPr>
              <w:t>5 070,00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C04D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5EC8F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5075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CB1EA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650D32" w14:textId="77777777" w:rsidR="00A77B3E" w:rsidRDefault="00E904F0">
            <w:pPr>
              <w:jc w:val="center"/>
              <w:rPr>
                <w:color w:val="000000"/>
                <w:u w:color="000000"/>
              </w:rPr>
            </w:pPr>
            <w:r>
              <w:rPr>
                <w:sz w:val="16"/>
              </w:rPr>
              <w:t>16 068,00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B80709" w14:textId="77777777" w:rsidR="00A77B3E" w:rsidRDefault="00E904F0">
            <w:pPr>
              <w:jc w:val="center"/>
              <w:rPr>
                <w:color w:val="000000"/>
                <w:u w:color="000000"/>
              </w:rPr>
            </w:pPr>
            <w:r>
              <w:rPr>
                <w:sz w:val="16"/>
              </w:rPr>
              <w:t>16 068,00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F2D63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F11A033" w14:textId="77777777" w:rsidR="00A77B3E" w:rsidRDefault="00E904F0">
            <w:pPr>
              <w:jc w:val="center"/>
              <w:rPr>
                <w:color w:val="000000"/>
                <w:u w:color="000000"/>
              </w:rPr>
            </w:pPr>
            <w:r>
              <w:rPr>
                <w:sz w:val="16"/>
              </w:rPr>
              <w:t>0,00</w:t>
            </w:r>
          </w:p>
        </w:tc>
      </w:tr>
      <w:tr w:rsidR="00C20633" w14:paraId="007470E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681B38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D08C40" w14:textId="77777777" w:rsidR="00A77B3E" w:rsidRDefault="00E904F0">
            <w:pPr>
              <w:jc w:val="center"/>
              <w:rPr>
                <w:color w:val="000000"/>
                <w:u w:color="000000"/>
              </w:rPr>
            </w:pPr>
            <w:r>
              <w:rPr>
                <w:sz w:val="16"/>
              </w:rPr>
              <w:t>36,78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A116B1" w14:textId="77777777" w:rsidR="00A77B3E" w:rsidRDefault="00E904F0">
            <w:pPr>
              <w:jc w:val="center"/>
              <w:rPr>
                <w:color w:val="000000"/>
                <w:u w:color="000000"/>
              </w:rPr>
            </w:pPr>
            <w:r>
              <w:rPr>
                <w:sz w:val="16"/>
              </w:rPr>
              <w:t>47,17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F05AEC" w14:textId="77777777" w:rsidR="00A77B3E" w:rsidRDefault="00E904F0">
            <w:pPr>
              <w:jc w:val="center"/>
              <w:rPr>
                <w:color w:val="000000"/>
                <w:u w:color="000000"/>
              </w:rPr>
            </w:pPr>
            <w:r>
              <w:rPr>
                <w:sz w:val="16"/>
              </w:rPr>
              <w:t>47,16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DCC250" w14:textId="77777777" w:rsidR="00A77B3E" w:rsidRDefault="00E904F0">
            <w:pPr>
              <w:jc w:val="center"/>
              <w:rPr>
                <w:color w:val="000000"/>
                <w:u w:color="000000"/>
              </w:rPr>
            </w:pPr>
            <w:r>
              <w:rPr>
                <w:sz w:val="16"/>
              </w:rPr>
              <w:t>47,69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1741D7" w14:textId="77777777" w:rsidR="00A77B3E" w:rsidRDefault="00E904F0">
            <w:pPr>
              <w:jc w:val="center"/>
              <w:rPr>
                <w:color w:val="000000"/>
                <w:u w:color="000000"/>
              </w:rPr>
            </w:pPr>
            <w:r>
              <w:rPr>
                <w:sz w:val="16"/>
              </w:rPr>
              <w:t>47,15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45B996" w14:textId="77777777" w:rsidR="00A77B3E" w:rsidRDefault="00E904F0">
            <w:pPr>
              <w:jc w:val="center"/>
              <w:rPr>
                <w:color w:val="000000"/>
                <w:u w:color="000000"/>
              </w:rPr>
            </w:pPr>
            <w:r>
              <w:rPr>
                <w:sz w:val="16"/>
              </w:rPr>
              <w:t>49,71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ED794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532F3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479D0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5F46D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2E9748" w14:textId="77777777" w:rsidR="00A77B3E" w:rsidRDefault="00E904F0">
            <w:pPr>
              <w:jc w:val="center"/>
              <w:rPr>
                <w:color w:val="000000"/>
                <w:u w:color="000000"/>
              </w:rPr>
            </w:pPr>
            <w:r>
              <w:rPr>
                <w:sz w:val="16"/>
              </w:rPr>
              <w:t>1,63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6E5676" w14:textId="77777777" w:rsidR="00A77B3E" w:rsidRDefault="00E904F0">
            <w:pPr>
              <w:jc w:val="center"/>
              <w:rPr>
                <w:color w:val="000000"/>
                <w:u w:color="000000"/>
              </w:rPr>
            </w:pPr>
            <w:r>
              <w:rPr>
                <w:sz w:val="16"/>
              </w:rPr>
              <w:t>1,63</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F7B44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CBBF3E" w14:textId="77777777" w:rsidR="00A77B3E" w:rsidRDefault="00E904F0">
            <w:pPr>
              <w:jc w:val="center"/>
              <w:rPr>
                <w:color w:val="000000"/>
                <w:u w:color="000000"/>
              </w:rPr>
            </w:pPr>
            <w:r>
              <w:rPr>
                <w:sz w:val="16"/>
              </w:rPr>
              <w:t>0,00</w:t>
            </w:r>
          </w:p>
        </w:tc>
      </w:tr>
      <w:tr w:rsidR="00C20633" w14:paraId="396F693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E1B734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E217DB1" w14:textId="77777777" w:rsidR="00A77B3E" w:rsidRDefault="00E904F0">
            <w:pPr>
              <w:jc w:val="center"/>
              <w:rPr>
                <w:color w:val="000000"/>
                <w:u w:color="000000"/>
              </w:rPr>
            </w:pPr>
            <w:r>
              <w:rPr>
                <w:sz w:val="16"/>
              </w:rPr>
              <w:t>90001</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5DFCA64"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564619B" w14:textId="77777777" w:rsidR="00A77B3E" w:rsidRDefault="00E904F0">
            <w:pPr>
              <w:jc w:val="left"/>
              <w:rPr>
                <w:color w:val="000000"/>
                <w:u w:color="000000"/>
              </w:rPr>
            </w:pPr>
            <w:r>
              <w:rPr>
                <w:sz w:val="16"/>
              </w:rPr>
              <w:t xml:space="preserve">Gospodarka ściekowa i </w:t>
            </w:r>
            <w:r>
              <w:rPr>
                <w:sz w:val="16"/>
              </w:rPr>
              <w:lastRenderedPageBreak/>
              <w:t>ochrona wód</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0133C7" w14:textId="77777777" w:rsidR="00A77B3E" w:rsidRDefault="00E904F0">
            <w:pPr>
              <w:jc w:val="center"/>
              <w:rPr>
                <w:color w:val="000000"/>
                <w:u w:color="000000"/>
              </w:rPr>
            </w:pPr>
            <w:r>
              <w:rPr>
                <w:sz w:val="16"/>
              </w:rPr>
              <w:lastRenderedPageBreak/>
              <w:t>932 050,00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2C232D" w14:textId="77777777" w:rsidR="00A77B3E" w:rsidRDefault="00E904F0">
            <w:pPr>
              <w:jc w:val="center"/>
              <w:rPr>
                <w:color w:val="000000"/>
                <w:u w:color="000000"/>
              </w:rPr>
            </w:pPr>
            <w:r>
              <w:rPr>
                <w:sz w:val="16"/>
              </w:rPr>
              <w:t>12 050,00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4E2C92" w14:textId="77777777" w:rsidR="00A77B3E" w:rsidRDefault="00E904F0">
            <w:pPr>
              <w:jc w:val="center"/>
              <w:rPr>
                <w:color w:val="000000"/>
                <w:u w:color="000000"/>
              </w:rPr>
            </w:pPr>
            <w:r>
              <w:rPr>
                <w:sz w:val="16"/>
              </w:rPr>
              <w:t>1 850,00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10B1D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841014" w14:textId="77777777" w:rsidR="00A77B3E" w:rsidRDefault="00E904F0">
            <w:pPr>
              <w:jc w:val="center"/>
              <w:rPr>
                <w:color w:val="000000"/>
                <w:u w:color="000000"/>
              </w:rPr>
            </w:pPr>
            <w:r>
              <w:rPr>
                <w:sz w:val="16"/>
              </w:rPr>
              <w:t>1 850,00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6989F0" w14:textId="77777777" w:rsidR="00A77B3E" w:rsidRDefault="00E904F0">
            <w:pPr>
              <w:jc w:val="center"/>
              <w:rPr>
                <w:color w:val="000000"/>
                <w:u w:color="000000"/>
              </w:rPr>
            </w:pPr>
            <w:r>
              <w:rPr>
                <w:sz w:val="16"/>
              </w:rPr>
              <w:t>10 200,00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DD784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5C2F8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994CD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26211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D107D1" w14:textId="77777777" w:rsidR="00A77B3E" w:rsidRDefault="00E904F0">
            <w:pPr>
              <w:jc w:val="center"/>
              <w:rPr>
                <w:color w:val="000000"/>
                <w:u w:color="000000"/>
              </w:rPr>
            </w:pPr>
            <w:r>
              <w:rPr>
                <w:sz w:val="16"/>
              </w:rPr>
              <w:t>920 000,00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258BD5" w14:textId="77777777" w:rsidR="00A77B3E" w:rsidRDefault="00E904F0">
            <w:pPr>
              <w:jc w:val="center"/>
              <w:rPr>
                <w:color w:val="000000"/>
                <w:u w:color="000000"/>
              </w:rPr>
            </w:pPr>
            <w:r>
              <w:rPr>
                <w:sz w:val="16"/>
              </w:rPr>
              <w:t>920 000,00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7238F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00BD6A" w14:textId="77777777" w:rsidR="00A77B3E" w:rsidRDefault="00E904F0">
            <w:pPr>
              <w:jc w:val="center"/>
              <w:rPr>
                <w:color w:val="000000"/>
                <w:u w:color="000000"/>
              </w:rPr>
            </w:pPr>
            <w:r>
              <w:rPr>
                <w:sz w:val="16"/>
              </w:rPr>
              <w:t>0,00</w:t>
            </w:r>
          </w:p>
        </w:tc>
      </w:tr>
      <w:tr w:rsidR="00C20633" w14:paraId="6F4E91DC" w14:textId="77777777">
        <w:tc>
          <w:tcPr>
            <w:tcW w:w="570" w:type="dxa"/>
            <w:vMerge/>
            <w:tcBorders>
              <w:top w:val="nil"/>
              <w:left w:val="single" w:sz="2" w:space="0" w:color="auto"/>
              <w:bottom w:val="single" w:sz="2" w:space="0" w:color="auto"/>
              <w:right w:val="single" w:sz="2" w:space="0" w:color="auto"/>
            </w:tcBorders>
            <w:tcMar>
              <w:top w:w="100" w:type="dxa"/>
            </w:tcMar>
          </w:tcPr>
          <w:p w14:paraId="0225524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CD2571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C6308E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E58B19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A313B5" w14:textId="77777777" w:rsidR="00A77B3E" w:rsidRDefault="00E904F0">
            <w:pPr>
              <w:jc w:val="center"/>
              <w:rPr>
                <w:color w:val="000000"/>
                <w:u w:color="000000"/>
              </w:rPr>
            </w:pPr>
            <w:r>
              <w:rPr>
                <w:sz w:val="16"/>
              </w:rPr>
              <w:t>22 983,00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37AC4C" w14:textId="77777777" w:rsidR="00A77B3E" w:rsidRDefault="00E904F0">
            <w:pPr>
              <w:jc w:val="center"/>
              <w:rPr>
                <w:color w:val="000000"/>
                <w:u w:color="000000"/>
              </w:rPr>
            </w:pPr>
            <w:r>
              <w:rPr>
                <w:sz w:val="16"/>
              </w:rPr>
              <w:t>6 915,00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D9932A" w14:textId="77777777" w:rsidR="00A77B3E" w:rsidRDefault="00E904F0">
            <w:pPr>
              <w:jc w:val="center"/>
              <w:rPr>
                <w:color w:val="000000"/>
                <w:u w:color="000000"/>
              </w:rPr>
            </w:pPr>
            <w:r>
              <w:rPr>
                <w:sz w:val="16"/>
              </w:rPr>
              <w:t>1 845,00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EF648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F0B109" w14:textId="77777777" w:rsidR="00A77B3E" w:rsidRDefault="00E904F0">
            <w:pPr>
              <w:jc w:val="center"/>
              <w:rPr>
                <w:color w:val="000000"/>
                <w:u w:color="000000"/>
              </w:rPr>
            </w:pPr>
            <w:r>
              <w:rPr>
                <w:sz w:val="16"/>
              </w:rPr>
              <w:t>1 845,00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C49B61" w14:textId="77777777" w:rsidR="00A77B3E" w:rsidRDefault="00E904F0">
            <w:pPr>
              <w:jc w:val="center"/>
              <w:rPr>
                <w:color w:val="000000"/>
                <w:u w:color="000000"/>
              </w:rPr>
            </w:pPr>
            <w:r>
              <w:rPr>
                <w:sz w:val="16"/>
              </w:rPr>
              <w:t>5 070,00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89D4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B73F0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F8EF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111DF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B76872" w14:textId="77777777" w:rsidR="00A77B3E" w:rsidRDefault="00E904F0">
            <w:pPr>
              <w:jc w:val="center"/>
              <w:rPr>
                <w:color w:val="000000"/>
                <w:u w:color="000000"/>
              </w:rPr>
            </w:pPr>
            <w:r>
              <w:rPr>
                <w:sz w:val="16"/>
              </w:rPr>
              <w:t>16 068,00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2E9D79" w14:textId="77777777" w:rsidR="00A77B3E" w:rsidRDefault="00E904F0">
            <w:pPr>
              <w:jc w:val="center"/>
              <w:rPr>
                <w:color w:val="000000"/>
                <w:u w:color="000000"/>
              </w:rPr>
            </w:pPr>
            <w:r>
              <w:rPr>
                <w:sz w:val="16"/>
              </w:rPr>
              <w:t>16 068,00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5C36C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AE21AB" w14:textId="77777777" w:rsidR="00A77B3E" w:rsidRDefault="00E904F0">
            <w:pPr>
              <w:jc w:val="center"/>
              <w:rPr>
                <w:color w:val="000000"/>
                <w:u w:color="000000"/>
              </w:rPr>
            </w:pPr>
            <w:r>
              <w:rPr>
                <w:sz w:val="16"/>
              </w:rPr>
              <w:t>0,00</w:t>
            </w:r>
          </w:p>
        </w:tc>
      </w:tr>
      <w:tr w:rsidR="00C20633" w14:paraId="4FA9B0B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43E8D00"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B3F803" w14:textId="77777777" w:rsidR="00A77B3E" w:rsidRDefault="00E904F0">
            <w:pPr>
              <w:jc w:val="center"/>
              <w:rPr>
                <w:color w:val="000000"/>
                <w:u w:color="000000"/>
              </w:rPr>
            </w:pPr>
            <w:r>
              <w:rPr>
                <w:sz w:val="16"/>
              </w:rPr>
              <w:t>2,47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3E8214" w14:textId="77777777" w:rsidR="00A77B3E" w:rsidRDefault="00E904F0">
            <w:pPr>
              <w:jc w:val="center"/>
              <w:rPr>
                <w:color w:val="000000"/>
                <w:u w:color="000000"/>
              </w:rPr>
            </w:pPr>
            <w:r>
              <w:rPr>
                <w:sz w:val="16"/>
              </w:rPr>
              <w:t>57,39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10FDD4" w14:textId="77777777" w:rsidR="00A77B3E" w:rsidRDefault="00E904F0">
            <w:pPr>
              <w:jc w:val="center"/>
              <w:rPr>
                <w:color w:val="000000"/>
                <w:u w:color="000000"/>
              </w:rPr>
            </w:pPr>
            <w:r>
              <w:rPr>
                <w:sz w:val="16"/>
              </w:rPr>
              <w:t>99,73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E6693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5F0321" w14:textId="77777777" w:rsidR="00A77B3E" w:rsidRDefault="00E904F0">
            <w:pPr>
              <w:jc w:val="center"/>
              <w:rPr>
                <w:color w:val="000000"/>
                <w:u w:color="000000"/>
              </w:rPr>
            </w:pPr>
            <w:r>
              <w:rPr>
                <w:sz w:val="16"/>
              </w:rPr>
              <w:t>99,73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E07B98A" w14:textId="77777777" w:rsidR="00A77B3E" w:rsidRDefault="00E904F0">
            <w:pPr>
              <w:jc w:val="center"/>
              <w:rPr>
                <w:color w:val="000000"/>
                <w:u w:color="000000"/>
              </w:rPr>
            </w:pPr>
            <w:r>
              <w:rPr>
                <w:sz w:val="16"/>
              </w:rPr>
              <w:t>49,71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65D7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1A3FA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0889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9EA75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86F21A" w14:textId="77777777" w:rsidR="00A77B3E" w:rsidRDefault="00E904F0">
            <w:pPr>
              <w:jc w:val="center"/>
              <w:rPr>
                <w:color w:val="000000"/>
                <w:u w:color="000000"/>
              </w:rPr>
            </w:pPr>
            <w:r>
              <w:rPr>
                <w:sz w:val="16"/>
              </w:rPr>
              <w:t>1,75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029129" w14:textId="77777777" w:rsidR="00A77B3E" w:rsidRDefault="00E904F0">
            <w:pPr>
              <w:jc w:val="center"/>
              <w:rPr>
                <w:color w:val="000000"/>
                <w:u w:color="000000"/>
              </w:rPr>
            </w:pPr>
            <w:r>
              <w:rPr>
                <w:sz w:val="16"/>
              </w:rPr>
              <w:t>1,75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8790D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CC2B65" w14:textId="77777777" w:rsidR="00A77B3E" w:rsidRDefault="00E904F0">
            <w:pPr>
              <w:jc w:val="center"/>
              <w:rPr>
                <w:color w:val="000000"/>
                <w:u w:color="000000"/>
              </w:rPr>
            </w:pPr>
            <w:r>
              <w:rPr>
                <w:sz w:val="16"/>
              </w:rPr>
              <w:t>0,00</w:t>
            </w:r>
          </w:p>
        </w:tc>
      </w:tr>
      <w:tr w:rsidR="00C20633" w14:paraId="32764B1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BEDFD7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42221B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C742EA4" w14:textId="77777777" w:rsidR="00A77B3E" w:rsidRDefault="00E904F0">
            <w:pPr>
              <w:jc w:val="center"/>
              <w:rPr>
                <w:color w:val="000000"/>
                <w:u w:color="000000"/>
              </w:rPr>
            </w:pPr>
            <w:r>
              <w:rPr>
                <w:sz w:val="16"/>
              </w:rPr>
              <w:t>2650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02E1628" w14:textId="77777777" w:rsidR="00A77B3E" w:rsidRDefault="00E904F0">
            <w:pPr>
              <w:jc w:val="left"/>
              <w:rPr>
                <w:color w:val="000000"/>
                <w:u w:color="000000"/>
              </w:rPr>
            </w:pPr>
            <w:r>
              <w:rPr>
                <w:sz w:val="16"/>
              </w:rPr>
              <w:t>Dotacja przedmiotowa z budżetu dla samorządowego zakładu budżetowego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14C86E" w14:textId="77777777" w:rsidR="00A77B3E" w:rsidRDefault="00E904F0">
            <w:pPr>
              <w:jc w:val="center"/>
              <w:rPr>
                <w:color w:val="000000"/>
                <w:u w:color="000000"/>
              </w:rPr>
            </w:pPr>
            <w:r>
              <w:rPr>
                <w:sz w:val="16"/>
              </w:rPr>
              <w:t>10 200,00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5A243C" w14:textId="77777777" w:rsidR="00A77B3E" w:rsidRDefault="00E904F0">
            <w:pPr>
              <w:jc w:val="center"/>
              <w:rPr>
                <w:color w:val="000000"/>
                <w:u w:color="000000"/>
              </w:rPr>
            </w:pPr>
            <w:r>
              <w:rPr>
                <w:sz w:val="16"/>
              </w:rPr>
              <w:t>10 200,00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2D10C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EA5DD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1DF07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9FFC3F" w14:textId="77777777" w:rsidR="00A77B3E" w:rsidRDefault="00E904F0">
            <w:pPr>
              <w:jc w:val="center"/>
              <w:rPr>
                <w:color w:val="000000"/>
                <w:u w:color="000000"/>
              </w:rPr>
            </w:pPr>
            <w:r>
              <w:rPr>
                <w:sz w:val="16"/>
              </w:rPr>
              <w:t>10 200,00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9CDB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8A47E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F40A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4AA44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8DA2D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AD0A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879F2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F24CB9" w14:textId="77777777" w:rsidR="00A77B3E" w:rsidRDefault="00E904F0">
            <w:pPr>
              <w:jc w:val="center"/>
              <w:rPr>
                <w:color w:val="000000"/>
                <w:u w:color="000000"/>
              </w:rPr>
            </w:pPr>
            <w:r>
              <w:rPr>
                <w:sz w:val="16"/>
              </w:rPr>
              <w:t>0,00</w:t>
            </w:r>
          </w:p>
        </w:tc>
      </w:tr>
      <w:tr w:rsidR="00C20633" w14:paraId="483BF02E" w14:textId="77777777">
        <w:tc>
          <w:tcPr>
            <w:tcW w:w="570" w:type="dxa"/>
            <w:vMerge/>
            <w:tcBorders>
              <w:top w:val="nil"/>
              <w:left w:val="single" w:sz="2" w:space="0" w:color="auto"/>
              <w:bottom w:val="single" w:sz="2" w:space="0" w:color="auto"/>
              <w:right w:val="single" w:sz="2" w:space="0" w:color="auto"/>
            </w:tcBorders>
            <w:tcMar>
              <w:top w:w="100" w:type="dxa"/>
            </w:tcMar>
          </w:tcPr>
          <w:p w14:paraId="7F2AC0A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62E0C6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F9EB2B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63C0F5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267C04" w14:textId="77777777" w:rsidR="00A77B3E" w:rsidRDefault="00E904F0">
            <w:pPr>
              <w:jc w:val="center"/>
              <w:rPr>
                <w:color w:val="000000"/>
                <w:u w:color="000000"/>
              </w:rPr>
            </w:pPr>
            <w:r>
              <w:rPr>
                <w:sz w:val="16"/>
              </w:rPr>
              <w:t>5 070,00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706A62" w14:textId="77777777" w:rsidR="00A77B3E" w:rsidRDefault="00E904F0">
            <w:pPr>
              <w:jc w:val="center"/>
              <w:rPr>
                <w:color w:val="000000"/>
                <w:u w:color="000000"/>
              </w:rPr>
            </w:pPr>
            <w:r>
              <w:rPr>
                <w:sz w:val="16"/>
              </w:rPr>
              <w:t>5 070,00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AE360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5A765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7AC75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3F19DF" w14:textId="77777777" w:rsidR="00A77B3E" w:rsidRDefault="00E904F0">
            <w:pPr>
              <w:jc w:val="center"/>
              <w:rPr>
                <w:color w:val="000000"/>
                <w:u w:color="000000"/>
              </w:rPr>
            </w:pPr>
            <w:r>
              <w:rPr>
                <w:sz w:val="16"/>
              </w:rPr>
              <w:t>5 070,00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D046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36D2D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4390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1E490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E4427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D6E6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645E8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B8AD5E0" w14:textId="77777777" w:rsidR="00A77B3E" w:rsidRDefault="00E904F0">
            <w:pPr>
              <w:jc w:val="center"/>
              <w:rPr>
                <w:color w:val="000000"/>
                <w:u w:color="000000"/>
              </w:rPr>
            </w:pPr>
            <w:r>
              <w:rPr>
                <w:sz w:val="16"/>
              </w:rPr>
              <w:t>0,00</w:t>
            </w:r>
          </w:p>
        </w:tc>
      </w:tr>
      <w:tr w:rsidR="00C20633" w14:paraId="1B98806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E79EDA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9EEA72" w14:textId="77777777" w:rsidR="00A77B3E" w:rsidRDefault="00E904F0">
            <w:pPr>
              <w:jc w:val="center"/>
              <w:rPr>
                <w:color w:val="000000"/>
                <w:u w:color="000000"/>
              </w:rPr>
            </w:pPr>
            <w:r>
              <w:rPr>
                <w:sz w:val="16"/>
              </w:rPr>
              <w:t>49,71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94FBE4" w14:textId="77777777" w:rsidR="00A77B3E" w:rsidRDefault="00E904F0">
            <w:pPr>
              <w:jc w:val="center"/>
              <w:rPr>
                <w:color w:val="000000"/>
                <w:u w:color="000000"/>
              </w:rPr>
            </w:pPr>
            <w:r>
              <w:rPr>
                <w:sz w:val="16"/>
              </w:rPr>
              <w:t>49,71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9049E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70B26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7836A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D5E229" w14:textId="77777777" w:rsidR="00A77B3E" w:rsidRDefault="00E904F0">
            <w:pPr>
              <w:jc w:val="center"/>
              <w:rPr>
                <w:color w:val="000000"/>
                <w:u w:color="000000"/>
              </w:rPr>
            </w:pPr>
            <w:r>
              <w:rPr>
                <w:sz w:val="16"/>
              </w:rPr>
              <w:t>49,71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5226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AAFD8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CCF1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68AD8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D66EC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63EA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21A14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344DC6" w14:textId="77777777" w:rsidR="00A77B3E" w:rsidRDefault="00E904F0">
            <w:pPr>
              <w:jc w:val="center"/>
              <w:rPr>
                <w:color w:val="000000"/>
                <w:u w:color="000000"/>
              </w:rPr>
            </w:pPr>
            <w:r>
              <w:rPr>
                <w:sz w:val="16"/>
              </w:rPr>
              <w:t>0,00</w:t>
            </w:r>
          </w:p>
        </w:tc>
      </w:tr>
      <w:tr w:rsidR="00C20633" w14:paraId="5021A12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4835A6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E2FA02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41F81EA"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7C792CC"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577D11" w14:textId="77777777" w:rsidR="00A77B3E" w:rsidRDefault="00E904F0">
            <w:pPr>
              <w:jc w:val="center"/>
              <w:rPr>
                <w:color w:val="000000"/>
                <w:u w:color="000000"/>
              </w:rPr>
            </w:pPr>
            <w:r>
              <w:rPr>
                <w:sz w:val="16"/>
              </w:rPr>
              <w:t>1 850,00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65D0AB" w14:textId="77777777" w:rsidR="00A77B3E" w:rsidRDefault="00E904F0">
            <w:pPr>
              <w:jc w:val="center"/>
              <w:rPr>
                <w:color w:val="000000"/>
                <w:u w:color="000000"/>
              </w:rPr>
            </w:pPr>
            <w:r>
              <w:rPr>
                <w:sz w:val="16"/>
              </w:rPr>
              <w:t>1 850,00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02DB48" w14:textId="77777777" w:rsidR="00A77B3E" w:rsidRDefault="00E904F0">
            <w:pPr>
              <w:jc w:val="center"/>
              <w:rPr>
                <w:color w:val="000000"/>
                <w:u w:color="000000"/>
              </w:rPr>
            </w:pPr>
            <w:r>
              <w:rPr>
                <w:sz w:val="16"/>
              </w:rPr>
              <w:t>1 850,00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A3249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C04B24" w14:textId="77777777" w:rsidR="00A77B3E" w:rsidRDefault="00E904F0">
            <w:pPr>
              <w:jc w:val="center"/>
              <w:rPr>
                <w:color w:val="000000"/>
                <w:u w:color="000000"/>
              </w:rPr>
            </w:pPr>
            <w:r>
              <w:rPr>
                <w:sz w:val="16"/>
              </w:rPr>
              <w:t>1 850,00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0F6F1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254B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D4030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8541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1FF55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14C62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01B5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9EF31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DF648E" w14:textId="77777777" w:rsidR="00A77B3E" w:rsidRDefault="00E904F0">
            <w:pPr>
              <w:jc w:val="center"/>
              <w:rPr>
                <w:color w:val="000000"/>
                <w:u w:color="000000"/>
              </w:rPr>
            </w:pPr>
            <w:r>
              <w:rPr>
                <w:sz w:val="16"/>
              </w:rPr>
              <w:t>0,00</w:t>
            </w:r>
          </w:p>
        </w:tc>
      </w:tr>
      <w:tr w:rsidR="00C20633" w14:paraId="40195788" w14:textId="77777777">
        <w:tc>
          <w:tcPr>
            <w:tcW w:w="570" w:type="dxa"/>
            <w:vMerge/>
            <w:tcBorders>
              <w:top w:val="nil"/>
              <w:left w:val="single" w:sz="2" w:space="0" w:color="auto"/>
              <w:bottom w:val="single" w:sz="2" w:space="0" w:color="auto"/>
              <w:right w:val="single" w:sz="2" w:space="0" w:color="auto"/>
            </w:tcBorders>
            <w:tcMar>
              <w:top w:w="100" w:type="dxa"/>
            </w:tcMar>
          </w:tcPr>
          <w:p w14:paraId="35315CD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1C2A87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3C60F0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03BA76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912FA5" w14:textId="77777777" w:rsidR="00A77B3E" w:rsidRDefault="00E904F0">
            <w:pPr>
              <w:jc w:val="center"/>
              <w:rPr>
                <w:color w:val="000000"/>
                <w:u w:color="000000"/>
              </w:rPr>
            </w:pPr>
            <w:r>
              <w:rPr>
                <w:sz w:val="16"/>
              </w:rPr>
              <w:t>1 845,00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DDAD01" w14:textId="77777777" w:rsidR="00A77B3E" w:rsidRDefault="00E904F0">
            <w:pPr>
              <w:jc w:val="center"/>
              <w:rPr>
                <w:color w:val="000000"/>
                <w:u w:color="000000"/>
              </w:rPr>
            </w:pPr>
            <w:r>
              <w:rPr>
                <w:sz w:val="16"/>
              </w:rPr>
              <w:t>1 845,00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42AD99" w14:textId="77777777" w:rsidR="00A77B3E" w:rsidRDefault="00E904F0">
            <w:pPr>
              <w:jc w:val="center"/>
              <w:rPr>
                <w:color w:val="000000"/>
                <w:u w:color="000000"/>
              </w:rPr>
            </w:pPr>
            <w:r>
              <w:rPr>
                <w:sz w:val="16"/>
              </w:rPr>
              <w:t>1 845,00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0A7CD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63BE55" w14:textId="77777777" w:rsidR="00A77B3E" w:rsidRDefault="00E904F0">
            <w:pPr>
              <w:jc w:val="center"/>
              <w:rPr>
                <w:color w:val="000000"/>
                <w:u w:color="000000"/>
              </w:rPr>
            </w:pPr>
            <w:r>
              <w:rPr>
                <w:sz w:val="16"/>
              </w:rPr>
              <w:t>1 845,00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89C3A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24CD5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E6685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3E5E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BD110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41EA1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BD69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82D0A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8C07F0" w14:textId="77777777" w:rsidR="00A77B3E" w:rsidRDefault="00E904F0">
            <w:pPr>
              <w:jc w:val="center"/>
              <w:rPr>
                <w:color w:val="000000"/>
                <w:u w:color="000000"/>
              </w:rPr>
            </w:pPr>
            <w:r>
              <w:rPr>
                <w:sz w:val="16"/>
              </w:rPr>
              <w:t>0,00</w:t>
            </w:r>
          </w:p>
        </w:tc>
      </w:tr>
      <w:tr w:rsidR="00C20633" w14:paraId="1588E1A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73FD1F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6727EE" w14:textId="77777777" w:rsidR="00A77B3E" w:rsidRDefault="00E904F0">
            <w:pPr>
              <w:jc w:val="center"/>
              <w:rPr>
                <w:color w:val="000000"/>
                <w:u w:color="000000"/>
              </w:rPr>
            </w:pPr>
            <w:r>
              <w:rPr>
                <w:sz w:val="16"/>
              </w:rPr>
              <w:t>99,73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73B392" w14:textId="77777777" w:rsidR="00A77B3E" w:rsidRDefault="00E904F0">
            <w:pPr>
              <w:jc w:val="center"/>
              <w:rPr>
                <w:color w:val="000000"/>
                <w:u w:color="000000"/>
              </w:rPr>
            </w:pPr>
            <w:r>
              <w:rPr>
                <w:sz w:val="16"/>
              </w:rPr>
              <w:t>99,73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BCC746" w14:textId="77777777" w:rsidR="00A77B3E" w:rsidRDefault="00E904F0">
            <w:pPr>
              <w:jc w:val="center"/>
              <w:rPr>
                <w:color w:val="000000"/>
                <w:u w:color="000000"/>
              </w:rPr>
            </w:pPr>
            <w:r>
              <w:rPr>
                <w:sz w:val="16"/>
              </w:rPr>
              <w:t>99,73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359D1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D8ABAA" w14:textId="77777777" w:rsidR="00A77B3E" w:rsidRDefault="00E904F0">
            <w:pPr>
              <w:jc w:val="center"/>
              <w:rPr>
                <w:color w:val="000000"/>
                <w:u w:color="000000"/>
              </w:rPr>
            </w:pPr>
            <w:r>
              <w:rPr>
                <w:sz w:val="16"/>
              </w:rPr>
              <w:t>99,73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3E5B9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4CB0F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2D7FA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86B2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6F903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FC7C9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43F12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86B9E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97E715" w14:textId="77777777" w:rsidR="00A77B3E" w:rsidRDefault="00E904F0">
            <w:pPr>
              <w:jc w:val="center"/>
              <w:rPr>
                <w:color w:val="000000"/>
                <w:u w:color="000000"/>
              </w:rPr>
            </w:pPr>
            <w:r>
              <w:rPr>
                <w:sz w:val="16"/>
              </w:rPr>
              <w:t>0,00</w:t>
            </w:r>
          </w:p>
        </w:tc>
      </w:tr>
      <w:tr w:rsidR="00C20633" w14:paraId="358853E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F449E8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6826DF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4C29805" w14:textId="77777777" w:rsidR="00A77B3E" w:rsidRDefault="00E904F0">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84EBD21" w14:textId="77777777" w:rsidR="00A77B3E" w:rsidRDefault="00E904F0">
            <w:pPr>
              <w:jc w:val="left"/>
              <w:rPr>
                <w:color w:val="000000"/>
                <w:u w:color="000000"/>
              </w:rPr>
            </w:pPr>
            <w:r>
              <w:rPr>
                <w:sz w:val="16"/>
              </w:rPr>
              <w:t>Wydatki inwestycyjne jednostek budżetowych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BA4F23" w14:textId="77777777" w:rsidR="00A77B3E" w:rsidRDefault="00E904F0">
            <w:pPr>
              <w:jc w:val="center"/>
              <w:rPr>
                <w:color w:val="000000"/>
                <w:u w:color="000000"/>
              </w:rPr>
            </w:pPr>
            <w:r>
              <w:rPr>
                <w:sz w:val="16"/>
              </w:rPr>
              <w:t>576 830,00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7ADBB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4CBC5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E18DC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07D12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F057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5323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7C6A7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0D99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C47D1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FE8FB3" w14:textId="77777777" w:rsidR="00A77B3E" w:rsidRDefault="00E904F0">
            <w:pPr>
              <w:jc w:val="center"/>
              <w:rPr>
                <w:color w:val="000000"/>
                <w:u w:color="000000"/>
              </w:rPr>
            </w:pPr>
            <w:r>
              <w:rPr>
                <w:sz w:val="16"/>
              </w:rPr>
              <w:t>576 830,00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DBAB67" w14:textId="77777777" w:rsidR="00A77B3E" w:rsidRDefault="00E904F0">
            <w:pPr>
              <w:jc w:val="center"/>
              <w:rPr>
                <w:color w:val="000000"/>
                <w:u w:color="000000"/>
              </w:rPr>
            </w:pPr>
            <w:r>
              <w:rPr>
                <w:sz w:val="16"/>
              </w:rPr>
              <w:t>576 830,00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4B857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4C8B4A" w14:textId="77777777" w:rsidR="00A77B3E" w:rsidRDefault="00E904F0">
            <w:pPr>
              <w:jc w:val="center"/>
              <w:rPr>
                <w:color w:val="000000"/>
                <w:u w:color="000000"/>
              </w:rPr>
            </w:pPr>
            <w:r>
              <w:rPr>
                <w:sz w:val="16"/>
              </w:rPr>
              <w:t>0,00</w:t>
            </w:r>
          </w:p>
        </w:tc>
      </w:tr>
      <w:tr w:rsidR="00C20633" w14:paraId="47AA76C6" w14:textId="77777777">
        <w:tc>
          <w:tcPr>
            <w:tcW w:w="570" w:type="dxa"/>
            <w:vMerge/>
            <w:tcBorders>
              <w:top w:val="nil"/>
              <w:left w:val="single" w:sz="2" w:space="0" w:color="auto"/>
              <w:bottom w:val="single" w:sz="2" w:space="0" w:color="auto"/>
              <w:right w:val="single" w:sz="2" w:space="0" w:color="auto"/>
            </w:tcBorders>
            <w:tcMar>
              <w:top w:w="100" w:type="dxa"/>
            </w:tcMar>
          </w:tcPr>
          <w:p w14:paraId="4A086DD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06B64B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302B6F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A32D5D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4248FD" w14:textId="77777777" w:rsidR="00A77B3E" w:rsidRDefault="00E904F0">
            <w:pPr>
              <w:jc w:val="center"/>
              <w:rPr>
                <w:color w:val="000000"/>
                <w:u w:color="000000"/>
              </w:rPr>
            </w:pPr>
            <w:r>
              <w:rPr>
                <w:sz w:val="16"/>
              </w:rPr>
              <w:t>16 068,00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F6C80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63D41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CD18C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3C65A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13BB7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0A8B6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92045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BC8FD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E6DA9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5D72A8" w14:textId="77777777" w:rsidR="00A77B3E" w:rsidRDefault="00E904F0">
            <w:pPr>
              <w:jc w:val="center"/>
              <w:rPr>
                <w:color w:val="000000"/>
                <w:u w:color="000000"/>
              </w:rPr>
            </w:pPr>
            <w:r>
              <w:rPr>
                <w:sz w:val="16"/>
              </w:rPr>
              <w:t>16 068,00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0464A8" w14:textId="77777777" w:rsidR="00A77B3E" w:rsidRDefault="00E904F0">
            <w:pPr>
              <w:jc w:val="center"/>
              <w:rPr>
                <w:color w:val="000000"/>
                <w:u w:color="000000"/>
              </w:rPr>
            </w:pPr>
            <w:r>
              <w:rPr>
                <w:sz w:val="16"/>
              </w:rPr>
              <w:t>16 068,00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9661C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3162DB" w14:textId="77777777" w:rsidR="00A77B3E" w:rsidRDefault="00E904F0">
            <w:pPr>
              <w:jc w:val="center"/>
              <w:rPr>
                <w:color w:val="000000"/>
                <w:u w:color="000000"/>
              </w:rPr>
            </w:pPr>
            <w:r>
              <w:rPr>
                <w:sz w:val="16"/>
              </w:rPr>
              <w:t>0,00</w:t>
            </w:r>
          </w:p>
        </w:tc>
      </w:tr>
      <w:tr w:rsidR="00C20633" w14:paraId="60B498D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19B76A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23ADA5" w14:textId="77777777" w:rsidR="00A77B3E" w:rsidRDefault="00E904F0">
            <w:pPr>
              <w:jc w:val="center"/>
              <w:rPr>
                <w:color w:val="000000"/>
                <w:u w:color="000000"/>
              </w:rPr>
            </w:pPr>
            <w:r>
              <w:rPr>
                <w:sz w:val="16"/>
              </w:rPr>
              <w:t>2,79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C9902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ABC95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58BA2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EAE51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63FC5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D4BD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71B39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0365A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604BB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451886" w14:textId="77777777" w:rsidR="00A77B3E" w:rsidRDefault="00E904F0">
            <w:pPr>
              <w:jc w:val="center"/>
              <w:rPr>
                <w:color w:val="000000"/>
                <w:u w:color="000000"/>
              </w:rPr>
            </w:pPr>
            <w:r>
              <w:rPr>
                <w:sz w:val="16"/>
              </w:rPr>
              <w:t>2,79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CAA83E" w14:textId="77777777" w:rsidR="00A77B3E" w:rsidRDefault="00E904F0">
            <w:pPr>
              <w:jc w:val="center"/>
              <w:rPr>
                <w:color w:val="000000"/>
                <w:u w:color="000000"/>
              </w:rPr>
            </w:pPr>
            <w:r>
              <w:rPr>
                <w:sz w:val="16"/>
              </w:rPr>
              <w:t>2,79</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A52B0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6FFFC9" w14:textId="77777777" w:rsidR="00A77B3E" w:rsidRDefault="00E904F0">
            <w:pPr>
              <w:jc w:val="center"/>
              <w:rPr>
                <w:color w:val="000000"/>
                <w:u w:color="000000"/>
              </w:rPr>
            </w:pPr>
            <w:r>
              <w:rPr>
                <w:sz w:val="16"/>
              </w:rPr>
              <w:t>0,00</w:t>
            </w:r>
          </w:p>
        </w:tc>
      </w:tr>
      <w:tr w:rsidR="00C20633" w14:paraId="1CD08F1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B591DC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4D7CCF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5DF9ECA" w14:textId="77777777" w:rsidR="00A77B3E" w:rsidRDefault="00E904F0">
            <w:pPr>
              <w:jc w:val="center"/>
              <w:rPr>
                <w:color w:val="000000"/>
                <w:u w:color="000000"/>
              </w:rPr>
            </w:pPr>
            <w:r>
              <w:rPr>
                <w:sz w:val="16"/>
              </w:rPr>
              <w:t>6210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EDB6A8C" w14:textId="77777777" w:rsidR="00A77B3E" w:rsidRDefault="00E904F0">
            <w:pPr>
              <w:jc w:val="left"/>
              <w:rPr>
                <w:color w:val="000000"/>
                <w:u w:color="000000"/>
              </w:rPr>
            </w:pPr>
            <w:r>
              <w:rPr>
                <w:sz w:val="16"/>
              </w:rPr>
              <w:t>Dotacje celowe z budżetu na finansowanie lub dofinansowanie kosztów realizacji inwestycji i zakupów inwestycyjnych samorządowych zakładów budżetowych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935B6C" w14:textId="77777777" w:rsidR="00A77B3E" w:rsidRDefault="00E904F0">
            <w:pPr>
              <w:jc w:val="center"/>
              <w:rPr>
                <w:color w:val="000000"/>
                <w:u w:color="000000"/>
              </w:rPr>
            </w:pPr>
            <w:r>
              <w:rPr>
                <w:sz w:val="16"/>
              </w:rPr>
              <w:t>343 170,00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26FA8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66D58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1A98E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67948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B9E00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D33B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9DFBE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D6CB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41395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416A36" w14:textId="77777777" w:rsidR="00A77B3E" w:rsidRDefault="00E904F0">
            <w:pPr>
              <w:jc w:val="center"/>
              <w:rPr>
                <w:color w:val="000000"/>
                <w:u w:color="000000"/>
              </w:rPr>
            </w:pPr>
            <w:r>
              <w:rPr>
                <w:sz w:val="16"/>
              </w:rPr>
              <w:t>343 170,00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948EE1" w14:textId="77777777" w:rsidR="00A77B3E" w:rsidRDefault="00E904F0">
            <w:pPr>
              <w:jc w:val="center"/>
              <w:rPr>
                <w:color w:val="000000"/>
                <w:u w:color="000000"/>
              </w:rPr>
            </w:pPr>
            <w:r>
              <w:rPr>
                <w:sz w:val="16"/>
              </w:rPr>
              <w:t>343 170,00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3A31D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A96F8B8" w14:textId="77777777" w:rsidR="00A77B3E" w:rsidRDefault="00E904F0">
            <w:pPr>
              <w:jc w:val="center"/>
              <w:rPr>
                <w:color w:val="000000"/>
                <w:u w:color="000000"/>
              </w:rPr>
            </w:pPr>
            <w:r>
              <w:rPr>
                <w:sz w:val="16"/>
              </w:rPr>
              <w:t>0,00</w:t>
            </w:r>
          </w:p>
        </w:tc>
      </w:tr>
      <w:tr w:rsidR="00C20633" w14:paraId="37D7D113" w14:textId="77777777">
        <w:tc>
          <w:tcPr>
            <w:tcW w:w="570" w:type="dxa"/>
            <w:vMerge/>
            <w:tcBorders>
              <w:top w:val="nil"/>
              <w:left w:val="single" w:sz="2" w:space="0" w:color="auto"/>
              <w:bottom w:val="single" w:sz="2" w:space="0" w:color="auto"/>
              <w:right w:val="single" w:sz="2" w:space="0" w:color="auto"/>
            </w:tcBorders>
            <w:tcMar>
              <w:top w:w="100" w:type="dxa"/>
            </w:tcMar>
          </w:tcPr>
          <w:p w14:paraId="080E8D4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14E6C1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895173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AA7FAD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4FA30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2D82E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02D4F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B00E4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205C6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85FEF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93F7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869C1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1F9D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E6AAA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2E671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36D38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5E800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630C34" w14:textId="77777777" w:rsidR="00A77B3E" w:rsidRDefault="00E904F0">
            <w:pPr>
              <w:jc w:val="center"/>
              <w:rPr>
                <w:color w:val="000000"/>
                <w:u w:color="000000"/>
              </w:rPr>
            </w:pPr>
            <w:r>
              <w:rPr>
                <w:sz w:val="16"/>
              </w:rPr>
              <w:t>0,00</w:t>
            </w:r>
          </w:p>
        </w:tc>
      </w:tr>
      <w:tr w:rsidR="00C20633" w14:paraId="24DCBE0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D7CA9D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8D1C3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81165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43F58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30278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68F87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112E0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1F5D8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5379C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73A5A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A5DF4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72FC0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3ABD8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84E37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1731C2" w14:textId="77777777" w:rsidR="00A77B3E" w:rsidRDefault="00E904F0">
            <w:pPr>
              <w:jc w:val="center"/>
              <w:rPr>
                <w:color w:val="000000"/>
                <w:u w:color="000000"/>
              </w:rPr>
            </w:pPr>
            <w:r>
              <w:rPr>
                <w:sz w:val="16"/>
              </w:rPr>
              <w:t>0,00</w:t>
            </w:r>
          </w:p>
        </w:tc>
      </w:tr>
      <w:tr w:rsidR="00C20633" w14:paraId="52E97E3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37341F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7B5E996" w14:textId="77777777" w:rsidR="00A77B3E" w:rsidRDefault="00E904F0">
            <w:pPr>
              <w:jc w:val="center"/>
              <w:rPr>
                <w:color w:val="000000"/>
                <w:u w:color="000000"/>
              </w:rPr>
            </w:pPr>
            <w:r>
              <w:rPr>
                <w:sz w:val="16"/>
              </w:rPr>
              <w:t>90002</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8CEDEF5"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34C3114" w14:textId="77777777" w:rsidR="00A77B3E" w:rsidRDefault="00E904F0">
            <w:pPr>
              <w:jc w:val="left"/>
              <w:rPr>
                <w:color w:val="000000"/>
                <w:u w:color="000000"/>
              </w:rPr>
            </w:pPr>
            <w:r>
              <w:rPr>
                <w:sz w:val="16"/>
              </w:rPr>
              <w:t>Gospodarka odpadami komunalnymi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037819" w14:textId="77777777" w:rsidR="00A77B3E" w:rsidRDefault="00E904F0">
            <w:pPr>
              <w:jc w:val="center"/>
              <w:rPr>
                <w:color w:val="000000"/>
                <w:u w:color="000000"/>
              </w:rPr>
            </w:pPr>
            <w:r>
              <w:rPr>
                <w:sz w:val="16"/>
              </w:rPr>
              <w:t>2 646 154,06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233AE3" w14:textId="77777777" w:rsidR="00A77B3E" w:rsidRDefault="00E904F0">
            <w:pPr>
              <w:jc w:val="center"/>
              <w:rPr>
                <w:color w:val="000000"/>
                <w:u w:color="000000"/>
              </w:rPr>
            </w:pPr>
            <w:r>
              <w:rPr>
                <w:sz w:val="16"/>
              </w:rPr>
              <w:t>2 646 154,06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96EE35" w14:textId="77777777" w:rsidR="00A77B3E" w:rsidRDefault="00E904F0">
            <w:pPr>
              <w:jc w:val="center"/>
              <w:rPr>
                <w:color w:val="000000"/>
                <w:u w:color="000000"/>
              </w:rPr>
            </w:pPr>
            <w:r>
              <w:rPr>
                <w:sz w:val="16"/>
              </w:rPr>
              <w:t>2 645 854,06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3D35A2" w14:textId="77777777" w:rsidR="00A77B3E" w:rsidRDefault="00E904F0">
            <w:pPr>
              <w:jc w:val="center"/>
              <w:rPr>
                <w:color w:val="000000"/>
                <w:u w:color="000000"/>
              </w:rPr>
            </w:pPr>
            <w:r>
              <w:rPr>
                <w:sz w:val="16"/>
              </w:rPr>
              <w:t>96 535,00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3F3B2E" w14:textId="77777777" w:rsidR="00A77B3E" w:rsidRDefault="00E904F0">
            <w:pPr>
              <w:jc w:val="center"/>
              <w:rPr>
                <w:color w:val="000000"/>
                <w:u w:color="000000"/>
              </w:rPr>
            </w:pPr>
            <w:r>
              <w:rPr>
                <w:sz w:val="16"/>
              </w:rPr>
              <w:t>2 549 319,06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CE177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66520B" w14:textId="77777777" w:rsidR="00A77B3E" w:rsidRDefault="00E904F0">
            <w:pPr>
              <w:jc w:val="center"/>
              <w:rPr>
                <w:color w:val="000000"/>
                <w:u w:color="000000"/>
              </w:rPr>
            </w:pPr>
            <w:r>
              <w:rPr>
                <w:sz w:val="16"/>
              </w:rPr>
              <w:t>300,00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6663D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10DB8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C30BF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AE932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4F9D7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5828C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F22537C" w14:textId="77777777" w:rsidR="00A77B3E" w:rsidRDefault="00E904F0">
            <w:pPr>
              <w:jc w:val="center"/>
              <w:rPr>
                <w:color w:val="000000"/>
                <w:u w:color="000000"/>
              </w:rPr>
            </w:pPr>
            <w:r>
              <w:rPr>
                <w:sz w:val="16"/>
              </w:rPr>
              <w:t>0,00</w:t>
            </w:r>
          </w:p>
        </w:tc>
      </w:tr>
      <w:tr w:rsidR="00C20633" w14:paraId="135A24D0" w14:textId="77777777">
        <w:tc>
          <w:tcPr>
            <w:tcW w:w="570" w:type="dxa"/>
            <w:vMerge/>
            <w:tcBorders>
              <w:top w:val="nil"/>
              <w:left w:val="single" w:sz="2" w:space="0" w:color="auto"/>
              <w:bottom w:val="single" w:sz="2" w:space="0" w:color="auto"/>
              <w:right w:val="single" w:sz="2" w:space="0" w:color="auto"/>
            </w:tcBorders>
            <w:tcMar>
              <w:top w:w="100" w:type="dxa"/>
            </w:tcMar>
          </w:tcPr>
          <w:p w14:paraId="629BA00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7561DA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DBC80F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3AC296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BDD5B9" w14:textId="77777777" w:rsidR="00A77B3E" w:rsidRDefault="00E904F0">
            <w:pPr>
              <w:jc w:val="center"/>
              <w:rPr>
                <w:color w:val="000000"/>
                <w:u w:color="000000"/>
              </w:rPr>
            </w:pPr>
            <w:r>
              <w:rPr>
                <w:sz w:val="16"/>
              </w:rPr>
              <w:t>1 250 240,95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BCEA9A" w14:textId="77777777" w:rsidR="00A77B3E" w:rsidRDefault="00E904F0">
            <w:pPr>
              <w:jc w:val="center"/>
              <w:rPr>
                <w:color w:val="000000"/>
                <w:u w:color="000000"/>
              </w:rPr>
            </w:pPr>
            <w:r>
              <w:rPr>
                <w:sz w:val="16"/>
              </w:rPr>
              <w:t>1 250 240,95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811253" w14:textId="77777777" w:rsidR="00A77B3E" w:rsidRDefault="00E904F0">
            <w:pPr>
              <w:jc w:val="center"/>
              <w:rPr>
                <w:color w:val="000000"/>
                <w:u w:color="000000"/>
              </w:rPr>
            </w:pPr>
            <w:r>
              <w:rPr>
                <w:sz w:val="16"/>
              </w:rPr>
              <w:t>1 250 240,95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A8E813" w14:textId="77777777" w:rsidR="00A77B3E" w:rsidRDefault="00E904F0">
            <w:pPr>
              <w:jc w:val="center"/>
              <w:rPr>
                <w:color w:val="000000"/>
                <w:u w:color="000000"/>
              </w:rPr>
            </w:pPr>
            <w:r>
              <w:rPr>
                <w:sz w:val="16"/>
              </w:rPr>
              <w:t>46 040,45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DBE648" w14:textId="77777777" w:rsidR="00A77B3E" w:rsidRDefault="00E904F0">
            <w:pPr>
              <w:jc w:val="center"/>
              <w:rPr>
                <w:color w:val="000000"/>
                <w:u w:color="000000"/>
              </w:rPr>
            </w:pPr>
            <w:r>
              <w:rPr>
                <w:sz w:val="16"/>
              </w:rPr>
              <w:t>1 204 200,50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1E600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55C5F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98E9E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5213D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CFFF8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8B223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AC13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6BBA2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D1F2BD" w14:textId="77777777" w:rsidR="00A77B3E" w:rsidRDefault="00E904F0">
            <w:pPr>
              <w:jc w:val="center"/>
              <w:rPr>
                <w:color w:val="000000"/>
                <w:u w:color="000000"/>
              </w:rPr>
            </w:pPr>
            <w:r>
              <w:rPr>
                <w:sz w:val="16"/>
              </w:rPr>
              <w:t>0,00</w:t>
            </w:r>
          </w:p>
        </w:tc>
      </w:tr>
      <w:tr w:rsidR="00C20633" w14:paraId="6646BB1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44305A0"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3B783C" w14:textId="77777777" w:rsidR="00A77B3E" w:rsidRDefault="00E904F0">
            <w:pPr>
              <w:jc w:val="center"/>
              <w:rPr>
                <w:color w:val="000000"/>
                <w:u w:color="000000"/>
              </w:rPr>
            </w:pPr>
            <w:r>
              <w:rPr>
                <w:sz w:val="16"/>
              </w:rPr>
              <w:t>47,25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80569B" w14:textId="77777777" w:rsidR="00A77B3E" w:rsidRDefault="00E904F0">
            <w:pPr>
              <w:jc w:val="center"/>
              <w:rPr>
                <w:color w:val="000000"/>
                <w:u w:color="000000"/>
              </w:rPr>
            </w:pPr>
            <w:r>
              <w:rPr>
                <w:sz w:val="16"/>
              </w:rPr>
              <w:t>47,25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877D15" w14:textId="77777777" w:rsidR="00A77B3E" w:rsidRDefault="00E904F0">
            <w:pPr>
              <w:jc w:val="center"/>
              <w:rPr>
                <w:color w:val="000000"/>
                <w:u w:color="000000"/>
              </w:rPr>
            </w:pPr>
            <w:r>
              <w:rPr>
                <w:sz w:val="16"/>
              </w:rPr>
              <w:t>47,25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D6635F" w14:textId="77777777" w:rsidR="00A77B3E" w:rsidRDefault="00E904F0">
            <w:pPr>
              <w:jc w:val="center"/>
              <w:rPr>
                <w:color w:val="000000"/>
                <w:u w:color="000000"/>
              </w:rPr>
            </w:pPr>
            <w:r>
              <w:rPr>
                <w:sz w:val="16"/>
              </w:rPr>
              <w:t>47,69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AF1E0F" w14:textId="77777777" w:rsidR="00A77B3E" w:rsidRDefault="00E904F0">
            <w:pPr>
              <w:jc w:val="center"/>
              <w:rPr>
                <w:color w:val="000000"/>
                <w:u w:color="000000"/>
              </w:rPr>
            </w:pPr>
            <w:r>
              <w:rPr>
                <w:sz w:val="16"/>
              </w:rPr>
              <w:t>47,24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210A8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9DB8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AEAB9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F9067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79B17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99D87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12AD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9C46F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B5A67A3" w14:textId="77777777" w:rsidR="00A77B3E" w:rsidRDefault="00E904F0">
            <w:pPr>
              <w:jc w:val="center"/>
              <w:rPr>
                <w:color w:val="000000"/>
                <w:u w:color="000000"/>
              </w:rPr>
            </w:pPr>
            <w:r>
              <w:rPr>
                <w:sz w:val="16"/>
              </w:rPr>
              <w:t>0,00</w:t>
            </w:r>
          </w:p>
        </w:tc>
      </w:tr>
      <w:tr w:rsidR="00C20633" w14:paraId="179D7F9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285651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284BCA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9458E69"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C7519C7"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6AB3A5" w14:textId="77777777" w:rsidR="00A77B3E" w:rsidRDefault="00E904F0">
            <w:pPr>
              <w:jc w:val="center"/>
              <w:rPr>
                <w:color w:val="000000"/>
                <w:u w:color="000000"/>
              </w:rPr>
            </w:pPr>
            <w:r>
              <w:rPr>
                <w:sz w:val="16"/>
              </w:rPr>
              <w:t>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7A9E4D" w14:textId="77777777" w:rsidR="00A77B3E" w:rsidRDefault="00E904F0">
            <w:pPr>
              <w:jc w:val="center"/>
              <w:rPr>
                <w:color w:val="000000"/>
                <w:u w:color="000000"/>
              </w:rPr>
            </w:pPr>
            <w:r>
              <w:rPr>
                <w:sz w:val="16"/>
              </w:rPr>
              <w:t>300,00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17D64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832CD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5C1AE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81183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8AB8F7" w14:textId="77777777" w:rsidR="00A77B3E" w:rsidRDefault="00E904F0">
            <w:pPr>
              <w:jc w:val="center"/>
              <w:rPr>
                <w:color w:val="000000"/>
                <w:u w:color="000000"/>
              </w:rPr>
            </w:pPr>
            <w:r>
              <w:rPr>
                <w:sz w:val="16"/>
              </w:rPr>
              <w:t>300,00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E6C46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099A1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69CCD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E4DF9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62DC1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A2C46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E54D5DD" w14:textId="77777777" w:rsidR="00A77B3E" w:rsidRDefault="00E904F0">
            <w:pPr>
              <w:jc w:val="center"/>
              <w:rPr>
                <w:color w:val="000000"/>
                <w:u w:color="000000"/>
              </w:rPr>
            </w:pPr>
            <w:r>
              <w:rPr>
                <w:sz w:val="16"/>
              </w:rPr>
              <w:t>0,00</w:t>
            </w:r>
          </w:p>
        </w:tc>
      </w:tr>
      <w:tr w:rsidR="00C20633" w14:paraId="34C10CC9" w14:textId="77777777">
        <w:tc>
          <w:tcPr>
            <w:tcW w:w="570" w:type="dxa"/>
            <w:vMerge/>
            <w:tcBorders>
              <w:top w:val="nil"/>
              <w:left w:val="single" w:sz="2" w:space="0" w:color="auto"/>
              <w:bottom w:val="single" w:sz="2" w:space="0" w:color="auto"/>
              <w:right w:val="single" w:sz="2" w:space="0" w:color="auto"/>
            </w:tcBorders>
            <w:tcMar>
              <w:top w:w="100" w:type="dxa"/>
            </w:tcMar>
          </w:tcPr>
          <w:p w14:paraId="10338FF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52658E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B2DB13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2F5861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270AA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CFCB9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C2E29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7B4FD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B2993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AB951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8448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AE72DE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D926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B15FA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B089A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9E883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DD768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B1A2316" w14:textId="77777777" w:rsidR="00A77B3E" w:rsidRDefault="00E904F0">
            <w:pPr>
              <w:jc w:val="center"/>
              <w:rPr>
                <w:color w:val="000000"/>
                <w:u w:color="000000"/>
              </w:rPr>
            </w:pPr>
            <w:r>
              <w:rPr>
                <w:sz w:val="16"/>
              </w:rPr>
              <w:t>0,00</w:t>
            </w:r>
          </w:p>
        </w:tc>
      </w:tr>
      <w:tr w:rsidR="00C20633" w14:paraId="6F3009E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D14565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41CB0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15DF9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2EC7B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AFC17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9DEF3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8EEC38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D10F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5816E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74215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2FFCF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0975D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F988B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FF0B1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058F15C" w14:textId="77777777" w:rsidR="00A77B3E" w:rsidRDefault="00E904F0">
            <w:pPr>
              <w:jc w:val="center"/>
              <w:rPr>
                <w:color w:val="000000"/>
                <w:u w:color="000000"/>
              </w:rPr>
            </w:pPr>
            <w:r>
              <w:rPr>
                <w:sz w:val="16"/>
              </w:rPr>
              <w:t>0,00</w:t>
            </w:r>
          </w:p>
        </w:tc>
      </w:tr>
      <w:tr w:rsidR="00C20633" w14:paraId="5668420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0F88E3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A752ED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C930442"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F17587B"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AA2DF1" w14:textId="77777777" w:rsidR="00A77B3E" w:rsidRDefault="00E904F0">
            <w:pPr>
              <w:jc w:val="center"/>
              <w:rPr>
                <w:color w:val="000000"/>
                <w:u w:color="000000"/>
              </w:rPr>
            </w:pPr>
            <w:r>
              <w:rPr>
                <w:sz w:val="16"/>
              </w:rPr>
              <w:t>68 384,00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B1466C" w14:textId="77777777" w:rsidR="00A77B3E" w:rsidRDefault="00E904F0">
            <w:pPr>
              <w:jc w:val="center"/>
              <w:rPr>
                <w:color w:val="000000"/>
                <w:u w:color="000000"/>
              </w:rPr>
            </w:pPr>
            <w:r>
              <w:rPr>
                <w:sz w:val="16"/>
              </w:rPr>
              <w:t>68 384,00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E78F33" w14:textId="77777777" w:rsidR="00A77B3E" w:rsidRDefault="00E904F0">
            <w:pPr>
              <w:jc w:val="center"/>
              <w:rPr>
                <w:color w:val="000000"/>
                <w:u w:color="000000"/>
              </w:rPr>
            </w:pPr>
            <w:r>
              <w:rPr>
                <w:sz w:val="16"/>
              </w:rPr>
              <w:t>68 384,00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6D7C03" w14:textId="77777777" w:rsidR="00A77B3E" w:rsidRDefault="00E904F0">
            <w:pPr>
              <w:jc w:val="center"/>
              <w:rPr>
                <w:color w:val="000000"/>
                <w:u w:color="000000"/>
              </w:rPr>
            </w:pPr>
            <w:r>
              <w:rPr>
                <w:sz w:val="16"/>
              </w:rPr>
              <w:t>68 384,00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3B227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A5B22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B06AB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F9F10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A1570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93FF6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B91EA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D9D48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BAC2B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CCBC7F" w14:textId="77777777" w:rsidR="00A77B3E" w:rsidRDefault="00E904F0">
            <w:pPr>
              <w:jc w:val="center"/>
              <w:rPr>
                <w:color w:val="000000"/>
                <w:u w:color="000000"/>
              </w:rPr>
            </w:pPr>
            <w:r>
              <w:rPr>
                <w:sz w:val="16"/>
              </w:rPr>
              <w:t>0,00</w:t>
            </w:r>
          </w:p>
        </w:tc>
      </w:tr>
      <w:tr w:rsidR="00C20633" w14:paraId="7A021DEF" w14:textId="77777777">
        <w:tc>
          <w:tcPr>
            <w:tcW w:w="570" w:type="dxa"/>
            <w:vMerge/>
            <w:tcBorders>
              <w:top w:val="nil"/>
              <w:left w:val="single" w:sz="2" w:space="0" w:color="auto"/>
              <w:bottom w:val="single" w:sz="2" w:space="0" w:color="auto"/>
              <w:right w:val="single" w:sz="2" w:space="0" w:color="auto"/>
            </w:tcBorders>
            <w:tcMar>
              <w:top w:w="100" w:type="dxa"/>
            </w:tcMar>
          </w:tcPr>
          <w:p w14:paraId="78BAFEE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8D1F2B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959D1D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5D4F4A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B9D387" w14:textId="77777777" w:rsidR="00A77B3E" w:rsidRDefault="00E904F0">
            <w:pPr>
              <w:jc w:val="center"/>
              <w:rPr>
                <w:color w:val="000000"/>
                <w:u w:color="000000"/>
              </w:rPr>
            </w:pPr>
            <w:r>
              <w:rPr>
                <w:sz w:val="16"/>
              </w:rPr>
              <w:t>29 318,96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F4B25F" w14:textId="77777777" w:rsidR="00A77B3E" w:rsidRDefault="00E904F0">
            <w:pPr>
              <w:jc w:val="center"/>
              <w:rPr>
                <w:color w:val="000000"/>
                <w:u w:color="000000"/>
              </w:rPr>
            </w:pPr>
            <w:r>
              <w:rPr>
                <w:sz w:val="16"/>
              </w:rPr>
              <w:t>29 318,96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6B8F33" w14:textId="77777777" w:rsidR="00A77B3E" w:rsidRDefault="00E904F0">
            <w:pPr>
              <w:jc w:val="center"/>
              <w:rPr>
                <w:color w:val="000000"/>
                <w:u w:color="000000"/>
              </w:rPr>
            </w:pPr>
            <w:r>
              <w:rPr>
                <w:sz w:val="16"/>
              </w:rPr>
              <w:t>29 318,96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616334" w14:textId="77777777" w:rsidR="00A77B3E" w:rsidRDefault="00E904F0">
            <w:pPr>
              <w:jc w:val="center"/>
              <w:rPr>
                <w:color w:val="000000"/>
                <w:u w:color="000000"/>
              </w:rPr>
            </w:pPr>
            <w:r>
              <w:rPr>
                <w:sz w:val="16"/>
              </w:rPr>
              <w:t>29 318,96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27AD4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2EC85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C8AC1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7FADC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3A6B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3E072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A421D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B3901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ACCCB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235EE41" w14:textId="77777777" w:rsidR="00A77B3E" w:rsidRDefault="00E904F0">
            <w:pPr>
              <w:jc w:val="center"/>
              <w:rPr>
                <w:color w:val="000000"/>
                <w:u w:color="000000"/>
              </w:rPr>
            </w:pPr>
            <w:r>
              <w:rPr>
                <w:sz w:val="16"/>
              </w:rPr>
              <w:t>0,00</w:t>
            </w:r>
          </w:p>
        </w:tc>
      </w:tr>
      <w:tr w:rsidR="00C20633" w14:paraId="735B9A8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E43505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6EC10C" w14:textId="77777777" w:rsidR="00A77B3E" w:rsidRDefault="00E904F0">
            <w:pPr>
              <w:jc w:val="center"/>
              <w:rPr>
                <w:color w:val="000000"/>
                <w:u w:color="000000"/>
              </w:rPr>
            </w:pPr>
            <w:r>
              <w:rPr>
                <w:sz w:val="16"/>
              </w:rPr>
              <w:t>42,87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F0CB38" w14:textId="77777777" w:rsidR="00A77B3E" w:rsidRDefault="00E904F0">
            <w:pPr>
              <w:jc w:val="center"/>
              <w:rPr>
                <w:color w:val="000000"/>
                <w:u w:color="000000"/>
              </w:rPr>
            </w:pPr>
            <w:r>
              <w:rPr>
                <w:sz w:val="16"/>
              </w:rPr>
              <w:t>42,87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B0DF5C" w14:textId="77777777" w:rsidR="00A77B3E" w:rsidRDefault="00E904F0">
            <w:pPr>
              <w:jc w:val="center"/>
              <w:rPr>
                <w:color w:val="000000"/>
                <w:u w:color="000000"/>
              </w:rPr>
            </w:pPr>
            <w:r>
              <w:rPr>
                <w:sz w:val="16"/>
              </w:rPr>
              <w:t>42,87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75B938" w14:textId="77777777" w:rsidR="00A77B3E" w:rsidRDefault="00E904F0">
            <w:pPr>
              <w:jc w:val="center"/>
              <w:rPr>
                <w:color w:val="000000"/>
                <w:u w:color="000000"/>
              </w:rPr>
            </w:pPr>
            <w:r>
              <w:rPr>
                <w:sz w:val="16"/>
              </w:rPr>
              <w:t>42,87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4F694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8734D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0216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1AE43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B200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CCE52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7F527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8BAED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C05C5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A3E380" w14:textId="77777777" w:rsidR="00A77B3E" w:rsidRDefault="00E904F0">
            <w:pPr>
              <w:jc w:val="center"/>
              <w:rPr>
                <w:color w:val="000000"/>
                <w:u w:color="000000"/>
              </w:rPr>
            </w:pPr>
            <w:r>
              <w:rPr>
                <w:sz w:val="16"/>
              </w:rPr>
              <w:t>0,00</w:t>
            </w:r>
          </w:p>
        </w:tc>
      </w:tr>
      <w:tr w:rsidR="00C20633" w14:paraId="7822381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C446F5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86FE99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86049C6" w14:textId="77777777" w:rsidR="00A77B3E" w:rsidRDefault="00E904F0">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0FB1290" w14:textId="77777777" w:rsidR="00A77B3E" w:rsidRDefault="00E904F0">
            <w:pPr>
              <w:jc w:val="left"/>
              <w:rPr>
                <w:color w:val="000000"/>
                <w:u w:color="000000"/>
              </w:rPr>
            </w:pPr>
            <w:r>
              <w:rPr>
                <w:sz w:val="16"/>
              </w:rPr>
              <w:t>Dodatkowe wynagrodzenie roczne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03EBCA" w14:textId="77777777" w:rsidR="00A77B3E" w:rsidRDefault="00E904F0">
            <w:pPr>
              <w:jc w:val="center"/>
              <w:rPr>
                <w:color w:val="000000"/>
                <w:u w:color="000000"/>
              </w:rPr>
            </w:pPr>
            <w:r>
              <w:rPr>
                <w:sz w:val="16"/>
              </w:rPr>
              <w:t>4 541,00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79772E" w14:textId="77777777" w:rsidR="00A77B3E" w:rsidRDefault="00E904F0">
            <w:pPr>
              <w:jc w:val="center"/>
              <w:rPr>
                <w:color w:val="000000"/>
                <w:u w:color="000000"/>
              </w:rPr>
            </w:pPr>
            <w:r>
              <w:rPr>
                <w:sz w:val="16"/>
              </w:rPr>
              <w:t>4 541,00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DDEE89" w14:textId="77777777" w:rsidR="00A77B3E" w:rsidRDefault="00E904F0">
            <w:pPr>
              <w:jc w:val="center"/>
              <w:rPr>
                <w:color w:val="000000"/>
                <w:u w:color="000000"/>
              </w:rPr>
            </w:pPr>
            <w:r>
              <w:rPr>
                <w:sz w:val="16"/>
              </w:rPr>
              <w:t>4 541,00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14DAE9" w14:textId="77777777" w:rsidR="00A77B3E" w:rsidRDefault="00E904F0">
            <w:pPr>
              <w:jc w:val="center"/>
              <w:rPr>
                <w:color w:val="000000"/>
                <w:u w:color="000000"/>
              </w:rPr>
            </w:pPr>
            <w:r>
              <w:rPr>
                <w:sz w:val="16"/>
              </w:rPr>
              <w:t>4 541,00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1EC7A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DE358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B931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AF959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0AB3B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9E83D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33FC8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6BE72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90168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BD95A3" w14:textId="77777777" w:rsidR="00A77B3E" w:rsidRDefault="00E904F0">
            <w:pPr>
              <w:jc w:val="center"/>
              <w:rPr>
                <w:color w:val="000000"/>
                <w:u w:color="000000"/>
              </w:rPr>
            </w:pPr>
            <w:r>
              <w:rPr>
                <w:sz w:val="16"/>
              </w:rPr>
              <w:t>0,00</w:t>
            </w:r>
          </w:p>
        </w:tc>
      </w:tr>
      <w:tr w:rsidR="00C20633" w14:paraId="4EC94287" w14:textId="77777777">
        <w:tc>
          <w:tcPr>
            <w:tcW w:w="570" w:type="dxa"/>
            <w:vMerge/>
            <w:tcBorders>
              <w:top w:val="nil"/>
              <w:left w:val="single" w:sz="2" w:space="0" w:color="auto"/>
              <w:bottom w:val="single" w:sz="2" w:space="0" w:color="auto"/>
              <w:right w:val="single" w:sz="2" w:space="0" w:color="auto"/>
            </w:tcBorders>
            <w:tcMar>
              <w:top w:w="100" w:type="dxa"/>
            </w:tcMar>
          </w:tcPr>
          <w:p w14:paraId="53CF058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813DBF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CEB71D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F7B4BC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15EE40" w14:textId="77777777" w:rsidR="00A77B3E" w:rsidRDefault="00E904F0">
            <w:pPr>
              <w:jc w:val="center"/>
              <w:rPr>
                <w:color w:val="000000"/>
                <w:u w:color="000000"/>
              </w:rPr>
            </w:pPr>
            <w:r>
              <w:rPr>
                <w:sz w:val="16"/>
              </w:rPr>
              <w:t>4 486,98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61DD7F" w14:textId="77777777" w:rsidR="00A77B3E" w:rsidRDefault="00E904F0">
            <w:pPr>
              <w:jc w:val="center"/>
              <w:rPr>
                <w:color w:val="000000"/>
                <w:u w:color="000000"/>
              </w:rPr>
            </w:pPr>
            <w:r>
              <w:rPr>
                <w:sz w:val="16"/>
              </w:rPr>
              <w:t>4 486,98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7B3F96" w14:textId="77777777" w:rsidR="00A77B3E" w:rsidRDefault="00E904F0">
            <w:pPr>
              <w:jc w:val="center"/>
              <w:rPr>
                <w:color w:val="000000"/>
                <w:u w:color="000000"/>
              </w:rPr>
            </w:pPr>
            <w:r>
              <w:rPr>
                <w:sz w:val="16"/>
              </w:rPr>
              <w:t>4 486,98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430713" w14:textId="77777777" w:rsidR="00A77B3E" w:rsidRDefault="00E904F0">
            <w:pPr>
              <w:jc w:val="center"/>
              <w:rPr>
                <w:color w:val="000000"/>
                <w:u w:color="000000"/>
              </w:rPr>
            </w:pPr>
            <w:r>
              <w:rPr>
                <w:sz w:val="16"/>
              </w:rPr>
              <w:t>4 486,98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735CD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BD699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87A1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5597A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A68A2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0FAAE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1C2F7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56CAD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B1752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E9009C" w14:textId="77777777" w:rsidR="00A77B3E" w:rsidRDefault="00E904F0">
            <w:pPr>
              <w:jc w:val="center"/>
              <w:rPr>
                <w:color w:val="000000"/>
                <w:u w:color="000000"/>
              </w:rPr>
            </w:pPr>
            <w:r>
              <w:rPr>
                <w:sz w:val="16"/>
              </w:rPr>
              <w:t>0,00</w:t>
            </w:r>
          </w:p>
        </w:tc>
      </w:tr>
      <w:tr w:rsidR="00C20633" w14:paraId="0EFA3AD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A0A176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317709" w14:textId="77777777" w:rsidR="00A77B3E" w:rsidRDefault="00E904F0">
            <w:pPr>
              <w:jc w:val="center"/>
              <w:rPr>
                <w:color w:val="000000"/>
                <w:u w:color="000000"/>
              </w:rPr>
            </w:pPr>
            <w:r>
              <w:rPr>
                <w:sz w:val="16"/>
              </w:rPr>
              <w:t>98,81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B03DDB" w14:textId="77777777" w:rsidR="00A77B3E" w:rsidRDefault="00E904F0">
            <w:pPr>
              <w:jc w:val="center"/>
              <w:rPr>
                <w:color w:val="000000"/>
                <w:u w:color="000000"/>
              </w:rPr>
            </w:pPr>
            <w:r>
              <w:rPr>
                <w:sz w:val="16"/>
              </w:rPr>
              <w:t>98,81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41CD22" w14:textId="77777777" w:rsidR="00A77B3E" w:rsidRDefault="00E904F0">
            <w:pPr>
              <w:jc w:val="center"/>
              <w:rPr>
                <w:color w:val="000000"/>
                <w:u w:color="000000"/>
              </w:rPr>
            </w:pPr>
            <w:r>
              <w:rPr>
                <w:sz w:val="16"/>
              </w:rPr>
              <w:t>98,81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674B45" w14:textId="77777777" w:rsidR="00A77B3E" w:rsidRDefault="00E904F0">
            <w:pPr>
              <w:jc w:val="center"/>
              <w:rPr>
                <w:color w:val="000000"/>
                <w:u w:color="000000"/>
              </w:rPr>
            </w:pPr>
            <w:r>
              <w:rPr>
                <w:sz w:val="16"/>
              </w:rPr>
              <w:t>98,81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BF7F9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8DAD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5625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DD258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F4D73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F18E3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EA564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FC00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A4CAD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06626A" w14:textId="77777777" w:rsidR="00A77B3E" w:rsidRDefault="00E904F0">
            <w:pPr>
              <w:jc w:val="center"/>
              <w:rPr>
                <w:color w:val="000000"/>
                <w:u w:color="000000"/>
              </w:rPr>
            </w:pPr>
            <w:r>
              <w:rPr>
                <w:sz w:val="16"/>
              </w:rPr>
              <w:t>0,00</w:t>
            </w:r>
          </w:p>
        </w:tc>
      </w:tr>
      <w:tr w:rsidR="00C20633" w14:paraId="39D3423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0B0757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C973FE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17A78EC"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27DDC02"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6E369C" w14:textId="77777777" w:rsidR="00A77B3E" w:rsidRDefault="00E904F0">
            <w:pPr>
              <w:jc w:val="center"/>
              <w:rPr>
                <w:color w:val="000000"/>
                <w:u w:color="000000"/>
              </w:rPr>
            </w:pPr>
            <w:r>
              <w:rPr>
                <w:sz w:val="16"/>
              </w:rPr>
              <w:t>11 900,00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31B824" w14:textId="77777777" w:rsidR="00A77B3E" w:rsidRDefault="00E904F0">
            <w:pPr>
              <w:jc w:val="center"/>
              <w:rPr>
                <w:color w:val="000000"/>
                <w:u w:color="000000"/>
              </w:rPr>
            </w:pPr>
            <w:r>
              <w:rPr>
                <w:sz w:val="16"/>
              </w:rPr>
              <w:t>11 900,00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722322" w14:textId="77777777" w:rsidR="00A77B3E" w:rsidRDefault="00E904F0">
            <w:pPr>
              <w:jc w:val="center"/>
              <w:rPr>
                <w:color w:val="000000"/>
                <w:u w:color="000000"/>
              </w:rPr>
            </w:pPr>
            <w:r>
              <w:rPr>
                <w:sz w:val="16"/>
              </w:rPr>
              <w:t>11 900,00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BA91F6" w14:textId="77777777" w:rsidR="00A77B3E" w:rsidRDefault="00E904F0">
            <w:pPr>
              <w:jc w:val="center"/>
              <w:rPr>
                <w:color w:val="000000"/>
                <w:u w:color="000000"/>
              </w:rPr>
            </w:pPr>
            <w:r>
              <w:rPr>
                <w:sz w:val="16"/>
              </w:rPr>
              <w:t>11 900,00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7E769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97573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FAB2B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A65A5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E38E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D9AE2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FAC74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BB3F0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6F2DF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433EF7" w14:textId="77777777" w:rsidR="00A77B3E" w:rsidRDefault="00E904F0">
            <w:pPr>
              <w:jc w:val="center"/>
              <w:rPr>
                <w:color w:val="000000"/>
                <w:u w:color="000000"/>
              </w:rPr>
            </w:pPr>
            <w:r>
              <w:rPr>
                <w:sz w:val="16"/>
              </w:rPr>
              <w:t>0,00</w:t>
            </w:r>
          </w:p>
        </w:tc>
      </w:tr>
      <w:tr w:rsidR="00C20633" w14:paraId="6194FFBD" w14:textId="77777777">
        <w:tc>
          <w:tcPr>
            <w:tcW w:w="570" w:type="dxa"/>
            <w:vMerge/>
            <w:tcBorders>
              <w:top w:val="nil"/>
              <w:left w:val="single" w:sz="2" w:space="0" w:color="auto"/>
              <w:bottom w:val="single" w:sz="2" w:space="0" w:color="auto"/>
              <w:right w:val="single" w:sz="2" w:space="0" w:color="auto"/>
            </w:tcBorders>
            <w:tcMar>
              <w:top w:w="100" w:type="dxa"/>
            </w:tcMar>
          </w:tcPr>
          <w:p w14:paraId="78A0834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0D8732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AC6D33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8A1F7B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A80DCE" w14:textId="77777777" w:rsidR="00A77B3E" w:rsidRDefault="00E904F0">
            <w:pPr>
              <w:jc w:val="center"/>
              <w:rPr>
                <w:color w:val="000000"/>
                <w:u w:color="000000"/>
              </w:rPr>
            </w:pPr>
            <w:r>
              <w:rPr>
                <w:sz w:val="16"/>
              </w:rPr>
              <w:t>6 196,62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265CC5" w14:textId="77777777" w:rsidR="00A77B3E" w:rsidRDefault="00E904F0">
            <w:pPr>
              <w:jc w:val="center"/>
              <w:rPr>
                <w:color w:val="000000"/>
                <w:u w:color="000000"/>
              </w:rPr>
            </w:pPr>
            <w:r>
              <w:rPr>
                <w:sz w:val="16"/>
              </w:rPr>
              <w:t>6 196,62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C1CF9B" w14:textId="77777777" w:rsidR="00A77B3E" w:rsidRDefault="00E904F0">
            <w:pPr>
              <w:jc w:val="center"/>
              <w:rPr>
                <w:color w:val="000000"/>
                <w:u w:color="000000"/>
              </w:rPr>
            </w:pPr>
            <w:r>
              <w:rPr>
                <w:sz w:val="16"/>
              </w:rPr>
              <w:t>6 196,62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461F37" w14:textId="77777777" w:rsidR="00A77B3E" w:rsidRDefault="00E904F0">
            <w:pPr>
              <w:jc w:val="center"/>
              <w:rPr>
                <w:color w:val="000000"/>
                <w:u w:color="000000"/>
              </w:rPr>
            </w:pPr>
            <w:r>
              <w:rPr>
                <w:sz w:val="16"/>
              </w:rPr>
              <w:t>6 196,62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28336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48FFF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9153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34470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966E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08C8A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05B58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11211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2EE8D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3A73B27" w14:textId="77777777" w:rsidR="00A77B3E" w:rsidRDefault="00E904F0">
            <w:pPr>
              <w:jc w:val="center"/>
              <w:rPr>
                <w:color w:val="000000"/>
                <w:u w:color="000000"/>
              </w:rPr>
            </w:pPr>
            <w:r>
              <w:rPr>
                <w:sz w:val="16"/>
              </w:rPr>
              <w:t>0,00</w:t>
            </w:r>
          </w:p>
        </w:tc>
      </w:tr>
      <w:tr w:rsidR="00C20633" w14:paraId="53907F3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C23D4D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A849FD" w14:textId="77777777" w:rsidR="00A77B3E" w:rsidRDefault="00E904F0">
            <w:pPr>
              <w:jc w:val="center"/>
              <w:rPr>
                <w:color w:val="000000"/>
                <w:u w:color="000000"/>
              </w:rPr>
            </w:pPr>
            <w:r>
              <w:rPr>
                <w:sz w:val="16"/>
              </w:rPr>
              <w:t>52,07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2B569C" w14:textId="77777777" w:rsidR="00A77B3E" w:rsidRDefault="00E904F0">
            <w:pPr>
              <w:jc w:val="center"/>
              <w:rPr>
                <w:color w:val="000000"/>
                <w:u w:color="000000"/>
              </w:rPr>
            </w:pPr>
            <w:r>
              <w:rPr>
                <w:sz w:val="16"/>
              </w:rPr>
              <w:t>52,07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A68780" w14:textId="77777777" w:rsidR="00A77B3E" w:rsidRDefault="00E904F0">
            <w:pPr>
              <w:jc w:val="center"/>
              <w:rPr>
                <w:color w:val="000000"/>
                <w:u w:color="000000"/>
              </w:rPr>
            </w:pPr>
            <w:r>
              <w:rPr>
                <w:sz w:val="16"/>
              </w:rPr>
              <w:t>52,07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A8F166" w14:textId="77777777" w:rsidR="00A77B3E" w:rsidRDefault="00E904F0">
            <w:pPr>
              <w:jc w:val="center"/>
              <w:rPr>
                <w:color w:val="000000"/>
                <w:u w:color="000000"/>
              </w:rPr>
            </w:pPr>
            <w:r>
              <w:rPr>
                <w:sz w:val="16"/>
              </w:rPr>
              <w:t>52,07</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419CD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2B96B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41A87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E7FF9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445BE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8795C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899E6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8DB3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349AC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6234EBD" w14:textId="77777777" w:rsidR="00A77B3E" w:rsidRDefault="00E904F0">
            <w:pPr>
              <w:jc w:val="center"/>
              <w:rPr>
                <w:color w:val="000000"/>
                <w:u w:color="000000"/>
              </w:rPr>
            </w:pPr>
            <w:r>
              <w:rPr>
                <w:sz w:val="16"/>
              </w:rPr>
              <w:t>0,00</w:t>
            </w:r>
          </w:p>
        </w:tc>
      </w:tr>
      <w:tr w:rsidR="00C20633" w14:paraId="3FFC1E7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96CBFD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C09503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C55FF2D"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A2B54F6"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6745A0" w14:textId="77777777" w:rsidR="00A77B3E" w:rsidRDefault="00E904F0">
            <w:pPr>
              <w:jc w:val="center"/>
              <w:rPr>
                <w:color w:val="000000"/>
                <w:u w:color="000000"/>
              </w:rPr>
            </w:pPr>
            <w:r>
              <w:rPr>
                <w:sz w:val="16"/>
              </w:rPr>
              <w:t>1 710,00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E6BFF3" w14:textId="77777777" w:rsidR="00A77B3E" w:rsidRDefault="00E904F0">
            <w:pPr>
              <w:jc w:val="center"/>
              <w:rPr>
                <w:color w:val="000000"/>
                <w:u w:color="000000"/>
              </w:rPr>
            </w:pPr>
            <w:r>
              <w:rPr>
                <w:sz w:val="16"/>
              </w:rPr>
              <w:t>1 710,00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5EA94B" w14:textId="77777777" w:rsidR="00A77B3E" w:rsidRDefault="00E904F0">
            <w:pPr>
              <w:jc w:val="center"/>
              <w:rPr>
                <w:color w:val="000000"/>
                <w:u w:color="000000"/>
              </w:rPr>
            </w:pPr>
            <w:r>
              <w:rPr>
                <w:sz w:val="16"/>
              </w:rPr>
              <w:t>1 710,00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9157D3" w14:textId="77777777" w:rsidR="00A77B3E" w:rsidRDefault="00E904F0">
            <w:pPr>
              <w:jc w:val="center"/>
              <w:rPr>
                <w:color w:val="000000"/>
                <w:u w:color="000000"/>
              </w:rPr>
            </w:pPr>
            <w:r>
              <w:rPr>
                <w:sz w:val="16"/>
              </w:rPr>
              <w:t>1 710,00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E2E84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F5051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D035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B0481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C97EA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0CBBA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87368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42C7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FECF3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601B17" w14:textId="77777777" w:rsidR="00A77B3E" w:rsidRDefault="00E904F0">
            <w:pPr>
              <w:jc w:val="center"/>
              <w:rPr>
                <w:color w:val="000000"/>
                <w:u w:color="000000"/>
              </w:rPr>
            </w:pPr>
            <w:r>
              <w:rPr>
                <w:sz w:val="16"/>
              </w:rPr>
              <w:t>0,00</w:t>
            </w:r>
          </w:p>
        </w:tc>
      </w:tr>
      <w:tr w:rsidR="00C20633" w14:paraId="6B1B8ECC" w14:textId="77777777">
        <w:tc>
          <w:tcPr>
            <w:tcW w:w="570" w:type="dxa"/>
            <w:vMerge/>
            <w:tcBorders>
              <w:top w:val="nil"/>
              <w:left w:val="single" w:sz="2" w:space="0" w:color="auto"/>
              <w:bottom w:val="single" w:sz="2" w:space="0" w:color="auto"/>
              <w:right w:val="single" w:sz="2" w:space="0" w:color="auto"/>
            </w:tcBorders>
            <w:tcMar>
              <w:top w:w="100" w:type="dxa"/>
            </w:tcMar>
          </w:tcPr>
          <w:p w14:paraId="462A992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B42045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EAC9C7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EFCA4C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495A2D" w14:textId="77777777" w:rsidR="00A77B3E" w:rsidRDefault="00E904F0">
            <w:pPr>
              <w:jc w:val="center"/>
              <w:rPr>
                <w:color w:val="000000"/>
                <w:u w:color="000000"/>
              </w:rPr>
            </w:pPr>
            <w:r>
              <w:rPr>
                <w:sz w:val="16"/>
              </w:rPr>
              <w:t>840,39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1556EC" w14:textId="77777777" w:rsidR="00A77B3E" w:rsidRDefault="00E904F0">
            <w:pPr>
              <w:jc w:val="center"/>
              <w:rPr>
                <w:color w:val="000000"/>
                <w:u w:color="000000"/>
              </w:rPr>
            </w:pPr>
            <w:r>
              <w:rPr>
                <w:sz w:val="16"/>
              </w:rPr>
              <w:t>840,39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B48F1F" w14:textId="77777777" w:rsidR="00A77B3E" w:rsidRDefault="00E904F0">
            <w:pPr>
              <w:jc w:val="center"/>
              <w:rPr>
                <w:color w:val="000000"/>
                <w:u w:color="000000"/>
              </w:rPr>
            </w:pPr>
            <w:r>
              <w:rPr>
                <w:sz w:val="16"/>
              </w:rPr>
              <w:t>840,39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E38DFA" w14:textId="77777777" w:rsidR="00A77B3E" w:rsidRDefault="00E904F0">
            <w:pPr>
              <w:jc w:val="center"/>
              <w:rPr>
                <w:color w:val="000000"/>
                <w:u w:color="000000"/>
              </w:rPr>
            </w:pPr>
            <w:r>
              <w:rPr>
                <w:sz w:val="16"/>
              </w:rPr>
              <w:t>840,39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CA710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5E349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1551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E8C11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43522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B3D67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36AE4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C9A6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045C6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58C8C8" w14:textId="77777777" w:rsidR="00A77B3E" w:rsidRDefault="00E904F0">
            <w:pPr>
              <w:jc w:val="center"/>
              <w:rPr>
                <w:color w:val="000000"/>
                <w:u w:color="000000"/>
              </w:rPr>
            </w:pPr>
            <w:r>
              <w:rPr>
                <w:sz w:val="16"/>
              </w:rPr>
              <w:t>0,00</w:t>
            </w:r>
          </w:p>
        </w:tc>
      </w:tr>
      <w:tr w:rsidR="00C20633" w14:paraId="3706DEF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B4228C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229608" w14:textId="77777777" w:rsidR="00A77B3E" w:rsidRDefault="00E904F0">
            <w:pPr>
              <w:jc w:val="center"/>
              <w:rPr>
                <w:color w:val="000000"/>
                <w:u w:color="000000"/>
              </w:rPr>
            </w:pPr>
            <w:r>
              <w:rPr>
                <w:sz w:val="16"/>
              </w:rPr>
              <w:t>49,15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E29EE7" w14:textId="77777777" w:rsidR="00A77B3E" w:rsidRDefault="00E904F0">
            <w:pPr>
              <w:jc w:val="center"/>
              <w:rPr>
                <w:color w:val="000000"/>
                <w:u w:color="000000"/>
              </w:rPr>
            </w:pPr>
            <w:r>
              <w:rPr>
                <w:sz w:val="16"/>
              </w:rPr>
              <w:t>49,15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F6D046" w14:textId="77777777" w:rsidR="00A77B3E" w:rsidRDefault="00E904F0">
            <w:pPr>
              <w:jc w:val="center"/>
              <w:rPr>
                <w:color w:val="000000"/>
                <w:u w:color="000000"/>
              </w:rPr>
            </w:pPr>
            <w:r>
              <w:rPr>
                <w:sz w:val="16"/>
              </w:rPr>
              <w:t>49,15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A0C46D" w14:textId="77777777" w:rsidR="00A77B3E" w:rsidRDefault="00E904F0">
            <w:pPr>
              <w:jc w:val="center"/>
              <w:rPr>
                <w:color w:val="000000"/>
                <w:u w:color="000000"/>
              </w:rPr>
            </w:pPr>
            <w:r>
              <w:rPr>
                <w:sz w:val="16"/>
              </w:rPr>
              <w:t>49,15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9C6FE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7CBBE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40F9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B6AE8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5214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E0103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DA67D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CE91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C0FD7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FC80222" w14:textId="77777777" w:rsidR="00A77B3E" w:rsidRDefault="00E904F0">
            <w:pPr>
              <w:jc w:val="center"/>
              <w:rPr>
                <w:color w:val="000000"/>
                <w:u w:color="000000"/>
              </w:rPr>
            </w:pPr>
            <w:r>
              <w:rPr>
                <w:sz w:val="16"/>
              </w:rPr>
              <w:t>0,00</w:t>
            </w:r>
          </w:p>
        </w:tc>
      </w:tr>
      <w:tr w:rsidR="00C20633" w14:paraId="54CDEC1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DA58DD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3403E1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29AB3ED"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3F54E2A"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C4442D"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78558C"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769315"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F56172" w14:textId="77777777" w:rsidR="00A77B3E" w:rsidRDefault="00E904F0">
            <w:pPr>
              <w:jc w:val="center"/>
              <w:rPr>
                <w:color w:val="000000"/>
                <w:u w:color="000000"/>
              </w:rPr>
            </w:pPr>
            <w:r>
              <w:rPr>
                <w:sz w:val="16"/>
              </w:rPr>
              <w:t>10 000,00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A843E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42E27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F7DE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154AD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E4BF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9616F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FCABF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5D3A0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890E7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FBD959" w14:textId="77777777" w:rsidR="00A77B3E" w:rsidRDefault="00E904F0">
            <w:pPr>
              <w:jc w:val="center"/>
              <w:rPr>
                <w:color w:val="000000"/>
                <w:u w:color="000000"/>
              </w:rPr>
            </w:pPr>
            <w:r>
              <w:rPr>
                <w:sz w:val="16"/>
              </w:rPr>
              <w:t>0,00</w:t>
            </w:r>
          </w:p>
        </w:tc>
      </w:tr>
      <w:tr w:rsidR="00C20633" w14:paraId="5DCE65CE" w14:textId="77777777">
        <w:tc>
          <w:tcPr>
            <w:tcW w:w="570" w:type="dxa"/>
            <w:vMerge/>
            <w:tcBorders>
              <w:top w:val="nil"/>
              <w:left w:val="single" w:sz="2" w:space="0" w:color="auto"/>
              <w:bottom w:val="single" w:sz="2" w:space="0" w:color="auto"/>
              <w:right w:val="single" w:sz="2" w:space="0" w:color="auto"/>
            </w:tcBorders>
            <w:tcMar>
              <w:top w:w="100" w:type="dxa"/>
            </w:tcMar>
          </w:tcPr>
          <w:p w14:paraId="7AE645F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F17870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4A4C1A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FA726D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8934CE" w14:textId="77777777" w:rsidR="00A77B3E" w:rsidRDefault="00E904F0">
            <w:pPr>
              <w:jc w:val="center"/>
              <w:rPr>
                <w:color w:val="000000"/>
                <w:u w:color="000000"/>
              </w:rPr>
            </w:pPr>
            <w:r>
              <w:rPr>
                <w:sz w:val="16"/>
              </w:rPr>
              <w:t>5 197,50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BBC00A" w14:textId="77777777" w:rsidR="00A77B3E" w:rsidRDefault="00E904F0">
            <w:pPr>
              <w:jc w:val="center"/>
              <w:rPr>
                <w:color w:val="000000"/>
                <w:u w:color="000000"/>
              </w:rPr>
            </w:pPr>
            <w:r>
              <w:rPr>
                <w:sz w:val="16"/>
              </w:rPr>
              <w:t>5 197,50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C32D8D" w14:textId="77777777" w:rsidR="00A77B3E" w:rsidRDefault="00E904F0">
            <w:pPr>
              <w:jc w:val="center"/>
              <w:rPr>
                <w:color w:val="000000"/>
                <w:u w:color="000000"/>
              </w:rPr>
            </w:pPr>
            <w:r>
              <w:rPr>
                <w:sz w:val="16"/>
              </w:rPr>
              <w:t>5 197,50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B7660B" w14:textId="77777777" w:rsidR="00A77B3E" w:rsidRDefault="00E904F0">
            <w:pPr>
              <w:jc w:val="center"/>
              <w:rPr>
                <w:color w:val="000000"/>
                <w:u w:color="000000"/>
              </w:rPr>
            </w:pPr>
            <w:r>
              <w:rPr>
                <w:sz w:val="16"/>
              </w:rPr>
              <w:t>5 197,50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D29C7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C8A33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2990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9C485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8F41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CB62E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9D204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EB91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4B929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4366E0" w14:textId="77777777" w:rsidR="00A77B3E" w:rsidRDefault="00E904F0">
            <w:pPr>
              <w:jc w:val="center"/>
              <w:rPr>
                <w:color w:val="000000"/>
                <w:u w:color="000000"/>
              </w:rPr>
            </w:pPr>
            <w:r>
              <w:rPr>
                <w:sz w:val="16"/>
              </w:rPr>
              <w:t>0,00</w:t>
            </w:r>
          </w:p>
        </w:tc>
      </w:tr>
      <w:tr w:rsidR="00C20633" w14:paraId="41892D3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224862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3B3260" w14:textId="77777777" w:rsidR="00A77B3E" w:rsidRDefault="00E904F0">
            <w:pPr>
              <w:jc w:val="center"/>
              <w:rPr>
                <w:color w:val="000000"/>
                <w:u w:color="000000"/>
              </w:rPr>
            </w:pPr>
            <w:r>
              <w:rPr>
                <w:sz w:val="16"/>
              </w:rPr>
              <w:t>51,98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086D29" w14:textId="77777777" w:rsidR="00A77B3E" w:rsidRDefault="00E904F0">
            <w:pPr>
              <w:jc w:val="center"/>
              <w:rPr>
                <w:color w:val="000000"/>
                <w:u w:color="000000"/>
              </w:rPr>
            </w:pPr>
            <w:r>
              <w:rPr>
                <w:sz w:val="16"/>
              </w:rPr>
              <w:t>51,98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508107" w14:textId="77777777" w:rsidR="00A77B3E" w:rsidRDefault="00E904F0">
            <w:pPr>
              <w:jc w:val="center"/>
              <w:rPr>
                <w:color w:val="000000"/>
                <w:u w:color="000000"/>
              </w:rPr>
            </w:pPr>
            <w:r>
              <w:rPr>
                <w:sz w:val="16"/>
              </w:rPr>
              <w:t>51,98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72E027" w14:textId="77777777" w:rsidR="00A77B3E" w:rsidRDefault="00E904F0">
            <w:pPr>
              <w:jc w:val="center"/>
              <w:rPr>
                <w:color w:val="000000"/>
                <w:u w:color="000000"/>
              </w:rPr>
            </w:pPr>
            <w:r>
              <w:rPr>
                <w:sz w:val="16"/>
              </w:rPr>
              <w:t>51,98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0E26B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EF04C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9734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B8077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0452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D9126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A3D80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A454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459EB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E5F8DD" w14:textId="77777777" w:rsidR="00A77B3E" w:rsidRDefault="00E904F0">
            <w:pPr>
              <w:jc w:val="center"/>
              <w:rPr>
                <w:color w:val="000000"/>
                <w:u w:color="000000"/>
              </w:rPr>
            </w:pPr>
            <w:r>
              <w:rPr>
                <w:sz w:val="16"/>
              </w:rPr>
              <w:t>0,00</w:t>
            </w:r>
          </w:p>
        </w:tc>
      </w:tr>
      <w:tr w:rsidR="00C20633" w14:paraId="4DEC68B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697BB3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5F5337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AC384C9" w14:textId="77777777" w:rsidR="00A77B3E" w:rsidRDefault="00E904F0">
            <w:pPr>
              <w:jc w:val="center"/>
              <w:rPr>
                <w:color w:val="000000"/>
                <w:u w:color="000000"/>
              </w:rPr>
            </w:pPr>
            <w:r>
              <w:rPr>
                <w:sz w:val="16"/>
              </w:rPr>
              <w:t>4190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9CA1432" w14:textId="77777777" w:rsidR="00A77B3E" w:rsidRDefault="00E904F0">
            <w:pPr>
              <w:jc w:val="left"/>
              <w:rPr>
                <w:color w:val="000000"/>
                <w:u w:color="000000"/>
              </w:rPr>
            </w:pPr>
            <w:r>
              <w:rPr>
                <w:sz w:val="16"/>
              </w:rPr>
              <w:t>Nagrody konkursowe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75A1B4"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C91A35"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FF3659"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D4DF0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7D028E" w14:textId="77777777" w:rsidR="00A77B3E" w:rsidRDefault="00E904F0">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D7FAE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C0FF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28088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DC41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DB848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78538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2896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345B6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A401F9" w14:textId="77777777" w:rsidR="00A77B3E" w:rsidRDefault="00E904F0">
            <w:pPr>
              <w:jc w:val="center"/>
              <w:rPr>
                <w:color w:val="000000"/>
                <w:u w:color="000000"/>
              </w:rPr>
            </w:pPr>
            <w:r>
              <w:rPr>
                <w:sz w:val="16"/>
              </w:rPr>
              <w:t>0,00</w:t>
            </w:r>
          </w:p>
        </w:tc>
      </w:tr>
      <w:tr w:rsidR="00C20633" w14:paraId="0AD5A96D" w14:textId="77777777">
        <w:tc>
          <w:tcPr>
            <w:tcW w:w="570" w:type="dxa"/>
            <w:vMerge/>
            <w:tcBorders>
              <w:top w:val="nil"/>
              <w:left w:val="single" w:sz="2" w:space="0" w:color="auto"/>
              <w:bottom w:val="single" w:sz="2" w:space="0" w:color="auto"/>
              <w:right w:val="single" w:sz="2" w:space="0" w:color="auto"/>
            </w:tcBorders>
            <w:tcMar>
              <w:top w:w="100" w:type="dxa"/>
            </w:tcMar>
          </w:tcPr>
          <w:p w14:paraId="017A750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1E9202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7836D5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80724A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1630C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5908E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B8110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72752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059F8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C4EA2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5705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722FF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A7C36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00B6C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7131D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9199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ABB41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29C0CA" w14:textId="77777777" w:rsidR="00A77B3E" w:rsidRDefault="00E904F0">
            <w:pPr>
              <w:jc w:val="center"/>
              <w:rPr>
                <w:color w:val="000000"/>
                <w:u w:color="000000"/>
              </w:rPr>
            </w:pPr>
            <w:r>
              <w:rPr>
                <w:sz w:val="16"/>
              </w:rPr>
              <w:t>0,00</w:t>
            </w:r>
          </w:p>
        </w:tc>
      </w:tr>
      <w:tr w:rsidR="00C20633" w14:paraId="435937A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1D17C3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97E82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B12E2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43704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37D1F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7E35E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E7154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28BC6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D1AE3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1631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7C99A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208E4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FE897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EC6DF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44D2D6" w14:textId="77777777" w:rsidR="00A77B3E" w:rsidRDefault="00E904F0">
            <w:pPr>
              <w:jc w:val="center"/>
              <w:rPr>
                <w:color w:val="000000"/>
                <w:u w:color="000000"/>
              </w:rPr>
            </w:pPr>
            <w:r>
              <w:rPr>
                <w:sz w:val="16"/>
              </w:rPr>
              <w:t>0,00</w:t>
            </w:r>
          </w:p>
        </w:tc>
      </w:tr>
      <w:tr w:rsidR="00C20633" w14:paraId="78D237C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0B9E32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64D34C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AEF7530"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F6F8EAD"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C14D53" w14:textId="77777777" w:rsidR="00A77B3E" w:rsidRDefault="00E904F0">
            <w:pPr>
              <w:jc w:val="center"/>
              <w:rPr>
                <w:color w:val="000000"/>
                <w:u w:color="000000"/>
              </w:rPr>
            </w:pPr>
            <w:r>
              <w:rPr>
                <w:sz w:val="16"/>
              </w:rPr>
              <w:t>9 200,00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C0581F" w14:textId="77777777" w:rsidR="00A77B3E" w:rsidRDefault="00E904F0">
            <w:pPr>
              <w:jc w:val="center"/>
              <w:rPr>
                <w:color w:val="000000"/>
                <w:u w:color="000000"/>
              </w:rPr>
            </w:pPr>
            <w:r>
              <w:rPr>
                <w:sz w:val="16"/>
              </w:rPr>
              <w:t>9 200,00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01777A" w14:textId="77777777" w:rsidR="00A77B3E" w:rsidRDefault="00E904F0">
            <w:pPr>
              <w:jc w:val="center"/>
              <w:rPr>
                <w:color w:val="000000"/>
                <w:u w:color="000000"/>
              </w:rPr>
            </w:pPr>
            <w:r>
              <w:rPr>
                <w:sz w:val="16"/>
              </w:rPr>
              <w:t>9 200,00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51517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AF53BE" w14:textId="77777777" w:rsidR="00A77B3E" w:rsidRDefault="00E904F0">
            <w:pPr>
              <w:jc w:val="center"/>
              <w:rPr>
                <w:color w:val="000000"/>
                <w:u w:color="000000"/>
              </w:rPr>
            </w:pPr>
            <w:r>
              <w:rPr>
                <w:sz w:val="16"/>
              </w:rPr>
              <w:t>9 200,00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2C701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D635C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D99E9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A68A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1E592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4F18C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75EAC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BB8F8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7E2EB1" w14:textId="77777777" w:rsidR="00A77B3E" w:rsidRDefault="00E904F0">
            <w:pPr>
              <w:jc w:val="center"/>
              <w:rPr>
                <w:color w:val="000000"/>
                <w:u w:color="000000"/>
              </w:rPr>
            </w:pPr>
            <w:r>
              <w:rPr>
                <w:sz w:val="16"/>
              </w:rPr>
              <w:t>0,00</w:t>
            </w:r>
          </w:p>
        </w:tc>
      </w:tr>
      <w:tr w:rsidR="00C20633" w14:paraId="350BD51F" w14:textId="77777777">
        <w:tc>
          <w:tcPr>
            <w:tcW w:w="570" w:type="dxa"/>
            <w:vMerge/>
            <w:tcBorders>
              <w:top w:val="nil"/>
              <w:left w:val="single" w:sz="2" w:space="0" w:color="auto"/>
              <w:bottom w:val="single" w:sz="2" w:space="0" w:color="auto"/>
              <w:right w:val="single" w:sz="2" w:space="0" w:color="auto"/>
            </w:tcBorders>
            <w:tcMar>
              <w:top w:w="100" w:type="dxa"/>
            </w:tcMar>
          </w:tcPr>
          <w:p w14:paraId="33B2DAA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F7C3C1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C1B553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FA104D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424D45" w14:textId="77777777" w:rsidR="00A77B3E" w:rsidRDefault="00E904F0">
            <w:pPr>
              <w:jc w:val="center"/>
              <w:rPr>
                <w:color w:val="000000"/>
                <w:u w:color="000000"/>
              </w:rPr>
            </w:pPr>
            <w:r>
              <w:rPr>
                <w:sz w:val="16"/>
              </w:rPr>
              <w:t>8 501,57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9B2244" w14:textId="77777777" w:rsidR="00A77B3E" w:rsidRDefault="00E904F0">
            <w:pPr>
              <w:jc w:val="center"/>
              <w:rPr>
                <w:color w:val="000000"/>
                <w:u w:color="000000"/>
              </w:rPr>
            </w:pPr>
            <w:r>
              <w:rPr>
                <w:sz w:val="16"/>
              </w:rPr>
              <w:t>8 501,57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7E4824" w14:textId="77777777" w:rsidR="00A77B3E" w:rsidRDefault="00E904F0">
            <w:pPr>
              <w:jc w:val="center"/>
              <w:rPr>
                <w:color w:val="000000"/>
                <w:u w:color="000000"/>
              </w:rPr>
            </w:pPr>
            <w:r>
              <w:rPr>
                <w:sz w:val="16"/>
              </w:rPr>
              <w:t>8 501,57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A28B2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CC25873" w14:textId="77777777" w:rsidR="00A77B3E" w:rsidRDefault="00E904F0">
            <w:pPr>
              <w:jc w:val="center"/>
              <w:rPr>
                <w:color w:val="000000"/>
                <w:u w:color="000000"/>
              </w:rPr>
            </w:pPr>
            <w:r>
              <w:rPr>
                <w:sz w:val="16"/>
              </w:rPr>
              <w:t>8 501,57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C80D9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BF38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D6E3E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F2EFA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E1FEB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F4984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82BCD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92CD2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D65872" w14:textId="77777777" w:rsidR="00A77B3E" w:rsidRDefault="00E904F0">
            <w:pPr>
              <w:jc w:val="center"/>
              <w:rPr>
                <w:color w:val="000000"/>
                <w:u w:color="000000"/>
              </w:rPr>
            </w:pPr>
            <w:r>
              <w:rPr>
                <w:sz w:val="16"/>
              </w:rPr>
              <w:t>0,00</w:t>
            </w:r>
          </w:p>
        </w:tc>
      </w:tr>
      <w:tr w:rsidR="00C20633" w14:paraId="2C33389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1FBD99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D7025E" w14:textId="77777777" w:rsidR="00A77B3E" w:rsidRDefault="00E904F0">
            <w:pPr>
              <w:jc w:val="center"/>
              <w:rPr>
                <w:color w:val="000000"/>
                <w:u w:color="000000"/>
              </w:rPr>
            </w:pPr>
            <w:r>
              <w:rPr>
                <w:sz w:val="16"/>
              </w:rPr>
              <w:t>92,41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82B6CD" w14:textId="77777777" w:rsidR="00A77B3E" w:rsidRDefault="00E904F0">
            <w:pPr>
              <w:jc w:val="center"/>
              <w:rPr>
                <w:color w:val="000000"/>
                <w:u w:color="000000"/>
              </w:rPr>
            </w:pPr>
            <w:r>
              <w:rPr>
                <w:sz w:val="16"/>
              </w:rPr>
              <w:t>92,41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ABAA78" w14:textId="77777777" w:rsidR="00A77B3E" w:rsidRDefault="00E904F0">
            <w:pPr>
              <w:jc w:val="center"/>
              <w:rPr>
                <w:color w:val="000000"/>
                <w:u w:color="000000"/>
              </w:rPr>
            </w:pPr>
            <w:r>
              <w:rPr>
                <w:sz w:val="16"/>
              </w:rPr>
              <w:t>92,41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B788D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08C838" w14:textId="77777777" w:rsidR="00A77B3E" w:rsidRDefault="00E904F0">
            <w:pPr>
              <w:jc w:val="center"/>
              <w:rPr>
                <w:color w:val="000000"/>
                <w:u w:color="000000"/>
              </w:rPr>
            </w:pPr>
            <w:r>
              <w:rPr>
                <w:sz w:val="16"/>
              </w:rPr>
              <w:t>92,41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F5BD6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70B1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46F66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67C3F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D54F1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4905D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710D8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219FE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005E6C" w14:textId="77777777" w:rsidR="00A77B3E" w:rsidRDefault="00E904F0">
            <w:pPr>
              <w:jc w:val="center"/>
              <w:rPr>
                <w:color w:val="000000"/>
                <w:u w:color="000000"/>
              </w:rPr>
            </w:pPr>
            <w:r>
              <w:rPr>
                <w:sz w:val="16"/>
              </w:rPr>
              <w:t>0,00</w:t>
            </w:r>
          </w:p>
        </w:tc>
      </w:tr>
      <w:tr w:rsidR="00C20633" w14:paraId="3836F94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40EE42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A538A3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1E9C528" w14:textId="77777777" w:rsidR="00A77B3E" w:rsidRDefault="00E904F0">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03D6852" w14:textId="77777777" w:rsidR="00A77B3E" w:rsidRDefault="00E904F0">
            <w:pPr>
              <w:jc w:val="left"/>
              <w:rPr>
                <w:color w:val="000000"/>
                <w:u w:color="000000"/>
              </w:rPr>
            </w:pPr>
            <w:r>
              <w:rPr>
                <w:sz w:val="16"/>
              </w:rPr>
              <w:t>Zakup usług zdrowotnych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D7F4FF" w14:textId="77777777" w:rsidR="00A77B3E" w:rsidRDefault="00E904F0">
            <w:pPr>
              <w:jc w:val="center"/>
              <w:rPr>
                <w:color w:val="000000"/>
                <w:u w:color="000000"/>
              </w:rPr>
            </w:pPr>
            <w:r>
              <w:rPr>
                <w:sz w:val="16"/>
              </w:rPr>
              <w:t>160,00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DEA0FF" w14:textId="77777777" w:rsidR="00A77B3E" w:rsidRDefault="00E904F0">
            <w:pPr>
              <w:jc w:val="center"/>
              <w:rPr>
                <w:color w:val="000000"/>
                <w:u w:color="000000"/>
              </w:rPr>
            </w:pPr>
            <w:r>
              <w:rPr>
                <w:sz w:val="16"/>
              </w:rPr>
              <w:t>160,00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D31F9E" w14:textId="77777777" w:rsidR="00A77B3E" w:rsidRDefault="00E904F0">
            <w:pPr>
              <w:jc w:val="center"/>
              <w:rPr>
                <w:color w:val="000000"/>
                <w:u w:color="000000"/>
              </w:rPr>
            </w:pPr>
            <w:r>
              <w:rPr>
                <w:sz w:val="16"/>
              </w:rPr>
              <w:t>160,00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70C71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929D44" w14:textId="77777777" w:rsidR="00A77B3E" w:rsidRDefault="00E904F0">
            <w:pPr>
              <w:jc w:val="center"/>
              <w:rPr>
                <w:color w:val="000000"/>
                <w:u w:color="000000"/>
              </w:rPr>
            </w:pPr>
            <w:r>
              <w:rPr>
                <w:sz w:val="16"/>
              </w:rPr>
              <w:t>160,00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A8005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22AE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849FF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FB01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71D1B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8738A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94B9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94C07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A98A9A" w14:textId="77777777" w:rsidR="00A77B3E" w:rsidRDefault="00E904F0">
            <w:pPr>
              <w:jc w:val="center"/>
              <w:rPr>
                <w:color w:val="000000"/>
                <w:u w:color="000000"/>
              </w:rPr>
            </w:pPr>
            <w:r>
              <w:rPr>
                <w:sz w:val="16"/>
              </w:rPr>
              <w:t>0,00</w:t>
            </w:r>
          </w:p>
        </w:tc>
      </w:tr>
      <w:tr w:rsidR="00C20633" w14:paraId="79449E2D" w14:textId="77777777">
        <w:tc>
          <w:tcPr>
            <w:tcW w:w="570" w:type="dxa"/>
            <w:vMerge/>
            <w:tcBorders>
              <w:top w:val="nil"/>
              <w:left w:val="single" w:sz="2" w:space="0" w:color="auto"/>
              <w:bottom w:val="single" w:sz="2" w:space="0" w:color="auto"/>
              <w:right w:val="single" w:sz="2" w:space="0" w:color="auto"/>
            </w:tcBorders>
            <w:tcMar>
              <w:top w:w="100" w:type="dxa"/>
            </w:tcMar>
          </w:tcPr>
          <w:p w14:paraId="30070A7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92A3F7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4D295B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DC5AE1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B4C62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22B48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74DAF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00FE7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2FC33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60416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BB2B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75F2C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EF00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F315C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97BC2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1AE35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91388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3299D6" w14:textId="77777777" w:rsidR="00A77B3E" w:rsidRDefault="00E904F0">
            <w:pPr>
              <w:jc w:val="center"/>
              <w:rPr>
                <w:color w:val="000000"/>
                <w:u w:color="000000"/>
              </w:rPr>
            </w:pPr>
            <w:r>
              <w:rPr>
                <w:sz w:val="16"/>
              </w:rPr>
              <w:t>0,00</w:t>
            </w:r>
          </w:p>
        </w:tc>
      </w:tr>
      <w:tr w:rsidR="00C20633" w14:paraId="5F07794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87512B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5BE5C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89C67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8FF3F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8FF73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0AFB2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52C8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D5AC6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44C22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D8B22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382CB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17023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BD3D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FE1C5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9234FD" w14:textId="77777777" w:rsidR="00A77B3E" w:rsidRDefault="00E904F0">
            <w:pPr>
              <w:jc w:val="center"/>
              <w:rPr>
                <w:color w:val="000000"/>
                <w:u w:color="000000"/>
              </w:rPr>
            </w:pPr>
            <w:r>
              <w:rPr>
                <w:sz w:val="16"/>
              </w:rPr>
              <w:t>0,00</w:t>
            </w:r>
          </w:p>
        </w:tc>
      </w:tr>
      <w:tr w:rsidR="00C20633" w14:paraId="63596C7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CC5129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F678E6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2CF44A2"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488E9AC"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7937D6" w14:textId="77777777" w:rsidR="00A77B3E" w:rsidRDefault="00E904F0">
            <w:pPr>
              <w:jc w:val="center"/>
              <w:rPr>
                <w:color w:val="000000"/>
                <w:u w:color="000000"/>
              </w:rPr>
            </w:pPr>
            <w:r>
              <w:rPr>
                <w:sz w:val="16"/>
              </w:rPr>
              <w:t>2 483 104,06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5FEA1A" w14:textId="77777777" w:rsidR="00A77B3E" w:rsidRDefault="00E904F0">
            <w:pPr>
              <w:jc w:val="center"/>
              <w:rPr>
                <w:color w:val="000000"/>
                <w:u w:color="000000"/>
              </w:rPr>
            </w:pPr>
            <w:r>
              <w:rPr>
                <w:sz w:val="16"/>
              </w:rPr>
              <w:t>2 483 104,06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A4CDB9" w14:textId="77777777" w:rsidR="00A77B3E" w:rsidRDefault="00E904F0">
            <w:pPr>
              <w:jc w:val="center"/>
              <w:rPr>
                <w:color w:val="000000"/>
                <w:u w:color="000000"/>
              </w:rPr>
            </w:pPr>
            <w:r>
              <w:rPr>
                <w:sz w:val="16"/>
              </w:rPr>
              <w:t>2 483 104,06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7509B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02DE0B" w14:textId="77777777" w:rsidR="00A77B3E" w:rsidRDefault="00E904F0">
            <w:pPr>
              <w:jc w:val="center"/>
              <w:rPr>
                <w:color w:val="000000"/>
                <w:u w:color="000000"/>
              </w:rPr>
            </w:pPr>
            <w:r>
              <w:rPr>
                <w:sz w:val="16"/>
              </w:rPr>
              <w:t>2 483 104,06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0D0BA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86218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C1E40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56D2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C3B0A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5BEDC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BDA4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5573A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434275" w14:textId="77777777" w:rsidR="00A77B3E" w:rsidRDefault="00E904F0">
            <w:pPr>
              <w:jc w:val="center"/>
              <w:rPr>
                <w:color w:val="000000"/>
                <w:u w:color="000000"/>
              </w:rPr>
            </w:pPr>
            <w:r>
              <w:rPr>
                <w:sz w:val="16"/>
              </w:rPr>
              <w:t>0,00</w:t>
            </w:r>
          </w:p>
        </w:tc>
      </w:tr>
      <w:tr w:rsidR="00C20633" w14:paraId="4FFEE6E8" w14:textId="77777777">
        <w:tc>
          <w:tcPr>
            <w:tcW w:w="570" w:type="dxa"/>
            <w:vMerge/>
            <w:tcBorders>
              <w:top w:val="nil"/>
              <w:left w:val="single" w:sz="2" w:space="0" w:color="auto"/>
              <w:bottom w:val="single" w:sz="2" w:space="0" w:color="auto"/>
              <w:right w:val="single" w:sz="2" w:space="0" w:color="auto"/>
            </w:tcBorders>
            <w:tcMar>
              <w:top w:w="100" w:type="dxa"/>
            </w:tcMar>
          </w:tcPr>
          <w:p w14:paraId="78A271D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AF5F47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8B024E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884FAE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99435B" w14:textId="77777777" w:rsidR="00A77B3E" w:rsidRDefault="00E904F0">
            <w:pPr>
              <w:jc w:val="center"/>
              <w:rPr>
                <w:color w:val="000000"/>
                <w:u w:color="000000"/>
              </w:rPr>
            </w:pPr>
            <w:r>
              <w:rPr>
                <w:sz w:val="16"/>
              </w:rPr>
              <w:t>1 186 986,00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B9EE0B" w14:textId="77777777" w:rsidR="00A77B3E" w:rsidRDefault="00E904F0">
            <w:pPr>
              <w:jc w:val="center"/>
              <w:rPr>
                <w:color w:val="000000"/>
                <w:u w:color="000000"/>
              </w:rPr>
            </w:pPr>
            <w:r>
              <w:rPr>
                <w:sz w:val="16"/>
              </w:rPr>
              <w:t>1 186 986,00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EE2317" w14:textId="77777777" w:rsidR="00A77B3E" w:rsidRDefault="00E904F0">
            <w:pPr>
              <w:jc w:val="center"/>
              <w:rPr>
                <w:color w:val="000000"/>
                <w:u w:color="000000"/>
              </w:rPr>
            </w:pPr>
            <w:r>
              <w:rPr>
                <w:sz w:val="16"/>
              </w:rPr>
              <w:t>1 186 986,00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C5166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F845BB" w14:textId="77777777" w:rsidR="00A77B3E" w:rsidRDefault="00E904F0">
            <w:pPr>
              <w:jc w:val="center"/>
              <w:rPr>
                <w:color w:val="000000"/>
                <w:u w:color="000000"/>
              </w:rPr>
            </w:pPr>
            <w:r>
              <w:rPr>
                <w:sz w:val="16"/>
              </w:rPr>
              <w:t>1 186 986,00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97DD2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0B8F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8C66F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578A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631FA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3C2CAD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EBCE9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624A0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4BFDFF2" w14:textId="77777777" w:rsidR="00A77B3E" w:rsidRDefault="00E904F0">
            <w:pPr>
              <w:jc w:val="center"/>
              <w:rPr>
                <w:color w:val="000000"/>
                <w:u w:color="000000"/>
              </w:rPr>
            </w:pPr>
            <w:r>
              <w:rPr>
                <w:sz w:val="16"/>
              </w:rPr>
              <w:t>0,00</w:t>
            </w:r>
          </w:p>
        </w:tc>
      </w:tr>
      <w:tr w:rsidR="00C20633" w14:paraId="2B6F090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0ED41A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FB6DD2" w14:textId="77777777" w:rsidR="00A77B3E" w:rsidRDefault="00E904F0">
            <w:pPr>
              <w:jc w:val="center"/>
              <w:rPr>
                <w:color w:val="000000"/>
                <w:u w:color="000000"/>
              </w:rPr>
            </w:pPr>
            <w:r>
              <w:rPr>
                <w:sz w:val="16"/>
              </w:rPr>
              <w:t>47,80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B0CAD6" w14:textId="77777777" w:rsidR="00A77B3E" w:rsidRDefault="00E904F0">
            <w:pPr>
              <w:jc w:val="center"/>
              <w:rPr>
                <w:color w:val="000000"/>
                <w:u w:color="000000"/>
              </w:rPr>
            </w:pPr>
            <w:r>
              <w:rPr>
                <w:sz w:val="16"/>
              </w:rPr>
              <w:t>47,80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6245E7" w14:textId="77777777" w:rsidR="00A77B3E" w:rsidRDefault="00E904F0">
            <w:pPr>
              <w:jc w:val="center"/>
              <w:rPr>
                <w:color w:val="000000"/>
                <w:u w:color="000000"/>
              </w:rPr>
            </w:pPr>
            <w:r>
              <w:rPr>
                <w:sz w:val="16"/>
              </w:rPr>
              <w:t>47,80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207C1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458202" w14:textId="77777777" w:rsidR="00A77B3E" w:rsidRDefault="00E904F0">
            <w:pPr>
              <w:jc w:val="center"/>
              <w:rPr>
                <w:color w:val="000000"/>
                <w:u w:color="000000"/>
              </w:rPr>
            </w:pPr>
            <w:r>
              <w:rPr>
                <w:sz w:val="16"/>
              </w:rPr>
              <w:t>47,80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993FA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2C85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FBD5B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42DD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35292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78FB4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4C0C5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83092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02EDF1" w14:textId="77777777" w:rsidR="00A77B3E" w:rsidRDefault="00E904F0">
            <w:pPr>
              <w:jc w:val="center"/>
              <w:rPr>
                <w:color w:val="000000"/>
                <w:u w:color="000000"/>
              </w:rPr>
            </w:pPr>
            <w:r>
              <w:rPr>
                <w:sz w:val="16"/>
              </w:rPr>
              <w:t>0,00</w:t>
            </w:r>
          </w:p>
        </w:tc>
      </w:tr>
      <w:tr w:rsidR="00C20633" w14:paraId="50F0452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DBAEAA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6C9B61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35BF9AE" w14:textId="77777777" w:rsidR="00A77B3E" w:rsidRDefault="00E904F0">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A867A2D" w14:textId="77777777" w:rsidR="00A77B3E" w:rsidRDefault="00E904F0">
            <w:pPr>
              <w:jc w:val="left"/>
              <w:rPr>
                <w:color w:val="000000"/>
                <w:u w:color="000000"/>
              </w:rPr>
            </w:pPr>
            <w:r>
              <w:rPr>
                <w:sz w:val="16"/>
              </w:rPr>
              <w:t>Podróże służbowe krajowe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09F4C0"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FF52E0"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1B2F39"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EF5AF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82D8CE" w14:textId="77777777" w:rsidR="00A77B3E" w:rsidRDefault="00E904F0">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C42D8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1373F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541E4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1B2E7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D2517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8B171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01D2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FB2FD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66A5B7" w14:textId="77777777" w:rsidR="00A77B3E" w:rsidRDefault="00E904F0">
            <w:pPr>
              <w:jc w:val="center"/>
              <w:rPr>
                <w:color w:val="000000"/>
                <w:u w:color="000000"/>
              </w:rPr>
            </w:pPr>
            <w:r>
              <w:rPr>
                <w:sz w:val="16"/>
              </w:rPr>
              <w:t>0,00</w:t>
            </w:r>
          </w:p>
        </w:tc>
      </w:tr>
      <w:tr w:rsidR="00C20633" w14:paraId="79755307" w14:textId="77777777">
        <w:tc>
          <w:tcPr>
            <w:tcW w:w="570" w:type="dxa"/>
            <w:vMerge/>
            <w:tcBorders>
              <w:top w:val="nil"/>
              <w:left w:val="single" w:sz="2" w:space="0" w:color="auto"/>
              <w:bottom w:val="single" w:sz="2" w:space="0" w:color="auto"/>
              <w:right w:val="single" w:sz="2" w:space="0" w:color="auto"/>
            </w:tcBorders>
            <w:tcMar>
              <w:top w:w="100" w:type="dxa"/>
            </w:tcMar>
          </w:tcPr>
          <w:p w14:paraId="2C9ADE8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C580C0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8D255B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82F19E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01BD9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D3EBD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0AFC0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748F5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AB9F7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10C40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3C7A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3986F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FCBEE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355F3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92A80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4425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56D26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D1DF6D" w14:textId="77777777" w:rsidR="00A77B3E" w:rsidRDefault="00E904F0">
            <w:pPr>
              <w:jc w:val="center"/>
              <w:rPr>
                <w:color w:val="000000"/>
                <w:u w:color="000000"/>
              </w:rPr>
            </w:pPr>
            <w:r>
              <w:rPr>
                <w:sz w:val="16"/>
              </w:rPr>
              <w:t>0,00</w:t>
            </w:r>
          </w:p>
        </w:tc>
      </w:tr>
      <w:tr w:rsidR="00C20633" w14:paraId="3A2A40F5"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4FF2C1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4BC55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DDDFD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E1EB8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15E73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534FB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26F90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2D37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A6952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B54E1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8290E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FE4DC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FBA7C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609C9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642D4A" w14:textId="77777777" w:rsidR="00A77B3E" w:rsidRDefault="00E904F0">
            <w:pPr>
              <w:jc w:val="center"/>
              <w:rPr>
                <w:color w:val="000000"/>
                <w:u w:color="000000"/>
              </w:rPr>
            </w:pPr>
            <w:r>
              <w:rPr>
                <w:sz w:val="16"/>
              </w:rPr>
              <w:t>0,00</w:t>
            </w:r>
          </w:p>
        </w:tc>
      </w:tr>
      <w:tr w:rsidR="00C20633" w14:paraId="066254F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20ABF0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14E9EE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0338C7D"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4A19691"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19F598" w14:textId="77777777" w:rsidR="00A77B3E" w:rsidRDefault="00E904F0">
            <w:pPr>
              <w:jc w:val="center"/>
              <w:rPr>
                <w:color w:val="000000"/>
                <w:u w:color="000000"/>
              </w:rPr>
            </w:pPr>
            <w:r>
              <w:rPr>
                <w:sz w:val="16"/>
              </w:rPr>
              <w:t>1 550,26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EF958B" w14:textId="77777777" w:rsidR="00A77B3E" w:rsidRDefault="00E904F0">
            <w:pPr>
              <w:jc w:val="center"/>
              <w:rPr>
                <w:color w:val="000000"/>
                <w:u w:color="000000"/>
              </w:rPr>
            </w:pPr>
            <w:r>
              <w:rPr>
                <w:sz w:val="16"/>
              </w:rPr>
              <w:t>1 550,26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48E0B8" w14:textId="77777777" w:rsidR="00A77B3E" w:rsidRDefault="00E904F0">
            <w:pPr>
              <w:jc w:val="center"/>
              <w:rPr>
                <w:color w:val="000000"/>
                <w:u w:color="000000"/>
              </w:rPr>
            </w:pPr>
            <w:r>
              <w:rPr>
                <w:sz w:val="16"/>
              </w:rPr>
              <w:t>1 550,26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E1C9F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0EABE7" w14:textId="77777777" w:rsidR="00A77B3E" w:rsidRDefault="00E904F0">
            <w:pPr>
              <w:jc w:val="center"/>
              <w:rPr>
                <w:color w:val="000000"/>
                <w:u w:color="000000"/>
              </w:rPr>
            </w:pPr>
            <w:r>
              <w:rPr>
                <w:sz w:val="16"/>
              </w:rPr>
              <w:t>1 550,26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E5913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00AB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C8894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478E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310FA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32119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D8E5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F1182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738BAC7" w14:textId="77777777" w:rsidR="00A77B3E" w:rsidRDefault="00E904F0">
            <w:pPr>
              <w:jc w:val="center"/>
              <w:rPr>
                <w:color w:val="000000"/>
                <w:u w:color="000000"/>
              </w:rPr>
            </w:pPr>
            <w:r>
              <w:rPr>
                <w:sz w:val="16"/>
              </w:rPr>
              <w:t>0,00</w:t>
            </w:r>
          </w:p>
        </w:tc>
      </w:tr>
      <w:tr w:rsidR="00C20633" w14:paraId="5139E898" w14:textId="77777777">
        <w:tc>
          <w:tcPr>
            <w:tcW w:w="570" w:type="dxa"/>
            <w:vMerge/>
            <w:tcBorders>
              <w:top w:val="nil"/>
              <w:left w:val="single" w:sz="2" w:space="0" w:color="auto"/>
              <w:bottom w:val="single" w:sz="2" w:space="0" w:color="auto"/>
              <w:right w:val="single" w:sz="2" w:space="0" w:color="auto"/>
            </w:tcBorders>
            <w:tcMar>
              <w:top w:w="100" w:type="dxa"/>
            </w:tcMar>
          </w:tcPr>
          <w:p w14:paraId="0563289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818983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294901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8694E0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E228F3" w14:textId="77777777" w:rsidR="00A77B3E" w:rsidRDefault="00E904F0">
            <w:pPr>
              <w:jc w:val="center"/>
              <w:rPr>
                <w:color w:val="000000"/>
                <w:u w:color="000000"/>
              </w:rPr>
            </w:pPr>
            <w:r>
              <w:rPr>
                <w:sz w:val="16"/>
              </w:rPr>
              <w:t>1 162,69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49A8AD" w14:textId="77777777" w:rsidR="00A77B3E" w:rsidRDefault="00E904F0">
            <w:pPr>
              <w:jc w:val="center"/>
              <w:rPr>
                <w:color w:val="000000"/>
                <w:u w:color="000000"/>
              </w:rPr>
            </w:pPr>
            <w:r>
              <w:rPr>
                <w:sz w:val="16"/>
              </w:rPr>
              <w:t>1 162,69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D8C9BE" w14:textId="77777777" w:rsidR="00A77B3E" w:rsidRDefault="00E904F0">
            <w:pPr>
              <w:jc w:val="center"/>
              <w:rPr>
                <w:color w:val="000000"/>
                <w:u w:color="000000"/>
              </w:rPr>
            </w:pPr>
            <w:r>
              <w:rPr>
                <w:sz w:val="16"/>
              </w:rPr>
              <w:t>1 162,69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C0502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CF7847" w14:textId="77777777" w:rsidR="00A77B3E" w:rsidRDefault="00E904F0">
            <w:pPr>
              <w:jc w:val="center"/>
              <w:rPr>
                <w:color w:val="000000"/>
                <w:u w:color="000000"/>
              </w:rPr>
            </w:pPr>
            <w:r>
              <w:rPr>
                <w:sz w:val="16"/>
              </w:rPr>
              <w:t>1 162,69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4617A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0656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1F4E1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04AD3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76DCF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08E25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DF73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507ED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1E2337" w14:textId="77777777" w:rsidR="00A77B3E" w:rsidRDefault="00E904F0">
            <w:pPr>
              <w:jc w:val="center"/>
              <w:rPr>
                <w:color w:val="000000"/>
                <w:u w:color="000000"/>
              </w:rPr>
            </w:pPr>
            <w:r>
              <w:rPr>
                <w:sz w:val="16"/>
              </w:rPr>
              <w:t>0,00</w:t>
            </w:r>
          </w:p>
        </w:tc>
      </w:tr>
      <w:tr w:rsidR="00C20633" w14:paraId="34553C8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59CF37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354425"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841B74"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1E0D15" w14:textId="77777777" w:rsidR="00A77B3E" w:rsidRDefault="00E904F0">
            <w:pPr>
              <w:jc w:val="center"/>
              <w:rPr>
                <w:color w:val="000000"/>
                <w:u w:color="000000"/>
              </w:rPr>
            </w:pPr>
            <w:r>
              <w:rPr>
                <w:sz w:val="16"/>
              </w:rPr>
              <w:t>75,00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E88D3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7F0FE3" w14:textId="77777777" w:rsidR="00A77B3E" w:rsidRDefault="00E904F0">
            <w:pPr>
              <w:jc w:val="center"/>
              <w:rPr>
                <w:color w:val="000000"/>
                <w:u w:color="000000"/>
              </w:rPr>
            </w:pPr>
            <w:r>
              <w:rPr>
                <w:sz w:val="16"/>
              </w:rPr>
              <w:t>75,00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91502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BDD0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05C4C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5A0F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0172D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9F969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6216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07C8F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B53F96" w14:textId="77777777" w:rsidR="00A77B3E" w:rsidRDefault="00E904F0">
            <w:pPr>
              <w:jc w:val="center"/>
              <w:rPr>
                <w:color w:val="000000"/>
                <w:u w:color="000000"/>
              </w:rPr>
            </w:pPr>
            <w:r>
              <w:rPr>
                <w:sz w:val="16"/>
              </w:rPr>
              <w:t>0,00</w:t>
            </w:r>
          </w:p>
        </w:tc>
      </w:tr>
      <w:tr w:rsidR="00C20633" w14:paraId="568429B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4FEE0A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0FC4A1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9B25640" w14:textId="77777777" w:rsidR="00A77B3E" w:rsidRDefault="00E904F0">
            <w:pPr>
              <w:jc w:val="center"/>
              <w:rPr>
                <w:color w:val="000000"/>
                <w:u w:color="000000"/>
              </w:rPr>
            </w:pPr>
            <w:r>
              <w:rPr>
                <w:sz w:val="16"/>
              </w:rPr>
              <w:t>4520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9A3BA8D" w14:textId="77777777" w:rsidR="00A77B3E" w:rsidRDefault="00E904F0">
            <w:pPr>
              <w:jc w:val="left"/>
              <w:rPr>
                <w:color w:val="000000"/>
                <w:u w:color="000000"/>
              </w:rPr>
            </w:pPr>
            <w:r>
              <w:rPr>
                <w:sz w:val="16"/>
              </w:rPr>
              <w:t>Opłaty na rzecz budżetów jednostek samorządu terytorialnego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38AEB5" w14:textId="77777777" w:rsidR="00A77B3E" w:rsidRDefault="00E904F0">
            <w:pPr>
              <w:jc w:val="center"/>
              <w:rPr>
                <w:color w:val="000000"/>
                <w:u w:color="000000"/>
              </w:rPr>
            </w:pPr>
            <w:r>
              <w:rPr>
                <w:sz w:val="16"/>
              </w:rPr>
              <w:t>38 000,00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93166B" w14:textId="77777777" w:rsidR="00A77B3E" w:rsidRDefault="00E904F0">
            <w:pPr>
              <w:jc w:val="center"/>
              <w:rPr>
                <w:color w:val="000000"/>
                <w:u w:color="000000"/>
              </w:rPr>
            </w:pPr>
            <w:r>
              <w:rPr>
                <w:sz w:val="16"/>
              </w:rPr>
              <w:t>38 000,00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CFD758" w14:textId="77777777" w:rsidR="00A77B3E" w:rsidRDefault="00E904F0">
            <w:pPr>
              <w:jc w:val="center"/>
              <w:rPr>
                <w:color w:val="000000"/>
                <w:u w:color="000000"/>
              </w:rPr>
            </w:pPr>
            <w:r>
              <w:rPr>
                <w:sz w:val="16"/>
              </w:rPr>
              <w:t>38 000,00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8527F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5AA571" w14:textId="77777777" w:rsidR="00A77B3E" w:rsidRDefault="00E904F0">
            <w:pPr>
              <w:jc w:val="center"/>
              <w:rPr>
                <w:color w:val="000000"/>
                <w:u w:color="000000"/>
              </w:rPr>
            </w:pPr>
            <w:r>
              <w:rPr>
                <w:sz w:val="16"/>
              </w:rPr>
              <w:t>38 000,00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89A5D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AAD42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99FA3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2006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B136D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90DC0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5696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D1991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EABDE7" w14:textId="77777777" w:rsidR="00A77B3E" w:rsidRDefault="00E904F0">
            <w:pPr>
              <w:jc w:val="center"/>
              <w:rPr>
                <w:color w:val="000000"/>
                <w:u w:color="000000"/>
              </w:rPr>
            </w:pPr>
            <w:r>
              <w:rPr>
                <w:sz w:val="16"/>
              </w:rPr>
              <w:t>0,00</w:t>
            </w:r>
          </w:p>
        </w:tc>
      </w:tr>
      <w:tr w:rsidR="00C20633" w14:paraId="24BC14FF" w14:textId="77777777">
        <w:tc>
          <w:tcPr>
            <w:tcW w:w="570" w:type="dxa"/>
            <w:vMerge/>
            <w:tcBorders>
              <w:top w:val="nil"/>
              <w:left w:val="single" w:sz="2" w:space="0" w:color="auto"/>
              <w:bottom w:val="single" w:sz="2" w:space="0" w:color="auto"/>
              <w:right w:val="single" w:sz="2" w:space="0" w:color="auto"/>
            </w:tcBorders>
            <w:tcMar>
              <w:top w:w="100" w:type="dxa"/>
            </w:tcMar>
          </w:tcPr>
          <w:p w14:paraId="274274A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B81221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40507B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0060F5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881D6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DBEDB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3BCA2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C7A60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39C65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7AE95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56CAD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B01C8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42538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8A89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C8F2B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138DA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2E043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6506A1" w14:textId="77777777" w:rsidR="00A77B3E" w:rsidRDefault="00E904F0">
            <w:pPr>
              <w:jc w:val="center"/>
              <w:rPr>
                <w:color w:val="000000"/>
                <w:u w:color="000000"/>
              </w:rPr>
            </w:pPr>
            <w:r>
              <w:rPr>
                <w:sz w:val="16"/>
              </w:rPr>
              <w:t>0,00</w:t>
            </w:r>
          </w:p>
        </w:tc>
      </w:tr>
      <w:tr w:rsidR="00C20633" w14:paraId="551DB88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E7E518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0B830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AED0E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91FA1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338CE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B1909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05222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FB69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0D92C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C4B1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DF8FC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9BD62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728E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C5143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A445FC" w14:textId="77777777" w:rsidR="00A77B3E" w:rsidRDefault="00E904F0">
            <w:pPr>
              <w:jc w:val="center"/>
              <w:rPr>
                <w:color w:val="000000"/>
                <w:u w:color="000000"/>
              </w:rPr>
            </w:pPr>
            <w:r>
              <w:rPr>
                <w:sz w:val="16"/>
              </w:rPr>
              <w:t>0,00</w:t>
            </w:r>
          </w:p>
        </w:tc>
      </w:tr>
      <w:tr w:rsidR="00C20633" w14:paraId="154DF88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03BEC2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5E066D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CD646E8" w14:textId="77777777" w:rsidR="00A77B3E" w:rsidRDefault="00E904F0">
            <w:pPr>
              <w:jc w:val="center"/>
              <w:rPr>
                <w:color w:val="000000"/>
                <w:u w:color="000000"/>
              </w:rPr>
            </w:pPr>
            <w:r>
              <w:rPr>
                <w:sz w:val="16"/>
              </w:rPr>
              <w:t>4580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36B1556" w14:textId="77777777" w:rsidR="00A77B3E" w:rsidRDefault="00E904F0">
            <w:pPr>
              <w:jc w:val="left"/>
              <w:rPr>
                <w:color w:val="000000"/>
                <w:u w:color="000000"/>
              </w:rPr>
            </w:pPr>
            <w:r>
              <w:rPr>
                <w:sz w:val="16"/>
              </w:rPr>
              <w:t>Pozostałe odsetki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1E6307"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C9D4C3"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F43926"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41277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93F712" w14:textId="77777777" w:rsidR="00A77B3E" w:rsidRDefault="00E904F0">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7A24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CFE2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2EA03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C4C9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76E33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F6F59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38886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D6D75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10670B" w14:textId="77777777" w:rsidR="00A77B3E" w:rsidRDefault="00E904F0">
            <w:pPr>
              <w:jc w:val="center"/>
              <w:rPr>
                <w:color w:val="000000"/>
                <w:u w:color="000000"/>
              </w:rPr>
            </w:pPr>
            <w:r>
              <w:rPr>
                <w:sz w:val="16"/>
              </w:rPr>
              <w:t>0,00</w:t>
            </w:r>
          </w:p>
        </w:tc>
      </w:tr>
      <w:tr w:rsidR="00C20633" w14:paraId="2D2577D8" w14:textId="77777777">
        <w:tc>
          <w:tcPr>
            <w:tcW w:w="570" w:type="dxa"/>
            <w:vMerge/>
            <w:tcBorders>
              <w:top w:val="nil"/>
              <w:left w:val="single" w:sz="2" w:space="0" w:color="auto"/>
              <w:bottom w:val="single" w:sz="2" w:space="0" w:color="auto"/>
              <w:right w:val="single" w:sz="2" w:space="0" w:color="auto"/>
            </w:tcBorders>
            <w:tcMar>
              <w:top w:w="100" w:type="dxa"/>
            </w:tcMar>
          </w:tcPr>
          <w:p w14:paraId="6B44EDB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E619EE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21956E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12715E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815901" w14:textId="77777777" w:rsidR="00A77B3E" w:rsidRDefault="00E904F0">
            <w:pPr>
              <w:jc w:val="center"/>
              <w:rPr>
                <w:color w:val="000000"/>
                <w:u w:color="000000"/>
              </w:rPr>
            </w:pPr>
            <w:r>
              <w:rPr>
                <w:sz w:val="16"/>
              </w:rPr>
              <w:t>267,29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40337D" w14:textId="77777777" w:rsidR="00A77B3E" w:rsidRDefault="00E904F0">
            <w:pPr>
              <w:jc w:val="center"/>
              <w:rPr>
                <w:color w:val="000000"/>
                <w:u w:color="000000"/>
              </w:rPr>
            </w:pPr>
            <w:r>
              <w:rPr>
                <w:sz w:val="16"/>
              </w:rPr>
              <w:t>267,29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03F7C1" w14:textId="77777777" w:rsidR="00A77B3E" w:rsidRDefault="00E904F0">
            <w:pPr>
              <w:jc w:val="center"/>
              <w:rPr>
                <w:color w:val="000000"/>
                <w:u w:color="000000"/>
              </w:rPr>
            </w:pPr>
            <w:r>
              <w:rPr>
                <w:sz w:val="16"/>
              </w:rPr>
              <w:t>267,29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44B3E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B68A72" w14:textId="77777777" w:rsidR="00A77B3E" w:rsidRDefault="00E904F0">
            <w:pPr>
              <w:jc w:val="center"/>
              <w:rPr>
                <w:color w:val="000000"/>
                <w:u w:color="000000"/>
              </w:rPr>
            </w:pPr>
            <w:r>
              <w:rPr>
                <w:sz w:val="16"/>
              </w:rPr>
              <w:t>267,29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EA160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5CB4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728EE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E166D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33636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78643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A891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E1E1D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A0E95C" w14:textId="77777777" w:rsidR="00A77B3E" w:rsidRDefault="00E904F0">
            <w:pPr>
              <w:jc w:val="center"/>
              <w:rPr>
                <w:color w:val="000000"/>
                <w:u w:color="000000"/>
              </w:rPr>
            </w:pPr>
            <w:r>
              <w:rPr>
                <w:sz w:val="16"/>
              </w:rPr>
              <w:t>0,00</w:t>
            </w:r>
          </w:p>
        </w:tc>
      </w:tr>
      <w:tr w:rsidR="00C20633" w14:paraId="6313A6B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173520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1F28CC" w14:textId="77777777" w:rsidR="00A77B3E" w:rsidRDefault="00E904F0">
            <w:pPr>
              <w:jc w:val="center"/>
              <w:rPr>
                <w:color w:val="000000"/>
                <w:u w:color="000000"/>
              </w:rPr>
            </w:pPr>
            <w:r>
              <w:rPr>
                <w:sz w:val="16"/>
              </w:rPr>
              <w:t>26,73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6CC173" w14:textId="77777777" w:rsidR="00A77B3E" w:rsidRDefault="00E904F0">
            <w:pPr>
              <w:jc w:val="center"/>
              <w:rPr>
                <w:color w:val="000000"/>
                <w:u w:color="000000"/>
              </w:rPr>
            </w:pPr>
            <w:r>
              <w:rPr>
                <w:sz w:val="16"/>
              </w:rPr>
              <w:t>26,73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461A1D" w14:textId="77777777" w:rsidR="00A77B3E" w:rsidRDefault="00E904F0">
            <w:pPr>
              <w:jc w:val="center"/>
              <w:rPr>
                <w:color w:val="000000"/>
                <w:u w:color="000000"/>
              </w:rPr>
            </w:pPr>
            <w:r>
              <w:rPr>
                <w:sz w:val="16"/>
              </w:rPr>
              <w:t>26,73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64B35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41AEAF" w14:textId="77777777" w:rsidR="00A77B3E" w:rsidRDefault="00E904F0">
            <w:pPr>
              <w:jc w:val="center"/>
              <w:rPr>
                <w:color w:val="000000"/>
                <w:u w:color="000000"/>
              </w:rPr>
            </w:pPr>
            <w:r>
              <w:rPr>
                <w:sz w:val="16"/>
              </w:rPr>
              <w:t>26,73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D7366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4E1A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4962D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62E7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4B348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2A61E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FAAC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B356B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123F4F" w14:textId="77777777" w:rsidR="00A77B3E" w:rsidRDefault="00E904F0">
            <w:pPr>
              <w:jc w:val="center"/>
              <w:rPr>
                <w:color w:val="000000"/>
                <w:u w:color="000000"/>
              </w:rPr>
            </w:pPr>
            <w:r>
              <w:rPr>
                <w:sz w:val="16"/>
              </w:rPr>
              <w:t>0,00</w:t>
            </w:r>
          </w:p>
        </w:tc>
      </w:tr>
      <w:tr w:rsidR="00C20633" w14:paraId="6DDB66D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3EFC5C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0830A1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E278B18" w14:textId="77777777" w:rsidR="00A77B3E" w:rsidRDefault="00E904F0">
            <w:pPr>
              <w:jc w:val="center"/>
              <w:rPr>
                <w:color w:val="000000"/>
                <w:u w:color="000000"/>
              </w:rPr>
            </w:pPr>
            <w:r>
              <w:rPr>
                <w:sz w:val="16"/>
              </w:rPr>
              <w:t>4600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E0FF707" w14:textId="77777777" w:rsidR="00A77B3E" w:rsidRDefault="00E904F0">
            <w:pPr>
              <w:jc w:val="left"/>
              <w:rPr>
                <w:color w:val="000000"/>
                <w:u w:color="000000"/>
              </w:rPr>
            </w:pPr>
            <w:r>
              <w:rPr>
                <w:sz w:val="16"/>
              </w:rPr>
              <w:t>Kary, odszkodowania i grzywny wypłacane na rzecz osób prawnych i innych jednostek organizacyjnych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84A32E"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74FB2C"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D48A31" w14:textId="77777777" w:rsidR="00A77B3E" w:rsidRDefault="00E904F0">
            <w:pPr>
              <w:jc w:val="center"/>
              <w:rPr>
                <w:color w:val="000000"/>
                <w:u w:color="000000"/>
              </w:rPr>
            </w:pPr>
            <w:r>
              <w:rPr>
                <w:sz w:val="16"/>
              </w:rPr>
              <w:t>10 000,00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C6776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DEAE8F" w14:textId="77777777" w:rsidR="00A77B3E" w:rsidRDefault="00E904F0">
            <w:pPr>
              <w:jc w:val="center"/>
              <w:rPr>
                <w:color w:val="000000"/>
                <w:u w:color="000000"/>
              </w:rPr>
            </w:pPr>
            <w:r>
              <w:rPr>
                <w:sz w:val="16"/>
              </w:rPr>
              <w:t>10 000,00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DB9A9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C54E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5D487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B2CE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A5544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A01D1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88AC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46377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CA02D4" w14:textId="77777777" w:rsidR="00A77B3E" w:rsidRDefault="00E904F0">
            <w:pPr>
              <w:jc w:val="center"/>
              <w:rPr>
                <w:color w:val="000000"/>
                <w:u w:color="000000"/>
              </w:rPr>
            </w:pPr>
            <w:r>
              <w:rPr>
                <w:sz w:val="16"/>
              </w:rPr>
              <w:t>0,00</w:t>
            </w:r>
          </w:p>
        </w:tc>
      </w:tr>
      <w:tr w:rsidR="00C20633" w14:paraId="5BF5D1BA" w14:textId="77777777">
        <w:tc>
          <w:tcPr>
            <w:tcW w:w="570" w:type="dxa"/>
            <w:vMerge/>
            <w:tcBorders>
              <w:top w:val="nil"/>
              <w:left w:val="single" w:sz="2" w:space="0" w:color="auto"/>
              <w:bottom w:val="single" w:sz="2" w:space="0" w:color="auto"/>
              <w:right w:val="single" w:sz="2" w:space="0" w:color="auto"/>
            </w:tcBorders>
            <w:tcMar>
              <w:top w:w="100" w:type="dxa"/>
            </w:tcMar>
          </w:tcPr>
          <w:p w14:paraId="1506233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781193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EB0597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E6452C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C8EA33" w14:textId="77777777" w:rsidR="00A77B3E" w:rsidRDefault="00E904F0">
            <w:pPr>
              <w:jc w:val="center"/>
              <w:rPr>
                <w:color w:val="000000"/>
                <w:u w:color="000000"/>
              </w:rPr>
            </w:pPr>
            <w:r>
              <w:rPr>
                <w:sz w:val="16"/>
              </w:rPr>
              <w:t>6 664,00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CD5FB2" w14:textId="77777777" w:rsidR="00A77B3E" w:rsidRDefault="00E904F0">
            <w:pPr>
              <w:jc w:val="center"/>
              <w:rPr>
                <w:color w:val="000000"/>
                <w:u w:color="000000"/>
              </w:rPr>
            </w:pPr>
            <w:r>
              <w:rPr>
                <w:sz w:val="16"/>
              </w:rPr>
              <w:t>6 664,00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DD2035" w14:textId="77777777" w:rsidR="00A77B3E" w:rsidRDefault="00E904F0">
            <w:pPr>
              <w:jc w:val="center"/>
              <w:rPr>
                <w:color w:val="000000"/>
                <w:u w:color="000000"/>
              </w:rPr>
            </w:pPr>
            <w:r>
              <w:rPr>
                <w:sz w:val="16"/>
              </w:rPr>
              <w:t>6 664,00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29645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FB9507" w14:textId="77777777" w:rsidR="00A77B3E" w:rsidRDefault="00E904F0">
            <w:pPr>
              <w:jc w:val="center"/>
              <w:rPr>
                <w:color w:val="000000"/>
                <w:u w:color="000000"/>
              </w:rPr>
            </w:pPr>
            <w:r>
              <w:rPr>
                <w:sz w:val="16"/>
              </w:rPr>
              <w:t>6 664,00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91208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9AE0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B28E0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FF7E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A129C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CCBAD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29AE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2AFFA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9F225C" w14:textId="77777777" w:rsidR="00A77B3E" w:rsidRDefault="00E904F0">
            <w:pPr>
              <w:jc w:val="center"/>
              <w:rPr>
                <w:color w:val="000000"/>
                <w:u w:color="000000"/>
              </w:rPr>
            </w:pPr>
            <w:r>
              <w:rPr>
                <w:sz w:val="16"/>
              </w:rPr>
              <w:t>0,00</w:t>
            </w:r>
          </w:p>
        </w:tc>
      </w:tr>
      <w:tr w:rsidR="00C20633" w14:paraId="28DA3FB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07BB027"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218B02" w14:textId="77777777" w:rsidR="00A77B3E" w:rsidRDefault="00E904F0">
            <w:pPr>
              <w:jc w:val="center"/>
              <w:rPr>
                <w:color w:val="000000"/>
                <w:u w:color="000000"/>
              </w:rPr>
            </w:pPr>
            <w:r>
              <w:rPr>
                <w:sz w:val="16"/>
              </w:rPr>
              <w:t>66,64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DE801B" w14:textId="77777777" w:rsidR="00A77B3E" w:rsidRDefault="00E904F0">
            <w:pPr>
              <w:jc w:val="center"/>
              <w:rPr>
                <w:color w:val="000000"/>
                <w:u w:color="000000"/>
              </w:rPr>
            </w:pPr>
            <w:r>
              <w:rPr>
                <w:sz w:val="16"/>
              </w:rPr>
              <w:t>66,64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E54983" w14:textId="77777777" w:rsidR="00A77B3E" w:rsidRDefault="00E904F0">
            <w:pPr>
              <w:jc w:val="center"/>
              <w:rPr>
                <w:color w:val="000000"/>
                <w:u w:color="000000"/>
              </w:rPr>
            </w:pPr>
            <w:r>
              <w:rPr>
                <w:sz w:val="16"/>
              </w:rPr>
              <w:t>66,64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42037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8D2855" w14:textId="77777777" w:rsidR="00A77B3E" w:rsidRDefault="00E904F0">
            <w:pPr>
              <w:jc w:val="center"/>
              <w:rPr>
                <w:color w:val="000000"/>
                <w:u w:color="000000"/>
              </w:rPr>
            </w:pPr>
            <w:r>
              <w:rPr>
                <w:sz w:val="16"/>
              </w:rPr>
              <w:t>66,64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510ED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B2E5E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2BD28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382A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B810B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651D2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1D67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1746C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040902" w14:textId="77777777" w:rsidR="00A77B3E" w:rsidRDefault="00E904F0">
            <w:pPr>
              <w:jc w:val="center"/>
              <w:rPr>
                <w:color w:val="000000"/>
                <w:u w:color="000000"/>
              </w:rPr>
            </w:pPr>
            <w:r>
              <w:rPr>
                <w:sz w:val="16"/>
              </w:rPr>
              <w:t>0,00</w:t>
            </w:r>
          </w:p>
        </w:tc>
      </w:tr>
      <w:tr w:rsidR="00C20633" w14:paraId="4D9D122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7CBD70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20414A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19A56D1" w14:textId="77777777" w:rsidR="00A77B3E" w:rsidRDefault="00E904F0">
            <w:pPr>
              <w:jc w:val="center"/>
              <w:rPr>
                <w:color w:val="000000"/>
                <w:u w:color="000000"/>
              </w:rPr>
            </w:pPr>
            <w:r>
              <w:rPr>
                <w:sz w:val="16"/>
              </w:rPr>
              <w:t>4610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9015038" w14:textId="77777777" w:rsidR="00A77B3E" w:rsidRDefault="00E904F0">
            <w:pPr>
              <w:jc w:val="left"/>
              <w:rPr>
                <w:color w:val="000000"/>
                <w:u w:color="000000"/>
              </w:rPr>
            </w:pPr>
            <w:r>
              <w:rPr>
                <w:sz w:val="16"/>
              </w:rPr>
              <w:t>Koszty postępowania sądowego i prokuratorskiego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6F21FA"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773F0C"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BA974A"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4AA2E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57B05C" w14:textId="77777777" w:rsidR="00A77B3E" w:rsidRDefault="00E904F0">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15A7B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CFFF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918FA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3FFB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97292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11D77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84C3F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5E56E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38F85E" w14:textId="77777777" w:rsidR="00A77B3E" w:rsidRDefault="00E904F0">
            <w:pPr>
              <w:jc w:val="center"/>
              <w:rPr>
                <w:color w:val="000000"/>
                <w:u w:color="000000"/>
              </w:rPr>
            </w:pPr>
            <w:r>
              <w:rPr>
                <w:sz w:val="16"/>
              </w:rPr>
              <w:t>0,00</w:t>
            </w:r>
          </w:p>
        </w:tc>
      </w:tr>
      <w:tr w:rsidR="00C20633" w14:paraId="5F65F068" w14:textId="77777777">
        <w:tc>
          <w:tcPr>
            <w:tcW w:w="570" w:type="dxa"/>
            <w:vMerge/>
            <w:tcBorders>
              <w:top w:val="nil"/>
              <w:left w:val="single" w:sz="2" w:space="0" w:color="auto"/>
              <w:bottom w:val="single" w:sz="2" w:space="0" w:color="auto"/>
              <w:right w:val="single" w:sz="2" w:space="0" w:color="auto"/>
            </w:tcBorders>
            <w:tcMar>
              <w:top w:w="100" w:type="dxa"/>
            </w:tcMar>
          </w:tcPr>
          <w:p w14:paraId="1DCF34F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130DCA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A8DA71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751096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E3B181" w14:textId="77777777" w:rsidR="00A77B3E" w:rsidRDefault="00E904F0">
            <w:pPr>
              <w:jc w:val="center"/>
              <w:rPr>
                <w:color w:val="000000"/>
                <w:u w:color="000000"/>
              </w:rPr>
            </w:pPr>
            <w:r>
              <w:rPr>
                <w:sz w:val="16"/>
              </w:rPr>
              <w:t>618,95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1D74F5" w14:textId="77777777" w:rsidR="00A77B3E" w:rsidRDefault="00E904F0">
            <w:pPr>
              <w:jc w:val="center"/>
              <w:rPr>
                <w:color w:val="000000"/>
                <w:u w:color="000000"/>
              </w:rPr>
            </w:pPr>
            <w:r>
              <w:rPr>
                <w:sz w:val="16"/>
              </w:rPr>
              <w:t>618,95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1CC5B4" w14:textId="77777777" w:rsidR="00A77B3E" w:rsidRDefault="00E904F0">
            <w:pPr>
              <w:jc w:val="center"/>
              <w:rPr>
                <w:color w:val="000000"/>
                <w:u w:color="000000"/>
              </w:rPr>
            </w:pPr>
            <w:r>
              <w:rPr>
                <w:sz w:val="16"/>
              </w:rPr>
              <w:t>618,95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D9570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ED13DF" w14:textId="77777777" w:rsidR="00A77B3E" w:rsidRDefault="00E904F0">
            <w:pPr>
              <w:jc w:val="center"/>
              <w:rPr>
                <w:color w:val="000000"/>
                <w:u w:color="000000"/>
              </w:rPr>
            </w:pPr>
            <w:r>
              <w:rPr>
                <w:sz w:val="16"/>
              </w:rPr>
              <w:t>618,95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D20017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E425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6ECEE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0514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E0A6D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6CB8D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FC78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BA23B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EF88728" w14:textId="77777777" w:rsidR="00A77B3E" w:rsidRDefault="00E904F0">
            <w:pPr>
              <w:jc w:val="center"/>
              <w:rPr>
                <w:color w:val="000000"/>
                <w:u w:color="000000"/>
              </w:rPr>
            </w:pPr>
            <w:r>
              <w:rPr>
                <w:sz w:val="16"/>
              </w:rPr>
              <w:t>0,00</w:t>
            </w:r>
          </w:p>
        </w:tc>
      </w:tr>
      <w:tr w:rsidR="00C20633" w14:paraId="23181B7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4C4AEA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6E2E70" w14:textId="77777777" w:rsidR="00A77B3E" w:rsidRDefault="00E904F0">
            <w:pPr>
              <w:jc w:val="center"/>
              <w:rPr>
                <w:color w:val="000000"/>
                <w:u w:color="000000"/>
              </w:rPr>
            </w:pPr>
            <w:r>
              <w:rPr>
                <w:sz w:val="16"/>
              </w:rPr>
              <w:t>61,90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F867BC" w14:textId="77777777" w:rsidR="00A77B3E" w:rsidRDefault="00E904F0">
            <w:pPr>
              <w:jc w:val="center"/>
              <w:rPr>
                <w:color w:val="000000"/>
                <w:u w:color="000000"/>
              </w:rPr>
            </w:pPr>
            <w:r>
              <w:rPr>
                <w:sz w:val="16"/>
              </w:rPr>
              <w:t>61,90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B08A77" w14:textId="77777777" w:rsidR="00A77B3E" w:rsidRDefault="00E904F0">
            <w:pPr>
              <w:jc w:val="center"/>
              <w:rPr>
                <w:color w:val="000000"/>
                <w:u w:color="000000"/>
              </w:rPr>
            </w:pPr>
            <w:r>
              <w:rPr>
                <w:sz w:val="16"/>
              </w:rPr>
              <w:t>61,90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BCB1A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F90766" w14:textId="77777777" w:rsidR="00A77B3E" w:rsidRDefault="00E904F0">
            <w:pPr>
              <w:jc w:val="center"/>
              <w:rPr>
                <w:color w:val="000000"/>
                <w:u w:color="000000"/>
              </w:rPr>
            </w:pPr>
            <w:r>
              <w:rPr>
                <w:sz w:val="16"/>
              </w:rPr>
              <w:t>61,90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9DAD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221BF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98BCC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8F38D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859DC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03173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9E61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18517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F96EAF" w14:textId="77777777" w:rsidR="00A77B3E" w:rsidRDefault="00E904F0">
            <w:pPr>
              <w:jc w:val="center"/>
              <w:rPr>
                <w:color w:val="000000"/>
                <w:u w:color="000000"/>
              </w:rPr>
            </w:pPr>
            <w:r>
              <w:rPr>
                <w:sz w:val="16"/>
              </w:rPr>
              <w:t>0,00</w:t>
            </w:r>
          </w:p>
        </w:tc>
      </w:tr>
      <w:tr w:rsidR="00C20633" w14:paraId="74ABBDC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EE2BA0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B06E2C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235BBB0" w14:textId="77777777" w:rsidR="00A77B3E" w:rsidRDefault="00E904F0">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26E23E9" w14:textId="77777777" w:rsidR="00A77B3E" w:rsidRDefault="00E904F0">
            <w:pPr>
              <w:jc w:val="left"/>
              <w:rPr>
                <w:color w:val="000000"/>
                <w:u w:color="000000"/>
              </w:rPr>
            </w:pPr>
            <w:r>
              <w:rPr>
                <w:sz w:val="16"/>
              </w:rPr>
              <w:t xml:space="preserve">Szkolenia pracowników niebędących członkami korpusu służby cywilnej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64545F"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05993A"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D43950"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A7737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05D8C1" w14:textId="77777777" w:rsidR="00A77B3E" w:rsidRDefault="00E904F0">
            <w:pPr>
              <w:jc w:val="center"/>
              <w:rPr>
                <w:color w:val="000000"/>
                <w:u w:color="000000"/>
              </w:rPr>
            </w:pPr>
            <w:r>
              <w:rPr>
                <w:sz w:val="16"/>
              </w:rPr>
              <w:t>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5917E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F64D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F534F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FEEA5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71AF7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64BB6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7706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4B294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7C4D3C" w14:textId="77777777" w:rsidR="00A77B3E" w:rsidRDefault="00E904F0">
            <w:pPr>
              <w:jc w:val="center"/>
              <w:rPr>
                <w:color w:val="000000"/>
                <w:u w:color="000000"/>
              </w:rPr>
            </w:pPr>
            <w:r>
              <w:rPr>
                <w:sz w:val="16"/>
              </w:rPr>
              <w:t>0,00</w:t>
            </w:r>
          </w:p>
        </w:tc>
      </w:tr>
      <w:tr w:rsidR="00C20633" w14:paraId="27C41F56" w14:textId="77777777">
        <w:tc>
          <w:tcPr>
            <w:tcW w:w="570" w:type="dxa"/>
            <w:vMerge/>
            <w:tcBorders>
              <w:top w:val="nil"/>
              <w:left w:val="single" w:sz="2" w:space="0" w:color="auto"/>
              <w:bottom w:val="single" w:sz="2" w:space="0" w:color="auto"/>
              <w:right w:val="single" w:sz="2" w:space="0" w:color="auto"/>
            </w:tcBorders>
            <w:tcMar>
              <w:top w:w="100" w:type="dxa"/>
            </w:tcMar>
          </w:tcPr>
          <w:p w14:paraId="7B9B6F7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510778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3C7738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5A6EB7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A2FDC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EEB02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E9BC5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EB111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FBCE7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2C71A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1156B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38305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A2C0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BD4BD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12ADE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A63F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CBB2C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97271C" w14:textId="77777777" w:rsidR="00A77B3E" w:rsidRDefault="00E904F0">
            <w:pPr>
              <w:jc w:val="center"/>
              <w:rPr>
                <w:color w:val="000000"/>
                <w:u w:color="000000"/>
              </w:rPr>
            </w:pPr>
            <w:r>
              <w:rPr>
                <w:sz w:val="16"/>
              </w:rPr>
              <w:t>0,00</w:t>
            </w:r>
          </w:p>
        </w:tc>
      </w:tr>
      <w:tr w:rsidR="00C20633" w14:paraId="40AF2F0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9F2E8A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D33FC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42A69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FD948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38805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A0A6B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2929F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3B3D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A792F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BEB5F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58D96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99B94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65F0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B7D87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F8966A" w14:textId="77777777" w:rsidR="00A77B3E" w:rsidRDefault="00E904F0">
            <w:pPr>
              <w:jc w:val="center"/>
              <w:rPr>
                <w:color w:val="000000"/>
                <w:u w:color="000000"/>
              </w:rPr>
            </w:pPr>
            <w:r>
              <w:rPr>
                <w:sz w:val="16"/>
              </w:rPr>
              <w:t>0,00</w:t>
            </w:r>
          </w:p>
        </w:tc>
      </w:tr>
      <w:tr w:rsidR="00C20633" w14:paraId="1C76AE9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BAC2D8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75B9C4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08698B8"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69DB7A3"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9ADE86" w14:textId="77777777" w:rsidR="00A77B3E" w:rsidRDefault="00E904F0">
            <w:pPr>
              <w:jc w:val="center"/>
              <w:rPr>
                <w:color w:val="000000"/>
                <w:u w:color="000000"/>
              </w:rPr>
            </w:pPr>
            <w:r>
              <w:rPr>
                <w:sz w:val="16"/>
              </w:rPr>
              <w:t>804,74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57B39C" w14:textId="77777777" w:rsidR="00A77B3E" w:rsidRDefault="00E904F0">
            <w:pPr>
              <w:jc w:val="center"/>
              <w:rPr>
                <w:color w:val="000000"/>
                <w:u w:color="000000"/>
              </w:rPr>
            </w:pPr>
            <w:r>
              <w:rPr>
                <w:sz w:val="16"/>
              </w:rPr>
              <w:t>804,74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926E77" w14:textId="77777777" w:rsidR="00A77B3E" w:rsidRDefault="00E904F0">
            <w:pPr>
              <w:jc w:val="center"/>
              <w:rPr>
                <w:color w:val="000000"/>
                <w:u w:color="000000"/>
              </w:rPr>
            </w:pPr>
            <w:r>
              <w:rPr>
                <w:sz w:val="16"/>
              </w:rPr>
              <w:t>804,74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A4C2B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CFC200" w14:textId="77777777" w:rsidR="00A77B3E" w:rsidRDefault="00E904F0">
            <w:pPr>
              <w:jc w:val="center"/>
              <w:rPr>
                <w:color w:val="000000"/>
                <w:u w:color="000000"/>
              </w:rPr>
            </w:pPr>
            <w:r>
              <w:rPr>
                <w:sz w:val="16"/>
              </w:rPr>
              <w:t>804,74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523EB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3C953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36768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6D7D9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79042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A1C36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D33CA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CBEAB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F8C3A8" w14:textId="77777777" w:rsidR="00A77B3E" w:rsidRDefault="00E904F0">
            <w:pPr>
              <w:jc w:val="center"/>
              <w:rPr>
                <w:color w:val="000000"/>
                <w:u w:color="000000"/>
              </w:rPr>
            </w:pPr>
            <w:r>
              <w:rPr>
                <w:sz w:val="16"/>
              </w:rPr>
              <w:t>0,00</w:t>
            </w:r>
          </w:p>
        </w:tc>
      </w:tr>
      <w:tr w:rsidR="00C20633" w14:paraId="1004C294" w14:textId="77777777">
        <w:tc>
          <w:tcPr>
            <w:tcW w:w="570" w:type="dxa"/>
            <w:vMerge/>
            <w:tcBorders>
              <w:top w:val="nil"/>
              <w:left w:val="single" w:sz="2" w:space="0" w:color="auto"/>
              <w:bottom w:val="single" w:sz="2" w:space="0" w:color="auto"/>
              <w:right w:val="single" w:sz="2" w:space="0" w:color="auto"/>
            </w:tcBorders>
            <w:tcMar>
              <w:top w:w="100" w:type="dxa"/>
            </w:tcMar>
          </w:tcPr>
          <w:p w14:paraId="1014B74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5C879F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6FB914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C024D5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5E64D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4E67B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ED9D8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C18A9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EF1D1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3D0CA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1BF7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E8569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4FD0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FDB36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D97E5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D1BC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30F1B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B5F855" w14:textId="77777777" w:rsidR="00A77B3E" w:rsidRDefault="00E904F0">
            <w:pPr>
              <w:jc w:val="center"/>
              <w:rPr>
                <w:color w:val="000000"/>
                <w:u w:color="000000"/>
              </w:rPr>
            </w:pPr>
            <w:r>
              <w:rPr>
                <w:sz w:val="16"/>
              </w:rPr>
              <w:t>0,00</w:t>
            </w:r>
          </w:p>
        </w:tc>
      </w:tr>
      <w:tr w:rsidR="00C20633" w14:paraId="1ECDA02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1A966A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D3178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3AD5F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2E12B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907E4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49191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53B8F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EC4F2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A62AA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BFBA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58810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5A3B8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AAE2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CF22C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7670AF" w14:textId="77777777" w:rsidR="00A77B3E" w:rsidRDefault="00E904F0">
            <w:pPr>
              <w:jc w:val="center"/>
              <w:rPr>
                <w:color w:val="000000"/>
                <w:u w:color="000000"/>
              </w:rPr>
            </w:pPr>
            <w:r>
              <w:rPr>
                <w:sz w:val="16"/>
              </w:rPr>
              <w:t>0,00</w:t>
            </w:r>
          </w:p>
        </w:tc>
      </w:tr>
      <w:tr w:rsidR="00C20633" w14:paraId="17D1425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184A81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9316A99" w14:textId="77777777" w:rsidR="00A77B3E" w:rsidRDefault="00E904F0">
            <w:pPr>
              <w:jc w:val="center"/>
              <w:rPr>
                <w:color w:val="000000"/>
                <w:u w:color="000000"/>
              </w:rPr>
            </w:pPr>
            <w:r>
              <w:rPr>
                <w:sz w:val="16"/>
              </w:rPr>
              <w:t>90004</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7D34D2B"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0443F70" w14:textId="77777777" w:rsidR="00A77B3E" w:rsidRDefault="00E904F0">
            <w:pPr>
              <w:jc w:val="left"/>
              <w:rPr>
                <w:color w:val="000000"/>
                <w:u w:color="000000"/>
              </w:rPr>
            </w:pPr>
            <w:r>
              <w:rPr>
                <w:sz w:val="16"/>
              </w:rPr>
              <w:t>Utrzymanie zieleni w miastach i gminach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429D35"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95B4EC"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4AA430"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89B93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92CBCA" w14:textId="77777777" w:rsidR="00A77B3E" w:rsidRDefault="00E904F0">
            <w:pPr>
              <w:jc w:val="center"/>
              <w:rPr>
                <w:color w:val="000000"/>
                <w:u w:color="000000"/>
              </w:rPr>
            </w:pPr>
            <w:r>
              <w:rPr>
                <w:sz w:val="16"/>
              </w:rPr>
              <w:t>35 000,00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A104A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3CA00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D44E8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D5D2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023E8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259EC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491B0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9F84C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CB5DC4C" w14:textId="77777777" w:rsidR="00A77B3E" w:rsidRDefault="00E904F0">
            <w:pPr>
              <w:jc w:val="center"/>
              <w:rPr>
                <w:color w:val="000000"/>
                <w:u w:color="000000"/>
              </w:rPr>
            </w:pPr>
            <w:r>
              <w:rPr>
                <w:sz w:val="16"/>
              </w:rPr>
              <w:t>0,00</w:t>
            </w:r>
          </w:p>
        </w:tc>
      </w:tr>
      <w:tr w:rsidR="00C20633" w14:paraId="2E590446" w14:textId="77777777">
        <w:tc>
          <w:tcPr>
            <w:tcW w:w="570" w:type="dxa"/>
            <w:vMerge/>
            <w:tcBorders>
              <w:top w:val="nil"/>
              <w:left w:val="single" w:sz="2" w:space="0" w:color="auto"/>
              <w:bottom w:val="single" w:sz="2" w:space="0" w:color="auto"/>
              <w:right w:val="single" w:sz="2" w:space="0" w:color="auto"/>
            </w:tcBorders>
            <w:tcMar>
              <w:top w:w="100" w:type="dxa"/>
            </w:tcMar>
          </w:tcPr>
          <w:p w14:paraId="51EA479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3C932B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8AC500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588094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D964C7" w14:textId="77777777" w:rsidR="00A77B3E" w:rsidRDefault="00E904F0">
            <w:pPr>
              <w:jc w:val="center"/>
              <w:rPr>
                <w:color w:val="000000"/>
                <w:u w:color="000000"/>
              </w:rPr>
            </w:pPr>
            <w:r>
              <w:rPr>
                <w:sz w:val="16"/>
              </w:rPr>
              <w:t>11 054,44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FBFAAB" w14:textId="77777777" w:rsidR="00A77B3E" w:rsidRDefault="00E904F0">
            <w:pPr>
              <w:jc w:val="center"/>
              <w:rPr>
                <w:color w:val="000000"/>
                <w:u w:color="000000"/>
              </w:rPr>
            </w:pPr>
            <w:r>
              <w:rPr>
                <w:sz w:val="16"/>
              </w:rPr>
              <w:t>11 054,44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CC1377" w14:textId="77777777" w:rsidR="00A77B3E" w:rsidRDefault="00E904F0">
            <w:pPr>
              <w:jc w:val="center"/>
              <w:rPr>
                <w:color w:val="000000"/>
                <w:u w:color="000000"/>
              </w:rPr>
            </w:pPr>
            <w:r>
              <w:rPr>
                <w:sz w:val="16"/>
              </w:rPr>
              <w:t>11 054,44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138F8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76ED77" w14:textId="77777777" w:rsidR="00A77B3E" w:rsidRDefault="00E904F0">
            <w:pPr>
              <w:jc w:val="center"/>
              <w:rPr>
                <w:color w:val="000000"/>
                <w:u w:color="000000"/>
              </w:rPr>
            </w:pPr>
            <w:r>
              <w:rPr>
                <w:sz w:val="16"/>
              </w:rPr>
              <w:t>11 054,44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80AE8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B3F8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49E05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313E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3E6C7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D396C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4C14B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C3110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706ED8" w14:textId="77777777" w:rsidR="00A77B3E" w:rsidRDefault="00E904F0">
            <w:pPr>
              <w:jc w:val="center"/>
              <w:rPr>
                <w:color w:val="000000"/>
                <w:u w:color="000000"/>
              </w:rPr>
            </w:pPr>
            <w:r>
              <w:rPr>
                <w:sz w:val="16"/>
              </w:rPr>
              <w:t>0,00</w:t>
            </w:r>
          </w:p>
        </w:tc>
      </w:tr>
      <w:tr w:rsidR="00C20633" w14:paraId="0CCACC0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805C6E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AD463F" w14:textId="77777777" w:rsidR="00A77B3E" w:rsidRDefault="00E904F0">
            <w:pPr>
              <w:jc w:val="center"/>
              <w:rPr>
                <w:color w:val="000000"/>
                <w:u w:color="000000"/>
              </w:rPr>
            </w:pPr>
            <w:r>
              <w:rPr>
                <w:sz w:val="16"/>
              </w:rPr>
              <w:t>31,58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6C91B1" w14:textId="77777777" w:rsidR="00A77B3E" w:rsidRDefault="00E904F0">
            <w:pPr>
              <w:jc w:val="center"/>
              <w:rPr>
                <w:color w:val="000000"/>
                <w:u w:color="000000"/>
              </w:rPr>
            </w:pPr>
            <w:r>
              <w:rPr>
                <w:sz w:val="16"/>
              </w:rPr>
              <w:t>31,58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1DEC9F" w14:textId="77777777" w:rsidR="00A77B3E" w:rsidRDefault="00E904F0">
            <w:pPr>
              <w:jc w:val="center"/>
              <w:rPr>
                <w:color w:val="000000"/>
                <w:u w:color="000000"/>
              </w:rPr>
            </w:pPr>
            <w:r>
              <w:rPr>
                <w:sz w:val="16"/>
              </w:rPr>
              <w:t>31,58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0B736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5629B3" w14:textId="77777777" w:rsidR="00A77B3E" w:rsidRDefault="00E904F0">
            <w:pPr>
              <w:jc w:val="center"/>
              <w:rPr>
                <w:color w:val="000000"/>
                <w:u w:color="000000"/>
              </w:rPr>
            </w:pPr>
            <w:r>
              <w:rPr>
                <w:sz w:val="16"/>
              </w:rPr>
              <w:t>31,58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8AB39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1849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BA1CF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F6802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A04AF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69A36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AF6C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DF9E0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BDC210" w14:textId="77777777" w:rsidR="00A77B3E" w:rsidRDefault="00E904F0">
            <w:pPr>
              <w:jc w:val="center"/>
              <w:rPr>
                <w:color w:val="000000"/>
                <w:u w:color="000000"/>
              </w:rPr>
            </w:pPr>
            <w:r>
              <w:rPr>
                <w:sz w:val="16"/>
              </w:rPr>
              <w:t>0,00</w:t>
            </w:r>
          </w:p>
        </w:tc>
      </w:tr>
      <w:tr w:rsidR="00C20633" w14:paraId="6B20395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B014DA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C0CF33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7DB1589"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AD62E71"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C080AF"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15BF65"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5C6F6A"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2B1AB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AD8758" w14:textId="77777777" w:rsidR="00A77B3E" w:rsidRDefault="00E904F0">
            <w:pPr>
              <w:jc w:val="center"/>
              <w:rPr>
                <w:color w:val="000000"/>
                <w:u w:color="000000"/>
              </w:rPr>
            </w:pPr>
            <w:r>
              <w:rPr>
                <w:sz w:val="16"/>
              </w:rPr>
              <w:t>35 000,00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F2E2E2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ACAF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C8857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B440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0EEF6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039E8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E530C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8D21A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51CC87" w14:textId="77777777" w:rsidR="00A77B3E" w:rsidRDefault="00E904F0">
            <w:pPr>
              <w:jc w:val="center"/>
              <w:rPr>
                <w:color w:val="000000"/>
                <w:u w:color="000000"/>
              </w:rPr>
            </w:pPr>
            <w:r>
              <w:rPr>
                <w:sz w:val="16"/>
              </w:rPr>
              <w:t>0,00</w:t>
            </w:r>
          </w:p>
        </w:tc>
      </w:tr>
      <w:tr w:rsidR="00C20633" w14:paraId="632E4B06" w14:textId="77777777">
        <w:tc>
          <w:tcPr>
            <w:tcW w:w="570" w:type="dxa"/>
            <w:vMerge/>
            <w:tcBorders>
              <w:top w:val="nil"/>
              <w:left w:val="single" w:sz="2" w:space="0" w:color="auto"/>
              <w:bottom w:val="single" w:sz="2" w:space="0" w:color="auto"/>
              <w:right w:val="single" w:sz="2" w:space="0" w:color="auto"/>
            </w:tcBorders>
            <w:tcMar>
              <w:top w:w="100" w:type="dxa"/>
            </w:tcMar>
          </w:tcPr>
          <w:p w14:paraId="4E44F12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5E4860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AF706C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1CC9FC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1B06F0" w14:textId="77777777" w:rsidR="00A77B3E" w:rsidRDefault="00E904F0">
            <w:pPr>
              <w:jc w:val="center"/>
              <w:rPr>
                <w:color w:val="000000"/>
                <w:u w:color="000000"/>
              </w:rPr>
            </w:pPr>
            <w:r>
              <w:rPr>
                <w:sz w:val="16"/>
              </w:rPr>
              <w:t>11 054,44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E5F703" w14:textId="77777777" w:rsidR="00A77B3E" w:rsidRDefault="00E904F0">
            <w:pPr>
              <w:jc w:val="center"/>
              <w:rPr>
                <w:color w:val="000000"/>
                <w:u w:color="000000"/>
              </w:rPr>
            </w:pPr>
            <w:r>
              <w:rPr>
                <w:sz w:val="16"/>
              </w:rPr>
              <w:t>11 054,44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41EF0E" w14:textId="77777777" w:rsidR="00A77B3E" w:rsidRDefault="00E904F0">
            <w:pPr>
              <w:jc w:val="center"/>
              <w:rPr>
                <w:color w:val="000000"/>
                <w:u w:color="000000"/>
              </w:rPr>
            </w:pPr>
            <w:r>
              <w:rPr>
                <w:sz w:val="16"/>
              </w:rPr>
              <w:t>11 054,44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7CB21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C8290A" w14:textId="77777777" w:rsidR="00A77B3E" w:rsidRDefault="00E904F0">
            <w:pPr>
              <w:jc w:val="center"/>
              <w:rPr>
                <w:color w:val="000000"/>
                <w:u w:color="000000"/>
              </w:rPr>
            </w:pPr>
            <w:r>
              <w:rPr>
                <w:sz w:val="16"/>
              </w:rPr>
              <w:t>11 054,44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DB4FE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963B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754F6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73FB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790F1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44182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60731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2C96D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0A3B39C" w14:textId="77777777" w:rsidR="00A77B3E" w:rsidRDefault="00E904F0">
            <w:pPr>
              <w:jc w:val="center"/>
              <w:rPr>
                <w:color w:val="000000"/>
                <w:u w:color="000000"/>
              </w:rPr>
            </w:pPr>
            <w:r>
              <w:rPr>
                <w:sz w:val="16"/>
              </w:rPr>
              <w:t>0,00</w:t>
            </w:r>
          </w:p>
        </w:tc>
      </w:tr>
      <w:tr w:rsidR="00C20633" w14:paraId="4339B17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2011FD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2F3BD9" w14:textId="77777777" w:rsidR="00A77B3E" w:rsidRDefault="00E904F0">
            <w:pPr>
              <w:jc w:val="center"/>
              <w:rPr>
                <w:color w:val="000000"/>
                <w:u w:color="000000"/>
              </w:rPr>
            </w:pPr>
            <w:r>
              <w:rPr>
                <w:sz w:val="16"/>
              </w:rPr>
              <w:t>31,58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17A4EA" w14:textId="77777777" w:rsidR="00A77B3E" w:rsidRDefault="00E904F0">
            <w:pPr>
              <w:jc w:val="center"/>
              <w:rPr>
                <w:color w:val="000000"/>
                <w:u w:color="000000"/>
              </w:rPr>
            </w:pPr>
            <w:r>
              <w:rPr>
                <w:sz w:val="16"/>
              </w:rPr>
              <w:t>31,58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1E6E82" w14:textId="77777777" w:rsidR="00A77B3E" w:rsidRDefault="00E904F0">
            <w:pPr>
              <w:jc w:val="center"/>
              <w:rPr>
                <w:color w:val="000000"/>
                <w:u w:color="000000"/>
              </w:rPr>
            </w:pPr>
            <w:r>
              <w:rPr>
                <w:sz w:val="16"/>
              </w:rPr>
              <w:t>31,58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82421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2DAC5E" w14:textId="77777777" w:rsidR="00A77B3E" w:rsidRDefault="00E904F0">
            <w:pPr>
              <w:jc w:val="center"/>
              <w:rPr>
                <w:color w:val="000000"/>
                <w:u w:color="000000"/>
              </w:rPr>
            </w:pPr>
            <w:r>
              <w:rPr>
                <w:sz w:val="16"/>
              </w:rPr>
              <w:t>31,58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3A67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9B62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227A4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BA92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A51A8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F745C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3C6E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5ADB6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A00DAF" w14:textId="77777777" w:rsidR="00A77B3E" w:rsidRDefault="00E904F0">
            <w:pPr>
              <w:jc w:val="center"/>
              <w:rPr>
                <w:color w:val="000000"/>
                <w:u w:color="000000"/>
              </w:rPr>
            </w:pPr>
            <w:r>
              <w:rPr>
                <w:sz w:val="16"/>
              </w:rPr>
              <w:t>0,00</w:t>
            </w:r>
          </w:p>
        </w:tc>
      </w:tr>
      <w:tr w:rsidR="00C20633" w14:paraId="5932414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758FEB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C316576" w14:textId="77777777" w:rsidR="00A77B3E" w:rsidRDefault="00E904F0">
            <w:pPr>
              <w:jc w:val="center"/>
              <w:rPr>
                <w:color w:val="000000"/>
                <w:u w:color="000000"/>
              </w:rPr>
            </w:pPr>
            <w:r>
              <w:rPr>
                <w:sz w:val="16"/>
              </w:rPr>
              <w:t>90005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E0E40AD"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3D3FA67" w14:textId="77777777" w:rsidR="00A77B3E" w:rsidRDefault="00E904F0">
            <w:pPr>
              <w:jc w:val="left"/>
              <w:rPr>
                <w:color w:val="000000"/>
                <w:u w:color="000000"/>
              </w:rPr>
            </w:pPr>
            <w:r>
              <w:rPr>
                <w:sz w:val="16"/>
              </w:rPr>
              <w:t>Ochrona powietrza atmosferycznego i klimatu</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39F4D2" w14:textId="77777777" w:rsidR="00A77B3E" w:rsidRDefault="00E904F0">
            <w:pPr>
              <w:jc w:val="center"/>
              <w:rPr>
                <w:color w:val="000000"/>
                <w:u w:color="000000"/>
              </w:rPr>
            </w:pPr>
            <w:r>
              <w:rPr>
                <w:sz w:val="16"/>
              </w:rPr>
              <w:t>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71E6FE" w14:textId="77777777" w:rsidR="00A77B3E" w:rsidRDefault="00E904F0">
            <w:pPr>
              <w:jc w:val="center"/>
              <w:rPr>
                <w:color w:val="000000"/>
                <w:u w:color="000000"/>
              </w:rPr>
            </w:pPr>
            <w:r>
              <w:rPr>
                <w:sz w:val="16"/>
              </w:rPr>
              <w:t>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B77BC8" w14:textId="77777777" w:rsidR="00A77B3E" w:rsidRDefault="00E904F0">
            <w:pPr>
              <w:jc w:val="center"/>
              <w:rPr>
                <w:color w:val="000000"/>
                <w:u w:color="000000"/>
              </w:rPr>
            </w:pPr>
            <w:r>
              <w:rPr>
                <w:sz w:val="16"/>
              </w:rPr>
              <w:t>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149BD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AC894A" w14:textId="77777777" w:rsidR="00A77B3E" w:rsidRDefault="00E904F0">
            <w:pPr>
              <w:jc w:val="center"/>
              <w:rPr>
                <w:color w:val="000000"/>
                <w:u w:color="000000"/>
              </w:rPr>
            </w:pPr>
            <w:r>
              <w:rPr>
                <w:sz w:val="16"/>
              </w:rPr>
              <w:t>30 000,00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1B961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5A42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B4424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5F1A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8E140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A2C2C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1656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F31F1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CFD36F6" w14:textId="77777777" w:rsidR="00A77B3E" w:rsidRDefault="00E904F0">
            <w:pPr>
              <w:jc w:val="center"/>
              <w:rPr>
                <w:color w:val="000000"/>
                <w:u w:color="000000"/>
              </w:rPr>
            </w:pPr>
            <w:r>
              <w:rPr>
                <w:sz w:val="16"/>
              </w:rPr>
              <w:t>0,00</w:t>
            </w:r>
          </w:p>
        </w:tc>
      </w:tr>
      <w:tr w:rsidR="00C20633" w14:paraId="7765895D" w14:textId="77777777">
        <w:tc>
          <w:tcPr>
            <w:tcW w:w="570" w:type="dxa"/>
            <w:vMerge/>
            <w:tcBorders>
              <w:top w:val="nil"/>
              <w:left w:val="single" w:sz="2" w:space="0" w:color="auto"/>
              <w:bottom w:val="single" w:sz="2" w:space="0" w:color="auto"/>
              <w:right w:val="single" w:sz="2" w:space="0" w:color="auto"/>
            </w:tcBorders>
            <w:tcMar>
              <w:top w:w="100" w:type="dxa"/>
            </w:tcMar>
          </w:tcPr>
          <w:p w14:paraId="77FF065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DA28D9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01DF7C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8B749B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92A7D8" w14:textId="77777777" w:rsidR="00A77B3E" w:rsidRDefault="00E904F0">
            <w:pPr>
              <w:jc w:val="center"/>
              <w:rPr>
                <w:color w:val="000000"/>
                <w:u w:color="000000"/>
              </w:rPr>
            </w:pPr>
            <w:r>
              <w:rPr>
                <w:sz w:val="16"/>
              </w:rPr>
              <w:t>9 617,00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3E1189" w14:textId="77777777" w:rsidR="00A77B3E" w:rsidRDefault="00E904F0">
            <w:pPr>
              <w:jc w:val="center"/>
              <w:rPr>
                <w:color w:val="000000"/>
                <w:u w:color="000000"/>
              </w:rPr>
            </w:pPr>
            <w:r>
              <w:rPr>
                <w:sz w:val="16"/>
              </w:rPr>
              <w:t>9 617,00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33AF93" w14:textId="77777777" w:rsidR="00A77B3E" w:rsidRDefault="00E904F0">
            <w:pPr>
              <w:jc w:val="center"/>
              <w:rPr>
                <w:color w:val="000000"/>
                <w:u w:color="000000"/>
              </w:rPr>
            </w:pPr>
            <w:r>
              <w:rPr>
                <w:sz w:val="16"/>
              </w:rPr>
              <w:t>9 617,00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E38F7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02B140" w14:textId="77777777" w:rsidR="00A77B3E" w:rsidRDefault="00E904F0">
            <w:pPr>
              <w:jc w:val="center"/>
              <w:rPr>
                <w:color w:val="000000"/>
                <w:u w:color="000000"/>
              </w:rPr>
            </w:pPr>
            <w:r>
              <w:rPr>
                <w:sz w:val="16"/>
              </w:rPr>
              <w:t>9 617,00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56BDD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BEB5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55C67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AAE7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489462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562A9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AD32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6DDF6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211D16" w14:textId="77777777" w:rsidR="00A77B3E" w:rsidRDefault="00E904F0">
            <w:pPr>
              <w:jc w:val="center"/>
              <w:rPr>
                <w:color w:val="000000"/>
                <w:u w:color="000000"/>
              </w:rPr>
            </w:pPr>
            <w:r>
              <w:rPr>
                <w:sz w:val="16"/>
              </w:rPr>
              <w:t>0,00</w:t>
            </w:r>
          </w:p>
        </w:tc>
      </w:tr>
      <w:tr w:rsidR="00C20633" w14:paraId="107445D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D53B3B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2241EE" w14:textId="77777777" w:rsidR="00A77B3E" w:rsidRDefault="00E904F0">
            <w:pPr>
              <w:jc w:val="center"/>
              <w:rPr>
                <w:color w:val="000000"/>
                <w:u w:color="000000"/>
              </w:rPr>
            </w:pPr>
            <w:r>
              <w:rPr>
                <w:sz w:val="16"/>
              </w:rPr>
              <w:t>32,06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48281E" w14:textId="77777777" w:rsidR="00A77B3E" w:rsidRDefault="00E904F0">
            <w:pPr>
              <w:jc w:val="center"/>
              <w:rPr>
                <w:color w:val="000000"/>
                <w:u w:color="000000"/>
              </w:rPr>
            </w:pPr>
            <w:r>
              <w:rPr>
                <w:sz w:val="16"/>
              </w:rPr>
              <w:t>32,06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37ECE1" w14:textId="77777777" w:rsidR="00A77B3E" w:rsidRDefault="00E904F0">
            <w:pPr>
              <w:jc w:val="center"/>
              <w:rPr>
                <w:color w:val="000000"/>
                <w:u w:color="000000"/>
              </w:rPr>
            </w:pPr>
            <w:r>
              <w:rPr>
                <w:sz w:val="16"/>
              </w:rPr>
              <w:t>32,06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872F6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318C8F" w14:textId="77777777" w:rsidR="00A77B3E" w:rsidRDefault="00E904F0">
            <w:pPr>
              <w:jc w:val="center"/>
              <w:rPr>
                <w:color w:val="000000"/>
                <w:u w:color="000000"/>
              </w:rPr>
            </w:pPr>
            <w:r>
              <w:rPr>
                <w:sz w:val="16"/>
              </w:rPr>
              <w:t>32,06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EA082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471D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4E26D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3423B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4B5D8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4FDE6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1417D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E4828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71526F" w14:textId="77777777" w:rsidR="00A77B3E" w:rsidRDefault="00E904F0">
            <w:pPr>
              <w:jc w:val="center"/>
              <w:rPr>
                <w:color w:val="000000"/>
                <w:u w:color="000000"/>
              </w:rPr>
            </w:pPr>
            <w:r>
              <w:rPr>
                <w:sz w:val="16"/>
              </w:rPr>
              <w:t>0,00</w:t>
            </w:r>
          </w:p>
        </w:tc>
      </w:tr>
      <w:tr w:rsidR="00C20633" w14:paraId="1460FB3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7A90B7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B28FE4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EB0299C" w14:textId="77777777" w:rsidR="00A77B3E" w:rsidRDefault="00E904F0">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7391F84" w14:textId="77777777" w:rsidR="00A77B3E" w:rsidRDefault="00E904F0">
            <w:pPr>
              <w:jc w:val="left"/>
              <w:rPr>
                <w:color w:val="000000"/>
                <w:u w:color="000000"/>
              </w:rPr>
            </w:pPr>
            <w:r>
              <w:rPr>
                <w:sz w:val="16"/>
              </w:rPr>
              <w:t>Zakup usług remontowych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7AB643"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AF01BB"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E23129"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84BDA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6C5549" w14:textId="77777777" w:rsidR="00A77B3E" w:rsidRDefault="00E904F0">
            <w:pPr>
              <w:jc w:val="center"/>
              <w:rPr>
                <w:color w:val="000000"/>
                <w:u w:color="000000"/>
              </w:rPr>
            </w:pPr>
            <w:r>
              <w:rPr>
                <w:sz w:val="16"/>
              </w:rPr>
              <w:t>15 000,00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108C3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DEEF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A5F19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32200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043F4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FD701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C244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BC5FB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2AF912B" w14:textId="77777777" w:rsidR="00A77B3E" w:rsidRDefault="00E904F0">
            <w:pPr>
              <w:jc w:val="center"/>
              <w:rPr>
                <w:color w:val="000000"/>
                <w:u w:color="000000"/>
              </w:rPr>
            </w:pPr>
            <w:r>
              <w:rPr>
                <w:sz w:val="16"/>
              </w:rPr>
              <w:t>0,00</w:t>
            </w:r>
          </w:p>
        </w:tc>
      </w:tr>
      <w:tr w:rsidR="00C20633" w14:paraId="321BD4D7" w14:textId="77777777">
        <w:tc>
          <w:tcPr>
            <w:tcW w:w="570" w:type="dxa"/>
            <w:vMerge/>
            <w:tcBorders>
              <w:top w:val="nil"/>
              <w:left w:val="single" w:sz="2" w:space="0" w:color="auto"/>
              <w:bottom w:val="single" w:sz="2" w:space="0" w:color="auto"/>
              <w:right w:val="single" w:sz="2" w:space="0" w:color="auto"/>
            </w:tcBorders>
            <w:tcMar>
              <w:top w:w="100" w:type="dxa"/>
            </w:tcMar>
          </w:tcPr>
          <w:p w14:paraId="67930AC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F1085C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7E8D9D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AF9EFF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769411" w14:textId="77777777" w:rsidR="00A77B3E" w:rsidRDefault="00E904F0">
            <w:pPr>
              <w:jc w:val="center"/>
              <w:rPr>
                <w:color w:val="000000"/>
                <w:u w:color="000000"/>
              </w:rPr>
            </w:pPr>
            <w:r>
              <w:rPr>
                <w:sz w:val="16"/>
              </w:rPr>
              <w:t>6 600,00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1B2DC3" w14:textId="77777777" w:rsidR="00A77B3E" w:rsidRDefault="00E904F0">
            <w:pPr>
              <w:jc w:val="center"/>
              <w:rPr>
                <w:color w:val="000000"/>
                <w:u w:color="000000"/>
              </w:rPr>
            </w:pPr>
            <w:r>
              <w:rPr>
                <w:sz w:val="16"/>
              </w:rPr>
              <w:t>6 600,00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B766AA" w14:textId="77777777" w:rsidR="00A77B3E" w:rsidRDefault="00E904F0">
            <w:pPr>
              <w:jc w:val="center"/>
              <w:rPr>
                <w:color w:val="000000"/>
                <w:u w:color="000000"/>
              </w:rPr>
            </w:pPr>
            <w:r>
              <w:rPr>
                <w:sz w:val="16"/>
              </w:rPr>
              <w:t>6 600,00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EA2C8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BBD7D1" w14:textId="77777777" w:rsidR="00A77B3E" w:rsidRDefault="00E904F0">
            <w:pPr>
              <w:jc w:val="center"/>
              <w:rPr>
                <w:color w:val="000000"/>
                <w:u w:color="000000"/>
              </w:rPr>
            </w:pPr>
            <w:r>
              <w:rPr>
                <w:sz w:val="16"/>
              </w:rPr>
              <w:t>6 600,00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53486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0DDC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BEEA5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31A1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1C72D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6E286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10B4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F453C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3F653F" w14:textId="77777777" w:rsidR="00A77B3E" w:rsidRDefault="00E904F0">
            <w:pPr>
              <w:jc w:val="center"/>
              <w:rPr>
                <w:color w:val="000000"/>
                <w:u w:color="000000"/>
              </w:rPr>
            </w:pPr>
            <w:r>
              <w:rPr>
                <w:sz w:val="16"/>
              </w:rPr>
              <w:t>0,00</w:t>
            </w:r>
          </w:p>
        </w:tc>
      </w:tr>
      <w:tr w:rsidR="00C20633" w14:paraId="7D6FB89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0C1035D"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AAEDAA" w14:textId="77777777" w:rsidR="00A77B3E" w:rsidRDefault="00E904F0">
            <w:pPr>
              <w:jc w:val="center"/>
              <w:rPr>
                <w:color w:val="000000"/>
                <w:u w:color="000000"/>
              </w:rPr>
            </w:pPr>
            <w:r>
              <w:rPr>
                <w:sz w:val="16"/>
              </w:rPr>
              <w:t>44,00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6C555F" w14:textId="77777777" w:rsidR="00A77B3E" w:rsidRDefault="00E904F0">
            <w:pPr>
              <w:jc w:val="center"/>
              <w:rPr>
                <w:color w:val="000000"/>
                <w:u w:color="000000"/>
              </w:rPr>
            </w:pPr>
            <w:r>
              <w:rPr>
                <w:sz w:val="16"/>
              </w:rPr>
              <w:t>44,00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13E358" w14:textId="77777777" w:rsidR="00A77B3E" w:rsidRDefault="00E904F0">
            <w:pPr>
              <w:jc w:val="center"/>
              <w:rPr>
                <w:color w:val="000000"/>
                <w:u w:color="000000"/>
              </w:rPr>
            </w:pPr>
            <w:r>
              <w:rPr>
                <w:sz w:val="16"/>
              </w:rPr>
              <w:t>44,00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058BE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D4C3BB" w14:textId="77777777" w:rsidR="00A77B3E" w:rsidRDefault="00E904F0">
            <w:pPr>
              <w:jc w:val="center"/>
              <w:rPr>
                <w:color w:val="000000"/>
                <w:u w:color="000000"/>
              </w:rPr>
            </w:pPr>
            <w:r>
              <w:rPr>
                <w:sz w:val="16"/>
              </w:rPr>
              <w:t>44,00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65BA3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A5D5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02434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DCE6C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8EE35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B3981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DE28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C6C20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0D61DA" w14:textId="77777777" w:rsidR="00A77B3E" w:rsidRDefault="00E904F0">
            <w:pPr>
              <w:jc w:val="center"/>
              <w:rPr>
                <w:color w:val="000000"/>
                <w:u w:color="000000"/>
              </w:rPr>
            </w:pPr>
            <w:r>
              <w:rPr>
                <w:sz w:val="16"/>
              </w:rPr>
              <w:t>0,00</w:t>
            </w:r>
          </w:p>
        </w:tc>
      </w:tr>
      <w:tr w:rsidR="00C20633" w14:paraId="3162C9C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209753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FE36CB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2CE943A" w14:textId="77777777" w:rsidR="00A77B3E" w:rsidRDefault="00E904F0">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A1956B3" w14:textId="77777777" w:rsidR="00A77B3E" w:rsidRDefault="00E904F0">
            <w:pPr>
              <w:jc w:val="left"/>
              <w:rPr>
                <w:color w:val="000000"/>
                <w:u w:color="000000"/>
              </w:rPr>
            </w:pPr>
            <w:r>
              <w:rPr>
                <w:sz w:val="16"/>
              </w:rPr>
              <w:t>Różne opłaty i składki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2004DF"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678B71"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5D633D"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B4F84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A64CFC" w14:textId="77777777" w:rsidR="00A77B3E" w:rsidRDefault="00E904F0">
            <w:pPr>
              <w:jc w:val="center"/>
              <w:rPr>
                <w:color w:val="000000"/>
                <w:u w:color="000000"/>
              </w:rPr>
            </w:pPr>
            <w:r>
              <w:rPr>
                <w:sz w:val="16"/>
              </w:rPr>
              <w:t>15 000,00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E41D1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3BCD8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4857E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6245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1FFC3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1ABEC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152C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51BB0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57FC2D9" w14:textId="77777777" w:rsidR="00A77B3E" w:rsidRDefault="00E904F0">
            <w:pPr>
              <w:jc w:val="center"/>
              <w:rPr>
                <w:color w:val="000000"/>
                <w:u w:color="000000"/>
              </w:rPr>
            </w:pPr>
            <w:r>
              <w:rPr>
                <w:sz w:val="16"/>
              </w:rPr>
              <w:t>0,00</w:t>
            </w:r>
          </w:p>
        </w:tc>
      </w:tr>
      <w:tr w:rsidR="00C20633" w14:paraId="736A84AA" w14:textId="77777777">
        <w:tc>
          <w:tcPr>
            <w:tcW w:w="570" w:type="dxa"/>
            <w:vMerge/>
            <w:tcBorders>
              <w:top w:val="nil"/>
              <w:left w:val="single" w:sz="2" w:space="0" w:color="auto"/>
              <w:bottom w:val="single" w:sz="2" w:space="0" w:color="auto"/>
              <w:right w:val="single" w:sz="2" w:space="0" w:color="auto"/>
            </w:tcBorders>
            <w:tcMar>
              <w:top w:w="100" w:type="dxa"/>
            </w:tcMar>
          </w:tcPr>
          <w:p w14:paraId="35E309E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1FF57A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BD37E9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BACFCB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66D9DB" w14:textId="77777777" w:rsidR="00A77B3E" w:rsidRDefault="00E904F0">
            <w:pPr>
              <w:jc w:val="center"/>
              <w:rPr>
                <w:color w:val="000000"/>
                <w:u w:color="000000"/>
              </w:rPr>
            </w:pPr>
            <w:r>
              <w:rPr>
                <w:sz w:val="16"/>
              </w:rPr>
              <w:t>3 017,00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C0924E" w14:textId="77777777" w:rsidR="00A77B3E" w:rsidRDefault="00E904F0">
            <w:pPr>
              <w:jc w:val="center"/>
              <w:rPr>
                <w:color w:val="000000"/>
                <w:u w:color="000000"/>
              </w:rPr>
            </w:pPr>
            <w:r>
              <w:rPr>
                <w:sz w:val="16"/>
              </w:rPr>
              <w:t>3 017,00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B99BD1" w14:textId="77777777" w:rsidR="00A77B3E" w:rsidRDefault="00E904F0">
            <w:pPr>
              <w:jc w:val="center"/>
              <w:rPr>
                <w:color w:val="000000"/>
                <w:u w:color="000000"/>
              </w:rPr>
            </w:pPr>
            <w:r>
              <w:rPr>
                <w:sz w:val="16"/>
              </w:rPr>
              <w:t>3 017,00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9B86D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904E0E" w14:textId="77777777" w:rsidR="00A77B3E" w:rsidRDefault="00E904F0">
            <w:pPr>
              <w:jc w:val="center"/>
              <w:rPr>
                <w:color w:val="000000"/>
                <w:u w:color="000000"/>
              </w:rPr>
            </w:pPr>
            <w:r>
              <w:rPr>
                <w:sz w:val="16"/>
              </w:rPr>
              <w:t>3 017,00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0F3D2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AA32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4FD71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FCA0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A21E5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725BF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3F49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E18F2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3C8295" w14:textId="77777777" w:rsidR="00A77B3E" w:rsidRDefault="00E904F0">
            <w:pPr>
              <w:jc w:val="center"/>
              <w:rPr>
                <w:color w:val="000000"/>
                <w:u w:color="000000"/>
              </w:rPr>
            </w:pPr>
            <w:r>
              <w:rPr>
                <w:sz w:val="16"/>
              </w:rPr>
              <w:t>0,00</w:t>
            </w:r>
          </w:p>
        </w:tc>
      </w:tr>
      <w:tr w:rsidR="00C20633" w14:paraId="40B4A85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870556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887288" w14:textId="77777777" w:rsidR="00A77B3E" w:rsidRDefault="00E904F0">
            <w:pPr>
              <w:jc w:val="center"/>
              <w:rPr>
                <w:color w:val="000000"/>
                <w:u w:color="000000"/>
              </w:rPr>
            </w:pPr>
            <w:r>
              <w:rPr>
                <w:sz w:val="16"/>
              </w:rPr>
              <w:t>20,11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9EB4C1" w14:textId="77777777" w:rsidR="00A77B3E" w:rsidRDefault="00E904F0">
            <w:pPr>
              <w:jc w:val="center"/>
              <w:rPr>
                <w:color w:val="000000"/>
                <w:u w:color="000000"/>
              </w:rPr>
            </w:pPr>
            <w:r>
              <w:rPr>
                <w:sz w:val="16"/>
              </w:rPr>
              <w:t>20,11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8938CA" w14:textId="77777777" w:rsidR="00A77B3E" w:rsidRDefault="00E904F0">
            <w:pPr>
              <w:jc w:val="center"/>
              <w:rPr>
                <w:color w:val="000000"/>
                <w:u w:color="000000"/>
              </w:rPr>
            </w:pPr>
            <w:r>
              <w:rPr>
                <w:sz w:val="16"/>
              </w:rPr>
              <w:t>20,11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546DB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0187CE" w14:textId="77777777" w:rsidR="00A77B3E" w:rsidRDefault="00E904F0">
            <w:pPr>
              <w:jc w:val="center"/>
              <w:rPr>
                <w:color w:val="000000"/>
                <w:u w:color="000000"/>
              </w:rPr>
            </w:pPr>
            <w:r>
              <w:rPr>
                <w:sz w:val="16"/>
              </w:rPr>
              <w:t>20,11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C3B58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174DF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16BB6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1EFF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42A93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61D9D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EF4F3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BFEF9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5652D6" w14:textId="77777777" w:rsidR="00A77B3E" w:rsidRDefault="00E904F0">
            <w:pPr>
              <w:jc w:val="center"/>
              <w:rPr>
                <w:color w:val="000000"/>
                <w:u w:color="000000"/>
              </w:rPr>
            </w:pPr>
            <w:r>
              <w:rPr>
                <w:sz w:val="16"/>
              </w:rPr>
              <w:t>0,00</w:t>
            </w:r>
          </w:p>
        </w:tc>
      </w:tr>
      <w:tr w:rsidR="00C20633" w14:paraId="49BEB69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DAA1DB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241E937" w14:textId="77777777" w:rsidR="00A77B3E" w:rsidRDefault="00E904F0">
            <w:pPr>
              <w:jc w:val="center"/>
              <w:rPr>
                <w:color w:val="000000"/>
                <w:u w:color="000000"/>
              </w:rPr>
            </w:pPr>
            <w:r>
              <w:rPr>
                <w:sz w:val="16"/>
              </w:rPr>
              <w:t>90015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59CBB9F"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8D69809" w14:textId="77777777" w:rsidR="00A77B3E" w:rsidRDefault="00E904F0">
            <w:pPr>
              <w:jc w:val="left"/>
              <w:rPr>
                <w:color w:val="000000"/>
                <w:u w:color="000000"/>
              </w:rPr>
            </w:pPr>
            <w:r>
              <w:rPr>
                <w:sz w:val="16"/>
              </w:rPr>
              <w:t>Oświetlenie ulic, placów i dróg</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933982" w14:textId="77777777" w:rsidR="00A77B3E" w:rsidRDefault="00E904F0">
            <w:pPr>
              <w:jc w:val="center"/>
              <w:rPr>
                <w:color w:val="000000"/>
                <w:u w:color="000000"/>
              </w:rPr>
            </w:pPr>
            <w:r>
              <w:rPr>
                <w:sz w:val="16"/>
              </w:rPr>
              <w:t>650 000,00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11F875" w14:textId="77777777" w:rsidR="00A77B3E" w:rsidRDefault="00E904F0">
            <w:pPr>
              <w:jc w:val="center"/>
              <w:rPr>
                <w:color w:val="000000"/>
                <w:u w:color="000000"/>
              </w:rPr>
            </w:pPr>
            <w:r>
              <w:rPr>
                <w:sz w:val="16"/>
              </w:rPr>
              <w:t>593 000,00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757E3E" w14:textId="77777777" w:rsidR="00A77B3E" w:rsidRDefault="00E904F0">
            <w:pPr>
              <w:jc w:val="center"/>
              <w:rPr>
                <w:color w:val="000000"/>
                <w:u w:color="000000"/>
              </w:rPr>
            </w:pPr>
            <w:r>
              <w:rPr>
                <w:sz w:val="16"/>
              </w:rPr>
              <w:t>593 000,00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78CCE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5A1648" w14:textId="77777777" w:rsidR="00A77B3E" w:rsidRDefault="00E904F0">
            <w:pPr>
              <w:jc w:val="center"/>
              <w:rPr>
                <w:color w:val="000000"/>
                <w:u w:color="000000"/>
              </w:rPr>
            </w:pPr>
            <w:r>
              <w:rPr>
                <w:sz w:val="16"/>
              </w:rPr>
              <w:t>593 000,00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15A9F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2537A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D5B95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353CF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70A63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A4BD88" w14:textId="77777777" w:rsidR="00A77B3E" w:rsidRDefault="00E904F0">
            <w:pPr>
              <w:jc w:val="center"/>
              <w:rPr>
                <w:color w:val="000000"/>
                <w:u w:color="000000"/>
              </w:rPr>
            </w:pPr>
            <w:r>
              <w:rPr>
                <w:sz w:val="16"/>
              </w:rPr>
              <w:t>57 000,00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07DD80" w14:textId="77777777" w:rsidR="00A77B3E" w:rsidRDefault="00E904F0">
            <w:pPr>
              <w:jc w:val="center"/>
              <w:rPr>
                <w:color w:val="000000"/>
                <w:u w:color="000000"/>
              </w:rPr>
            </w:pPr>
            <w:r>
              <w:rPr>
                <w:sz w:val="16"/>
              </w:rPr>
              <w:t>57 000,00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C9623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C90B2D" w14:textId="77777777" w:rsidR="00A77B3E" w:rsidRDefault="00E904F0">
            <w:pPr>
              <w:jc w:val="center"/>
              <w:rPr>
                <w:color w:val="000000"/>
                <w:u w:color="000000"/>
              </w:rPr>
            </w:pPr>
            <w:r>
              <w:rPr>
                <w:sz w:val="16"/>
              </w:rPr>
              <w:t>0,00</w:t>
            </w:r>
          </w:p>
        </w:tc>
      </w:tr>
      <w:tr w:rsidR="00C20633" w14:paraId="4B918960" w14:textId="77777777">
        <w:tc>
          <w:tcPr>
            <w:tcW w:w="570" w:type="dxa"/>
            <w:vMerge/>
            <w:tcBorders>
              <w:top w:val="nil"/>
              <w:left w:val="single" w:sz="2" w:space="0" w:color="auto"/>
              <w:bottom w:val="single" w:sz="2" w:space="0" w:color="auto"/>
              <w:right w:val="single" w:sz="2" w:space="0" w:color="auto"/>
            </w:tcBorders>
            <w:tcMar>
              <w:top w:w="100" w:type="dxa"/>
            </w:tcMar>
          </w:tcPr>
          <w:p w14:paraId="346F47E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C2701C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F7AF47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B028C7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D4AE65" w14:textId="77777777" w:rsidR="00A77B3E" w:rsidRDefault="00E904F0">
            <w:pPr>
              <w:jc w:val="center"/>
              <w:rPr>
                <w:color w:val="000000"/>
                <w:u w:color="000000"/>
              </w:rPr>
            </w:pPr>
            <w:r>
              <w:rPr>
                <w:sz w:val="16"/>
              </w:rPr>
              <w:t>288 375,71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330C64" w14:textId="77777777" w:rsidR="00A77B3E" w:rsidRDefault="00E904F0">
            <w:pPr>
              <w:jc w:val="center"/>
              <w:rPr>
                <w:color w:val="000000"/>
                <w:u w:color="000000"/>
              </w:rPr>
            </w:pPr>
            <w:r>
              <w:rPr>
                <w:sz w:val="16"/>
              </w:rPr>
              <w:t>288 375,71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6F3EE8" w14:textId="77777777" w:rsidR="00A77B3E" w:rsidRDefault="00E904F0">
            <w:pPr>
              <w:jc w:val="center"/>
              <w:rPr>
                <w:color w:val="000000"/>
                <w:u w:color="000000"/>
              </w:rPr>
            </w:pPr>
            <w:r>
              <w:rPr>
                <w:sz w:val="16"/>
              </w:rPr>
              <w:t>288 375,71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CD176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06E0EC" w14:textId="77777777" w:rsidR="00A77B3E" w:rsidRDefault="00E904F0">
            <w:pPr>
              <w:jc w:val="center"/>
              <w:rPr>
                <w:color w:val="000000"/>
                <w:u w:color="000000"/>
              </w:rPr>
            </w:pPr>
            <w:r>
              <w:rPr>
                <w:sz w:val="16"/>
              </w:rPr>
              <w:t>288 375,71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EF7AC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46E5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E8404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F6BB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88250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00E00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9F0A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6056B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DEC414A" w14:textId="77777777" w:rsidR="00A77B3E" w:rsidRDefault="00E904F0">
            <w:pPr>
              <w:jc w:val="center"/>
              <w:rPr>
                <w:color w:val="000000"/>
                <w:u w:color="000000"/>
              </w:rPr>
            </w:pPr>
            <w:r>
              <w:rPr>
                <w:sz w:val="16"/>
              </w:rPr>
              <w:t>0,00</w:t>
            </w:r>
          </w:p>
        </w:tc>
      </w:tr>
      <w:tr w:rsidR="00C20633" w14:paraId="67BAEE6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9500B6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D16A77" w14:textId="77777777" w:rsidR="00A77B3E" w:rsidRDefault="00E904F0">
            <w:pPr>
              <w:jc w:val="center"/>
              <w:rPr>
                <w:color w:val="000000"/>
                <w:u w:color="000000"/>
              </w:rPr>
            </w:pPr>
            <w:r>
              <w:rPr>
                <w:sz w:val="16"/>
              </w:rPr>
              <w:t>44,37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EE5C74" w14:textId="77777777" w:rsidR="00A77B3E" w:rsidRDefault="00E904F0">
            <w:pPr>
              <w:jc w:val="center"/>
              <w:rPr>
                <w:color w:val="000000"/>
                <w:u w:color="000000"/>
              </w:rPr>
            </w:pPr>
            <w:r>
              <w:rPr>
                <w:sz w:val="16"/>
              </w:rPr>
              <w:t>48,63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5DA67B" w14:textId="77777777" w:rsidR="00A77B3E" w:rsidRDefault="00E904F0">
            <w:pPr>
              <w:jc w:val="center"/>
              <w:rPr>
                <w:color w:val="000000"/>
                <w:u w:color="000000"/>
              </w:rPr>
            </w:pPr>
            <w:r>
              <w:rPr>
                <w:sz w:val="16"/>
              </w:rPr>
              <w:t>48,63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C89C7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267A22" w14:textId="77777777" w:rsidR="00A77B3E" w:rsidRDefault="00E904F0">
            <w:pPr>
              <w:jc w:val="center"/>
              <w:rPr>
                <w:color w:val="000000"/>
                <w:u w:color="000000"/>
              </w:rPr>
            </w:pPr>
            <w:r>
              <w:rPr>
                <w:sz w:val="16"/>
              </w:rPr>
              <w:t>48,63</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28577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AF9C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09925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3F3C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05314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140F79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66500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196BD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4C147E" w14:textId="77777777" w:rsidR="00A77B3E" w:rsidRDefault="00E904F0">
            <w:pPr>
              <w:jc w:val="center"/>
              <w:rPr>
                <w:color w:val="000000"/>
                <w:u w:color="000000"/>
              </w:rPr>
            </w:pPr>
            <w:r>
              <w:rPr>
                <w:sz w:val="16"/>
              </w:rPr>
              <w:t>0,00</w:t>
            </w:r>
          </w:p>
        </w:tc>
      </w:tr>
      <w:tr w:rsidR="00C20633" w14:paraId="7699189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957D97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A3E054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85DD309"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275AA02"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07C8DF"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B1EB0E"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933BF9"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7088A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37A6FE" w14:textId="77777777" w:rsidR="00A77B3E" w:rsidRDefault="00E904F0">
            <w:pPr>
              <w:jc w:val="center"/>
              <w:rPr>
                <w:color w:val="000000"/>
                <w:u w:color="000000"/>
              </w:rPr>
            </w:pPr>
            <w:r>
              <w:rPr>
                <w:sz w:val="16"/>
              </w:rPr>
              <w:t>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0E31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9A0D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F445D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27AB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DD1E6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7E33FC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12E5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0D7E3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AFC804" w14:textId="77777777" w:rsidR="00A77B3E" w:rsidRDefault="00E904F0">
            <w:pPr>
              <w:jc w:val="center"/>
              <w:rPr>
                <w:color w:val="000000"/>
                <w:u w:color="000000"/>
              </w:rPr>
            </w:pPr>
            <w:r>
              <w:rPr>
                <w:sz w:val="16"/>
              </w:rPr>
              <w:t>0,00</w:t>
            </w:r>
          </w:p>
        </w:tc>
      </w:tr>
      <w:tr w:rsidR="00C20633" w14:paraId="57FDEC15" w14:textId="77777777">
        <w:tc>
          <w:tcPr>
            <w:tcW w:w="570" w:type="dxa"/>
            <w:vMerge/>
            <w:tcBorders>
              <w:top w:val="nil"/>
              <w:left w:val="single" w:sz="2" w:space="0" w:color="auto"/>
              <w:bottom w:val="single" w:sz="2" w:space="0" w:color="auto"/>
              <w:right w:val="single" w:sz="2" w:space="0" w:color="auto"/>
            </w:tcBorders>
            <w:tcMar>
              <w:top w:w="100" w:type="dxa"/>
            </w:tcMar>
          </w:tcPr>
          <w:p w14:paraId="6A51629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F3F75D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098D48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21D4E6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568537" w14:textId="77777777" w:rsidR="00A77B3E" w:rsidRDefault="00E904F0">
            <w:pPr>
              <w:jc w:val="center"/>
              <w:rPr>
                <w:color w:val="000000"/>
                <w:u w:color="000000"/>
              </w:rPr>
            </w:pPr>
            <w:r>
              <w:rPr>
                <w:sz w:val="16"/>
              </w:rPr>
              <w:t>4 120,50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414BBF" w14:textId="77777777" w:rsidR="00A77B3E" w:rsidRDefault="00E904F0">
            <w:pPr>
              <w:jc w:val="center"/>
              <w:rPr>
                <w:color w:val="000000"/>
                <w:u w:color="000000"/>
              </w:rPr>
            </w:pPr>
            <w:r>
              <w:rPr>
                <w:sz w:val="16"/>
              </w:rPr>
              <w:t>4 120,50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03C423" w14:textId="77777777" w:rsidR="00A77B3E" w:rsidRDefault="00E904F0">
            <w:pPr>
              <w:jc w:val="center"/>
              <w:rPr>
                <w:color w:val="000000"/>
                <w:u w:color="000000"/>
              </w:rPr>
            </w:pPr>
            <w:r>
              <w:rPr>
                <w:sz w:val="16"/>
              </w:rPr>
              <w:t>4 120,50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88662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C4C91A" w14:textId="77777777" w:rsidR="00A77B3E" w:rsidRDefault="00E904F0">
            <w:pPr>
              <w:jc w:val="center"/>
              <w:rPr>
                <w:color w:val="000000"/>
                <w:u w:color="000000"/>
              </w:rPr>
            </w:pPr>
            <w:r>
              <w:rPr>
                <w:sz w:val="16"/>
              </w:rPr>
              <w:t>4 120,50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63D4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E9399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53F90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8555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40999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50DED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81C5A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88991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6515B1" w14:textId="77777777" w:rsidR="00A77B3E" w:rsidRDefault="00E904F0">
            <w:pPr>
              <w:jc w:val="center"/>
              <w:rPr>
                <w:color w:val="000000"/>
                <w:u w:color="000000"/>
              </w:rPr>
            </w:pPr>
            <w:r>
              <w:rPr>
                <w:sz w:val="16"/>
              </w:rPr>
              <w:t>0,00</w:t>
            </w:r>
          </w:p>
        </w:tc>
      </w:tr>
      <w:tr w:rsidR="00C20633" w14:paraId="33AC0E3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356D81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ACCADC" w14:textId="77777777" w:rsidR="00A77B3E" w:rsidRDefault="00E904F0">
            <w:pPr>
              <w:jc w:val="center"/>
              <w:rPr>
                <w:color w:val="000000"/>
                <w:u w:color="000000"/>
              </w:rPr>
            </w:pPr>
            <w:r>
              <w:rPr>
                <w:sz w:val="16"/>
              </w:rPr>
              <w:t>82,41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EF5855" w14:textId="77777777" w:rsidR="00A77B3E" w:rsidRDefault="00E904F0">
            <w:pPr>
              <w:jc w:val="center"/>
              <w:rPr>
                <w:color w:val="000000"/>
                <w:u w:color="000000"/>
              </w:rPr>
            </w:pPr>
            <w:r>
              <w:rPr>
                <w:sz w:val="16"/>
              </w:rPr>
              <w:t>82,41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1C5279" w14:textId="77777777" w:rsidR="00A77B3E" w:rsidRDefault="00E904F0">
            <w:pPr>
              <w:jc w:val="center"/>
              <w:rPr>
                <w:color w:val="000000"/>
                <w:u w:color="000000"/>
              </w:rPr>
            </w:pPr>
            <w:r>
              <w:rPr>
                <w:sz w:val="16"/>
              </w:rPr>
              <w:t>82,41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94E27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C1EECA" w14:textId="77777777" w:rsidR="00A77B3E" w:rsidRDefault="00E904F0">
            <w:pPr>
              <w:jc w:val="center"/>
              <w:rPr>
                <w:color w:val="000000"/>
                <w:u w:color="000000"/>
              </w:rPr>
            </w:pPr>
            <w:r>
              <w:rPr>
                <w:sz w:val="16"/>
              </w:rPr>
              <w:t>82,41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F28E4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48296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6953D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C36A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E51DA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B0629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C2440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B84A8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0F3D37" w14:textId="77777777" w:rsidR="00A77B3E" w:rsidRDefault="00E904F0">
            <w:pPr>
              <w:jc w:val="center"/>
              <w:rPr>
                <w:color w:val="000000"/>
                <w:u w:color="000000"/>
              </w:rPr>
            </w:pPr>
            <w:r>
              <w:rPr>
                <w:sz w:val="16"/>
              </w:rPr>
              <w:t>0,00</w:t>
            </w:r>
          </w:p>
        </w:tc>
      </w:tr>
      <w:tr w:rsidR="00C20633" w14:paraId="45F6547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AAB4141"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6F3478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E0D16D5" w14:textId="77777777" w:rsidR="00A77B3E" w:rsidRDefault="00E904F0">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731DA12" w14:textId="77777777" w:rsidR="00A77B3E" w:rsidRDefault="00E904F0">
            <w:pPr>
              <w:jc w:val="left"/>
              <w:rPr>
                <w:color w:val="000000"/>
                <w:u w:color="000000"/>
              </w:rPr>
            </w:pPr>
            <w:r>
              <w:rPr>
                <w:sz w:val="16"/>
              </w:rPr>
              <w:t>Zakup energii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87C593" w14:textId="77777777" w:rsidR="00A77B3E" w:rsidRDefault="00E904F0">
            <w:pPr>
              <w:jc w:val="center"/>
              <w:rPr>
                <w:color w:val="000000"/>
                <w:u w:color="000000"/>
              </w:rPr>
            </w:pPr>
            <w:r>
              <w:rPr>
                <w:sz w:val="16"/>
              </w:rPr>
              <w:t>400 000,00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B3547F" w14:textId="77777777" w:rsidR="00A77B3E" w:rsidRDefault="00E904F0">
            <w:pPr>
              <w:jc w:val="center"/>
              <w:rPr>
                <w:color w:val="000000"/>
                <w:u w:color="000000"/>
              </w:rPr>
            </w:pPr>
            <w:r>
              <w:rPr>
                <w:sz w:val="16"/>
              </w:rPr>
              <w:t>400 000,00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BD5989" w14:textId="77777777" w:rsidR="00A77B3E" w:rsidRDefault="00E904F0">
            <w:pPr>
              <w:jc w:val="center"/>
              <w:rPr>
                <w:color w:val="000000"/>
                <w:u w:color="000000"/>
              </w:rPr>
            </w:pPr>
            <w:r>
              <w:rPr>
                <w:sz w:val="16"/>
              </w:rPr>
              <w:t>400 000,00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20CEF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B08650" w14:textId="77777777" w:rsidR="00A77B3E" w:rsidRDefault="00E904F0">
            <w:pPr>
              <w:jc w:val="center"/>
              <w:rPr>
                <w:color w:val="000000"/>
                <w:u w:color="000000"/>
              </w:rPr>
            </w:pPr>
            <w:r>
              <w:rPr>
                <w:sz w:val="16"/>
              </w:rPr>
              <w:t>400 000,00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1D87E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F35E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79FCD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E6D43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68670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46171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F1B8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52624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91299D" w14:textId="77777777" w:rsidR="00A77B3E" w:rsidRDefault="00E904F0">
            <w:pPr>
              <w:jc w:val="center"/>
              <w:rPr>
                <w:color w:val="000000"/>
                <w:u w:color="000000"/>
              </w:rPr>
            </w:pPr>
            <w:r>
              <w:rPr>
                <w:sz w:val="16"/>
              </w:rPr>
              <w:t>0,00</w:t>
            </w:r>
          </w:p>
        </w:tc>
      </w:tr>
      <w:tr w:rsidR="00C20633" w14:paraId="0C299734" w14:textId="77777777">
        <w:tc>
          <w:tcPr>
            <w:tcW w:w="570" w:type="dxa"/>
            <w:vMerge/>
            <w:tcBorders>
              <w:top w:val="nil"/>
              <w:left w:val="single" w:sz="2" w:space="0" w:color="auto"/>
              <w:bottom w:val="single" w:sz="2" w:space="0" w:color="auto"/>
              <w:right w:val="single" w:sz="2" w:space="0" w:color="auto"/>
            </w:tcBorders>
            <w:tcMar>
              <w:top w:w="100" w:type="dxa"/>
            </w:tcMar>
          </w:tcPr>
          <w:p w14:paraId="1613FAF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790322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1E1844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39D27E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11CAE0" w14:textId="77777777" w:rsidR="00A77B3E" w:rsidRDefault="00E904F0">
            <w:pPr>
              <w:jc w:val="center"/>
              <w:rPr>
                <w:color w:val="000000"/>
                <w:u w:color="000000"/>
              </w:rPr>
            </w:pPr>
            <w:r>
              <w:rPr>
                <w:sz w:val="16"/>
              </w:rPr>
              <w:t>215 840,45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A0BF0E" w14:textId="77777777" w:rsidR="00A77B3E" w:rsidRDefault="00E904F0">
            <w:pPr>
              <w:jc w:val="center"/>
              <w:rPr>
                <w:color w:val="000000"/>
                <w:u w:color="000000"/>
              </w:rPr>
            </w:pPr>
            <w:r>
              <w:rPr>
                <w:sz w:val="16"/>
              </w:rPr>
              <w:t>215 840,45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CE4119" w14:textId="77777777" w:rsidR="00A77B3E" w:rsidRDefault="00E904F0">
            <w:pPr>
              <w:jc w:val="center"/>
              <w:rPr>
                <w:color w:val="000000"/>
                <w:u w:color="000000"/>
              </w:rPr>
            </w:pPr>
            <w:r>
              <w:rPr>
                <w:sz w:val="16"/>
              </w:rPr>
              <w:t>215 840,45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A41AB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A1FF5A" w14:textId="77777777" w:rsidR="00A77B3E" w:rsidRDefault="00E904F0">
            <w:pPr>
              <w:jc w:val="center"/>
              <w:rPr>
                <w:color w:val="000000"/>
                <w:u w:color="000000"/>
              </w:rPr>
            </w:pPr>
            <w:r>
              <w:rPr>
                <w:sz w:val="16"/>
              </w:rPr>
              <w:t>215 840,45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CDF8D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D0EF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D84E56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6251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DB944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D51A8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685F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16288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1E0EC6" w14:textId="77777777" w:rsidR="00A77B3E" w:rsidRDefault="00E904F0">
            <w:pPr>
              <w:jc w:val="center"/>
              <w:rPr>
                <w:color w:val="000000"/>
                <w:u w:color="000000"/>
              </w:rPr>
            </w:pPr>
            <w:r>
              <w:rPr>
                <w:sz w:val="16"/>
              </w:rPr>
              <w:t>0,00</w:t>
            </w:r>
          </w:p>
        </w:tc>
      </w:tr>
      <w:tr w:rsidR="00C20633" w14:paraId="5391BE9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29A4E2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B41038" w14:textId="77777777" w:rsidR="00A77B3E" w:rsidRDefault="00E904F0">
            <w:pPr>
              <w:jc w:val="center"/>
              <w:rPr>
                <w:color w:val="000000"/>
                <w:u w:color="000000"/>
              </w:rPr>
            </w:pPr>
            <w:r>
              <w:rPr>
                <w:sz w:val="16"/>
              </w:rPr>
              <w:t>53,96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DF1214" w14:textId="77777777" w:rsidR="00A77B3E" w:rsidRDefault="00E904F0">
            <w:pPr>
              <w:jc w:val="center"/>
              <w:rPr>
                <w:color w:val="000000"/>
                <w:u w:color="000000"/>
              </w:rPr>
            </w:pPr>
            <w:r>
              <w:rPr>
                <w:sz w:val="16"/>
              </w:rPr>
              <w:t>53,96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C56C06" w14:textId="77777777" w:rsidR="00A77B3E" w:rsidRDefault="00E904F0">
            <w:pPr>
              <w:jc w:val="center"/>
              <w:rPr>
                <w:color w:val="000000"/>
                <w:u w:color="000000"/>
              </w:rPr>
            </w:pPr>
            <w:r>
              <w:rPr>
                <w:sz w:val="16"/>
              </w:rPr>
              <w:t>53,96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CDE53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E044CE" w14:textId="77777777" w:rsidR="00A77B3E" w:rsidRDefault="00E904F0">
            <w:pPr>
              <w:jc w:val="center"/>
              <w:rPr>
                <w:color w:val="000000"/>
                <w:u w:color="000000"/>
              </w:rPr>
            </w:pPr>
            <w:r>
              <w:rPr>
                <w:sz w:val="16"/>
              </w:rPr>
              <w:t>53,96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BC5F0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96D20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05519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187E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A985C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7E0C3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A699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498A9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256B606" w14:textId="77777777" w:rsidR="00A77B3E" w:rsidRDefault="00E904F0">
            <w:pPr>
              <w:jc w:val="center"/>
              <w:rPr>
                <w:color w:val="000000"/>
                <w:u w:color="000000"/>
              </w:rPr>
            </w:pPr>
            <w:r>
              <w:rPr>
                <w:sz w:val="16"/>
              </w:rPr>
              <w:t>0,00</w:t>
            </w:r>
          </w:p>
        </w:tc>
      </w:tr>
      <w:tr w:rsidR="00C20633" w14:paraId="42E1F93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94ACDA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5C1569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524AD09" w14:textId="77777777" w:rsidR="00A77B3E" w:rsidRDefault="00E904F0">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B0F109B" w14:textId="77777777" w:rsidR="00A77B3E" w:rsidRDefault="00E904F0">
            <w:pPr>
              <w:jc w:val="left"/>
              <w:rPr>
                <w:color w:val="000000"/>
                <w:u w:color="000000"/>
              </w:rPr>
            </w:pPr>
            <w:r>
              <w:rPr>
                <w:sz w:val="16"/>
              </w:rPr>
              <w:t>Zakup usług remontowych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FCD815" w14:textId="77777777" w:rsidR="00A77B3E" w:rsidRDefault="00E904F0">
            <w:pPr>
              <w:jc w:val="center"/>
              <w:rPr>
                <w:color w:val="000000"/>
                <w:u w:color="000000"/>
              </w:rPr>
            </w:pPr>
            <w:r>
              <w:rPr>
                <w:sz w:val="16"/>
              </w:rPr>
              <w:t>168 000,00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FA8C4D" w14:textId="77777777" w:rsidR="00A77B3E" w:rsidRDefault="00E904F0">
            <w:pPr>
              <w:jc w:val="center"/>
              <w:rPr>
                <w:color w:val="000000"/>
                <w:u w:color="000000"/>
              </w:rPr>
            </w:pPr>
            <w:r>
              <w:rPr>
                <w:sz w:val="16"/>
              </w:rPr>
              <w:t>168 000,00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E52462" w14:textId="77777777" w:rsidR="00A77B3E" w:rsidRDefault="00E904F0">
            <w:pPr>
              <w:jc w:val="center"/>
              <w:rPr>
                <w:color w:val="000000"/>
                <w:u w:color="000000"/>
              </w:rPr>
            </w:pPr>
            <w:r>
              <w:rPr>
                <w:sz w:val="16"/>
              </w:rPr>
              <w:t>168 000,00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B1CF9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474D335" w14:textId="77777777" w:rsidR="00A77B3E" w:rsidRDefault="00E904F0">
            <w:pPr>
              <w:jc w:val="center"/>
              <w:rPr>
                <w:color w:val="000000"/>
                <w:u w:color="000000"/>
              </w:rPr>
            </w:pPr>
            <w:r>
              <w:rPr>
                <w:sz w:val="16"/>
              </w:rPr>
              <w:t>168 000,00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0D7507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362E7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A120C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748B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065F9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8EDC3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A3A7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5686C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37D2430" w14:textId="77777777" w:rsidR="00A77B3E" w:rsidRDefault="00E904F0">
            <w:pPr>
              <w:jc w:val="center"/>
              <w:rPr>
                <w:color w:val="000000"/>
                <w:u w:color="000000"/>
              </w:rPr>
            </w:pPr>
            <w:r>
              <w:rPr>
                <w:sz w:val="16"/>
              </w:rPr>
              <w:t>0,00</w:t>
            </w:r>
          </w:p>
        </w:tc>
      </w:tr>
      <w:tr w:rsidR="00C20633" w14:paraId="318688D9" w14:textId="77777777">
        <w:tc>
          <w:tcPr>
            <w:tcW w:w="570" w:type="dxa"/>
            <w:vMerge/>
            <w:tcBorders>
              <w:top w:val="nil"/>
              <w:left w:val="single" w:sz="2" w:space="0" w:color="auto"/>
              <w:bottom w:val="single" w:sz="2" w:space="0" w:color="auto"/>
              <w:right w:val="single" w:sz="2" w:space="0" w:color="auto"/>
            </w:tcBorders>
            <w:tcMar>
              <w:top w:w="100" w:type="dxa"/>
            </w:tcMar>
          </w:tcPr>
          <w:p w14:paraId="72227A2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FB5662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D1D290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2BCE91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46B327" w14:textId="77777777" w:rsidR="00A77B3E" w:rsidRDefault="00E904F0">
            <w:pPr>
              <w:jc w:val="center"/>
              <w:rPr>
                <w:color w:val="000000"/>
                <w:u w:color="000000"/>
              </w:rPr>
            </w:pPr>
            <w:r>
              <w:rPr>
                <w:sz w:val="16"/>
              </w:rPr>
              <w:t>68 414,76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53C7EC" w14:textId="77777777" w:rsidR="00A77B3E" w:rsidRDefault="00E904F0">
            <w:pPr>
              <w:jc w:val="center"/>
              <w:rPr>
                <w:color w:val="000000"/>
                <w:u w:color="000000"/>
              </w:rPr>
            </w:pPr>
            <w:r>
              <w:rPr>
                <w:sz w:val="16"/>
              </w:rPr>
              <w:t>68 414,76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2959AA" w14:textId="77777777" w:rsidR="00A77B3E" w:rsidRDefault="00E904F0">
            <w:pPr>
              <w:jc w:val="center"/>
              <w:rPr>
                <w:color w:val="000000"/>
                <w:u w:color="000000"/>
              </w:rPr>
            </w:pPr>
            <w:r>
              <w:rPr>
                <w:sz w:val="16"/>
              </w:rPr>
              <w:t>68 414,76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6199B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51C0FE" w14:textId="77777777" w:rsidR="00A77B3E" w:rsidRDefault="00E904F0">
            <w:pPr>
              <w:jc w:val="center"/>
              <w:rPr>
                <w:color w:val="000000"/>
                <w:u w:color="000000"/>
              </w:rPr>
            </w:pPr>
            <w:r>
              <w:rPr>
                <w:sz w:val="16"/>
              </w:rPr>
              <w:t>68 414,76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6591C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95B6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7D182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1564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B4707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4ACD6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B702A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EC60B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46DC84" w14:textId="77777777" w:rsidR="00A77B3E" w:rsidRDefault="00E904F0">
            <w:pPr>
              <w:jc w:val="center"/>
              <w:rPr>
                <w:color w:val="000000"/>
                <w:u w:color="000000"/>
              </w:rPr>
            </w:pPr>
            <w:r>
              <w:rPr>
                <w:sz w:val="16"/>
              </w:rPr>
              <w:t>0,00</w:t>
            </w:r>
          </w:p>
        </w:tc>
      </w:tr>
      <w:tr w:rsidR="00C20633" w14:paraId="4E64D0F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13CBEF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76737A" w14:textId="77777777" w:rsidR="00A77B3E" w:rsidRDefault="00E904F0">
            <w:pPr>
              <w:jc w:val="center"/>
              <w:rPr>
                <w:color w:val="000000"/>
                <w:u w:color="000000"/>
              </w:rPr>
            </w:pPr>
            <w:r>
              <w:rPr>
                <w:sz w:val="16"/>
              </w:rPr>
              <w:t>40,72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38EB2E" w14:textId="77777777" w:rsidR="00A77B3E" w:rsidRDefault="00E904F0">
            <w:pPr>
              <w:jc w:val="center"/>
              <w:rPr>
                <w:color w:val="000000"/>
                <w:u w:color="000000"/>
              </w:rPr>
            </w:pPr>
            <w:r>
              <w:rPr>
                <w:sz w:val="16"/>
              </w:rPr>
              <w:t>40,72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A33814" w14:textId="77777777" w:rsidR="00A77B3E" w:rsidRDefault="00E904F0">
            <w:pPr>
              <w:jc w:val="center"/>
              <w:rPr>
                <w:color w:val="000000"/>
                <w:u w:color="000000"/>
              </w:rPr>
            </w:pPr>
            <w:r>
              <w:rPr>
                <w:sz w:val="16"/>
              </w:rPr>
              <w:t>40,72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AB0E3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4C26C0" w14:textId="77777777" w:rsidR="00A77B3E" w:rsidRDefault="00E904F0">
            <w:pPr>
              <w:jc w:val="center"/>
              <w:rPr>
                <w:color w:val="000000"/>
                <w:u w:color="000000"/>
              </w:rPr>
            </w:pPr>
            <w:r>
              <w:rPr>
                <w:sz w:val="16"/>
              </w:rPr>
              <w:t>40,72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77490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394A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F138F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2234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3ECFB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B263D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ADCF5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F8A72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308B82" w14:textId="77777777" w:rsidR="00A77B3E" w:rsidRDefault="00E904F0">
            <w:pPr>
              <w:jc w:val="center"/>
              <w:rPr>
                <w:color w:val="000000"/>
                <w:u w:color="000000"/>
              </w:rPr>
            </w:pPr>
            <w:r>
              <w:rPr>
                <w:sz w:val="16"/>
              </w:rPr>
              <w:t>0,00</w:t>
            </w:r>
          </w:p>
        </w:tc>
      </w:tr>
      <w:tr w:rsidR="00C20633" w14:paraId="139CCC8F"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CB2872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7F7A5B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29CCF9F"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4D5C973"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9E0D94"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7BC793"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A41FF5"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6AAD6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8B397D" w14:textId="77777777" w:rsidR="00A77B3E" w:rsidRDefault="00E904F0">
            <w:pPr>
              <w:jc w:val="center"/>
              <w:rPr>
                <w:color w:val="000000"/>
                <w:u w:color="000000"/>
              </w:rPr>
            </w:pPr>
            <w:r>
              <w:rPr>
                <w:sz w:val="16"/>
              </w:rPr>
              <w:t>20 000,00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29279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DF66C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7795C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B8B7F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76A16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1AB87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23BB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DAD4D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D2305A9" w14:textId="77777777" w:rsidR="00A77B3E" w:rsidRDefault="00E904F0">
            <w:pPr>
              <w:jc w:val="center"/>
              <w:rPr>
                <w:color w:val="000000"/>
                <w:u w:color="000000"/>
              </w:rPr>
            </w:pPr>
            <w:r>
              <w:rPr>
                <w:sz w:val="16"/>
              </w:rPr>
              <w:t>0,00</w:t>
            </w:r>
          </w:p>
        </w:tc>
      </w:tr>
      <w:tr w:rsidR="00C20633" w14:paraId="6E134BF4" w14:textId="77777777">
        <w:tc>
          <w:tcPr>
            <w:tcW w:w="570" w:type="dxa"/>
            <w:vMerge/>
            <w:tcBorders>
              <w:top w:val="nil"/>
              <w:left w:val="single" w:sz="2" w:space="0" w:color="auto"/>
              <w:bottom w:val="single" w:sz="2" w:space="0" w:color="auto"/>
              <w:right w:val="single" w:sz="2" w:space="0" w:color="auto"/>
            </w:tcBorders>
            <w:tcMar>
              <w:top w:w="100" w:type="dxa"/>
            </w:tcMar>
          </w:tcPr>
          <w:p w14:paraId="01604B3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632387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FAD5C5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8BC478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0FE7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3C3EF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48A35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AEDBA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2D857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65DA0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6945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ABC48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A024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B63BF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26793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045B8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3897F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29FE73" w14:textId="77777777" w:rsidR="00A77B3E" w:rsidRDefault="00E904F0">
            <w:pPr>
              <w:jc w:val="center"/>
              <w:rPr>
                <w:color w:val="000000"/>
                <w:u w:color="000000"/>
              </w:rPr>
            </w:pPr>
            <w:r>
              <w:rPr>
                <w:sz w:val="16"/>
              </w:rPr>
              <w:t>0,00</w:t>
            </w:r>
          </w:p>
        </w:tc>
      </w:tr>
      <w:tr w:rsidR="00C20633" w14:paraId="1CA1C50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555C91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10AED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10DB4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B8226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0CC8C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800BD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53B0E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B6F1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85AA17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F098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0D1F6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7956B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0107E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98AC5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19536A" w14:textId="77777777" w:rsidR="00A77B3E" w:rsidRDefault="00E904F0">
            <w:pPr>
              <w:jc w:val="center"/>
              <w:rPr>
                <w:color w:val="000000"/>
                <w:u w:color="000000"/>
              </w:rPr>
            </w:pPr>
            <w:r>
              <w:rPr>
                <w:sz w:val="16"/>
              </w:rPr>
              <w:t>0,00</w:t>
            </w:r>
          </w:p>
        </w:tc>
      </w:tr>
      <w:tr w:rsidR="00C20633" w14:paraId="7BE4D87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50F736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CCA3D0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5945238" w14:textId="77777777" w:rsidR="00A77B3E" w:rsidRDefault="00E904F0">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62300EB" w14:textId="77777777" w:rsidR="00A77B3E" w:rsidRDefault="00E904F0">
            <w:pPr>
              <w:jc w:val="left"/>
              <w:rPr>
                <w:color w:val="000000"/>
                <w:u w:color="000000"/>
              </w:rPr>
            </w:pPr>
            <w:r>
              <w:rPr>
                <w:sz w:val="16"/>
              </w:rPr>
              <w:t>Wydatki inwestycyjne jednostek budżetowych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E6F14A" w14:textId="77777777" w:rsidR="00A77B3E" w:rsidRDefault="00E904F0">
            <w:pPr>
              <w:jc w:val="center"/>
              <w:rPr>
                <w:color w:val="000000"/>
                <w:u w:color="000000"/>
              </w:rPr>
            </w:pPr>
            <w:r>
              <w:rPr>
                <w:sz w:val="16"/>
              </w:rPr>
              <w:t>57 000,00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C38D6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13B8D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A74B4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FFB29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7335D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E5D4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71E7F9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11C18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39898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5D7F5E" w14:textId="77777777" w:rsidR="00A77B3E" w:rsidRDefault="00E904F0">
            <w:pPr>
              <w:jc w:val="center"/>
              <w:rPr>
                <w:color w:val="000000"/>
                <w:u w:color="000000"/>
              </w:rPr>
            </w:pPr>
            <w:r>
              <w:rPr>
                <w:sz w:val="16"/>
              </w:rPr>
              <w:t>57 000,00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EC20FF" w14:textId="77777777" w:rsidR="00A77B3E" w:rsidRDefault="00E904F0">
            <w:pPr>
              <w:jc w:val="center"/>
              <w:rPr>
                <w:color w:val="000000"/>
                <w:u w:color="000000"/>
              </w:rPr>
            </w:pPr>
            <w:r>
              <w:rPr>
                <w:sz w:val="16"/>
              </w:rPr>
              <w:t>57 000,00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BACD6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669812" w14:textId="77777777" w:rsidR="00A77B3E" w:rsidRDefault="00E904F0">
            <w:pPr>
              <w:jc w:val="center"/>
              <w:rPr>
                <w:color w:val="000000"/>
                <w:u w:color="000000"/>
              </w:rPr>
            </w:pPr>
            <w:r>
              <w:rPr>
                <w:sz w:val="16"/>
              </w:rPr>
              <w:t>0,00</w:t>
            </w:r>
          </w:p>
        </w:tc>
      </w:tr>
      <w:tr w:rsidR="00C20633" w14:paraId="14818C84" w14:textId="77777777">
        <w:tc>
          <w:tcPr>
            <w:tcW w:w="570" w:type="dxa"/>
            <w:vMerge/>
            <w:tcBorders>
              <w:top w:val="nil"/>
              <w:left w:val="single" w:sz="2" w:space="0" w:color="auto"/>
              <w:bottom w:val="single" w:sz="2" w:space="0" w:color="auto"/>
              <w:right w:val="single" w:sz="2" w:space="0" w:color="auto"/>
            </w:tcBorders>
            <w:tcMar>
              <w:top w:w="100" w:type="dxa"/>
            </w:tcMar>
          </w:tcPr>
          <w:p w14:paraId="1550EC5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C8714A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531199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7AFD9E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4631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DE496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B242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BA2AB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05595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F41348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89C5D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76861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021B4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DD829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E7576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11235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85DCD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875A682" w14:textId="77777777" w:rsidR="00A77B3E" w:rsidRDefault="00E904F0">
            <w:pPr>
              <w:jc w:val="center"/>
              <w:rPr>
                <w:color w:val="000000"/>
                <w:u w:color="000000"/>
              </w:rPr>
            </w:pPr>
            <w:r>
              <w:rPr>
                <w:sz w:val="16"/>
              </w:rPr>
              <w:t>0,00</w:t>
            </w:r>
          </w:p>
        </w:tc>
      </w:tr>
      <w:tr w:rsidR="00C20633" w14:paraId="789E26D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8F85BC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E5A12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6365E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490C9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749CC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AF404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D42CB2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7850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AEE3C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65691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7E683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71927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0C18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1A6E1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8FE8E19" w14:textId="77777777" w:rsidR="00A77B3E" w:rsidRDefault="00E904F0">
            <w:pPr>
              <w:jc w:val="center"/>
              <w:rPr>
                <w:color w:val="000000"/>
                <w:u w:color="000000"/>
              </w:rPr>
            </w:pPr>
            <w:r>
              <w:rPr>
                <w:sz w:val="16"/>
              </w:rPr>
              <w:t>0,00</w:t>
            </w:r>
          </w:p>
        </w:tc>
      </w:tr>
      <w:tr w:rsidR="00C20633" w14:paraId="1153F59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644735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B0AF420" w14:textId="77777777" w:rsidR="00A77B3E" w:rsidRDefault="00E904F0">
            <w:pPr>
              <w:jc w:val="center"/>
              <w:rPr>
                <w:color w:val="000000"/>
                <w:u w:color="000000"/>
              </w:rPr>
            </w:pPr>
            <w:r>
              <w:rPr>
                <w:sz w:val="16"/>
              </w:rPr>
              <w:t>90019</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E44700E"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28B8973" w14:textId="77777777" w:rsidR="00A77B3E" w:rsidRDefault="00E904F0">
            <w:pPr>
              <w:jc w:val="left"/>
              <w:rPr>
                <w:color w:val="000000"/>
                <w:u w:color="000000"/>
              </w:rPr>
            </w:pPr>
            <w:r>
              <w:rPr>
                <w:sz w:val="16"/>
              </w:rPr>
              <w:t>Wpływy i wydatki związane z gromadzeniem środków z opłat i kar za korzystanie ze środowiska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24DBBD"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0ECF21"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2D0D5D"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66839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D3641E" w14:textId="77777777" w:rsidR="00A77B3E" w:rsidRDefault="00E904F0">
            <w:pPr>
              <w:jc w:val="center"/>
              <w:rPr>
                <w:color w:val="000000"/>
                <w:u w:color="000000"/>
              </w:rPr>
            </w:pPr>
            <w:r>
              <w:rPr>
                <w:sz w:val="16"/>
              </w:rPr>
              <w:t>9 000,00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B49D1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FADB5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BE431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21C8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258BE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740C88" w14:textId="77777777" w:rsidR="00A77B3E" w:rsidRDefault="00E904F0">
            <w:pPr>
              <w:jc w:val="center"/>
              <w:rPr>
                <w:color w:val="000000"/>
                <w:u w:color="000000"/>
              </w:rPr>
            </w:pPr>
            <w:r>
              <w:rPr>
                <w:sz w:val="16"/>
              </w:rPr>
              <w:t>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11966C" w14:textId="77777777" w:rsidR="00A77B3E" w:rsidRDefault="00E904F0">
            <w:pPr>
              <w:jc w:val="center"/>
              <w:rPr>
                <w:color w:val="000000"/>
                <w:u w:color="000000"/>
              </w:rPr>
            </w:pPr>
            <w:r>
              <w:rPr>
                <w:sz w:val="16"/>
              </w:rPr>
              <w:t>6 000,00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C47EF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A48438C" w14:textId="77777777" w:rsidR="00A77B3E" w:rsidRDefault="00E904F0">
            <w:pPr>
              <w:jc w:val="center"/>
              <w:rPr>
                <w:color w:val="000000"/>
                <w:u w:color="000000"/>
              </w:rPr>
            </w:pPr>
            <w:r>
              <w:rPr>
                <w:sz w:val="16"/>
              </w:rPr>
              <w:t>0,00</w:t>
            </w:r>
          </w:p>
        </w:tc>
      </w:tr>
      <w:tr w:rsidR="00C20633" w14:paraId="0905121C" w14:textId="77777777">
        <w:tc>
          <w:tcPr>
            <w:tcW w:w="570" w:type="dxa"/>
            <w:vMerge/>
            <w:tcBorders>
              <w:top w:val="nil"/>
              <w:left w:val="single" w:sz="2" w:space="0" w:color="auto"/>
              <w:bottom w:val="single" w:sz="2" w:space="0" w:color="auto"/>
              <w:right w:val="single" w:sz="2" w:space="0" w:color="auto"/>
            </w:tcBorders>
            <w:tcMar>
              <w:top w:w="100" w:type="dxa"/>
            </w:tcMar>
          </w:tcPr>
          <w:p w14:paraId="5D01E11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C245E5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A44BBB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9E1986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A12B45" w14:textId="77777777" w:rsidR="00A77B3E" w:rsidRDefault="00E904F0">
            <w:pPr>
              <w:jc w:val="center"/>
              <w:rPr>
                <w:color w:val="000000"/>
                <w:u w:color="000000"/>
              </w:rPr>
            </w:pPr>
            <w:r>
              <w:rPr>
                <w:sz w:val="16"/>
              </w:rPr>
              <w:t>2 241,00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05CD34" w14:textId="77777777" w:rsidR="00A77B3E" w:rsidRDefault="00E904F0">
            <w:pPr>
              <w:jc w:val="center"/>
              <w:rPr>
                <w:color w:val="000000"/>
                <w:u w:color="000000"/>
              </w:rPr>
            </w:pPr>
            <w:r>
              <w:rPr>
                <w:sz w:val="16"/>
              </w:rPr>
              <w:t>2 241,00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9E4D9D" w14:textId="77777777" w:rsidR="00A77B3E" w:rsidRDefault="00E904F0">
            <w:pPr>
              <w:jc w:val="center"/>
              <w:rPr>
                <w:color w:val="000000"/>
                <w:u w:color="000000"/>
              </w:rPr>
            </w:pPr>
            <w:r>
              <w:rPr>
                <w:sz w:val="16"/>
              </w:rPr>
              <w:t>2 241,00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142E1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3A0392" w14:textId="77777777" w:rsidR="00A77B3E" w:rsidRDefault="00E904F0">
            <w:pPr>
              <w:jc w:val="center"/>
              <w:rPr>
                <w:color w:val="000000"/>
                <w:u w:color="000000"/>
              </w:rPr>
            </w:pPr>
            <w:r>
              <w:rPr>
                <w:sz w:val="16"/>
              </w:rPr>
              <w:t>2 241,00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A7ED9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5312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ED0B0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CD251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14045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F797E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8A92D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31195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1A66F35" w14:textId="77777777" w:rsidR="00A77B3E" w:rsidRDefault="00E904F0">
            <w:pPr>
              <w:jc w:val="center"/>
              <w:rPr>
                <w:color w:val="000000"/>
                <w:u w:color="000000"/>
              </w:rPr>
            </w:pPr>
            <w:r>
              <w:rPr>
                <w:sz w:val="16"/>
              </w:rPr>
              <w:t>0,00</w:t>
            </w:r>
          </w:p>
        </w:tc>
      </w:tr>
      <w:tr w:rsidR="00C20633" w14:paraId="26E34E8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2946516"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F6B736" w14:textId="77777777" w:rsidR="00A77B3E" w:rsidRDefault="00E904F0">
            <w:pPr>
              <w:jc w:val="center"/>
              <w:rPr>
                <w:color w:val="000000"/>
                <w:u w:color="000000"/>
              </w:rPr>
            </w:pPr>
            <w:r>
              <w:rPr>
                <w:sz w:val="16"/>
              </w:rPr>
              <w:t>14,94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DF71A0" w14:textId="77777777" w:rsidR="00A77B3E" w:rsidRDefault="00E904F0">
            <w:pPr>
              <w:jc w:val="center"/>
              <w:rPr>
                <w:color w:val="000000"/>
                <w:u w:color="000000"/>
              </w:rPr>
            </w:pPr>
            <w:r>
              <w:rPr>
                <w:sz w:val="16"/>
              </w:rPr>
              <w:t>24,90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16ED40" w14:textId="77777777" w:rsidR="00A77B3E" w:rsidRDefault="00E904F0">
            <w:pPr>
              <w:jc w:val="center"/>
              <w:rPr>
                <w:color w:val="000000"/>
                <w:u w:color="000000"/>
              </w:rPr>
            </w:pPr>
            <w:r>
              <w:rPr>
                <w:sz w:val="16"/>
              </w:rPr>
              <w:t>24,90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98A03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466008" w14:textId="77777777" w:rsidR="00A77B3E" w:rsidRDefault="00E904F0">
            <w:pPr>
              <w:jc w:val="center"/>
              <w:rPr>
                <w:color w:val="000000"/>
                <w:u w:color="000000"/>
              </w:rPr>
            </w:pPr>
            <w:r>
              <w:rPr>
                <w:sz w:val="16"/>
              </w:rPr>
              <w:t>24,90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DEB96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7C25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BD1AB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B778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9427F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CD3ED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F176D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698FD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C0149B" w14:textId="77777777" w:rsidR="00A77B3E" w:rsidRDefault="00E904F0">
            <w:pPr>
              <w:jc w:val="center"/>
              <w:rPr>
                <w:color w:val="000000"/>
                <w:u w:color="000000"/>
              </w:rPr>
            </w:pPr>
            <w:r>
              <w:rPr>
                <w:sz w:val="16"/>
              </w:rPr>
              <w:t>0,00</w:t>
            </w:r>
          </w:p>
        </w:tc>
      </w:tr>
      <w:tr w:rsidR="00C20633" w14:paraId="3770586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9498C0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58DDEB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EA58A76"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FBDC05D"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896E0E" w14:textId="77777777" w:rsidR="00A77B3E" w:rsidRDefault="00E904F0">
            <w:pPr>
              <w:jc w:val="center"/>
              <w:rPr>
                <w:color w:val="000000"/>
                <w:u w:color="000000"/>
              </w:rPr>
            </w:pPr>
            <w:r>
              <w:rPr>
                <w:sz w:val="16"/>
              </w:rPr>
              <w:t>5 800,00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4FC064" w14:textId="77777777" w:rsidR="00A77B3E" w:rsidRDefault="00E904F0">
            <w:pPr>
              <w:jc w:val="center"/>
              <w:rPr>
                <w:color w:val="000000"/>
                <w:u w:color="000000"/>
              </w:rPr>
            </w:pPr>
            <w:r>
              <w:rPr>
                <w:sz w:val="16"/>
              </w:rPr>
              <w:t>5 800,00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9483BC" w14:textId="77777777" w:rsidR="00A77B3E" w:rsidRDefault="00E904F0">
            <w:pPr>
              <w:jc w:val="center"/>
              <w:rPr>
                <w:color w:val="000000"/>
                <w:u w:color="000000"/>
              </w:rPr>
            </w:pPr>
            <w:r>
              <w:rPr>
                <w:sz w:val="16"/>
              </w:rPr>
              <w:t>5 800,00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8EA11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C77289" w14:textId="77777777" w:rsidR="00A77B3E" w:rsidRDefault="00E904F0">
            <w:pPr>
              <w:jc w:val="center"/>
              <w:rPr>
                <w:color w:val="000000"/>
                <w:u w:color="000000"/>
              </w:rPr>
            </w:pPr>
            <w:r>
              <w:rPr>
                <w:sz w:val="16"/>
              </w:rPr>
              <w:t>5 800,00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81B08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5F40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2843D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BEFC7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E798D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4DFAB3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B7B2C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530BD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F9CE69" w14:textId="77777777" w:rsidR="00A77B3E" w:rsidRDefault="00E904F0">
            <w:pPr>
              <w:jc w:val="center"/>
              <w:rPr>
                <w:color w:val="000000"/>
                <w:u w:color="000000"/>
              </w:rPr>
            </w:pPr>
            <w:r>
              <w:rPr>
                <w:sz w:val="16"/>
              </w:rPr>
              <w:t>0,00</w:t>
            </w:r>
          </w:p>
        </w:tc>
      </w:tr>
      <w:tr w:rsidR="00C20633" w14:paraId="01AF8F05" w14:textId="77777777">
        <w:tc>
          <w:tcPr>
            <w:tcW w:w="570" w:type="dxa"/>
            <w:vMerge/>
            <w:tcBorders>
              <w:top w:val="nil"/>
              <w:left w:val="single" w:sz="2" w:space="0" w:color="auto"/>
              <w:bottom w:val="single" w:sz="2" w:space="0" w:color="auto"/>
              <w:right w:val="single" w:sz="2" w:space="0" w:color="auto"/>
            </w:tcBorders>
            <w:tcMar>
              <w:top w:w="100" w:type="dxa"/>
            </w:tcMar>
          </w:tcPr>
          <w:p w14:paraId="6BFD35F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C0C6C4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3A2729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A13483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C5A697" w14:textId="77777777" w:rsidR="00A77B3E" w:rsidRDefault="00E904F0">
            <w:pPr>
              <w:jc w:val="center"/>
              <w:rPr>
                <w:color w:val="000000"/>
                <w:u w:color="000000"/>
              </w:rPr>
            </w:pPr>
            <w:r>
              <w:rPr>
                <w:sz w:val="16"/>
              </w:rPr>
              <w:t>1 995,00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94D595" w14:textId="77777777" w:rsidR="00A77B3E" w:rsidRDefault="00E904F0">
            <w:pPr>
              <w:jc w:val="center"/>
              <w:rPr>
                <w:color w:val="000000"/>
                <w:u w:color="000000"/>
              </w:rPr>
            </w:pPr>
            <w:r>
              <w:rPr>
                <w:sz w:val="16"/>
              </w:rPr>
              <w:t>1 995,00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D29017" w14:textId="77777777" w:rsidR="00A77B3E" w:rsidRDefault="00E904F0">
            <w:pPr>
              <w:jc w:val="center"/>
              <w:rPr>
                <w:color w:val="000000"/>
                <w:u w:color="000000"/>
              </w:rPr>
            </w:pPr>
            <w:r>
              <w:rPr>
                <w:sz w:val="16"/>
              </w:rPr>
              <w:t>1 995,00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EEAFD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DC1A06" w14:textId="77777777" w:rsidR="00A77B3E" w:rsidRDefault="00E904F0">
            <w:pPr>
              <w:jc w:val="center"/>
              <w:rPr>
                <w:color w:val="000000"/>
                <w:u w:color="000000"/>
              </w:rPr>
            </w:pPr>
            <w:r>
              <w:rPr>
                <w:sz w:val="16"/>
              </w:rPr>
              <w:t>1 995,00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DF59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73D79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22AC6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3C98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AB943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62F94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02AC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96222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AA3B3E" w14:textId="77777777" w:rsidR="00A77B3E" w:rsidRDefault="00E904F0">
            <w:pPr>
              <w:jc w:val="center"/>
              <w:rPr>
                <w:color w:val="000000"/>
                <w:u w:color="000000"/>
              </w:rPr>
            </w:pPr>
            <w:r>
              <w:rPr>
                <w:sz w:val="16"/>
              </w:rPr>
              <w:t>0,00</w:t>
            </w:r>
          </w:p>
        </w:tc>
      </w:tr>
      <w:tr w:rsidR="00C20633" w14:paraId="5214713D"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70E6FF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E9EC3E" w14:textId="77777777" w:rsidR="00A77B3E" w:rsidRDefault="00E904F0">
            <w:pPr>
              <w:jc w:val="center"/>
              <w:rPr>
                <w:color w:val="000000"/>
                <w:u w:color="000000"/>
              </w:rPr>
            </w:pPr>
            <w:r>
              <w:rPr>
                <w:sz w:val="16"/>
              </w:rPr>
              <w:t>34,40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18AFA9" w14:textId="77777777" w:rsidR="00A77B3E" w:rsidRDefault="00E904F0">
            <w:pPr>
              <w:jc w:val="center"/>
              <w:rPr>
                <w:color w:val="000000"/>
                <w:u w:color="000000"/>
              </w:rPr>
            </w:pPr>
            <w:r>
              <w:rPr>
                <w:sz w:val="16"/>
              </w:rPr>
              <w:t>34,40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17B584" w14:textId="77777777" w:rsidR="00A77B3E" w:rsidRDefault="00E904F0">
            <w:pPr>
              <w:jc w:val="center"/>
              <w:rPr>
                <w:color w:val="000000"/>
                <w:u w:color="000000"/>
              </w:rPr>
            </w:pPr>
            <w:r>
              <w:rPr>
                <w:sz w:val="16"/>
              </w:rPr>
              <w:t>34,40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9B81F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D5A1B2" w14:textId="77777777" w:rsidR="00A77B3E" w:rsidRDefault="00E904F0">
            <w:pPr>
              <w:jc w:val="center"/>
              <w:rPr>
                <w:color w:val="000000"/>
                <w:u w:color="000000"/>
              </w:rPr>
            </w:pPr>
            <w:r>
              <w:rPr>
                <w:sz w:val="16"/>
              </w:rPr>
              <w:t>34,40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A8EFB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015F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C0570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D75F9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7AF89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9FF02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CC07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37F24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56E177" w14:textId="77777777" w:rsidR="00A77B3E" w:rsidRDefault="00E904F0">
            <w:pPr>
              <w:jc w:val="center"/>
              <w:rPr>
                <w:color w:val="000000"/>
                <w:u w:color="000000"/>
              </w:rPr>
            </w:pPr>
            <w:r>
              <w:rPr>
                <w:sz w:val="16"/>
              </w:rPr>
              <w:t>0,00</w:t>
            </w:r>
          </w:p>
        </w:tc>
      </w:tr>
      <w:tr w:rsidR="00C20633" w14:paraId="42AC4E3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54922C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1C707AE"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B7E4F4B"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7B4A2BF"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D4638F" w14:textId="77777777" w:rsidR="00A77B3E" w:rsidRDefault="00E904F0">
            <w:pPr>
              <w:jc w:val="center"/>
              <w:rPr>
                <w:color w:val="000000"/>
                <w:u w:color="000000"/>
              </w:rPr>
            </w:pPr>
            <w:r>
              <w:rPr>
                <w:sz w:val="16"/>
              </w:rPr>
              <w:t>3 200,00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FC4D8D" w14:textId="77777777" w:rsidR="00A77B3E" w:rsidRDefault="00E904F0">
            <w:pPr>
              <w:jc w:val="center"/>
              <w:rPr>
                <w:color w:val="000000"/>
                <w:u w:color="000000"/>
              </w:rPr>
            </w:pPr>
            <w:r>
              <w:rPr>
                <w:sz w:val="16"/>
              </w:rPr>
              <w:t>3 200,00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37E394" w14:textId="77777777" w:rsidR="00A77B3E" w:rsidRDefault="00E904F0">
            <w:pPr>
              <w:jc w:val="center"/>
              <w:rPr>
                <w:color w:val="000000"/>
                <w:u w:color="000000"/>
              </w:rPr>
            </w:pPr>
            <w:r>
              <w:rPr>
                <w:sz w:val="16"/>
              </w:rPr>
              <w:t>3 200,00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2277F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5FFD7D" w14:textId="77777777" w:rsidR="00A77B3E" w:rsidRDefault="00E904F0">
            <w:pPr>
              <w:jc w:val="center"/>
              <w:rPr>
                <w:color w:val="000000"/>
                <w:u w:color="000000"/>
              </w:rPr>
            </w:pPr>
            <w:r>
              <w:rPr>
                <w:sz w:val="16"/>
              </w:rPr>
              <w:t>3 200,00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8C934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FBEA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63286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11BBF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65476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701AE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C4A80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6F9AB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8F4DE7" w14:textId="77777777" w:rsidR="00A77B3E" w:rsidRDefault="00E904F0">
            <w:pPr>
              <w:jc w:val="center"/>
              <w:rPr>
                <w:color w:val="000000"/>
                <w:u w:color="000000"/>
              </w:rPr>
            </w:pPr>
            <w:r>
              <w:rPr>
                <w:sz w:val="16"/>
              </w:rPr>
              <w:t>0,00</w:t>
            </w:r>
          </w:p>
        </w:tc>
      </w:tr>
      <w:tr w:rsidR="00C20633" w14:paraId="030D4F06" w14:textId="77777777">
        <w:tc>
          <w:tcPr>
            <w:tcW w:w="570" w:type="dxa"/>
            <w:vMerge/>
            <w:tcBorders>
              <w:top w:val="nil"/>
              <w:left w:val="single" w:sz="2" w:space="0" w:color="auto"/>
              <w:bottom w:val="single" w:sz="2" w:space="0" w:color="auto"/>
              <w:right w:val="single" w:sz="2" w:space="0" w:color="auto"/>
            </w:tcBorders>
            <w:tcMar>
              <w:top w:w="100" w:type="dxa"/>
            </w:tcMar>
          </w:tcPr>
          <w:p w14:paraId="67416FC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4699F9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31C91E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A1695F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8454E3" w14:textId="77777777" w:rsidR="00A77B3E" w:rsidRDefault="00E904F0">
            <w:pPr>
              <w:jc w:val="center"/>
              <w:rPr>
                <w:color w:val="000000"/>
                <w:u w:color="000000"/>
              </w:rPr>
            </w:pPr>
            <w:r>
              <w:rPr>
                <w:sz w:val="16"/>
              </w:rPr>
              <w:t>246,00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B963BA" w14:textId="77777777" w:rsidR="00A77B3E" w:rsidRDefault="00E904F0">
            <w:pPr>
              <w:jc w:val="center"/>
              <w:rPr>
                <w:color w:val="000000"/>
                <w:u w:color="000000"/>
              </w:rPr>
            </w:pPr>
            <w:r>
              <w:rPr>
                <w:sz w:val="16"/>
              </w:rPr>
              <w:t>246,00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33B98D" w14:textId="77777777" w:rsidR="00A77B3E" w:rsidRDefault="00E904F0">
            <w:pPr>
              <w:jc w:val="center"/>
              <w:rPr>
                <w:color w:val="000000"/>
                <w:u w:color="000000"/>
              </w:rPr>
            </w:pPr>
            <w:r>
              <w:rPr>
                <w:sz w:val="16"/>
              </w:rPr>
              <w:t>246,00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622E0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8D0AFA" w14:textId="77777777" w:rsidR="00A77B3E" w:rsidRDefault="00E904F0">
            <w:pPr>
              <w:jc w:val="center"/>
              <w:rPr>
                <w:color w:val="000000"/>
                <w:u w:color="000000"/>
              </w:rPr>
            </w:pPr>
            <w:r>
              <w:rPr>
                <w:sz w:val="16"/>
              </w:rPr>
              <w:t>246,00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EEAEE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C836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DD44D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A8053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DCDF8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78220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BD19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80FE8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B28E63" w14:textId="77777777" w:rsidR="00A77B3E" w:rsidRDefault="00E904F0">
            <w:pPr>
              <w:jc w:val="center"/>
              <w:rPr>
                <w:color w:val="000000"/>
                <w:u w:color="000000"/>
              </w:rPr>
            </w:pPr>
            <w:r>
              <w:rPr>
                <w:sz w:val="16"/>
              </w:rPr>
              <w:t>0,00</w:t>
            </w:r>
          </w:p>
        </w:tc>
      </w:tr>
      <w:tr w:rsidR="00C20633" w14:paraId="4F1CD35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09D519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50522C" w14:textId="77777777" w:rsidR="00A77B3E" w:rsidRDefault="00E904F0">
            <w:pPr>
              <w:jc w:val="center"/>
              <w:rPr>
                <w:color w:val="000000"/>
                <w:u w:color="000000"/>
              </w:rPr>
            </w:pPr>
            <w:r>
              <w:rPr>
                <w:sz w:val="16"/>
              </w:rPr>
              <w:t>7,69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6D2892" w14:textId="77777777" w:rsidR="00A77B3E" w:rsidRDefault="00E904F0">
            <w:pPr>
              <w:jc w:val="center"/>
              <w:rPr>
                <w:color w:val="000000"/>
                <w:u w:color="000000"/>
              </w:rPr>
            </w:pPr>
            <w:r>
              <w:rPr>
                <w:sz w:val="16"/>
              </w:rPr>
              <w:t>7,69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BA2090" w14:textId="77777777" w:rsidR="00A77B3E" w:rsidRDefault="00E904F0">
            <w:pPr>
              <w:jc w:val="center"/>
              <w:rPr>
                <w:color w:val="000000"/>
                <w:u w:color="000000"/>
              </w:rPr>
            </w:pPr>
            <w:r>
              <w:rPr>
                <w:sz w:val="16"/>
              </w:rPr>
              <w:t>7,69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7FFEA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58BA9C" w14:textId="77777777" w:rsidR="00A77B3E" w:rsidRDefault="00E904F0">
            <w:pPr>
              <w:jc w:val="center"/>
              <w:rPr>
                <w:color w:val="000000"/>
                <w:u w:color="000000"/>
              </w:rPr>
            </w:pPr>
            <w:r>
              <w:rPr>
                <w:sz w:val="16"/>
              </w:rPr>
              <w:t>7,69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FBD52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2C20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E3682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1F997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4FBA1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A28C8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F5C2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3F0F4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3B2590" w14:textId="77777777" w:rsidR="00A77B3E" w:rsidRDefault="00E904F0">
            <w:pPr>
              <w:jc w:val="center"/>
              <w:rPr>
                <w:color w:val="000000"/>
                <w:u w:color="000000"/>
              </w:rPr>
            </w:pPr>
            <w:r>
              <w:rPr>
                <w:sz w:val="16"/>
              </w:rPr>
              <w:t>0,00</w:t>
            </w:r>
          </w:p>
        </w:tc>
      </w:tr>
      <w:tr w:rsidR="00C20633" w14:paraId="42DCE35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FE3814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5E332C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81F8F54" w14:textId="77777777" w:rsidR="00A77B3E" w:rsidRDefault="00E904F0">
            <w:pPr>
              <w:jc w:val="center"/>
              <w:rPr>
                <w:color w:val="000000"/>
                <w:u w:color="000000"/>
              </w:rPr>
            </w:pPr>
            <w:r>
              <w:rPr>
                <w:sz w:val="16"/>
              </w:rPr>
              <w:t>6230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DCA4262" w14:textId="77777777" w:rsidR="00A77B3E" w:rsidRDefault="00E904F0">
            <w:pPr>
              <w:jc w:val="left"/>
              <w:rPr>
                <w:color w:val="000000"/>
                <w:u w:color="000000"/>
              </w:rPr>
            </w:pPr>
            <w:r>
              <w:rPr>
                <w:sz w:val="16"/>
              </w:rPr>
              <w:t>Dotacje celowe z budżetu na finansowanie lub dofinansowanie kosztów realizacji inwestycji i zakupów inwestycyjnych jednostek nie zaliczanych do sektora finansów publicznych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61A4A3" w14:textId="77777777" w:rsidR="00A77B3E" w:rsidRDefault="00E904F0">
            <w:pPr>
              <w:jc w:val="center"/>
              <w:rPr>
                <w:color w:val="000000"/>
                <w:u w:color="000000"/>
              </w:rPr>
            </w:pPr>
            <w:r>
              <w:rPr>
                <w:sz w:val="16"/>
              </w:rPr>
              <w:t>6 000,00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F5BE6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976B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F6DEA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C7C56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ED682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C232B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20119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506E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BBC717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597CE8" w14:textId="77777777" w:rsidR="00A77B3E" w:rsidRDefault="00E904F0">
            <w:pPr>
              <w:jc w:val="center"/>
              <w:rPr>
                <w:color w:val="000000"/>
                <w:u w:color="000000"/>
              </w:rPr>
            </w:pPr>
            <w:r>
              <w:rPr>
                <w:sz w:val="16"/>
              </w:rPr>
              <w:t>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199D3C" w14:textId="77777777" w:rsidR="00A77B3E" w:rsidRDefault="00E904F0">
            <w:pPr>
              <w:jc w:val="center"/>
              <w:rPr>
                <w:color w:val="000000"/>
                <w:u w:color="000000"/>
              </w:rPr>
            </w:pPr>
            <w:r>
              <w:rPr>
                <w:sz w:val="16"/>
              </w:rPr>
              <w:t>6 000,00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B1CF2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65DD05" w14:textId="77777777" w:rsidR="00A77B3E" w:rsidRDefault="00E904F0">
            <w:pPr>
              <w:jc w:val="center"/>
              <w:rPr>
                <w:color w:val="000000"/>
                <w:u w:color="000000"/>
              </w:rPr>
            </w:pPr>
            <w:r>
              <w:rPr>
                <w:sz w:val="16"/>
              </w:rPr>
              <w:t>0,00</w:t>
            </w:r>
          </w:p>
        </w:tc>
      </w:tr>
      <w:tr w:rsidR="00C20633" w14:paraId="7EBF6703" w14:textId="77777777">
        <w:tc>
          <w:tcPr>
            <w:tcW w:w="570" w:type="dxa"/>
            <w:vMerge/>
            <w:tcBorders>
              <w:top w:val="nil"/>
              <w:left w:val="single" w:sz="2" w:space="0" w:color="auto"/>
              <w:bottom w:val="single" w:sz="2" w:space="0" w:color="auto"/>
              <w:right w:val="single" w:sz="2" w:space="0" w:color="auto"/>
            </w:tcBorders>
            <w:tcMar>
              <w:top w:w="100" w:type="dxa"/>
            </w:tcMar>
          </w:tcPr>
          <w:p w14:paraId="2F09F78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C6A43C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3B7BAB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A82842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1584B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906C0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8DB17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DF244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7EF0F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0EFDAC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A9A97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D7F10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46B6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CDA4C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36843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7AEE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179BC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C04FBA" w14:textId="77777777" w:rsidR="00A77B3E" w:rsidRDefault="00E904F0">
            <w:pPr>
              <w:jc w:val="center"/>
              <w:rPr>
                <w:color w:val="000000"/>
                <w:u w:color="000000"/>
              </w:rPr>
            </w:pPr>
            <w:r>
              <w:rPr>
                <w:sz w:val="16"/>
              </w:rPr>
              <w:t>0,00</w:t>
            </w:r>
          </w:p>
        </w:tc>
      </w:tr>
      <w:tr w:rsidR="00C20633" w14:paraId="1FAB3DF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FDFD322"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B3685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B692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2A50A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643D5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92921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FC5C5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70695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858A9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21A85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44701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8C212F"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E1B5D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0A6BB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4D377E3" w14:textId="77777777" w:rsidR="00A77B3E" w:rsidRDefault="00E904F0">
            <w:pPr>
              <w:jc w:val="center"/>
              <w:rPr>
                <w:color w:val="000000"/>
                <w:u w:color="000000"/>
              </w:rPr>
            </w:pPr>
            <w:r>
              <w:rPr>
                <w:sz w:val="16"/>
              </w:rPr>
              <w:t>0,00</w:t>
            </w:r>
          </w:p>
        </w:tc>
      </w:tr>
      <w:tr w:rsidR="00C20633" w14:paraId="46DAA50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7744EC6" w14:textId="77777777" w:rsidR="00A77B3E" w:rsidRDefault="00E904F0">
            <w:pPr>
              <w:jc w:val="center"/>
              <w:rPr>
                <w:color w:val="000000"/>
                <w:u w:color="000000"/>
              </w:rPr>
            </w:pPr>
            <w:r>
              <w:rPr>
                <w:sz w:val="16"/>
              </w:rPr>
              <w:t>921</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3FEBDF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EC9D9B6"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0B1EB12" w14:textId="77777777" w:rsidR="00A77B3E" w:rsidRDefault="00E904F0">
            <w:pPr>
              <w:jc w:val="left"/>
              <w:rPr>
                <w:color w:val="000000"/>
                <w:u w:color="000000"/>
              </w:rPr>
            </w:pPr>
            <w:r>
              <w:rPr>
                <w:sz w:val="16"/>
              </w:rPr>
              <w:t>Kultura i ochrona dziedzictwa narodowego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93BDC0" w14:textId="77777777" w:rsidR="00A77B3E" w:rsidRDefault="00E904F0">
            <w:pPr>
              <w:jc w:val="center"/>
              <w:rPr>
                <w:color w:val="000000"/>
                <w:u w:color="000000"/>
              </w:rPr>
            </w:pPr>
            <w:r>
              <w:rPr>
                <w:sz w:val="16"/>
              </w:rPr>
              <w:t>1 704 910,00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E328AC" w14:textId="77777777" w:rsidR="00A77B3E" w:rsidRDefault="00E904F0">
            <w:pPr>
              <w:jc w:val="center"/>
              <w:rPr>
                <w:color w:val="000000"/>
                <w:u w:color="000000"/>
              </w:rPr>
            </w:pPr>
            <w:r>
              <w:rPr>
                <w:sz w:val="16"/>
              </w:rPr>
              <w:t>1 704 910,00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9C119E" w14:textId="77777777" w:rsidR="00A77B3E" w:rsidRDefault="00E904F0">
            <w:pPr>
              <w:jc w:val="center"/>
              <w:rPr>
                <w:color w:val="000000"/>
                <w:u w:color="000000"/>
              </w:rPr>
            </w:pPr>
            <w:r>
              <w:rPr>
                <w:sz w:val="16"/>
              </w:rPr>
              <w:t>54 910,00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5CD104" w14:textId="77777777" w:rsidR="00A77B3E" w:rsidRDefault="00E904F0">
            <w:pPr>
              <w:jc w:val="center"/>
              <w:rPr>
                <w:color w:val="000000"/>
                <w:u w:color="000000"/>
              </w:rPr>
            </w:pPr>
            <w:r>
              <w:rPr>
                <w:sz w:val="16"/>
              </w:rPr>
              <w:t>5 410,00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CB3F2C" w14:textId="77777777" w:rsidR="00A77B3E" w:rsidRDefault="00E904F0">
            <w:pPr>
              <w:jc w:val="center"/>
              <w:rPr>
                <w:color w:val="000000"/>
                <w:u w:color="000000"/>
              </w:rPr>
            </w:pPr>
            <w:r>
              <w:rPr>
                <w:sz w:val="16"/>
              </w:rPr>
              <w:t>49 500,00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436814" w14:textId="77777777" w:rsidR="00A77B3E" w:rsidRDefault="00E904F0">
            <w:pPr>
              <w:jc w:val="center"/>
              <w:rPr>
                <w:color w:val="000000"/>
                <w:u w:color="000000"/>
              </w:rPr>
            </w:pPr>
            <w:r>
              <w:rPr>
                <w:sz w:val="16"/>
              </w:rPr>
              <w:t>1 650 000,00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FCBE8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2707A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5D891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6198D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3052C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E3A5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46B09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3F13067" w14:textId="77777777" w:rsidR="00A77B3E" w:rsidRDefault="00E904F0">
            <w:pPr>
              <w:jc w:val="center"/>
              <w:rPr>
                <w:color w:val="000000"/>
                <w:u w:color="000000"/>
              </w:rPr>
            </w:pPr>
            <w:r>
              <w:rPr>
                <w:sz w:val="16"/>
              </w:rPr>
              <w:t>0,00</w:t>
            </w:r>
          </w:p>
        </w:tc>
      </w:tr>
      <w:tr w:rsidR="00C20633" w14:paraId="6311F956" w14:textId="77777777">
        <w:tc>
          <w:tcPr>
            <w:tcW w:w="570" w:type="dxa"/>
            <w:vMerge/>
            <w:tcBorders>
              <w:top w:val="nil"/>
              <w:left w:val="single" w:sz="2" w:space="0" w:color="auto"/>
              <w:bottom w:val="single" w:sz="2" w:space="0" w:color="auto"/>
              <w:right w:val="single" w:sz="2" w:space="0" w:color="auto"/>
            </w:tcBorders>
            <w:tcMar>
              <w:top w:w="100" w:type="dxa"/>
            </w:tcMar>
          </w:tcPr>
          <w:p w14:paraId="4CF9CD9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6500D3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817D324"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50BF5F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E75E5D" w14:textId="77777777" w:rsidR="00A77B3E" w:rsidRDefault="00E904F0">
            <w:pPr>
              <w:jc w:val="center"/>
              <w:rPr>
                <w:color w:val="000000"/>
                <w:u w:color="000000"/>
              </w:rPr>
            </w:pPr>
            <w:r>
              <w:rPr>
                <w:sz w:val="16"/>
              </w:rPr>
              <w:t>829 000,00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1C15FD" w14:textId="77777777" w:rsidR="00A77B3E" w:rsidRDefault="00E904F0">
            <w:pPr>
              <w:jc w:val="center"/>
              <w:rPr>
                <w:color w:val="000000"/>
                <w:u w:color="000000"/>
              </w:rPr>
            </w:pPr>
            <w:r>
              <w:rPr>
                <w:sz w:val="16"/>
              </w:rPr>
              <w:t>829 000,00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845C95"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E0998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6E518A" w14:textId="77777777" w:rsidR="00A77B3E" w:rsidRDefault="00E904F0">
            <w:pPr>
              <w:jc w:val="center"/>
              <w:rPr>
                <w:color w:val="000000"/>
                <w:u w:color="000000"/>
              </w:rPr>
            </w:pPr>
            <w:r>
              <w:rPr>
                <w:sz w:val="16"/>
              </w:rPr>
              <w:t>4 000,00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3B0D3F" w14:textId="77777777" w:rsidR="00A77B3E" w:rsidRDefault="00E904F0">
            <w:pPr>
              <w:jc w:val="center"/>
              <w:rPr>
                <w:color w:val="000000"/>
                <w:u w:color="000000"/>
              </w:rPr>
            </w:pPr>
            <w:r>
              <w:rPr>
                <w:sz w:val="16"/>
              </w:rPr>
              <w:t>825 000,00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781C4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E29DD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CD78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89207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AFF48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4419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9C1A7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B0008E" w14:textId="77777777" w:rsidR="00A77B3E" w:rsidRDefault="00E904F0">
            <w:pPr>
              <w:jc w:val="center"/>
              <w:rPr>
                <w:color w:val="000000"/>
                <w:u w:color="000000"/>
              </w:rPr>
            </w:pPr>
            <w:r>
              <w:rPr>
                <w:sz w:val="16"/>
              </w:rPr>
              <w:t>0,00</w:t>
            </w:r>
          </w:p>
        </w:tc>
      </w:tr>
      <w:tr w:rsidR="00C20633" w14:paraId="03A5602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397497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E9F8F4" w14:textId="77777777" w:rsidR="00A77B3E" w:rsidRDefault="00E904F0">
            <w:pPr>
              <w:jc w:val="center"/>
              <w:rPr>
                <w:color w:val="000000"/>
                <w:u w:color="000000"/>
              </w:rPr>
            </w:pPr>
            <w:r>
              <w:rPr>
                <w:sz w:val="16"/>
              </w:rPr>
              <w:t>48,62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006E40" w14:textId="77777777" w:rsidR="00A77B3E" w:rsidRDefault="00E904F0">
            <w:pPr>
              <w:jc w:val="center"/>
              <w:rPr>
                <w:color w:val="000000"/>
                <w:u w:color="000000"/>
              </w:rPr>
            </w:pPr>
            <w:r>
              <w:rPr>
                <w:sz w:val="16"/>
              </w:rPr>
              <w:t>48,62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925D47" w14:textId="77777777" w:rsidR="00A77B3E" w:rsidRDefault="00E904F0">
            <w:pPr>
              <w:jc w:val="center"/>
              <w:rPr>
                <w:color w:val="000000"/>
                <w:u w:color="000000"/>
              </w:rPr>
            </w:pPr>
            <w:r>
              <w:rPr>
                <w:sz w:val="16"/>
              </w:rPr>
              <w:t>7,28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111FF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5044942" w14:textId="77777777" w:rsidR="00A77B3E" w:rsidRDefault="00E904F0">
            <w:pPr>
              <w:jc w:val="center"/>
              <w:rPr>
                <w:color w:val="000000"/>
                <w:u w:color="000000"/>
              </w:rPr>
            </w:pPr>
            <w:r>
              <w:rPr>
                <w:sz w:val="16"/>
              </w:rPr>
              <w:t>8,08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7B2CA3" w14:textId="77777777" w:rsidR="00A77B3E" w:rsidRDefault="00E904F0">
            <w:pPr>
              <w:jc w:val="center"/>
              <w:rPr>
                <w:color w:val="000000"/>
                <w:u w:color="000000"/>
              </w:rPr>
            </w:pPr>
            <w:r>
              <w:rPr>
                <w:sz w:val="16"/>
              </w:rPr>
              <w:t>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6C43E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74E05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CF15B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81CCF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A15A1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09812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AC0DA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295B09D" w14:textId="77777777" w:rsidR="00A77B3E" w:rsidRDefault="00E904F0">
            <w:pPr>
              <w:jc w:val="center"/>
              <w:rPr>
                <w:color w:val="000000"/>
                <w:u w:color="000000"/>
              </w:rPr>
            </w:pPr>
            <w:r>
              <w:rPr>
                <w:sz w:val="16"/>
              </w:rPr>
              <w:t>0,00</w:t>
            </w:r>
          </w:p>
        </w:tc>
      </w:tr>
      <w:tr w:rsidR="00C20633" w14:paraId="626CD97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A66D8A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692CE71" w14:textId="77777777" w:rsidR="00A77B3E" w:rsidRDefault="00E904F0">
            <w:pPr>
              <w:jc w:val="center"/>
              <w:rPr>
                <w:color w:val="000000"/>
                <w:u w:color="000000"/>
              </w:rPr>
            </w:pPr>
            <w:r>
              <w:rPr>
                <w:sz w:val="16"/>
              </w:rPr>
              <w:t>92109</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906B96A"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203F4B7" w14:textId="77777777" w:rsidR="00A77B3E" w:rsidRDefault="00E904F0">
            <w:pPr>
              <w:jc w:val="left"/>
              <w:rPr>
                <w:color w:val="000000"/>
                <w:u w:color="000000"/>
              </w:rPr>
            </w:pPr>
            <w:r>
              <w:rPr>
                <w:sz w:val="16"/>
              </w:rPr>
              <w:t>Domy i ośrodki kultury, świetlice i kluby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D00F30" w14:textId="77777777" w:rsidR="00A77B3E" w:rsidRDefault="00E904F0">
            <w:pPr>
              <w:jc w:val="center"/>
              <w:rPr>
                <w:color w:val="000000"/>
                <w:u w:color="000000"/>
              </w:rPr>
            </w:pPr>
            <w:r>
              <w:rPr>
                <w:sz w:val="16"/>
              </w:rPr>
              <w:t>1 104 600,00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E35DE8" w14:textId="77777777" w:rsidR="00A77B3E" w:rsidRDefault="00E904F0">
            <w:pPr>
              <w:jc w:val="center"/>
              <w:rPr>
                <w:color w:val="000000"/>
                <w:u w:color="000000"/>
              </w:rPr>
            </w:pPr>
            <w:r>
              <w:rPr>
                <w:sz w:val="16"/>
              </w:rPr>
              <w:t>1 104 600,00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967355" w14:textId="77777777" w:rsidR="00A77B3E" w:rsidRDefault="00E904F0">
            <w:pPr>
              <w:jc w:val="center"/>
              <w:rPr>
                <w:color w:val="000000"/>
                <w:u w:color="000000"/>
              </w:rPr>
            </w:pPr>
            <w:r>
              <w:rPr>
                <w:sz w:val="16"/>
              </w:rPr>
              <w:t>4 600,00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D36D0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1099322" w14:textId="77777777" w:rsidR="00A77B3E" w:rsidRDefault="00E904F0">
            <w:pPr>
              <w:jc w:val="center"/>
              <w:rPr>
                <w:color w:val="000000"/>
                <w:u w:color="000000"/>
              </w:rPr>
            </w:pPr>
            <w:r>
              <w:rPr>
                <w:sz w:val="16"/>
              </w:rPr>
              <w:t>4 600,00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5E5C09" w14:textId="77777777" w:rsidR="00A77B3E" w:rsidRDefault="00E904F0">
            <w:pPr>
              <w:jc w:val="center"/>
              <w:rPr>
                <w:color w:val="000000"/>
                <w:u w:color="000000"/>
              </w:rPr>
            </w:pPr>
            <w:r>
              <w:rPr>
                <w:sz w:val="16"/>
              </w:rPr>
              <w:t>1 100 000,00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FDB98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C4793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6A29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BDCEE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B6318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97E7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9FE8E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B6FF4D" w14:textId="77777777" w:rsidR="00A77B3E" w:rsidRDefault="00E904F0">
            <w:pPr>
              <w:jc w:val="center"/>
              <w:rPr>
                <w:color w:val="000000"/>
                <w:u w:color="000000"/>
              </w:rPr>
            </w:pPr>
            <w:r>
              <w:rPr>
                <w:sz w:val="16"/>
              </w:rPr>
              <w:t>0,00</w:t>
            </w:r>
          </w:p>
        </w:tc>
      </w:tr>
      <w:tr w:rsidR="00C20633" w14:paraId="4A9F234F" w14:textId="77777777">
        <w:tc>
          <w:tcPr>
            <w:tcW w:w="570" w:type="dxa"/>
            <w:vMerge/>
            <w:tcBorders>
              <w:top w:val="nil"/>
              <w:left w:val="single" w:sz="2" w:space="0" w:color="auto"/>
              <w:bottom w:val="single" w:sz="2" w:space="0" w:color="auto"/>
              <w:right w:val="single" w:sz="2" w:space="0" w:color="auto"/>
            </w:tcBorders>
            <w:tcMar>
              <w:top w:w="100" w:type="dxa"/>
            </w:tcMar>
          </w:tcPr>
          <w:p w14:paraId="04E0197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43E365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1B752F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0F7944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FFE52C" w14:textId="77777777" w:rsidR="00A77B3E" w:rsidRDefault="00E904F0">
            <w:pPr>
              <w:jc w:val="center"/>
              <w:rPr>
                <w:color w:val="000000"/>
                <w:u w:color="000000"/>
              </w:rPr>
            </w:pPr>
            <w:r>
              <w:rPr>
                <w:sz w:val="16"/>
              </w:rPr>
              <w:t>550 200,00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07AC1D" w14:textId="77777777" w:rsidR="00A77B3E" w:rsidRDefault="00E904F0">
            <w:pPr>
              <w:jc w:val="center"/>
              <w:rPr>
                <w:color w:val="000000"/>
                <w:u w:color="000000"/>
              </w:rPr>
            </w:pPr>
            <w:r>
              <w:rPr>
                <w:sz w:val="16"/>
              </w:rPr>
              <w:t>550 200,00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62BA4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9175F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681AD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DB73B7" w14:textId="77777777" w:rsidR="00A77B3E" w:rsidRDefault="00E904F0">
            <w:pPr>
              <w:jc w:val="center"/>
              <w:rPr>
                <w:color w:val="000000"/>
                <w:u w:color="000000"/>
              </w:rPr>
            </w:pPr>
            <w:r>
              <w:rPr>
                <w:sz w:val="16"/>
              </w:rPr>
              <w:t>550 200,00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F30E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89720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E7684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9761E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94928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C6C95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270F8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78CAB94" w14:textId="77777777" w:rsidR="00A77B3E" w:rsidRDefault="00E904F0">
            <w:pPr>
              <w:jc w:val="center"/>
              <w:rPr>
                <w:color w:val="000000"/>
                <w:u w:color="000000"/>
              </w:rPr>
            </w:pPr>
            <w:r>
              <w:rPr>
                <w:sz w:val="16"/>
              </w:rPr>
              <w:t>0,00</w:t>
            </w:r>
          </w:p>
        </w:tc>
      </w:tr>
      <w:tr w:rsidR="00C20633" w14:paraId="4C97654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61A5FA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D51862" w14:textId="77777777" w:rsidR="00A77B3E" w:rsidRDefault="00E904F0">
            <w:pPr>
              <w:jc w:val="center"/>
              <w:rPr>
                <w:color w:val="000000"/>
                <w:u w:color="000000"/>
              </w:rPr>
            </w:pPr>
            <w:r>
              <w:rPr>
                <w:sz w:val="16"/>
              </w:rPr>
              <w:t>49,81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154BB5" w14:textId="77777777" w:rsidR="00A77B3E" w:rsidRDefault="00E904F0">
            <w:pPr>
              <w:jc w:val="center"/>
              <w:rPr>
                <w:color w:val="000000"/>
                <w:u w:color="000000"/>
              </w:rPr>
            </w:pPr>
            <w:r>
              <w:rPr>
                <w:sz w:val="16"/>
              </w:rPr>
              <w:t>49,81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A062C0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D3069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B1B69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B67494" w14:textId="77777777" w:rsidR="00A77B3E" w:rsidRDefault="00E904F0">
            <w:pPr>
              <w:jc w:val="center"/>
              <w:rPr>
                <w:color w:val="000000"/>
                <w:u w:color="000000"/>
              </w:rPr>
            </w:pPr>
            <w:r>
              <w:rPr>
                <w:sz w:val="16"/>
              </w:rPr>
              <w:t>50,02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A334A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287B5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10455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041162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FC1C6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DA03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BD1B8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8D4F3BC" w14:textId="77777777" w:rsidR="00A77B3E" w:rsidRDefault="00E904F0">
            <w:pPr>
              <w:jc w:val="center"/>
              <w:rPr>
                <w:color w:val="000000"/>
                <w:u w:color="000000"/>
              </w:rPr>
            </w:pPr>
            <w:r>
              <w:rPr>
                <w:sz w:val="16"/>
              </w:rPr>
              <w:t>0,00</w:t>
            </w:r>
          </w:p>
        </w:tc>
      </w:tr>
      <w:tr w:rsidR="00C20633" w14:paraId="2037191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7149FB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D41252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73AF693" w14:textId="77777777" w:rsidR="00A77B3E" w:rsidRDefault="00E904F0">
            <w:pPr>
              <w:jc w:val="center"/>
              <w:rPr>
                <w:color w:val="000000"/>
                <w:u w:color="000000"/>
              </w:rPr>
            </w:pPr>
            <w:r>
              <w:rPr>
                <w:sz w:val="16"/>
              </w:rPr>
              <w:t>2480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C124216" w14:textId="77777777" w:rsidR="00A77B3E" w:rsidRDefault="00E904F0">
            <w:pPr>
              <w:jc w:val="left"/>
              <w:rPr>
                <w:color w:val="000000"/>
                <w:u w:color="000000"/>
              </w:rPr>
            </w:pPr>
            <w:r>
              <w:rPr>
                <w:sz w:val="16"/>
              </w:rPr>
              <w:t xml:space="preserve">Dotacja podmiotowa </w:t>
            </w:r>
            <w:r>
              <w:rPr>
                <w:sz w:val="16"/>
              </w:rPr>
              <w:lastRenderedPageBreak/>
              <w:t>z budżetu dla samorządowej instytucji kultury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37E3A48" w14:textId="77777777" w:rsidR="00A77B3E" w:rsidRDefault="00E904F0">
            <w:pPr>
              <w:jc w:val="center"/>
              <w:rPr>
                <w:color w:val="000000"/>
                <w:u w:color="000000"/>
              </w:rPr>
            </w:pPr>
            <w:r>
              <w:rPr>
                <w:sz w:val="16"/>
              </w:rPr>
              <w:lastRenderedPageBreak/>
              <w:t>1 100 000,00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8EB266" w14:textId="77777777" w:rsidR="00A77B3E" w:rsidRDefault="00E904F0">
            <w:pPr>
              <w:jc w:val="center"/>
              <w:rPr>
                <w:color w:val="000000"/>
                <w:u w:color="000000"/>
              </w:rPr>
            </w:pPr>
            <w:r>
              <w:rPr>
                <w:sz w:val="16"/>
              </w:rPr>
              <w:t>1 100 000,00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5ECF8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4BDA5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03F7D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481B2C" w14:textId="77777777" w:rsidR="00A77B3E" w:rsidRDefault="00E904F0">
            <w:pPr>
              <w:jc w:val="center"/>
              <w:rPr>
                <w:color w:val="000000"/>
                <w:u w:color="000000"/>
              </w:rPr>
            </w:pPr>
            <w:r>
              <w:rPr>
                <w:sz w:val="16"/>
              </w:rPr>
              <w:t>1 100 000,00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472A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3BD69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A4C9E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E29BB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17C1AB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1A900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149F2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29B5FB" w14:textId="77777777" w:rsidR="00A77B3E" w:rsidRDefault="00E904F0">
            <w:pPr>
              <w:jc w:val="center"/>
              <w:rPr>
                <w:color w:val="000000"/>
                <w:u w:color="000000"/>
              </w:rPr>
            </w:pPr>
            <w:r>
              <w:rPr>
                <w:sz w:val="16"/>
              </w:rPr>
              <w:t>0,00</w:t>
            </w:r>
          </w:p>
        </w:tc>
      </w:tr>
      <w:tr w:rsidR="00C20633" w14:paraId="3B2E2503" w14:textId="77777777">
        <w:tc>
          <w:tcPr>
            <w:tcW w:w="570" w:type="dxa"/>
            <w:vMerge/>
            <w:tcBorders>
              <w:top w:val="nil"/>
              <w:left w:val="single" w:sz="2" w:space="0" w:color="auto"/>
              <w:bottom w:val="single" w:sz="2" w:space="0" w:color="auto"/>
              <w:right w:val="single" w:sz="2" w:space="0" w:color="auto"/>
            </w:tcBorders>
            <w:tcMar>
              <w:top w:w="100" w:type="dxa"/>
            </w:tcMar>
          </w:tcPr>
          <w:p w14:paraId="7CC9E54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86D22B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DDA9FF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738023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B94A34" w14:textId="77777777" w:rsidR="00A77B3E" w:rsidRDefault="00E904F0">
            <w:pPr>
              <w:jc w:val="center"/>
              <w:rPr>
                <w:color w:val="000000"/>
                <w:u w:color="000000"/>
              </w:rPr>
            </w:pPr>
            <w:r>
              <w:rPr>
                <w:sz w:val="16"/>
              </w:rPr>
              <w:t>550 200,00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60610B" w14:textId="77777777" w:rsidR="00A77B3E" w:rsidRDefault="00E904F0">
            <w:pPr>
              <w:jc w:val="center"/>
              <w:rPr>
                <w:color w:val="000000"/>
                <w:u w:color="000000"/>
              </w:rPr>
            </w:pPr>
            <w:r>
              <w:rPr>
                <w:sz w:val="16"/>
              </w:rPr>
              <w:t>550 200,00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77A6A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4155B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816AB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E82BF9" w14:textId="77777777" w:rsidR="00A77B3E" w:rsidRDefault="00E904F0">
            <w:pPr>
              <w:jc w:val="center"/>
              <w:rPr>
                <w:color w:val="000000"/>
                <w:u w:color="000000"/>
              </w:rPr>
            </w:pPr>
            <w:r>
              <w:rPr>
                <w:sz w:val="16"/>
              </w:rPr>
              <w:t>550 200,00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EBD77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1B581D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42E2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06C06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103A7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A085A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354DD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F8CF1B" w14:textId="77777777" w:rsidR="00A77B3E" w:rsidRDefault="00E904F0">
            <w:pPr>
              <w:jc w:val="center"/>
              <w:rPr>
                <w:color w:val="000000"/>
                <w:u w:color="000000"/>
              </w:rPr>
            </w:pPr>
            <w:r>
              <w:rPr>
                <w:sz w:val="16"/>
              </w:rPr>
              <w:t>0,00</w:t>
            </w:r>
          </w:p>
        </w:tc>
      </w:tr>
      <w:tr w:rsidR="00C20633" w14:paraId="3791370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44EB4A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74B52C" w14:textId="77777777" w:rsidR="00A77B3E" w:rsidRDefault="00E904F0">
            <w:pPr>
              <w:jc w:val="center"/>
              <w:rPr>
                <w:color w:val="000000"/>
                <w:u w:color="000000"/>
              </w:rPr>
            </w:pPr>
            <w:r>
              <w:rPr>
                <w:sz w:val="16"/>
              </w:rPr>
              <w:t>50,02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571873" w14:textId="77777777" w:rsidR="00A77B3E" w:rsidRDefault="00E904F0">
            <w:pPr>
              <w:jc w:val="center"/>
              <w:rPr>
                <w:color w:val="000000"/>
                <w:u w:color="000000"/>
              </w:rPr>
            </w:pPr>
            <w:r>
              <w:rPr>
                <w:sz w:val="16"/>
              </w:rPr>
              <w:t>50,02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51C7D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6CA20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90CA5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AF9013" w14:textId="77777777" w:rsidR="00A77B3E" w:rsidRDefault="00E904F0">
            <w:pPr>
              <w:jc w:val="center"/>
              <w:rPr>
                <w:color w:val="000000"/>
                <w:u w:color="000000"/>
              </w:rPr>
            </w:pPr>
            <w:r>
              <w:rPr>
                <w:sz w:val="16"/>
              </w:rPr>
              <w:t>50,02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36F7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6B9387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B8B0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65AA2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3DB04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9F5A6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5CAC8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53F2AA" w14:textId="77777777" w:rsidR="00A77B3E" w:rsidRDefault="00E904F0">
            <w:pPr>
              <w:jc w:val="center"/>
              <w:rPr>
                <w:color w:val="000000"/>
                <w:u w:color="000000"/>
              </w:rPr>
            </w:pPr>
            <w:r>
              <w:rPr>
                <w:sz w:val="16"/>
              </w:rPr>
              <w:t>0,00</w:t>
            </w:r>
          </w:p>
        </w:tc>
      </w:tr>
      <w:tr w:rsidR="00C20633" w14:paraId="2DC799B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8F7F3A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B4A78A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30265BF"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E061F22"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E557E2" w14:textId="77777777" w:rsidR="00A77B3E" w:rsidRDefault="00E904F0">
            <w:pPr>
              <w:jc w:val="center"/>
              <w:rPr>
                <w:color w:val="000000"/>
                <w:u w:color="000000"/>
              </w:rPr>
            </w:pPr>
            <w:r>
              <w:rPr>
                <w:sz w:val="16"/>
              </w:rPr>
              <w:t>4 600,00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694EBF" w14:textId="77777777" w:rsidR="00A77B3E" w:rsidRDefault="00E904F0">
            <w:pPr>
              <w:jc w:val="center"/>
              <w:rPr>
                <w:color w:val="000000"/>
                <w:u w:color="000000"/>
              </w:rPr>
            </w:pPr>
            <w:r>
              <w:rPr>
                <w:sz w:val="16"/>
              </w:rPr>
              <w:t>4 600,00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FEC077" w14:textId="77777777" w:rsidR="00A77B3E" w:rsidRDefault="00E904F0">
            <w:pPr>
              <w:jc w:val="center"/>
              <w:rPr>
                <w:color w:val="000000"/>
                <w:u w:color="000000"/>
              </w:rPr>
            </w:pPr>
            <w:r>
              <w:rPr>
                <w:sz w:val="16"/>
              </w:rPr>
              <w:t>4 600,00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2A6F3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F996F4" w14:textId="77777777" w:rsidR="00A77B3E" w:rsidRDefault="00E904F0">
            <w:pPr>
              <w:jc w:val="center"/>
              <w:rPr>
                <w:color w:val="000000"/>
                <w:u w:color="000000"/>
              </w:rPr>
            </w:pPr>
            <w:r>
              <w:rPr>
                <w:sz w:val="16"/>
              </w:rPr>
              <w:t>4 600,00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A20DF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36175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2AE92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3E867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BA014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D131B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6D9A7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CC992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B1C752A" w14:textId="77777777" w:rsidR="00A77B3E" w:rsidRDefault="00E904F0">
            <w:pPr>
              <w:jc w:val="center"/>
              <w:rPr>
                <w:color w:val="000000"/>
                <w:u w:color="000000"/>
              </w:rPr>
            </w:pPr>
            <w:r>
              <w:rPr>
                <w:sz w:val="16"/>
              </w:rPr>
              <w:t>0,00</w:t>
            </w:r>
          </w:p>
        </w:tc>
      </w:tr>
      <w:tr w:rsidR="00C20633" w14:paraId="10ED22A8" w14:textId="77777777">
        <w:tc>
          <w:tcPr>
            <w:tcW w:w="570" w:type="dxa"/>
            <w:vMerge/>
            <w:tcBorders>
              <w:top w:val="nil"/>
              <w:left w:val="single" w:sz="2" w:space="0" w:color="auto"/>
              <w:bottom w:val="single" w:sz="2" w:space="0" w:color="auto"/>
              <w:right w:val="single" w:sz="2" w:space="0" w:color="auto"/>
            </w:tcBorders>
            <w:tcMar>
              <w:top w:w="100" w:type="dxa"/>
            </w:tcMar>
          </w:tcPr>
          <w:p w14:paraId="5D61941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37B2B8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74250A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61C283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3FF69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E3B73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F8102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90358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617C7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EFC81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DB769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624C9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20F16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D8FCB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64CB1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CFB8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D95E2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FCF26D" w14:textId="77777777" w:rsidR="00A77B3E" w:rsidRDefault="00E904F0">
            <w:pPr>
              <w:jc w:val="center"/>
              <w:rPr>
                <w:color w:val="000000"/>
                <w:u w:color="000000"/>
              </w:rPr>
            </w:pPr>
            <w:r>
              <w:rPr>
                <w:sz w:val="16"/>
              </w:rPr>
              <w:t>0,00</w:t>
            </w:r>
          </w:p>
        </w:tc>
      </w:tr>
      <w:tr w:rsidR="00C20633" w14:paraId="4452D25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4573F7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2A165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A8C3B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699D8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CCE73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CDD74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C7C90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7716E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B5CF0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D4A4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C6E57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5E053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FBA4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D4CEA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4087A91" w14:textId="77777777" w:rsidR="00A77B3E" w:rsidRDefault="00E904F0">
            <w:pPr>
              <w:jc w:val="center"/>
              <w:rPr>
                <w:color w:val="000000"/>
                <w:u w:color="000000"/>
              </w:rPr>
            </w:pPr>
            <w:r>
              <w:rPr>
                <w:sz w:val="16"/>
              </w:rPr>
              <w:t>0,00</w:t>
            </w:r>
          </w:p>
        </w:tc>
      </w:tr>
      <w:tr w:rsidR="00C20633" w14:paraId="0B31BB5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85CEA6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F99B9ED" w14:textId="77777777" w:rsidR="00A77B3E" w:rsidRDefault="00E904F0">
            <w:pPr>
              <w:jc w:val="center"/>
              <w:rPr>
                <w:color w:val="000000"/>
                <w:u w:color="000000"/>
              </w:rPr>
            </w:pPr>
            <w:r>
              <w:rPr>
                <w:sz w:val="16"/>
              </w:rPr>
              <w:t>92116</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77E95A3"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E3F4E34" w14:textId="77777777" w:rsidR="00A77B3E" w:rsidRDefault="00E904F0">
            <w:pPr>
              <w:jc w:val="left"/>
              <w:rPr>
                <w:color w:val="000000"/>
                <w:u w:color="000000"/>
              </w:rPr>
            </w:pPr>
            <w:r>
              <w:rPr>
                <w:sz w:val="16"/>
              </w:rPr>
              <w:t>Biblioteki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A7FF61" w14:textId="77777777" w:rsidR="00A77B3E" w:rsidRDefault="00E904F0">
            <w:pPr>
              <w:jc w:val="center"/>
              <w:rPr>
                <w:color w:val="000000"/>
                <w:u w:color="000000"/>
              </w:rPr>
            </w:pPr>
            <w:r>
              <w:rPr>
                <w:sz w:val="16"/>
              </w:rPr>
              <w:t>550 000,00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FCE196" w14:textId="77777777" w:rsidR="00A77B3E" w:rsidRDefault="00E904F0">
            <w:pPr>
              <w:jc w:val="center"/>
              <w:rPr>
                <w:color w:val="000000"/>
                <w:u w:color="000000"/>
              </w:rPr>
            </w:pPr>
            <w:r>
              <w:rPr>
                <w:sz w:val="16"/>
              </w:rPr>
              <w:t>550 000,00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671DE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F3A5D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2D673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DE9C54" w14:textId="77777777" w:rsidR="00A77B3E" w:rsidRDefault="00E904F0">
            <w:pPr>
              <w:jc w:val="center"/>
              <w:rPr>
                <w:color w:val="000000"/>
                <w:u w:color="000000"/>
              </w:rPr>
            </w:pPr>
            <w:r>
              <w:rPr>
                <w:sz w:val="16"/>
              </w:rPr>
              <w:t>550 000,00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1FFE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6354F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BFE3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874F7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40030E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61730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877EB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15B0EF" w14:textId="77777777" w:rsidR="00A77B3E" w:rsidRDefault="00E904F0">
            <w:pPr>
              <w:jc w:val="center"/>
              <w:rPr>
                <w:color w:val="000000"/>
                <w:u w:color="000000"/>
              </w:rPr>
            </w:pPr>
            <w:r>
              <w:rPr>
                <w:sz w:val="16"/>
              </w:rPr>
              <w:t>0,00</w:t>
            </w:r>
          </w:p>
        </w:tc>
      </w:tr>
      <w:tr w:rsidR="00C20633" w14:paraId="06FD69C3" w14:textId="77777777">
        <w:tc>
          <w:tcPr>
            <w:tcW w:w="570" w:type="dxa"/>
            <w:vMerge/>
            <w:tcBorders>
              <w:top w:val="nil"/>
              <w:left w:val="single" w:sz="2" w:space="0" w:color="auto"/>
              <w:bottom w:val="single" w:sz="2" w:space="0" w:color="auto"/>
              <w:right w:val="single" w:sz="2" w:space="0" w:color="auto"/>
            </w:tcBorders>
            <w:tcMar>
              <w:top w:w="100" w:type="dxa"/>
            </w:tcMar>
          </w:tcPr>
          <w:p w14:paraId="0DEC851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5BBB68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D57133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089169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33C6F7" w14:textId="77777777" w:rsidR="00A77B3E" w:rsidRDefault="00E904F0">
            <w:pPr>
              <w:jc w:val="center"/>
              <w:rPr>
                <w:color w:val="000000"/>
                <w:u w:color="000000"/>
              </w:rPr>
            </w:pPr>
            <w:r>
              <w:rPr>
                <w:sz w:val="16"/>
              </w:rPr>
              <w:t>274 800,00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64C919" w14:textId="77777777" w:rsidR="00A77B3E" w:rsidRDefault="00E904F0">
            <w:pPr>
              <w:jc w:val="center"/>
              <w:rPr>
                <w:color w:val="000000"/>
                <w:u w:color="000000"/>
              </w:rPr>
            </w:pPr>
            <w:r>
              <w:rPr>
                <w:sz w:val="16"/>
              </w:rPr>
              <w:t>274 800,00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8395F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1D861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2AEEEC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0A7BCA" w14:textId="77777777" w:rsidR="00A77B3E" w:rsidRDefault="00E904F0">
            <w:pPr>
              <w:jc w:val="center"/>
              <w:rPr>
                <w:color w:val="000000"/>
                <w:u w:color="000000"/>
              </w:rPr>
            </w:pPr>
            <w:r>
              <w:rPr>
                <w:sz w:val="16"/>
              </w:rPr>
              <w:t>274 800,00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3BE3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852E4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4DF4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9B334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0B522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5CA6A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D72E6F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C14047F" w14:textId="77777777" w:rsidR="00A77B3E" w:rsidRDefault="00E904F0">
            <w:pPr>
              <w:jc w:val="center"/>
              <w:rPr>
                <w:color w:val="000000"/>
                <w:u w:color="000000"/>
              </w:rPr>
            </w:pPr>
            <w:r>
              <w:rPr>
                <w:sz w:val="16"/>
              </w:rPr>
              <w:t>0,00</w:t>
            </w:r>
          </w:p>
        </w:tc>
      </w:tr>
      <w:tr w:rsidR="00C20633" w14:paraId="4163DB4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2CF075A"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59D34D" w14:textId="77777777" w:rsidR="00A77B3E" w:rsidRDefault="00E904F0">
            <w:pPr>
              <w:jc w:val="center"/>
              <w:rPr>
                <w:color w:val="000000"/>
                <w:u w:color="000000"/>
              </w:rPr>
            </w:pPr>
            <w:r>
              <w:rPr>
                <w:sz w:val="16"/>
              </w:rPr>
              <w:t>49,96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0BEF03" w14:textId="77777777" w:rsidR="00A77B3E" w:rsidRDefault="00E904F0">
            <w:pPr>
              <w:jc w:val="center"/>
              <w:rPr>
                <w:color w:val="000000"/>
                <w:u w:color="000000"/>
              </w:rPr>
            </w:pPr>
            <w:r>
              <w:rPr>
                <w:sz w:val="16"/>
              </w:rPr>
              <w:t>49,96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DD2F3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6924B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B3B67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96AB4B1" w14:textId="77777777" w:rsidR="00A77B3E" w:rsidRDefault="00E904F0">
            <w:pPr>
              <w:jc w:val="center"/>
              <w:rPr>
                <w:color w:val="000000"/>
                <w:u w:color="000000"/>
              </w:rPr>
            </w:pPr>
            <w:r>
              <w:rPr>
                <w:sz w:val="16"/>
              </w:rPr>
              <w:t>49,96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A2A12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0D12A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91326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46CFC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F9D56D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1938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90717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5D466F" w14:textId="77777777" w:rsidR="00A77B3E" w:rsidRDefault="00E904F0">
            <w:pPr>
              <w:jc w:val="center"/>
              <w:rPr>
                <w:color w:val="000000"/>
                <w:u w:color="000000"/>
              </w:rPr>
            </w:pPr>
            <w:r>
              <w:rPr>
                <w:sz w:val="16"/>
              </w:rPr>
              <w:t>0,00</w:t>
            </w:r>
          </w:p>
        </w:tc>
      </w:tr>
      <w:tr w:rsidR="00C20633" w14:paraId="29738AD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EDF18A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FC2199C"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45D4613" w14:textId="77777777" w:rsidR="00A77B3E" w:rsidRDefault="00E904F0">
            <w:pPr>
              <w:jc w:val="center"/>
              <w:rPr>
                <w:color w:val="000000"/>
                <w:u w:color="000000"/>
              </w:rPr>
            </w:pPr>
            <w:r>
              <w:rPr>
                <w:sz w:val="16"/>
              </w:rPr>
              <w:t>2480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955F68E" w14:textId="77777777" w:rsidR="00A77B3E" w:rsidRDefault="00E904F0">
            <w:pPr>
              <w:jc w:val="left"/>
              <w:rPr>
                <w:color w:val="000000"/>
                <w:u w:color="000000"/>
              </w:rPr>
            </w:pPr>
            <w:r>
              <w:rPr>
                <w:sz w:val="16"/>
              </w:rPr>
              <w:t>Dotacja podmiotowa z budżetu dla samorządowej instytucji kultury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E09381" w14:textId="77777777" w:rsidR="00A77B3E" w:rsidRDefault="00E904F0">
            <w:pPr>
              <w:jc w:val="center"/>
              <w:rPr>
                <w:color w:val="000000"/>
                <w:u w:color="000000"/>
              </w:rPr>
            </w:pPr>
            <w:r>
              <w:rPr>
                <w:sz w:val="16"/>
              </w:rPr>
              <w:t>550 000,00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87A79D" w14:textId="77777777" w:rsidR="00A77B3E" w:rsidRDefault="00E904F0">
            <w:pPr>
              <w:jc w:val="center"/>
              <w:rPr>
                <w:color w:val="000000"/>
                <w:u w:color="000000"/>
              </w:rPr>
            </w:pPr>
            <w:r>
              <w:rPr>
                <w:sz w:val="16"/>
              </w:rPr>
              <w:t>550 000,00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35ED2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D7D71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62A89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EA1AD9" w14:textId="77777777" w:rsidR="00A77B3E" w:rsidRDefault="00E904F0">
            <w:pPr>
              <w:jc w:val="center"/>
              <w:rPr>
                <w:color w:val="000000"/>
                <w:u w:color="000000"/>
              </w:rPr>
            </w:pPr>
            <w:r>
              <w:rPr>
                <w:sz w:val="16"/>
              </w:rPr>
              <w:t>550 000,00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14AB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07482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68A01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D37A7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90DD95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5865C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4473F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A21457C" w14:textId="77777777" w:rsidR="00A77B3E" w:rsidRDefault="00E904F0">
            <w:pPr>
              <w:jc w:val="center"/>
              <w:rPr>
                <w:color w:val="000000"/>
                <w:u w:color="000000"/>
              </w:rPr>
            </w:pPr>
            <w:r>
              <w:rPr>
                <w:sz w:val="16"/>
              </w:rPr>
              <w:t>0,00</w:t>
            </w:r>
          </w:p>
        </w:tc>
      </w:tr>
      <w:tr w:rsidR="00C20633" w14:paraId="0113D03E" w14:textId="77777777">
        <w:tc>
          <w:tcPr>
            <w:tcW w:w="570" w:type="dxa"/>
            <w:vMerge/>
            <w:tcBorders>
              <w:top w:val="nil"/>
              <w:left w:val="single" w:sz="2" w:space="0" w:color="auto"/>
              <w:bottom w:val="single" w:sz="2" w:space="0" w:color="auto"/>
              <w:right w:val="single" w:sz="2" w:space="0" w:color="auto"/>
            </w:tcBorders>
            <w:tcMar>
              <w:top w:w="100" w:type="dxa"/>
            </w:tcMar>
          </w:tcPr>
          <w:p w14:paraId="50A1B1B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62BBD5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70C19E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64ACEE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F0EDF4" w14:textId="77777777" w:rsidR="00A77B3E" w:rsidRDefault="00E904F0">
            <w:pPr>
              <w:jc w:val="center"/>
              <w:rPr>
                <w:color w:val="000000"/>
                <w:u w:color="000000"/>
              </w:rPr>
            </w:pPr>
            <w:r>
              <w:rPr>
                <w:sz w:val="16"/>
              </w:rPr>
              <w:t>274 800,00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E588A6" w14:textId="77777777" w:rsidR="00A77B3E" w:rsidRDefault="00E904F0">
            <w:pPr>
              <w:jc w:val="center"/>
              <w:rPr>
                <w:color w:val="000000"/>
                <w:u w:color="000000"/>
              </w:rPr>
            </w:pPr>
            <w:r>
              <w:rPr>
                <w:sz w:val="16"/>
              </w:rPr>
              <w:t>274 800,00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B82E6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DA21E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5382F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CD52F93" w14:textId="77777777" w:rsidR="00A77B3E" w:rsidRDefault="00E904F0">
            <w:pPr>
              <w:jc w:val="center"/>
              <w:rPr>
                <w:color w:val="000000"/>
                <w:u w:color="000000"/>
              </w:rPr>
            </w:pPr>
            <w:r>
              <w:rPr>
                <w:sz w:val="16"/>
              </w:rPr>
              <w:t>274 800,00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8F0A6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8F99F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13670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6596B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53FCB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13CE1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5D5B2E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23E0A08" w14:textId="77777777" w:rsidR="00A77B3E" w:rsidRDefault="00E904F0">
            <w:pPr>
              <w:jc w:val="center"/>
              <w:rPr>
                <w:color w:val="000000"/>
                <w:u w:color="000000"/>
              </w:rPr>
            </w:pPr>
            <w:r>
              <w:rPr>
                <w:sz w:val="16"/>
              </w:rPr>
              <w:t>0,00</w:t>
            </w:r>
          </w:p>
        </w:tc>
      </w:tr>
      <w:tr w:rsidR="00C20633" w14:paraId="587D25D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0288D3F"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BFA8F7" w14:textId="77777777" w:rsidR="00A77B3E" w:rsidRDefault="00E904F0">
            <w:pPr>
              <w:jc w:val="center"/>
              <w:rPr>
                <w:color w:val="000000"/>
                <w:u w:color="000000"/>
              </w:rPr>
            </w:pPr>
            <w:r>
              <w:rPr>
                <w:sz w:val="16"/>
              </w:rPr>
              <w:t>49,96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C1F381" w14:textId="77777777" w:rsidR="00A77B3E" w:rsidRDefault="00E904F0">
            <w:pPr>
              <w:jc w:val="center"/>
              <w:rPr>
                <w:color w:val="000000"/>
                <w:u w:color="000000"/>
              </w:rPr>
            </w:pPr>
            <w:r>
              <w:rPr>
                <w:sz w:val="16"/>
              </w:rPr>
              <w:t>49,96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A78BA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A5862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190D2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1AF388" w14:textId="77777777" w:rsidR="00A77B3E" w:rsidRDefault="00E904F0">
            <w:pPr>
              <w:jc w:val="center"/>
              <w:rPr>
                <w:color w:val="000000"/>
                <w:u w:color="000000"/>
              </w:rPr>
            </w:pPr>
            <w:r>
              <w:rPr>
                <w:sz w:val="16"/>
              </w:rPr>
              <w:t>49,96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FD51C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36B03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13B41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BF04BA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92AD6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12B4D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B14C7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CF4455" w14:textId="77777777" w:rsidR="00A77B3E" w:rsidRDefault="00E904F0">
            <w:pPr>
              <w:jc w:val="center"/>
              <w:rPr>
                <w:color w:val="000000"/>
                <w:u w:color="000000"/>
              </w:rPr>
            </w:pPr>
            <w:r>
              <w:rPr>
                <w:sz w:val="16"/>
              </w:rPr>
              <w:t>0,00</w:t>
            </w:r>
          </w:p>
        </w:tc>
      </w:tr>
      <w:tr w:rsidR="00C20633" w14:paraId="0E6896B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422062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8528D23" w14:textId="77777777" w:rsidR="00A77B3E" w:rsidRDefault="00E904F0">
            <w:pPr>
              <w:jc w:val="center"/>
              <w:rPr>
                <w:color w:val="000000"/>
                <w:u w:color="000000"/>
              </w:rPr>
            </w:pPr>
            <w:r>
              <w:rPr>
                <w:sz w:val="16"/>
              </w:rPr>
              <w:t>92120</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1FD4D6F"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D906D5E" w14:textId="77777777" w:rsidR="00A77B3E" w:rsidRDefault="00E904F0">
            <w:pPr>
              <w:jc w:val="left"/>
              <w:rPr>
                <w:color w:val="000000"/>
                <w:u w:color="000000"/>
              </w:rPr>
            </w:pPr>
            <w:r>
              <w:rPr>
                <w:sz w:val="16"/>
              </w:rPr>
              <w:t>Ochrona zabytków i opieka nad zabytkami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C0AB62"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7B8860"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2B8013"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DD316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BCCE07" w14:textId="77777777" w:rsidR="00A77B3E" w:rsidRDefault="00E904F0">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38B05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D1021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4A376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3D08D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8A164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863FF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4FF4B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6AF29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5EA0903" w14:textId="77777777" w:rsidR="00A77B3E" w:rsidRDefault="00E904F0">
            <w:pPr>
              <w:jc w:val="center"/>
              <w:rPr>
                <w:color w:val="000000"/>
                <w:u w:color="000000"/>
              </w:rPr>
            </w:pPr>
            <w:r>
              <w:rPr>
                <w:sz w:val="16"/>
              </w:rPr>
              <w:t>0,00</w:t>
            </w:r>
          </w:p>
        </w:tc>
      </w:tr>
      <w:tr w:rsidR="00C20633" w14:paraId="42C0EFA0" w14:textId="77777777">
        <w:tc>
          <w:tcPr>
            <w:tcW w:w="570" w:type="dxa"/>
            <w:vMerge/>
            <w:tcBorders>
              <w:top w:val="nil"/>
              <w:left w:val="single" w:sz="2" w:space="0" w:color="auto"/>
              <w:bottom w:val="single" w:sz="2" w:space="0" w:color="auto"/>
              <w:right w:val="single" w:sz="2" w:space="0" w:color="auto"/>
            </w:tcBorders>
            <w:tcMar>
              <w:top w:w="100" w:type="dxa"/>
            </w:tcMar>
          </w:tcPr>
          <w:p w14:paraId="5D6B20D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1D84FB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278123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3600B9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AA905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70B25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77D30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E6CE2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80044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324FD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2E092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2113E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0541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AA3CE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EFE7E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A13FC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1940A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D18AA7" w14:textId="77777777" w:rsidR="00A77B3E" w:rsidRDefault="00E904F0">
            <w:pPr>
              <w:jc w:val="center"/>
              <w:rPr>
                <w:color w:val="000000"/>
                <w:u w:color="000000"/>
              </w:rPr>
            </w:pPr>
            <w:r>
              <w:rPr>
                <w:sz w:val="16"/>
              </w:rPr>
              <w:t>0,00</w:t>
            </w:r>
          </w:p>
        </w:tc>
      </w:tr>
      <w:tr w:rsidR="00C20633" w14:paraId="445A84E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EB5A77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E7428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EEE51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D887B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DB4CD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1F103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9BE35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238E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1832F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66F5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EFD64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FBDC0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34AC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CC2CB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1DCF2C6" w14:textId="77777777" w:rsidR="00A77B3E" w:rsidRDefault="00E904F0">
            <w:pPr>
              <w:jc w:val="center"/>
              <w:rPr>
                <w:color w:val="000000"/>
                <w:u w:color="000000"/>
              </w:rPr>
            </w:pPr>
            <w:r>
              <w:rPr>
                <w:sz w:val="16"/>
              </w:rPr>
              <w:t>0,00</w:t>
            </w:r>
          </w:p>
        </w:tc>
      </w:tr>
      <w:tr w:rsidR="00C20633" w14:paraId="595A041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FA945D7"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BE94495"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EF91585"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4BB5FDD"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59853D"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595AFD"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046FFA"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48C26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55E71F" w14:textId="77777777" w:rsidR="00A77B3E" w:rsidRDefault="00E904F0">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9048A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4132C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46920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5DE3A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F42D8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E82768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0AA2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F82B6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3A62EB1" w14:textId="77777777" w:rsidR="00A77B3E" w:rsidRDefault="00E904F0">
            <w:pPr>
              <w:jc w:val="center"/>
              <w:rPr>
                <w:color w:val="000000"/>
                <w:u w:color="000000"/>
              </w:rPr>
            </w:pPr>
            <w:r>
              <w:rPr>
                <w:sz w:val="16"/>
              </w:rPr>
              <w:t>0,00</w:t>
            </w:r>
          </w:p>
        </w:tc>
      </w:tr>
      <w:tr w:rsidR="00C20633" w14:paraId="5C7C5C71" w14:textId="77777777">
        <w:tc>
          <w:tcPr>
            <w:tcW w:w="570" w:type="dxa"/>
            <w:vMerge/>
            <w:tcBorders>
              <w:top w:val="nil"/>
              <w:left w:val="single" w:sz="2" w:space="0" w:color="auto"/>
              <w:bottom w:val="single" w:sz="2" w:space="0" w:color="auto"/>
              <w:right w:val="single" w:sz="2" w:space="0" w:color="auto"/>
            </w:tcBorders>
            <w:tcMar>
              <w:top w:w="100" w:type="dxa"/>
            </w:tcMar>
          </w:tcPr>
          <w:p w14:paraId="6D5B73E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87AD37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B104970"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ADE1E2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37E7E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C78C8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674FE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70BBC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E105A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FA3C11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34A51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AE53A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CCD20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4A29A5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077A6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EFC53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6DBC3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DAD077" w14:textId="77777777" w:rsidR="00A77B3E" w:rsidRDefault="00E904F0">
            <w:pPr>
              <w:jc w:val="center"/>
              <w:rPr>
                <w:color w:val="000000"/>
                <w:u w:color="000000"/>
              </w:rPr>
            </w:pPr>
            <w:r>
              <w:rPr>
                <w:sz w:val="16"/>
              </w:rPr>
              <w:t>0,00</w:t>
            </w:r>
          </w:p>
        </w:tc>
      </w:tr>
      <w:tr w:rsidR="00C20633" w14:paraId="3EA9FDC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9F33484"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32812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91567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ADD30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8603F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540D8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98B1B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E77F7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12EAD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C789A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F7AB5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744DB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D659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21F21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E51AEC2" w14:textId="77777777" w:rsidR="00A77B3E" w:rsidRDefault="00E904F0">
            <w:pPr>
              <w:jc w:val="center"/>
              <w:rPr>
                <w:color w:val="000000"/>
                <w:u w:color="000000"/>
              </w:rPr>
            </w:pPr>
            <w:r>
              <w:rPr>
                <w:sz w:val="16"/>
              </w:rPr>
              <w:t>0,00</w:t>
            </w:r>
          </w:p>
        </w:tc>
      </w:tr>
      <w:tr w:rsidR="00C20633" w14:paraId="045ADF4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A788E3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DF470D5" w14:textId="77777777" w:rsidR="00A77B3E" w:rsidRDefault="00E904F0">
            <w:pPr>
              <w:jc w:val="center"/>
              <w:rPr>
                <w:color w:val="000000"/>
                <w:u w:color="000000"/>
              </w:rPr>
            </w:pPr>
            <w:r>
              <w:rPr>
                <w:sz w:val="16"/>
              </w:rPr>
              <w:t>92195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5994C3B"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50E5DC2" w14:textId="77777777" w:rsidR="00A77B3E" w:rsidRDefault="00E904F0">
            <w:pPr>
              <w:jc w:val="left"/>
              <w:rPr>
                <w:color w:val="000000"/>
                <w:u w:color="000000"/>
              </w:rPr>
            </w:pPr>
            <w:r>
              <w:rPr>
                <w:sz w:val="16"/>
              </w:rPr>
              <w:t>Pozostała działalność</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2FABA7" w14:textId="77777777" w:rsidR="00A77B3E" w:rsidRDefault="00E904F0">
            <w:pPr>
              <w:jc w:val="center"/>
              <w:rPr>
                <w:color w:val="000000"/>
                <w:u w:color="000000"/>
              </w:rPr>
            </w:pPr>
            <w:r>
              <w:rPr>
                <w:sz w:val="16"/>
              </w:rPr>
              <w:t>49 310,00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D8E6C8" w14:textId="77777777" w:rsidR="00A77B3E" w:rsidRDefault="00E904F0">
            <w:pPr>
              <w:jc w:val="center"/>
              <w:rPr>
                <w:color w:val="000000"/>
                <w:u w:color="000000"/>
              </w:rPr>
            </w:pPr>
            <w:r>
              <w:rPr>
                <w:sz w:val="16"/>
              </w:rPr>
              <w:t>49 310,00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1A5A94" w14:textId="77777777" w:rsidR="00A77B3E" w:rsidRDefault="00E904F0">
            <w:pPr>
              <w:jc w:val="center"/>
              <w:rPr>
                <w:color w:val="000000"/>
                <w:u w:color="000000"/>
              </w:rPr>
            </w:pPr>
            <w:r>
              <w:rPr>
                <w:sz w:val="16"/>
              </w:rPr>
              <w:t>49 310,00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11A407" w14:textId="77777777" w:rsidR="00A77B3E" w:rsidRDefault="00E904F0">
            <w:pPr>
              <w:jc w:val="center"/>
              <w:rPr>
                <w:color w:val="000000"/>
                <w:u w:color="000000"/>
              </w:rPr>
            </w:pPr>
            <w:r>
              <w:rPr>
                <w:sz w:val="16"/>
              </w:rPr>
              <w:t>5 410,00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CE663A" w14:textId="77777777" w:rsidR="00A77B3E" w:rsidRDefault="00E904F0">
            <w:pPr>
              <w:jc w:val="center"/>
              <w:rPr>
                <w:color w:val="000000"/>
                <w:u w:color="000000"/>
              </w:rPr>
            </w:pPr>
            <w:r>
              <w:rPr>
                <w:sz w:val="16"/>
              </w:rPr>
              <w:t>43 900,00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34961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6DB93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67E8F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6158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8AEBE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88B25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2EA10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E35E5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1A6BAD8" w14:textId="77777777" w:rsidR="00A77B3E" w:rsidRDefault="00E904F0">
            <w:pPr>
              <w:jc w:val="center"/>
              <w:rPr>
                <w:color w:val="000000"/>
                <w:u w:color="000000"/>
              </w:rPr>
            </w:pPr>
            <w:r>
              <w:rPr>
                <w:sz w:val="16"/>
              </w:rPr>
              <w:t>0,00</w:t>
            </w:r>
          </w:p>
        </w:tc>
      </w:tr>
      <w:tr w:rsidR="00C20633" w14:paraId="03C4873E" w14:textId="77777777">
        <w:tc>
          <w:tcPr>
            <w:tcW w:w="570" w:type="dxa"/>
            <w:vMerge/>
            <w:tcBorders>
              <w:top w:val="nil"/>
              <w:left w:val="single" w:sz="2" w:space="0" w:color="auto"/>
              <w:bottom w:val="single" w:sz="2" w:space="0" w:color="auto"/>
              <w:right w:val="single" w:sz="2" w:space="0" w:color="auto"/>
            </w:tcBorders>
            <w:tcMar>
              <w:top w:w="100" w:type="dxa"/>
            </w:tcMar>
          </w:tcPr>
          <w:p w14:paraId="2D34E62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16E8949"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8959FEA"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F24D18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8671F2"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CE2536"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76495C"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E8FF80"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9EAA5D" w14:textId="77777777" w:rsidR="00A77B3E" w:rsidRDefault="00E904F0">
            <w:pPr>
              <w:jc w:val="center"/>
              <w:rPr>
                <w:color w:val="000000"/>
                <w:u w:color="000000"/>
              </w:rPr>
            </w:pPr>
            <w:r>
              <w:rPr>
                <w:sz w:val="16"/>
              </w:rPr>
              <w:t>4 000,00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BFA9BF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3DEEA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FA598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49ABD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5162F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74E891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EE8F7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0202E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136F0E7" w14:textId="77777777" w:rsidR="00A77B3E" w:rsidRDefault="00E904F0">
            <w:pPr>
              <w:jc w:val="center"/>
              <w:rPr>
                <w:color w:val="000000"/>
                <w:u w:color="000000"/>
              </w:rPr>
            </w:pPr>
            <w:r>
              <w:rPr>
                <w:sz w:val="16"/>
              </w:rPr>
              <w:t>0,00</w:t>
            </w:r>
          </w:p>
        </w:tc>
      </w:tr>
      <w:tr w:rsidR="00C20633" w14:paraId="258A069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585074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74F9A5" w14:textId="77777777" w:rsidR="00A77B3E" w:rsidRDefault="00E904F0">
            <w:pPr>
              <w:jc w:val="center"/>
              <w:rPr>
                <w:color w:val="000000"/>
                <w:u w:color="000000"/>
              </w:rPr>
            </w:pPr>
            <w:r>
              <w:rPr>
                <w:sz w:val="16"/>
              </w:rPr>
              <w:t>8,11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9A1A63" w14:textId="77777777" w:rsidR="00A77B3E" w:rsidRDefault="00E904F0">
            <w:pPr>
              <w:jc w:val="center"/>
              <w:rPr>
                <w:color w:val="000000"/>
                <w:u w:color="000000"/>
              </w:rPr>
            </w:pPr>
            <w:r>
              <w:rPr>
                <w:sz w:val="16"/>
              </w:rPr>
              <w:t>8,11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F33417" w14:textId="77777777" w:rsidR="00A77B3E" w:rsidRDefault="00E904F0">
            <w:pPr>
              <w:jc w:val="center"/>
              <w:rPr>
                <w:color w:val="000000"/>
                <w:u w:color="000000"/>
              </w:rPr>
            </w:pPr>
            <w:r>
              <w:rPr>
                <w:sz w:val="16"/>
              </w:rPr>
              <w:t>8,11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220DF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7E1AF0" w14:textId="77777777" w:rsidR="00A77B3E" w:rsidRDefault="00E904F0">
            <w:pPr>
              <w:jc w:val="center"/>
              <w:rPr>
                <w:color w:val="000000"/>
                <w:u w:color="000000"/>
              </w:rPr>
            </w:pPr>
            <w:r>
              <w:rPr>
                <w:sz w:val="16"/>
              </w:rPr>
              <w:t>9,11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DC461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7A0FE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C14DE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D5DB0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41568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A1DDA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C10A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B667B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DB50B93" w14:textId="77777777" w:rsidR="00A77B3E" w:rsidRDefault="00E904F0">
            <w:pPr>
              <w:jc w:val="center"/>
              <w:rPr>
                <w:color w:val="000000"/>
                <w:u w:color="000000"/>
              </w:rPr>
            </w:pPr>
            <w:r>
              <w:rPr>
                <w:sz w:val="16"/>
              </w:rPr>
              <w:t>0,00</w:t>
            </w:r>
          </w:p>
        </w:tc>
      </w:tr>
      <w:tr w:rsidR="00C20633" w14:paraId="3B268C94"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B2C3A0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ABC0B7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B0FDE86"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AD86071"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F8BDDE" w14:textId="77777777" w:rsidR="00A77B3E" w:rsidRDefault="00E904F0">
            <w:pPr>
              <w:jc w:val="center"/>
              <w:rPr>
                <w:color w:val="000000"/>
                <w:u w:color="000000"/>
              </w:rPr>
            </w:pPr>
            <w:r>
              <w:rPr>
                <w:sz w:val="16"/>
              </w:rPr>
              <w:t>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98E05D" w14:textId="77777777" w:rsidR="00A77B3E" w:rsidRDefault="00E904F0">
            <w:pPr>
              <w:jc w:val="center"/>
              <w:rPr>
                <w:color w:val="000000"/>
                <w:u w:color="000000"/>
              </w:rPr>
            </w:pPr>
            <w:r>
              <w:rPr>
                <w:sz w:val="16"/>
              </w:rPr>
              <w:t>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E42D26" w14:textId="77777777" w:rsidR="00A77B3E" w:rsidRDefault="00E904F0">
            <w:pPr>
              <w:jc w:val="center"/>
              <w:rPr>
                <w:color w:val="000000"/>
                <w:u w:color="000000"/>
              </w:rPr>
            </w:pPr>
            <w:r>
              <w:rPr>
                <w:sz w:val="16"/>
              </w:rPr>
              <w:t>800,00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A4CAB8" w14:textId="77777777" w:rsidR="00A77B3E" w:rsidRDefault="00E904F0">
            <w:pPr>
              <w:jc w:val="center"/>
              <w:rPr>
                <w:color w:val="000000"/>
                <w:u w:color="000000"/>
              </w:rPr>
            </w:pPr>
            <w:r>
              <w:rPr>
                <w:sz w:val="16"/>
              </w:rPr>
              <w:t>800,00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01CC5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A09C54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E134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1AE46B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DC60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60B6E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56398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EAAA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99912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6393B6" w14:textId="77777777" w:rsidR="00A77B3E" w:rsidRDefault="00E904F0">
            <w:pPr>
              <w:jc w:val="center"/>
              <w:rPr>
                <w:color w:val="000000"/>
                <w:u w:color="000000"/>
              </w:rPr>
            </w:pPr>
            <w:r>
              <w:rPr>
                <w:sz w:val="16"/>
              </w:rPr>
              <w:t>0,00</w:t>
            </w:r>
          </w:p>
        </w:tc>
      </w:tr>
      <w:tr w:rsidR="00C20633" w14:paraId="6BB1CD5A" w14:textId="77777777">
        <w:tc>
          <w:tcPr>
            <w:tcW w:w="570" w:type="dxa"/>
            <w:vMerge/>
            <w:tcBorders>
              <w:top w:val="nil"/>
              <w:left w:val="single" w:sz="2" w:space="0" w:color="auto"/>
              <w:bottom w:val="single" w:sz="2" w:space="0" w:color="auto"/>
              <w:right w:val="single" w:sz="2" w:space="0" w:color="auto"/>
            </w:tcBorders>
            <w:tcMar>
              <w:top w:w="100" w:type="dxa"/>
            </w:tcMar>
          </w:tcPr>
          <w:p w14:paraId="50EBCCF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1236A0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6A7C59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D54286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9E774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525DF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EBCD0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249E5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DC516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2C447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4B9E4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03550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E265A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61BB2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550BE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B65CC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11661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C86D54D" w14:textId="77777777" w:rsidR="00A77B3E" w:rsidRDefault="00E904F0">
            <w:pPr>
              <w:jc w:val="center"/>
              <w:rPr>
                <w:color w:val="000000"/>
                <w:u w:color="000000"/>
              </w:rPr>
            </w:pPr>
            <w:r>
              <w:rPr>
                <w:sz w:val="16"/>
              </w:rPr>
              <w:t>0,00</w:t>
            </w:r>
          </w:p>
        </w:tc>
      </w:tr>
      <w:tr w:rsidR="00C20633" w14:paraId="08BFC4E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F1FE27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40CBB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D44AC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45949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61B4E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65D22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3C83C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C98402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E1463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4ED0F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2B2932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C424B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C09F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A9306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B22845" w14:textId="77777777" w:rsidR="00A77B3E" w:rsidRDefault="00E904F0">
            <w:pPr>
              <w:jc w:val="center"/>
              <w:rPr>
                <w:color w:val="000000"/>
                <w:u w:color="000000"/>
              </w:rPr>
            </w:pPr>
            <w:r>
              <w:rPr>
                <w:sz w:val="16"/>
              </w:rPr>
              <w:t>0,00</w:t>
            </w:r>
          </w:p>
        </w:tc>
      </w:tr>
      <w:tr w:rsidR="00C20633" w14:paraId="5ED2224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FF1595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8FD116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F91A278"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1128758"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DF2C30" w14:textId="77777777" w:rsidR="00A77B3E" w:rsidRDefault="00E904F0">
            <w:pPr>
              <w:jc w:val="center"/>
              <w:rPr>
                <w:color w:val="000000"/>
                <w:u w:color="000000"/>
              </w:rPr>
            </w:pPr>
            <w:r>
              <w:rPr>
                <w:sz w:val="16"/>
              </w:rPr>
              <w:t>110,00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AEF285" w14:textId="77777777" w:rsidR="00A77B3E" w:rsidRDefault="00E904F0">
            <w:pPr>
              <w:jc w:val="center"/>
              <w:rPr>
                <w:color w:val="000000"/>
                <w:u w:color="000000"/>
              </w:rPr>
            </w:pPr>
            <w:r>
              <w:rPr>
                <w:sz w:val="16"/>
              </w:rPr>
              <w:t>110,00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9AC44A" w14:textId="77777777" w:rsidR="00A77B3E" w:rsidRDefault="00E904F0">
            <w:pPr>
              <w:jc w:val="center"/>
              <w:rPr>
                <w:color w:val="000000"/>
                <w:u w:color="000000"/>
              </w:rPr>
            </w:pPr>
            <w:r>
              <w:rPr>
                <w:sz w:val="16"/>
              </w:rPr>
              <w:t>110,00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691AFC" w14:textId="77777777" w:rsidR="00A77B3E" w:rsidRDefault="00E904F0">
            <w:pPr>
              <w:jc w:val="center"/>
              <w:rPr>
                <w:color w:val="000000"/>
                <w:u w:color="000000"/>
              </w:rPr>
            </w:pPr>
            <w:r>
              <w:rPr>
                <w:sz w:val="16"/>
              </w:rPr>
              <w:t>110,00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3CEFB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C431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A5C0D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E45AC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7AD67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815A3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6F779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4B433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5E04F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F096B3" w14:textId="77777777" w:rsidR="00A77B3E" w:rsidRDefault="00E904F0">
            <w:pPr>
              <w:jc w:val="center"/>
              <w:rPr>
                <w:color w:val="000000"/>
                <w:u w:color="000000"/>
              </w:rPr>
            </w:pPr>
            <w:r>
              <w:rPr>
                <w:sz w:val="16"/>
              </w:rPr>
              <w:t>0,00</w:t>
            </w:r>
          </w:p>
        </w:tc>
      </w:tr>
      <w:tr w:rsidR="00C20633" w14:paraId="789C3431" w14:textId="77777777">
        <w:tc>
          <w:tcPr>
            <w:tcW w:w="570" w:type="dxa"/>
            <w:vMerge/>
            <w:tcBorders>
              <w:top w:val="nil"/>
              <w:left w:val="single" w:sz="2" w:space="0" w:color="auto"/>
              <w:bottom w:val="single" w:sz="2" w:space="0" w:color="auto"/>
              <w:right w:val="single" w:sz="2" w:space="0" w:color="auto"/>
            </w:tcBorders>
            <w:tcMar>
              <w:top w:w="100" w:type="dxa"/>
            </w:tcMar>
          </w:tcPr>
          <w:p w14:paraId="3E78C73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A7E89C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3777A9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9A7E08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5C9E4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31462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15D859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DB8F0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0B0C2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FDF3E9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7106B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1A73F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E099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D7C5F4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760CB8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6D3A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62C5F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C5233DA" w14:textId="77777777" w:rsidR="00A77B3E" w:rsidRDefault="00E904F0">
            <w:pPr>
              <w:jc w:val="center"/>
              <w:rPr>
                <w:color w:val="000000"/>
                <w:u w:color="000000"/>
              </w:rPr>
            </w:pPr>
            <w:r>
              <w:rPr>
                <w:sz w:val="16"/>
              </w:rPr>
              <w:t>0,00</w:t>
            </w:r>
          </w:p>
        </w:tc>
      </w:tr>
      <w:tr w:rsidR="00C20633" w14:paraId="31E1727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B8B41B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643A4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1CB63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8768E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D0F2C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FDF23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4102F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1C7EC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393E9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23D31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661EA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B2CBD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4251D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64B80F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A09E30" w14:textId="77777777" w:rsidR="00A77B3E" w:rsidRDefault="00E904F0">
            <w:pPr>
              <w:jc w:val="center"/>
              <w:rPr>
                <w:color w:val="000000"/>
                <w:u w:color="000000"/>
              </w:rPr>
            </w:pPr>
            <w:r>
              <w:rPr>
                <w:sz w:val="16"/>
              </w:rPr>
              <w:t>0,00</w:t>
            </w:r>
          </w:p>
        </w:tc>
      </w:tr>
      <w:tr w:rsidR="00C20633" w14:paraId="601DBDB3"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0F1806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BD786D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65DED3B"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C62D090"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E8263D" w14:textId="77777777" w:rsidR="00A77B3E" w:rsidRDefault="00E904F0">
            <w:pPr>
              <w:jc w:val="center"/>
              <w:rPr>
                <w:color w:val="000000"/>
                <w:u w:color="000000"/>
              </w:rPr>
            </w:pPr>
            <w:r>
              <w:rPr>
                <w:sz w:val="16"/>
              </w:rPr>
              <w:t>4 500,00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0FCACD" w14:textId="77777777" w:rsidR="00A77B3E" w:rsidRDefault="00E904F0">
            <w:pPr>
              <w:jc w:val="center"/>
              <w:rPr>
                <w:color w:val="000000"/>
                <w:u w:color="000000"/>
              </w:rPr>
            </w:pPr>
            <w:r>
              <w:rPr>
                <w:sz w:val="16"/>
              </w:rPr>
              <w:t>4 500,00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E3EFBE" w14:textId="77777777" w:rsidR="00A77B3E" w:rsidRDefault="00E904F0">
            <w:pPr>
              <w:jc w:val="center"/>
              <w:rPr>
                <w:color w:val="000000"/>
                <w:u w:color="000000"/>
              </w:rPr>
            </w:pPr>
            <w:r>
              <w:rPr>
                <w:sz w:val="16"/>
              </w:rPr>
              <w:t>4 500,00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711A9F" w14:textId="77777777" w:rsidR="00A77B3E" w:rsidRDefault="00E904F0">
            <w:pPr>
              <w:jc w:val="center"/>
              <w:rPr>
                <w:color w:val="000000"/>
                <w:u w:color="000000"/>
              </w:rPr>
            </w:pPr>
            <w:r>
              <w:rPr>
                <w:sz w:val="16"/>
              </w:rPr>
              <w:t>4 500,00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17345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44064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67A2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D1F1C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351AA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4BB3A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38291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8C66B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4E3A4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1E7290" w14:textId="77777777" w:rsidR="00A77B3E" w:rsidRDefault="00E904F0">
            <w:pPr>
              <w:jc w:val="center"/>
              <w:rPr>
                <w:color w:val="000000"/>
                <w:u w:color="000000"/>
              </w:rPr>
            </w:pPr>
            <w:r>
              <w:rPr>
                <w:sz w:val="16"/>
              </w:rPr>
              <w:t>0,00</w:t>
            </w:r>
          </w:p>
        </w:tc>
      </w:tr>
      <w:tr w:rsidR="00C20633" w14:paraId="47DD6704" w14:textId="77777777">
        <w:tc>
          <w:tcPr>
            <w:tcW w:w="570" w:type="dxa"/>
            <w:vMerge/>
            <w:tcBorders>
              <w:top w:val="nil"/>
              <w:left w:val="single" w:sz="2" w:space="0" w:color="auto"/>
              <w:bottom w:val="single" w:sz="2" w:space="0" w:color="auto"/>
              <w:right w:val="single" w:sz="2" w:space="0" w:color="auto"/>
            </w:tcBorders>
            <w:tcMar>
              <w:top w:w="100" w:type="dxa"/>
            </w:tcMar>
          </w:tcPr>
          <w:p w14:paraId="70036F7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ED90B1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78B54C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7407E4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39734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089D4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86538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3F5EC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24A28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67B2C5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61F5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142A2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A227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DA292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6A050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4EBB8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7DCEF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878A84C" w14:textId="77777777" w:rsidR="00A77B3E" w:rsidRDefault="00E904F0">
            <w:pPr>
              <w:jc w:val="center"/>
              <w:rPr>
                <w:color w:val="000000"/>
                <w:u w:color="000000"/>
              </w:rPr>
            </w:pPr>
            <w:r>
              <w:rPr>
                <w:sz w:val="16"/>
              </w:rPr>
              <w:t>0,00</w:t>
            </w:r>
          </w:p>
        </w:tc>
      </w:tr>
      <w:tr w:rsidR="00C20633" w14:paraId="63462830"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3C5E49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DF2A0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5D339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907C1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F5A1E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51C89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288BA8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694C1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99409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5096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4A0556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F9804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BAE3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AA4F2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3AC47AA" w14:textId="77777777" w:rsidR="00A77B3E" w:rsidRDefault="00E904F0">
            <w:pPr>
              <w:jc w:val="center"/>
              <w:rPr>
                <w:color w:val="000000"/>
                <w:u w:color="000000"/>
              </w:rPr>
            </w:pPr>
            <w:r>
              <w:rPr>
                <w:sz w:val="16"/>
              </w:rPr>
              <w:t>0,00</w:t>
            </w:r>
          </w:p>
        </w:tc>
      </w:tr>
      <w:tr w:rsidR="00C20633" w14:paraId="4E0C5570"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58094B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0D57A0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8B6768C"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AEE87D8"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DE242D" w14:textId="77777777" w:rsidR="00A77B3E" w:rsidRDefault="00E904F0">
            <w:pPr>
              <w:jc w:val="center"/>
              <w:rPr>
                <w:color w:val="000000"/>
                <w:u w:color="000000"/>
              </w:rPr>
            </w:pPr>
            <w:r>
              <w:rPr>
                <w:sz w:val="16"/>
              </w:rPr>
              <w:t>8 900,00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1EA51B" w14:textId="77777777" w:rsidR="00A77B3E" w:rsidRDefault="00E904F0">
            <w:pPr>
              <w:jc w:val="center"/>
              <w:rPr>
                <w:color w:val="000000"/>
                <w:u w:color="000000"/>
              </w:rPr>
            </w:pPr>
            <w:r>
              <w:rPr>
                <w:sz w:val="16"/>
              </w:rPr>
              <w:t>8 900,00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B0DB55" w14:textId="77777777" w:rsidR="00A77B3E" w:rsidRDefault="00E904F0">
            <w:pPr>
              <w:jc w:val="center"/>
              <w:rPr>
                <w:color w:val="000000"/>
                <w:u w:color="000000"/>
              </w:rPr>
            </w:pPr>
            <w:r>
              <w:rPr>
                <w:sz w:val="16"/>
              </w:rPr>
              <w:t>8 900,00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DB17E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307D61" w14:textId="77777777" w:rsidR="00A77B3E" w:rsidRDefault="00E904F0">
            <w:pPr>
              <w:jc w:val="center"/>
              <w:rPr>
                <w:color w:val="000000"/>
                <w:u w:color="000000"/>
              </w:rPr>
            </w:pPr>
            <w:r>
              <w:rPr>
                <w:sz w:val="16"/>
              </w:rPr>
              <w:t>8 900,00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46B18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14EAC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7FEA5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4DC8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02BAC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C35D2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D8546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2A49E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C62315C" w14:textId="77777777" w:rsidR="00A77B3E" w:rsidRDefault="00E904F0">
            <w:pPr>
              <w:jc w:val="center"/>
              <w:rPr>
                <w:color w:val="000000"/>
                <w:u w:color="000000"/>
              </w:rPr>
            </w:pPr>
            <w:r>
              <w:rPr>
                <w:sz w:val="16"/>
              </w:rPr>
              <w:t>0,00</w:t>
            </w:r>
          </w:p>
        </w:tc>
      </w:tr>
      <w:tr w:rsidR="00C20633" w14:paraId="1C24CA9E" w14:textId="77777777">
        <w:tc>
          <w:tcPr>
            <w:tcW w:w="570" w:type="dxa"/>
            <w:vMerge/>
            <w:tcBorders>
              <w:top w:val="nil"/>
              <w:left w:val="single" w:sz="2" w:space="0" w:color="auto"/>
              <w:bottom w:val="single" w:sz="2" w:space="0" w:color="auto"/>
              <w:right w:val="single" w:sz="2" w:space="0" w:color="auto"/>
            </w:tcBorders>
            <w:tcMar>
              <w:top w:w="100" w:type="dxa"/>
            </w:tcMar>
          </w:tcPr>
          <w:p w14:paraId="4A367A4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6FF13A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2A09C52"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699BC4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D98686"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0AB77D"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2E3D6D" w14:textId="77777777" w:rsidR="00A77B3E" w:rsidRDefault="00E904F0">
            <w:pPr>
              <w:jc w:val="center"/>
              <w:rPr>
                <w:color w:val="000000"/>
                <w:u w:color="000000"/>
              </w:rPr>
            </w:pPr>
            <w:r>
              <w:rPr>
                <w:sz w:val="16"/>
              </w:rPr>
              <w:t>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F78B1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9FBB02" w14:textId="77777777" w:rsidR="00A77B3E" w:rsidRDefault="00E904F0">
            <w:pPr>
              <w:jc w:val="center"/>
              <w:rPr>
                <w:color w:val="000000"/>
                <w:u w:color="000000"/>
              </w:rPr>
            </w:pPr>
            <w:r>
              <w:rPr>
                <w:sz w:val="16"/>
              </w:rPr>
              <w:t>4 000,00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D62AC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33A8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E3578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A16C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CFF6E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400D8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52E4E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255AD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F1B0F40" w14:textId="77777777" w:rsidR="00A77B3E" w:rsidRDefault="00E904F0">
            <w:pPr>
              <w:jc w:val="center"/>
              <w:rPr>
                <w:color w:val="000000"/>
                <w:u w:color="000000"/>
              </w:rPr>
            </w:pPr>
            <w:r>
              <w:rPr>
                <w:sz w:val="16"/>
              </w:rPr>
              <w:t>0,00</w:t>
            </w:r>
          </w:p>
        </w:tc>
      </w:tr>
      <w:tr w:rsidR="00C20633" w14:paraId="6799F856"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A7DC3FF"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D4FB1B" w14:textId="77777777" w:rsidR="00A77B3E" w:rsidRDefault="00E904F0">
            <w:pPr>
              <w:jc w:val="center"/>
              <w:rPr>
                <w:color w:val="000000"/>
                <w:u w:color="000000"/>
              </w:rPr>
            </w:pPr>
            <w:r>
              <w:rPr>
                <w:sz w:val="16"/>
              </w:rPr>
              <w:t>44,94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B2231B" w14:textId="77777777" w:rsidR="00A77B3E" w:rsidRDefault="00E904F0">
            <w:pPr>
              <w:jc w:val="center"/>
              <w:rPr>
                <w:color w:val="000000"/>
                <w:u w:color="000000"/>
              </w:rPr>
            </w:pPr>
            <w:r>
              <w:rPr>
                <w:sz w:val="16"/>
              </w:rPr>
              <w:t>44,94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F9BD04" w14:textId="77777777" w:rsidR="00A77B3E" w:rsidRDefault="00E904F0">
            <w:pPr>
              <w:jc w:val="center"/>
              <w:rPr>
                <w:color w:val="000000"/>
                <w:u w:color="000000"/>
              </w:rPr>
            </w:pPr>
            <w:r>
              <w:rPr>
                <w:sz w:val="16"/>
              </w:rPr>
              <w:t>44,94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D5261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123C9FA" w14:textId="77777777" w:rsidR="00A77B3E" w:rsidRDefault="00E904F0">
            <w:pPr>
              <w:jc w:val="center"/>
              <w:rPr>
                <w:color w:val="000000"/>
                <w:u w:color="000000"/>
              </w:rPr>
            </w:pPr>
            <w:r>
              <w:rPr>
                <w:sz w:val="16"/>
              </w:rPr>
              <w:t>44,94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508527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4F6BA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E0CA4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BC77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3ACF8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38F54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260F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30DE2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C8921B" w14:textId="77777777" w:rsidR="00A77B3E" w:rsidRDefault="00E904F0">
            <w:pPr>
              <w:jc w:val="center"/>
              <w:rPr>
                <w:color w:val="000000"/>
                <w:u w:color="000000"/>
              </w:rPr>
            </w:pPr>
            <w:r>
              <w:rPr>
                <w:sz w:val="16"/>
              </w:rPr>
              <w:t>0,00</w:t>
            </w:r>
          </w:p>
        </w:tc>
      </w:tr>
      <w:tr w:rsidR="00C20633" w14:paraId="236FE23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8D8F5F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6613F8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BCEF15C"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D0E5605"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070AE8"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3A4151"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E8B4DE"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6F669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2C07730" w14:textId="77777777" w:rsidR="00A77B3E" w:rsidRDefault="00E904F0">
            <w:pPr>
              <w:jc w:val="center"/>
              <w:rPr>
                <w:color w:val="000000"/>
                <w:u w:color="000000"/>
              </w:rPr>
            </w:pPr>
            <w:r>
              <w:rPr>
                <w:sz w:val="16"/>
              </w:rPr>
              <w:t>35 000,00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A96AB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6EE4A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B480C5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0EBF6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D26D3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B404A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22A32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D9E30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AE6CDBF" w14:textId="77777777" w:rsidR="00A77B3E" w:rsidRDefault="00E904F0">
            <w:pPr>
              <w:jc w:val="center"/>
              <w:rPr>
                <w:color w:val="000000"/>
                <w:u w:color="000000"/>
              </w:rPr>
            </w:pPr>
            <w:r>
              <w:rPr>
                <w:sz w:val="16"/>
              </w:rPr>
              <w:t>0,00</w:t>
            </w:r>
          </w:p>
        </w:tc>
      </w:tr>
      <w:tr w:rsidR="00C20633" w14:paraId="0E1A887E" w14:textId="77777777">
        <w:tc>
          <w:tcPr>
            <w:tcW w:w="570" w:type="dxa"/>
            <w:vMerge/>
            <w:tcBorders>
              <w:top w:val="nil"/>
              <w:left w:val="single" w:sz="2" w:space="0" w:color="auto"/>
              <w:bottom w:val="single" w:sz="2" w:space="0" w:color="auto"/>
              <w:right w:val="single" w:sz="2" w:space="0" w:color="auto"/>
            </w:tcBorders>
            <w:tcMar>
              <w:top w:w="100" w:type="dxa"/>
            </w:tcMar>
          </w:tcPr>
          <w:p w14:paraId="1645486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AF809C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89D3B5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2FA5D3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D79E7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E702A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5D050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96A0E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A7A32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22AAB7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01CD9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38613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F622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89A56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9A91A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D32A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1756B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6606AA" w14:textId="77777777" w:rsidR="00A77B3E" w:rsidRDefault="00E904F0">
            <w:pPr>
              <w:jc w:val="center"/>
              <w:rPr>
                <w:color w:val="000000"/>
                <w:u w:color="000000"/>
              </w:rPr>
            </w:pPr>
            <w:r>
              <w:rPr>
                <w:sz w:val="16"/>
              </w:rPr>
              <w:t>0,00</w:t>
            </w:r>
          </w:p>
        </w:tc>
      </w:tr>
      <w:tr w:rsidR="00C20633" w14:paraId="0D52204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AF3105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C750F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791E3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8A118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D0571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AAEE4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8394C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EF434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F3C77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38ED0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EB52C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D49A8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380F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B368E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CD9175" w14:textId="77777777" w:rsidR="00A77B3E" w:rsidRDefault="00E904F0">
            <w:pPr>
              <w:jc w:val="center"/>
              <w:rPr>
                <w:color w:val="000000"/>
                <w:u w:color="000000"/>
              </w:rPr>
            </w:pPr>
            <w:r>
              <w:rPr>
                <w:sz w:val="16"/>
              </w:rPr>
              <w:t>0,00</w:t>
            </w:r>
          </w:p>
        </w:tc>
      </w:tr>
      <w:tr w:rsidR="00C20633" w14:paraId="16FD6F1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2AD177D" w14:textId="77777777" w:rsidR="00A77B3E" w:rsidRDefault="00E904F0">
            <w:pPr>
              <w:jc w:val="center"/>
              <w:rPr>
                <w:color w:val="000000"/>
                <w:u w:color="000000"/>
              </w:rPr>
            </w:pPr>
            <w:r>
              <w:rPr>
                <w:sz w:val="16"/>
              </w:rPr>
              <w:t>926</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56AEC2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1F18009"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38C9AF23" w14:textId="77777777" w:rsidR="00A77B3E" w:rsidRDefault="00E904F0">
            <w:pPr>
              <w:jc w:val="left"/>
              <w:rPr>
                <w:color w:val="000000"/>
                <w:u w:color="000000"/>
              </w:rPr>
            </w:pPr>
            <w:r>
              <w:rPr>
                <w:sz w:val="16"/>
              </w:rPr>
              <w:t>Kultura fizyczna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50B1B3" w14:textId="77777777" w:rsidR="00A77B3E" w:rsidRDefault="00E904F0">
            <w:pPr>
              <w:jc w:val="center"/>
              <w:rPr>
                <w:color w:val="000000"/>
                <w:u w:color="000000"/>
              </w:rPr>
            </w:pPr>
            <w:r>
              <w:rPr>
                <w:sz w:val="16"/>
              </w:rPr>
              <w:t>944 815,00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BDEDA8" w14:textId="77777777" w:rsidR="00A77B3E" w:rsidRDefault="00E904F0">
            <w:pPr>
              <w:jc w:val="center"/>
              <w:rPr>
                <w:color w:val="000000"/>
                <w:u w:color="000000"/>
              </w:rPr>
            </w:pPr>
            <w:r>
              <w:rPr>
                <w:sz w:val="16"/>
              </w:rPr>
              <w:t>901 815,00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530066" w14:textId="77777777" w:rsidR="00A77B3E" w:rsidRDefault="00E904F0">
            <w:pPr>
              <w:jc w:val="center"/>
              <w:rPr>
                <w:color w:val="000000"/>
                <w:u w:color="000000"/>
              </w:rPr>
            </w:pPr>
            <w:r>
              <w:rPr>
                <w:sz w:val="16"/>
              </w:rPr>
              <w:t>505 815,00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433600" w14:textId="77777777" w:rsidR="00A77B3E" w:rsidRDefault="00E904F0">
            <w:pPr>
              <w:jc w:val="center"/>
              <w:rPr>
                <w:color w:val="000000"/>
                <w:u w:color="000000"/>
              </w:rPr>
            </w:pPr>
            <w:r>
              <w:rPr>
                <w:sz w:val="16"/>
              </w:rPr>
              <w:t>382 300,00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7B7BE2" w14:textId="77777777" w:rsidR="00A77B3E" w:rsidRDefault="00E904F0">
            <w:pPr>
              <w:jc w:val="center"/>
              <w:rPr>
                <w:color w:val="000000"/>
                <w:u w:color="000000"/>
              </w:rPr>
            </w:pPr>
            <w:r>
              <w:rPr>
                <w:sz w:val="16"/>
              </w:rPr>
              <w:t>123 515,00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4C7DCA" w14:textId="77777777" w:rsidR="00A77B3E" w:rsidRDefault="00E904F0">
            <w:pPr>
              <w:jc w:val="center"/>
              <w:rPr>
                <w:color w:val="000000"/>
                <w:u w:color="000000"/>
              </w:rPr>
            </w:pPr>
            <w:r>
              <w:rPr>
                <w:sz w:val="16"/>
              </w:rPr>
              <w:t>394 000,00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82B5C7" w14:textId="77777777" w:rsidR="00A77B3E" w:rsidRDefault="00E904F0">
            <w:pPr>
              <w:jc w:val="center"/>
              <w:rPr>
                <w:color w:val="000000"/>
                <w:u w:color="000000"/>
              </w:rPr>
            </w:pPr>
            <w:r>
              <w:rPr>
                <w:sz w:val="16"/>
              </w:rPr>
              <w:t>2 000,00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8475D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A8F4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A6520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A60488" w14:textId="77777777" w:rsidR="00A77B3E" w:rsidRDefault="00E904F0">
            <w:pPr>
              <w:jc w:val="center"/>
              <w:rPr>
                <w:color w:val="000000"/>
                <w:u w:color="000000"/>
              </w:rPr>
            </w:pPr>
            <w:r>
              <w:rPr>
                <w:sz w:val="16"/>
              </w:rPr>
              <w:t>43 000,00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088B81" w14:textId="77777777" w:rsidR="00A77B3E" w:rsidRDefault="00E904F0">
            <w:pPr>
              <w:jc w:val="center"/>
              <w:rPr>
                <w:color w:val="000000"/>
                <w:u w:color="000000"/>
              </w:rPr>
            </w:pPr>
            <w:r>
              <w:rPr>
                <w:sz w:val="16"/>
              </w:rPr>
              <w:t>43 000,00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DCB33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D55A7E" w14:textId="77777777" w:rsidR="00A77B3E" w:rsidRDefault="00E904F0">
            <w:pPr>
              <w:jc w:val="center"/>
              <w:rPr>
                <w:color w:val="000000"/>
                <w:u w:color="000000"/>
              </w:rPr>
            </w:pPr>
            <w:r>
              <w:rPr>
                <w:sz w:val="16"/>
              </w:rPr>
              <w:t>0,00</w:t>
            </w:r>
          </w:p>
        </w:tc>
      </w:tr>
      <w:tr w:rsidR="00C20633" w14:paraId="391F374B" w14:textId="77777777">
        <w:tc>
          <w:tcPr>
            <w:tcW w:w="570" w:type="dxa"/>
            <w:vMerge/>
            <w:tcBorders>
              <w:top w:val="nil"/>
              <w:left w:val="single" w:sz="2" w:space="0" w:color="auto"/>
              <w:bottom w:val="single" w:sz="2" w:space="0" w:color="auto"/>
              <w:right w:val="single" w:sz="2" w:space="0" w:color="auto"/>
            </w:tcBorders>
            <w:tcMar>
              <w:top w:w="100" w:type="dxa"/>
            </w:tcMar>
          </w:tcPr>
          <w:p w14:paraId="139C6F20"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35FCBF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D204BB9"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B05CA4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2CF57B" w14:textId="77777777" w:rsidR="00A77B3E" w:rsidRDefault="00E904F0">
            <w:pPr>
              <w:jc w:val="center"/>
              <w:rPr>
                <w:color w:val="000000"/>
                <w:u w:color="000000"/>
              </w:rPr>
            </w:pPr>
            <w:r>
              <w:rPr>
                <w:sz w:val="16"/>
              </w:rPr>
              <w:t>488 610,82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D24FAA" w14:textId="77777777" w:rsidR="00A77B3E" w:rsidRDefault="00E904F0">
            <w:pPr>
              <w:jc w:val="center"/>
              <w:rPr>
                <w:color w:val="000000"/>
                <w:u w:color="000000"/>
              </w:rPr>
            </w:pPr>
            <w:r>
              <w:rPr>
                <w:sz w:val="16"/>
              </w:rPr>
              <w:t>464 020,82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4720BF" w14:textId="77777777" w:rsidR="00A77B3E" w:rsidRDefault="00E904F0">
            <w:pPr>
              <w:jc w:val="center"/>
              <w:rPr>
                <w:color w:val="000000"/>
                <w:u w:color="000000"/>
              </w:rPr>
            </w:pPr>
            <w:r>
              <w:rPr>
                <w:sz w:val="16"/>
              </w:rPr>
              <w:t>263 020,82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C0201F" w14:textId="77777777" w:rsidR="00A77B3E" w:rsidRDefault="00E904F0">
            <w:pPr>
              <w:jc w:val="center"/>
              <w:rPr>
                <w:color w:val="000000"/>
                <w:u w:color="000000"/>
              </w:rPr>
            </w:pPr>
            <w:r>
              <w:rPr>
                <w:sz w:val="16"/>
              </w:rPr>
              <w:t>191 492,20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9D0BD9" w14:textId="77777777" w:rsidR="00A77B3E" w:rsidRDefault="00E904F0">
            <w:pPr>
              <w:jc w:val="center"/>
              <w:rPr>
                <w:color w:val="000000"/>
                <w:u w:color="000000"/>
              </w:rPr>
            </w:pPr>
            <w:r>
              <w:rPr>
                <w:sz w:val="16"/>
              </w:rPr>
              <w:t>71 528,62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9DC3B5B" w14:textId="77777777" w:rsidR="00A77B3E" w:rsidRDefault="00E904F0">
            <w:pPr>
              <w:jc w:val="center"/>
              <w:rPr>
                <w:color w:val="000000"/>
                <w:u w:color="000000"/>
              </w:rPr>
            </w:pPr>
            <w:r>
              <w:rPr>
                <w:sz w:val="16"/>
              </w:rPr>
              <w:t>201 000,00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DDDC6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A5CA2F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E5F3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ABAD1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1D4A2B" w14:textId="77777777" w:rsidR="00A77B3E" w:rsidRDefault="00E904F0">
            <w:pPr>
              <w:jc w:val="center"/>
              <w:rPr>
                <w:color w:val="000000"/>
                <w:u w:color="000000"/>
              </w:rPr>
            </w:pPr>
            <w:r>
              <w:rPr>
                <w:sz w:val="16"/>
              </w:rPr>
              <w:t>24 590,00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B3072B" w14:textId="77777777" w:rsidR="00A77B3E" w:rsidRDefault="00E904F0">
            <w:pPr>
              <w:jc w:val="center"/>
              <w:rPr>
                <w:color w:val="000000"/>
                <w:u w:color="000000"/>
              </w:rPr>
            </w:pPr>
            <w:r>
              <w:rPr>
                <w:sz w:val="16"/>
              </w:rPr>
              <w:t>24 590,00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26FBA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8FFE66" w14:textId="77777777" w:rsidR="00A77B3E" w:rsidRDefault="00E904F0">
            <w:pPr>
              <w:jc w:val="center"/>
              <w:rPr>
                <w:color w:val="000000"/>
                <w:u w:color="000000"/>
              </w:rPr>
            </w:pPr>
            <w:r>
              <w:rPr>
                <w:sz w:val="16"/>
              </w:rPr>
              <w:t>0,00</w:t>
            </w:r>
          </w:p>
        </w:tc>
      </w:tr>
      <w:tr w:rsidR="00C20633" w14:paraId="74FEC518"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D99007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B4260E" w14:textId="77777777" w:rsidR="00A77B3E" w:rsidRDefault="00E904F0">
            <w:pPr>
              <w:jc w:val="center"/>
              <w:rPr>
                <w:color w:val="000000"/>
                <w:u w:color="000000"/>
              </w:rPr>
            </w:pPr>
            <w:r>
              <w:rPr>
                <w:sz w:val="16"/>
              </w:rPr>
              <w:t>51,71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24C9EB" w14:textId="77777777" w:rsidR="00A77B3E" w:rsidRDefault="00E904F0">
            <w:pPr>
              <w:jc w:val="center"/>
              <w:rPr>
                <w:color w:val="000000"/>
                <w:u w:color="000000"/>
              </w:rPr>
            </w:pPr>
            <w:r>
              <w:rPr>
                <w:sz w:val="16"/>
              </w:rPr>
              <w:t>51,45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630653" w14:textId="77777777" w:rsidR="00A77B3E" w:rsidRDefault="00E904F0">
            <w:pPr>
              <w:jc w:val="center"/>
              <w:rPr>
                <w:color w:val="000000"/>
                <w:u w:color="000000"/>
              </w:rPr>
            </w:pPr>
            <w:r>
              <w:rPr>
                <w:sz w:val="16"/>
              </w:rPr>
              <w:t>52,00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F682B4" w14:textId="77777777" w:rsidR="00A77B3E" w:rsidRDefault="00E904F0">
            <w:pPr>
              <w:jc w:val="center"/>
              <w:rPr>
                <w:color w:val="000000"/>
                <w:u w:color="000000"/>
              </w:rPr>
            </w:pPr>
            <w:r>
              <w:rPr>
                <w:sz w:val="16"/>
              </w:rPr>
              <w:t>50,09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012A73" w14:textId="77777777" w:rsidR="00A77B3E" w:rsidRDefault="00E904F0">
            <w:pPr>
              <w:jc w:val="center"/>
              <w:rPr>
                <w:color w:val="000000"/>
                <w:u w:color="000000"/>
              </w:rPr>
            </w:pPr>
            <w:r>
              <w:rPr>
                <w:sz w:val="16"/>
              </w:rPr>
              <w:t>57,91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C66FBE" w14:textId="77777777" w:rsidR="00A77B3E" w:rsidRDefault="00E904F0">
            <w:pPr>
              <w:jc w:val="center"/>
              <w:rPr>
                <w:color w:val="000000"/>
                <w:u w:color="000000"/>
              </w:rPr>
            </w:pPr>
            <w:r>
              <w:rPr>
                <w:sz w:val="16"/>
              </w:rPr>
              <w:t>51,02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B9B06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B22EB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B742F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1914D8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E574228" w14:textId="77777777" w:rsidR="00A77B3E" w:rsidRDefault="00E904F0">
            <w:pPr>
              <w:jc w:val="center"/>
              <w:rPr>
                <w:color w:val="000000"/>
                <w:u w:color="000000"/>
              </w:rPr>
            </w:pPr>
            <w:r>
              <w:rPr>
                <w:sz w:val="16"/>
              </w:rPr>
              <w:t>57,19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91B3E9" w14:textId="77777777" w:rsidR="00A77B3E" w:rsidRDefault="00E904F0">
            <w:pPr>
              <w:jc w:val="center"/>
              <w:rPr>
                <w:color w:val="000000"/>
                <w:u w:color="000000"/>
              </w:rPr>
            </w:pPr>
            <w:r>
              <w:rPr>
                <w:sz w:val="16"/>
              </w:rPr>
              <w:t>57,19</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AFDCC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B4B7E0" w14:textId="77777777" w:rsidR="00A77B3E" w:rsidRDefault="00E904F0">
            <w:pPr>
              <w:jc w:val="center"/>
              <w:rPr>
                <w:color w:val="000000"/>
                <w:u w:color="000000"/>
              </w:rPr>
            </w:pPr>
            <w:r>
              <w:rPr>
                <w:sz w:val="16"/>
              </w:rPr>
              <w:t>0,00</w:t>
            </w:r>
          </w:p>
        </w:tc>
      </w:tr>
      <w:tr w:rsidR="00C20633" w14:paraId="1EA14E2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CDC16D0"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2641562" w14:textId="77777777" w:rsidR="00A77B3E" w:rsidRDefault="00E904F0">
            <w:pPr>
              <w:jc w:val="center"/>
              <w:rPr>
                <w:color w:val="000000"/>
                <w:u w:color="000000"/>
              </w:rPr>
            </w:pPr>
            <w:r>
              <w:rPr>
                <w:sz w:val="16"/>
              </w:rPr>
              <w:t>92601</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4953920"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BBD6960" w14:textId="77777777" w:rsidR="00A77B3E" w:rsidRDefault="00E904F0">
            <w:pPr>
              <w:jc w:val="left"/>
              <w:rPr>
                <w:color w:val="000000"/>
                <w:u w:color="000000"/>
              </w:rPr>
            </w:pPr>
            <w:r>
              <w:rPr>
                <w:sz w:val="16"/>
              </w:rPr>
              <w:t>Obiekty sportowe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805F2B" w14:textId="77777777" w:rsidR="00A77B3E" w:rsidRDefault="00E904F0">
            <w:pPr>
              <w:jc w:val="center"/>
              <w:rPr>
                <w:color w:val="000000"/>
                <w:u w:color="000000"/>
              </w:rPr>
            </w:pPr>
            <w:r>
              <w:rPr>
                <w:sz w:val="16"/>
              </w:rPr>
              <w:t>533 815,00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CFBF8D" w14:textId="77777777" w:rsidR="00A77B3E" w:rsidRDefault="00E904F0">
            <w:pPr>
              <w:jc w:val="center"/>
              <w:rPr>
                <w:color w:val="000000"/>
                <w:u w:color="000000"/>
              </w:rPr>
            </w:pPr>
            <w:r>
              <w:rPr>
                <w:sz w:val="16"/>
              </w:rPr>
              <w:t>498 815,00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F45046" w14:textId="77777777" w:rsidR="00A77B3E" w:rsidRDefault="00E904F0">
            <w:pPr>
              <w:jc w:val="center"/>
              <w:rPr>
                <w:color w:val="000000"/>
                <w:u w:color="000000"/>
              </w:rPr>
            </w:pPr>
            <w:r>
              <w:rPr>
                <w:sz w:val="16"/>
              </w:rPr>
              <w:t>496 815,00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B87547" w14:textId="77777777" w:rsidR="00A77B3E" w:rsidRDefault="00E904F0">
            <w:pPr>
              <w:jc w:val="center"/>
              <w:rPr>
                <w:color w:val="000000"/>
                <w:u w:color="000000"/>
              </w:rPr>
            </w:pPr>
            <w:r>
              <w:rPr>
                <w:sz w:val="16"/>
              </w:rPr>
              <w:t>382 300,00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781BB5" w14:textId="77777777" w:rsidR="00A77B3E" w:rsidRDefault="00E904F0">
            <w:pPr>
              <w:jc w:val="center"/>
              <w:rPr>
                <w:color w:val="000000"/>
                <w:u w:color="000000"/>
              </w:rPr>
            </w:pPr>
            <w:r>
              <w:rPr>
                <w:sz w:val="16"/>
              </w:rPr>
              <w:t>114 515,00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CBAC6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A27183" w14:textId="77777777" w:rsidR="00A77B3E" w:rsidRDefault="00E904F0">
            <w:pPr>
              <w:jc w:val="center"/>
              <w:rPr>
                <w:color w:val="000000"/>
                <w:u w:color="000000"/>
              </w:rPr>
            </w:pPr>
            <w:r>
              <w:rPr>
                <w:sz w:val="16"/>
              </w:rPr>
              <w:t>2 000,00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E9BD7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16DA2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BB9BB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510F32" w14:textId="77777777" w:rsidR="00A77B3E" w:rsidRDefault="00E904F0">
            <w:pPr>
              <w:jc w:val="center"/>
              <w:rPr>
                <w:color w:val="000000"/>
                <w:u w:color="000000"/>
              </w:rPr>
            </w:pPr>
            <w:r>
              <w:rPr>
                <w:sz w:val="16"/>
              </w:rPr>
              <w:t>35 000,00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C0E3F4" w14:textId="77777777" w:rsidR="00A77B3E" w:rsidRDefault="00E904F0">
            <w:pPr>
              <w:jc w:val="center"/>
              <w:rPr>
                <w:color w:val="000000"/>
                <w:u w:color="000000"/>
              </w:rPr>
            </w:pPr>
            <w:r>
              <w:rPr>
                <w:sz w:val="16"/>
              </w:rPr>
              <w:t>35 000,00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F5EBF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6A6B40" w14:textId="77777777" w:rsidR="00A77B3E" w:rsidRDefault="00E904F0">
            <w:pPr>
              <w:jc w:val="center"/>
              <w:rPr>
                <w:color w:val="000000"/>
                <w:u w:color="000000"/>
              </w:rPr>
            </w:pPr>
            <w:r>
              <w:rPr>
                <w:sz w:val="16"/>
              </w:rPr>
              <w:t>0,00</w:t>
            </w:r>
          </w:p>
        </w:tc>
      </w:tr>
      <w:tr w:rsidR="00C20633" w14:paraId="4F7E7981" w14:textId="77777777">
        <w:tc>
          <w:tcPr>
            <w:tcW w:w="570" w:type="dxa"/>
            <w:vMerge/>
            <w:tcBorders>
              <w:top w:val="nil"/>
              <w:left w:val="single" w:sz="2" w:space="0" w:color="auto"/>
              <w:bottom w:val="single" w:sz="2" w:space="0" w:color="auto"/>
              <w:right w:val="single" w:sz="2" w:space="0" w:color="auto"/>
            </w:tcBorders>
            <w:tcMar>
              <w:top w:w="100" w:type="dxa"/>
            </w:tcMar>
          </w:tcPr>
          <w:p w14:paraId="2D3F976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B9FA8C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71A9EC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34A130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C8F279" w14:textId="77777777" w:rsidR="00A77B3E" w:rsidRDefault="00E904F0">
            <w:pPr>
              <w:jc w:val="center"/>
              <w:rPr>
                <w:color w:val="000000"/>
                <w:u w:color="000000"/>
              </w:rPr>
            </w:pPr>
            <w:r>
              <w:rPr>
                <w:sz w:val="16"/>
              </w:rPr>
              <w:t>274 020,82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0ADA43" w14:textId="77777777" w:rsidR="00A77B3E" w:rsidRDefault="00E904F0">
            <w:pPr>
              <w:jc w:val="center"/>
              <w:rPr>
                <w:color w:val="000000"/>
                <w:u w:color="000000"/>
              </w:rPr>
            </w:pPr>
            <w:r>
              <w:rPr>
                <w:sz w:val="16"/>
              </w:rPr>
              <w:t>254 020,82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63E8B3" w14:textId="77777777" w:rsidR="00A77B3E" w:rsidRDefault="00E904F0">
            <w:pPr>
              <w:jc w:val="center"/>
              <w:rPr>
                <w:color w:val="000000"/>
                <w:u w:color="000000"/>
              </w:rPr>
            </w:pPr>
            <w:r>
              <w:rPr>
                <w:sz w:val="16"/>
              </w:rPr>
              <w:t>254 020,82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E2E2E3" w14:textId="77777777" w:rsidR="00A77B3E" w:rsidRDefault="00E904F0">
            <w:pPr>
              <w:jc w:val="center"/>
              <w:rPr>
                <w:color w:val="000000"/>
                <w:u w:color="000000"/>
              </w:rPr>
            </w:pPr>
            <w:r>
              <w:rPr>
                <w:sz w:val="16"/>
              </w:rPr>
              <w:t>191 492,20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26D95B" w14:textId="77777777" w:rsidR="00A77B3E" w:rsidRDefault="00E904F0">
            <w:pPr>
              <w:jc w:val="center"/>
              <w:rPr>
                <w:color w:val="000000"/>
                <w:u w:color="000000"/>
              </w:rPr>
            </w:pPr>
            <w:r>
              <w:rPr>
                <w:sz w:val="16"/>
              </w:rPr>
              <w:t>62 528,62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6D6F6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2585A4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8C19A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C1F1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575B1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C4EEE5B" w14:textId="77777777" w:rsidR="00A77B3E" w:rsidRDefault="00E904F0">
            <w:pPr>
              <w:jc w:val="center"/>
              <w:rPr>
                <w:color w:val="000000"/>
                <w:u w:color="000000"/>
              </w:rPr>
            </w:pPr>
            <w:r>
              <w:rPr>
                <w:sz w:val="16"/>
              </w:rPr>
              <w:t>20 000,00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1AE0EB" w14:textId="77777777" w:rsidR="00A77B3E" w:rsidRDefault="00E904F0">
            <w:pPr>
              <w:jc w:val="center"/>
              <w:rPr>
                <w:color w:val="000000"/>
                <w:u w:color="000000"/>
              </w:rPr>
            </w:pPr>
            <w:r>
              <w:rPr>
                <w:sz w:val="16"/>
              </w:rPr>
              <w:t>20 000,00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33524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E7CBB3" w14:textId="77777777" w:rsidR="00A77B3E" w:rsidRDefault="00E904F0">
            <w:pPr>
              <w:jc w:val="center"/>
              <w:rPr>
                <w:color w:val="000000"/>
                <w:u w:color="000000"/>
              </w:rPr>
            </w:pPr>
            <w:r>
              <w:rPr>
                <w:sz w:val="16"/>
              </w:rPr>
              <w:t>0,00</w:t>
            </w:r>
          </w:p>
        </w:tc>
      </w:tr>
      <w:tr w:rsidR="00C20633" w14:paraId="53D78E9F"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2081DC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6B6C47" w14:textId="77777777" w:rsidR="00A77B3E" w:rsidRDefault="00E904F0">
            <w:pPr>
              <w:jc w:val="center"/>
              <w:rPr>
                <w:color w:val="000000"/>
                <w:u w:color="000000"/>
              </w:rPr>
            </w:pPr>
            <w:r>
              <w:rPr>
                <w:sz w:val="16"/>
              </w:rPr>
              <w:t>51,33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25CBD7" w14:textId="77777777" w:rsidR="00A77B3E" w:rsidRDefault="00E904F0">
            <w:pPr>
              <w:jc w:val="center"/>
              <w:rPr>
                <w:color w:val="000000"/>
                <w:u w:color="000000"/>
              </w:rPr>
            </w:pPr>
            <w:r>
              <w:rPr>
                <w:sz w:val="16"/>
              </w:rPr>
              <w:t>50,92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09CE19" w14:textId="77777777" w:rsidR="00A77B3E" w:rsidRDefault="00E904F0">
            <w:pPr>
              <w:jc w:val="center"/>
              <w:rPr>
                <w:color w:val="000000"/>
                <w:u w:color="000000"/>
              </w:rPr>
            </w:pPr>
            <w:r>
              <w:rPr>
                <w:sz w:val="16"/>
              </w:rPr>
              <w:t>51,13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346A7F" w14:textId="77777777" w:rsidR="00A77B3E" w:rsidRDefault="00E904F0">
            <w:pPr>
              <w:jc w:val="center"/>
              <w:rPr>
                <w:color w:val="000000"/>
                <w:u w:color="000000"/>
              </w:rPr>
            </w:pPr>
            <w:r>
              <w:rPr>
                <w:sz w:val="16"/>
              </w:rPr>
              <w:t>50,09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E68D0A" w14:textId="77777777" w:rsidR="00A77B3E" w:rsidRDefault="00E904F0">
            <w:pPr>
              <w:jc w:val="center"/>
              <w:rPr>
                <w:color w:val="000000"/>
                <w:u w:color="000000"/>
              </w:rPr>
            </w:pPr>
            <w:r>
              <w:rPr>
                <w:sz w:val="16"/>
              </w:rPr>
              <w:t>54,60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CBD78B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CC2A1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78987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7EDA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862B8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418335" w14:textId="77777777" w:rsidR="00A77B3E" w:rsidRDefault="00E904F0">
            <w:pPr>
              <w:jc w:val="center"/>
              <w:rPr>
                <w:color w:val="000000"/>
                <w:u w:color="000000"/>
              </w:rPr>
            </w:pPr>
            <w:r>
              <w:rPr>
                <w:sz w:val="16"/>
              </w:rPr>
              <w:t>57,14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537114" w14:textId="77777777" w:rsidR="00A77B3E" w:rsidRDefault="00E904F0">
            <w:pPr>
              <w:jc w:val="center"/>
              <w:rPr>
                <w:color w:val="000000"/>
                <w:u w:color="000000"/>
              </w:rPr>
            </w:pPr>
            <w:r>
              <w:rPr>
                <w:sz w:val="16"/>
              </w:rPr>
              <w:t>57,14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25EA8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A303DA" w14:textId="77777777" w:rsidR="00A77B3E" w:rsidRDefault="00E904F0">
            <w:pPr>
              <w:jc w:val="center"/>
              <w:rPr>
                <w:color w:val="000000"/>
                <w:u w:color="000000"/>
              </w:rPr>
            </w:pPr>
            <w:r>
              <w:rPr>
                <w:sz w:val="16"/>
              </w:rPr>
              <w:t>0,00</w:t>
            </w:r>
          </w:p>
        </w:tc>
      </w:tr>
      <w:tr w:rsidR="00C20633" w14:paraId="5C9F05A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F874E1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4CBAA8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4593B7C" w14:textId="77777777" w:rsidR="00A77B3E" w:rsidRDefault="00E904F0">
            <w:pPr>
              <w:jc w:val="center"/>
              <w:rPr>
                <w:color w:val="000000"/>
                <w:u w:color="000000"/>
              </w:rPr>
            </w:pPr>
            <w:r>
              <w:rPr>
                <w:sz w:val="16"/>
              </w:rPr>
              <w:t>3020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E4BBA00" w14:textId="77777777" w:rsidR="00A77B3E" w:rsidRDefault="00E904F0">
            <w:pPr>
              <w:jc w:val="left"/>
              <w:rPr>
                <w:color w:val="000000"/>
                <w:u w:color="000000"/>
              </w:rPr>
            </w:pPr>
            <w:r>
              <w:rPr>
                <w:sz w:val="16"/>
              </w:rPr>
              <w:t>Wydatki osobowe niezaliczone do wynagrodzeń</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2B3D16"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D3397A"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50D7E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77D04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7DE3F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9F996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CDDFDC" w14:textId="77777777" w:rsidR="00A77B3E" w:rsidRDefault="00E904F0">
            <w:pPr>
              <w:jc w:val="center"/>
              <w:rPr>
                <w:color w:val="000000"/>
                <w:u w:color="000000"/>
              </w:rPr>
            </w:pPr>
            <w:r>
              <w:rPr>
                <w:sz w:val="16"/>
              </w:rPr>
              <w:t>2 000,00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11DF0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A5DCC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143C1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51870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B7225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AD3FF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67CCBB0" w14:textId="77777777" w:rsidR="00A77B3E" w:rsidRDefault="00E904F0">
            <w:pPr>
              <w:jc w:val="center"/>
              <w:rPr>
                <w:color w:val="000000"/>
                <w:u w:color="000000"/>
              </w:rPr>
            </w:pPr>
            <w:r>
              <w:rPr>
                <w:sz w:val="16"/>
              </w:rPr>
              <w:t>0,00</w:t>
            </w:r>
          </w:p>
        </w:tc>
      </w:tr>
      <w:tr w:rsidR="00C20633" w14:paraId="0433A40D" w14:textId="77777777">
        <w:tc>
          <w:tcPr>
            <w:tcW w:w="570" w:type="dxa"/>
            <w:vMerge/>
            <w:tcBorders>
              <w:top w:val="nil"/>
              <w:left w:val="single" w:sz="2" w:space="0" w:color="auto"/>
              <w:bottom w:val="single" w:sz="2" w:space="0" w:color="auto"/>
              <w:right w:val="single" w:sz="2" w:space="0" w:color="auto"/>
            </w:tcBorders>
            <w:tcMar>
              <w:top w:w="100" w:type="dxa"/>
            </w:tcMar>
          </w:tcPr>
          <w:p w14:paraId="5BA925B8"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318F151"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EEE725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CA62DA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31742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41968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3929E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0AB50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D09E0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4C028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0A030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232BC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52BA3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BEE32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1CAC0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005B3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B727B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07A7051" w14:textId="77777777" w:rsidR="00A77B3E" w:rsidRDefault="00E904F0">
            <w:pPr>
              <w:jc w:val="center"/>
              <w:rPr>
                <w:color w:val="000000"/>
                <w:u w:color="000000"/>
              </w:rPr>
            </w:pPr>
            <w:r>
              <w:rPr>
                <w:sz w:val="16"/>
              </w:rPr>
              <w:t>0,00</w:t>
            </w:r>
          </w:p>
        </w:tc>
      </w:tr>
      <w:tr w:rsidR="00C20633" w14:paraId="61AEA2A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C294B4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39EAB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EE34F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73A4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87277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01E0E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1D4A9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C372C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517E43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99C4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1266C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FD31C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6AE76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3BFAB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0DFCF9" w14:textId="77777777" w:rsidR="00A77B3E" w:rsidRDefault="00E904F0">
            <w:pPr>
              <w:jc w:val="center"/>
              <w:rPr>
                <w:color w:val="000000"/>
                <w:u w:color="000000"/>
              </w:rPr>
            </w:pPr>
            <w:r>
              <w:rPr>
                <w:sz w:val="16"/>
              </w:rPr>
              <w:t>0,00</w:t>
            </w:r>
          </w:p>
        </w:tc>
      </w:tr>
      <w:tr w:rsidR="00C20633" w14:paraId="013E637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3A3352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273B6B32"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D8C15F6" w14:textId="77777777" w:rsidR="00A77B3E" w:rsidRDefault="00E904F0">
            <w:pPr>
              <w:jc w:val="center"/>
              <w:rPr>
                <w:color w:val="000000"/>
                <w:u w:color="000000"/>
              </w:rPr>
            </w:pPr>
            <w:r>
              <w:rPr>
                <w:sz w:val="16"/>
              </w:rPr>
              <w:t>4010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2334C11" w14:textId="77777777" w:rsidR="00A77B3E" w:rsidRDefault="00E904F0">
            <w:pPr>
              <w:jc w:val="left"/>
              <w:rPr>
                <w:color w:val="000000"/>
                <w:u w:color="000000"/>
              </w:rPr>
            </w:pPr>
            <w:r>
              <w:rPr>
                <w:sz w:val="16"/>
              </w:rPr>
              <w:t>Wynagrodzenia osobowe pracowników</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FA0FE1" w14:textId="77777777" w:rsidR="00A77B3E" w:rsidRDefault="00E904F0">
            <w:pPr>
              <w:jc w:val="center"/>
              <w:rPr>
                <w:color w:val="000000"/>
                <w:u w:color="000000"/>
              </w:rPr>
            </w:pPr>
            <w:r>
              <w:rPr>
                <w:sz w:val="16"/>
              </w:rPr>
              <w:t>273 450,00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3FED32" w14:textId="77777777" w:rsidR="00A77B3E" w:rsidRDefault="00E904F0">
            <w:pPr>
              <w:jc w:val="center"/>
              <w:rPr>
                <w:color w:val="000000"/>
                <w:u w:color="000000"/>
              </w:rPr>
            </w:pPr>
            <w:r>
              <w:rPr>
                <w:sz w:val="16"/>
              </w:rPr>
              <w:t>273 450,00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7B9BC9" w14:textId="77777777" w:rsidR="00A77B3E" w:rsidRDefault="00E904F0">
            <w:pPr>
              <w:jc w:val="center"/>
              <w:rPr>
                <w:color w:val="000000"/>
                <w:u w:color="000000"/>
              </w:rPr>
            </w:pPr>
            <w:r>
              <w:rPr>
                <w:sz w:val="16"/>
              </w:rPr>
              <w:t>273 450,00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145B56" w14:textId="77777777" w:rsidR="00A77B3E" w:rsidRDefault="00E904F0">
            <w:pPr>
              <w:jc w:val="center"/>
              <w:rPr>
                <w:color w:val="000000"/>
                <w:u w:color="000000"/>
              </w:rPr>
            </w:pPr>
            <w:r>
              <w:rPr>
                <w:sz w:val="16"/>
              </w:rPr>
              <w:t>273 450,00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00F2F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375F0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91B75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340D0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E49FC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7D1A3A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7F1C4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6C79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7F109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0ADA922" w14:textId="77777777" w:rsidR="00A77B3E" w:rsidRDefault="00E904F0">
            <w:pPr>
              <w:jc w:val="center"/>
              <w:rPr>
                <w:color w:val="000000"/>
                <w:u w:color="000000"/>
              </w:rPr>
            </w:pPr>
            <w:r>
              <w:rPr>
                <w:sz w:val="16"/>
              </w:rPr>
              <w:t>0,00</w:t>
            </w:r>
          </w:p>
        </w:tc>
      </w:tr>
      <w:tr w:rsidR="00C20633" w14:paraId="1056C8D3" w14:textId="77777777">
        <w:tc>
          <w:tcPr>
            <w:tcW w:w="570" w:type="dxa"/>
            <w:vMerge/>
            <w:tcBorders>
              <w:top w:val="nil"/>
              <w:left w:val="single" w:sz="2" w:space="0" w:color="auto"/>
              <w:bottom w:val="single" w:sz="2" w:space="0" w:color="auto"/>
              <w:right w:val="single" w:sz="2" w:space="0" w:color="auto"/>
            </w:tcBorders>
            <w:tcMar>
              <w:top w:w="100" w:type="dxa"/>
            </w:tcMar>
          </w:tcPr>
          <w:p w14:paraId="517B2F43"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DD1056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6C9A44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0AFF98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A03AF2B" w14:textId="77777777" w:rsidR="00A77B3E" w:rsidRDefault="00E904F0">
            <w:pPr>
              <w:jc w:val="center"/>
              <w:rPr>
                <w:color w:val="000000"/>
                <w:u w:color="000000"/>
              </w:rPr>
            </w:pPr>
            <w:r>
              <w:rPr>
                <w:sz w:val="16"/>
              </w:rPr>
              <w:t>137 401,00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A63CE47" w14:textId="77777777" w:rsidR="00A77B3E" w:rsidRDefault="00E904F0">
            <w:pPr>
              <w:jc w:val="center"/>
              <w:rPr>
                <w:color w:val="000000"/>
                <w:u w:color="000000"/>
              </w:rPr>
            </w:pPr>
            <w:r>
              <w:rPr>
                <w:sz w:val="16"/>
              </w:rPr>
              <w:t>137 401,00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ED4279" w14:textId="77777777" w:rsidR="00A77B3E" w:rsidRDefault="00E904F0">
            <w:pPr>
              <w:jc w:val="center"/>
              <w:rPr>
                <w:color w:val="000000"/>
                <w:u w:color="000000"/>
              </w:rPr>
            </w:pPr>
            <w:r>
              <w:rPr>
                <w:sz w:val="16"/>
              </w:rPr>
              <w:t>137 401,00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1BFD23" w14:textId="77777777" w:rsidR="00A77B3E" w:rsidRDefault="00E904F0">
            <w:pPr>
              <w:jc w:val="center"/>
              <w:rPr>
                <w:color w:val="000000"/>
                <w:u w:color="000000"/>
              </w:rPr>
            </w:pPr>
            <w:r>
              <w:rPr>
                <w:sz w:val="16"/>
              </w:rPr>
              <w:t>137 401,00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CB181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68AF5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71B1C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1F806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8DEFB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31584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157D9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8071E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9EBFF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F36B1FC" w14:textId="77777777" w:rsidR="00A77B3E" w:rsidRDefault="00E904F0">
            <w:pPr>
              <w:jc w:val="center"/>
              <w:rPr>
                <w:color w:val="000000"/>
                <w:u w:color="000000"/>
              </w:rPr>
            </w:pPr>
            <w:r>
              <w:rPr>
                <w:sz w:val="16"/>
              </w:rPr>
              <w:t>0,00</w:t>
            </w:r>
          </w:p>
        </w:tc>
      </w:tr>
      <w:tr w:rsidR="00C20633" w14:paraId="40BA288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C62FA9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33D4E3" w14:textId="77777777" w:rsidR="00A77B3E" w:rsidRDefault="00E904F0">
            <w:pPr>
              <w:jc w:val="center"/>
              <w:rPr>
                <w:color w:val="000000"/>
                <w:u w:color="000000"/>
              </w:rPr>
            </w:pPr>
            <w:r>
              <w:rPr>
                <w:sz w:val="16"/>
              </w:rPr>
              <w:t>50,25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B7AC920" w14:textId="77777777" w:rsidR="00A77B3E" w:rsidRDefault="00E904F0">
            <w:pPr>
              <w:jc w:val="center"/>
              <w:rPr>
                <w:color w:val="000000"/>
                <w:u w:color="000000"/>
              </w:rPr>
            </w:pPr>
            <w:r>
              <w:rPr>
                <w:sz w:val="16"/>
              </w:rPr>
              <w:t>50,25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82C777" w14:textId="77777777" w:rsidR="00A77B3E" w:rsidRDefault="00E904F0">
            <w:pPr>
              <w:jc w:val="center"/>
              <w:rPr>
                <w:color w:val="000000"/>
                <w:u w:color="000000"/>
              </w:rPr>
            </w:pPr>
            <w:r>
              <w:rPr>
                <w:sz w:val="16"/>
              </w:rPr>
              <w:t>50,25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2AD6DB" w14:textId="77777777" w:rsidR="00A77B3E" w:rsidRDefault="00E904F0">
            <w:pPr>
              <w:jc w:val="center"/>
              <w:rPr>
                <w:color w:val="000000"/>
                <w:u w:color="000000"/>
              </w:rPr>
            </w:pPr>
            <w:r>
              <w:rPr>
                <w:sz w:val="16"/>
              </w:rPr>
              <w:t>50,25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8152F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59C66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1CEE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FF2DD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8E438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DC19B9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7B9C6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2B97A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66782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91D3656" w14:textId="77777777" w:rsidR="00A77B3E" w:rsidRDefault="00E904F0">
            <w:pPr>
              <w:jc w:val="center"/>
              <w:rPr>
                <w:color w:val="000000"/>
                <w:u w:color="000000"/>
              </w:rPr>
            </w:pPr>
            <w:r>
              <w:rPr>
                <w:sz w:val="16"/>
              </w:rPr>
              <w:t>0,00</w:t>
            </w:r>
          </w:p>
        </w:tc>
      </w:tr>
      <w:tr w:rsidR="00C20633" w14:paraId="2082B57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0B0BD9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7665D2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D10F225" w14:textId="77777777" w:rsidR="00A77B3E" w:rsidRDefault="00E904F0">
            <w:pPr>
              <w:jc w:val="center"/>
              <w:rPr>
                <w:color w:val="000000"/>
                <w:u w:color="000000"/>
              </w:rPr>
            </w:pPr>
            <w:r>
              <w:rPr>
                <w:sz w:val="16"/>
              </w:rPr>
              <w:t>4040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E263FC5" w14:textId="77777777" w:rsidR="00A77B3E" w:rsidRDefault="00E904F0">
            <w:pPr>
              <w:jc w:val="left"/>
              <w:rPr>
                <w:color w:val="000000"/>
                <w:u w:color="000000"/>
              </w:rPr>
            </w:pPr>
            <w:r>
              <w:rPr>
                <w:sz w:val="16"/>
              </w:rPr>
              <w:t>Dodatkowe wynagrodzenie roczne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694998" w14:textId="77777777" w:rsidR="00A77B3E" w:rsidRDefault="00E904F0">
            <w:pPr>
              <w:jc w:val="center"/>
              <w:rPr>
                <w:color w:val="000000"/>
                <w:u w:color="000000"/>
              </w:rPr>
            </w:pPr>
            <w:r>
              <w:rPr>
                <w:sz w:val="16"/>
              </w:rPr>
              <w:t>22 030,00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395509" w14:textId="77777777" w:rsidR="00A77B3E" w:rsidRDefault="00E904F0">
            <w:pPr>
              <w:jc w:val="center"/>
              <w:rPr>
                <w:color w:val="000000"/>
                <w:u w:color="000000"/>
              </w:rPr>
            </w:pPr>
            <w:r>
              <w:rPr>
                <w:sz w:val="16"/>
              </w:rPr>
              <w:t>22 030,00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802E2F" w14:textId="77777777" w:rsidR="00A77B3E" w:rsidRDefault="00E904F0">
            <w:pPr>
              <w:jc w:val="center"/>
              <w:rPr>
                <w:color w:val="000000"/>
                <w:u w:color="000000"/>
              </w:rPr>
            </w:pPr>
            <w:r>
              <w:rPr>
                <w:sz w:val="16"/>
              </w:rPr>
              <w:t>22 030,00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789AE9" w14:textId="77777777" w:rsidR="00A77B3E" w:rsidRDefault="00E904F0">
            <w:pPr>
              <w:jc w:val="center"/>
              <w:rPr>
                <w:color w:val="000000"/>
                <w:u w:color="000000"/>
              </w:rPr>
            </w:pPr>
            <w:r>
              <w:rPr>
                <w:sz w:val="16"/>
              </w:rPr>
              <w:t>22 030,00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DBD4A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D7AF09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6D12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5EEDB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D337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0D28F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0E9827E"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3FF1C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2BC04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A7D35B9" w14:textId="77777777" w:rsidR="00A77B3E" w:rsidRDefault="00E904F0">
            <w:pPr>
              <w:jc w:val="center"/>
              <w:rPr>
                <w:color w:val="000000"/>
                <w:u w:color="000000"/>
              </w:rPr>
            </w:pPr>
            <w:r>
              <w:rPr>
                <w:sz w:val="16"/>
              </w:rPr>
              <w:t>0,00</w:t>
            </w:r>
          </w:p>
        </w:tc>
      </w:tr>
      <w:tr w:rsidR="00C20633" w14:paraId="766D1DF9" w14:textId="77777777">
        <w:tc>
          <w:tcPr>
            <w:tcW w:w="570" w:type="dxa"/>
            <w:vMerge/>
            <w:tcBorders>
              <w:top w:val="nil"/>
              <w:left w:val="single" w:sz="2" w:space="0" w:color="auto"/>
              <w:bottom w:val="single" w:sz="2" w:space="0" w:color="auto"/>
              <w:right w:val="single" w:sz="2" w:space="0" w:color="auto"/>
            </w:tcBorders>
            <w:tcMar>
              <w:top w:w="100" w:type="dxa"/>
            </w:tcMar>
          </w:tcPr>
          <w:p w14:paraId="5178D6C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3D522E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2A8ED1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59D01F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607249" w14:textId="77777777" w:rsidR="00A77B3E" w:rsidRDefault="00E904F0">
            <w:pPr>
              <w:jc w:val="center"/>
              <w:rPr>
                <w:color w:val="000000"/>
                <w:u w:color="000000"/>
              </w:rPr>
            </w:pPr>
            <w:r>
              <w:rPr>
                <w:sz w:val="16"/>
              </w:rPr>
              <w:t>21 705,70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60D3E66" w14:textId="77777777" w:rsidR="00A77B3E" w:rsidRDefault="00E904F0">
            <w:pPr>
              <w:jc w:val="center"/>
              <w:rPr>
                <w:color w:val="000000"/>
                <w:u w:color="000000"/>
              </w:rPr>
            </w:pPr>
            <w:r>
              <w:rPr>
                <w:sz w:val="16"/>
              </w:rPr>
              <w:t>21 705,70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1FADC4" w14:textId="77777777" w:rsidR="00A77B3E" w:rsidRDefault="00E904F0">
            <w:pPr>
              <w:jc w:val="center"/>
              <w:rPr>
                <w:color w:val="000000"/>
                <w:u w:color="000000"/>
              </w:rPr>
            </w:pPr>
            <w:r>
              <w:rPr>
                <w:sz w:val="16"/>
              </w:rPr>
              <w:t>21 705,70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5A0276" w14:textId="77777777" w:rsidR="00A77B3E" w:rsidRDefault="00E904F0">
            <w:pPr>
              <w:jc w:val="center"/>
              <w:rPr>
                <w:color w:val="000000"/>
                <w:u w:color="000000"/>
              </w:rPr>
            </w:pPr>
            <w:r>
              <w:rPr>
                <w:sz w:val="16"/>
              </w:rPr>
              <w:t>21 705,70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1D1C9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2DDCD4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1803A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E5079E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6260B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257B1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EEF73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8DFF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93608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EB140E" w14:textId="77777777" w:rsidR="00A77B3E" w:rsidRDefault="00E904F0">
            <w:pPr>
              <w:jc w:val="center"/>
              <w:rPr>
                <w:color w:val="000000"/>
                <w:u w:color="000000"/>
              </w:rPr>
            </w:pPr>
            <w:r>
              <w:rPr>
                <w:sz w:val="16"/>
              </w:rPr>
              <w:t>0,00</w:t>
            </w:r>
          </w:p>
        </w:tc>
      </w:tr>
      <w:tr w:rsidR="00C20633" w14:paraId="7F682B1B"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323BED6"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5CE871" w14:textId="77777777" w:rsidR="00A77B3E" w:rsidRDefault="00E904F0">
            <w:pPr>
              <w:jc w:val="center"/>
              <w:rPr>
                <w:color w:val="000000"/>
                <w:u w:color="000000"/>
              </w:rPr>
            </w:pPr>
            <w:r>
              <w:rPr>
                <w:sz w:val="16"/>
              </w:rPr>
              <w:t>98,53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4E0295" w14:textId="77777777" w:rsidR="00A77B3E" w:rsidRDefault="00E904F0">
            <w:pPr>
              <w:jc w:val="center"/>
              <w:rPr>
                <w:color w:val="000000"/>
                <w:u w:color="000000"/>
              </w:rPr>
            </w:pPr>
            <w:r>
              <w:rPr>
                <w:sz w:val="16"/>
              </w:rPr>
              <w:t>98,53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C5C534" w14:textId="77777777" w:rsidR="00A77B3E" w:rsidRDefault="00E904F0">
            <w:pPr>
              <w:jc w:val="center"/>
              <w:rPr>
                <w:color w:val="000000"/>
                <w:u w:color="000000"/>
              </w:rPr>
            </w:pPr>
            <w:r>
              <w:rPr>
                <w:sz w:val="16"/>
              </w:rPr>
              <w:t>98,53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2B22C7" w14:textId="77777777" w:rsidR="00A77B3E" w:rsidRDefault="00E904F0">
            <w:pPr>
              <w:jc w:val="center"/>
              <w:rPr>
                <w:color w:val="000000"/>
                <w:u w:color="000000"/>
              </w:rPr>
            </w:pPr>
            <w:r>
              <w:rPr>
                <w:sz w:val="16"/>
              </w:rPr>
              <w:t>98,53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E1D95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5B25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B51C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24910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DBE7C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58506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612653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C13C2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2E84B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DA5DEFC" w14:textId="77777777" w:rsidR="00A77B3E" w:rsidRDefault="00E904F0">
            <w:pPr>
              <w:jc w:val="center"/>
              <w:rPr>
                <w:color w:val="000000"/>
                <w:u w:color="000000"/>
              </w:rPr>
            </w:pPr>
            <w:r>
              <w:rPr>
                <w:sz w:val="16"/>
              </w:rPr>
              <w:t>0,00</w:t>
            </w:r>
          </w:p>
        </w:tc>
      </w:tr>
      <w:tr w:rsidR="00C20633" w14:paraId="271286B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A4AA88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D30882D"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9E52294" w14:textId="77777777" w:rsidR="00A77B3E" w:rsidRDefault="00E904F0">
            <w:pPr>
              <w:jc w:val="center"/>
              <w:rPr>
                <w:color w:val="000000"/>
                <w:u w:color="000000"/>
              </w:rPr>
            </w:pPr>
            <w:r>
              <w:rPr>
                <w:sz w:val="16"/>
              </w:rPr>
              <w:t>4110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66C67E5" w14:textId="77777777" w:rsidR="00A77B3E" w:rsidRDefault="00E904F0">
            <w:pPr>
              <w:jc w:val="left"/>
              <w:rPr>
                <w:color w:val="000000"/>
                <w:u w:color="000000"/>
              </w:rPr>
            </w:pPr>
            <w:r>
              <w:rPr>
                <w:sz w:val="16"/>
              </w:rPr>
              <w:t>Składki na ubezpieczenia społeczne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DABE1E" w14:textId="77777777" w:rsidR="00A77B3E" w:rsidRDefault="00E904F0">
            <w:pPr>
              <w:jc w:val="center"/>
              <w:rPr>
                <w:color w:val="000000"/>
                <w:u w:color="000000"/>
              </w:rPr>
            </w:pPr>
            <w:r>
              <w:rPr>
                <w:sz w:val="16"/>
              </w:rPr>
              <w:t>55 000,00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BC5D8A" w14:textId="77777777" w:rsidR="00A77B3E" w:rsidRDefault="00E904F0">
            <w:pPr>
              <w:jc w:val="center"/>
              <w:rPr>
                <w:color w:val="000000"/>
                <w:u w:color="000000"/>
              </w:rPr>
            </w:pPr>
            <w:r>
              <w:rPr>
                <w:sz w:val="16"/>
              </w:rPr>
              <w:t>55 000,00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5D4C67" w14:textId="77777777" w:rsidR="00A77B3E" w:rsidRDefault="00E904F0">
            <w:pPr>
              <w:jc w:val="center"/>
              <w:rPr>
                <w:color w:val="000000"/>
                <w:u w:color="000000"/>
              </w:rPr>
            </w:pPr>
            <w:r>
              <w:rPr>
                <w:sz w:val="16"/>
              </w:rPr>
              <w:t>55 000,00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48DA04" w14:textId="77777777" w:rsidR="00A77B3E" w:rsidRDefault="00E904F0">
            <w:pPr>
              <w:jc w:val="center"/>
              <w:rPr>
                <w:color w:val="000000"/>
                <w:u w:color="000000"/>
              </w:rPr>
            </w:pPr>
            <w:r>
              <w:rPr>
                <w:sz w:val="16"/>
              </w:rPr>
              <w:t>55 000,00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E0BA0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4E3C1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6447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16D66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2B36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E5484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13BEC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8A24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A208B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634EA6F" w14:textId="77777777" w:rsidR="00A77B3E" w:rsidRDefault="00E904F0">
            <w:pPr>
              <w:jc w:val="center"/>
              <w:rPr>
                <w:color w:val="000000"/>
                <w:u w:color="000000"/>
              </w:rPr>
            </w:pPr>
            <w:r>
              <w:rPr>
                <w:sz w:val="16"/>
              </w:rPr>
              <w:t>0,00</w:t>
            </w:r>
          </w:p>
        </w:tc>
      </w:tr>
      <w:tr w:rsidR="00C20633" w14:paraId="6E317478" w14:textId="77777777">
        <w:tc>
          <w:tcPr>
            <w:tcW w:w="570" w:type="dxa"/>
            <w:vMerge/>
            <w:tcBorders>
              <w:top w:val="nil"/>
              <w:left w:val="single" w:sz="2" w:space="0" w:color="auto"/>
              <w:bottom w:val="single" w:sz="2" w:space="0" w:color="auto"/>
              <w:right w:val="single" w:sz="2" w:space="0" w:color="auto"/>
            </w:tcBorders>
            <w:tcMar>
              <w:top w:w="100" w:type="dxa"/>
            </w:tcMar>
          </w:tcPr>
          <w:p w14:paraId="0CC69431"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392FC56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8B4398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5101D0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37654C" w14:textId="77777777" w:rsidR="00A77B3E" w:rsidRDefault="00E904F0">
            <w:pPr>
              <w:jc w:val="center"/>
              <w:rPr>
                <w:color w:val="000000"/>
                <w:u w:color="000000"/>
              </w:rPr>
            </w:pPr>
            <w:r>
              <w:rPr>
                <w:sz w:val="16"/>
              </w:rPr>
              <w:t>28 492,25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35EBD3" w14:textId="77777777" w:rsidR="00A77B3E" w:rsidRDefault="00E904F0">
            <w:pPr>
              <w:jc w:val="center"/>
              <w:rPr>
                <w:color w:val="000000"/>
                <w:u w:color="000000"/>
              </w:rPr>
            </w:pPr>
            <w:r>
              <w:rPr>
                <w:sz w:val="16"/>
              </w:rPr>
              <w:t>28 492,25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A4E7F9" w14:textId="77777777" w:rsidR="00A77B3E" w:rsidRDefault="00E904F0">
            <w:pPr>
              <w:jc w:val="center"/>
              <w:rPr>
                <w:color w:val="000000"/>
                <w:u w:color="000000"/>
              </w:rPr>
            </w:pPr>
            <w:r>
              <w:rPr>
                <w:sz w:val="16"/>
              </w:rPr>
              <w:t>28 492,25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6431FE" w14:textId="77777777" w:rsidR="00A77B3E" w:rsidRDefault="00E904F0">
            <w:pPr>
              <w:jc w:val="center"/>
              <w:rPr>
                <w:color w:val="000000"/>
                <w:u w:color="000000"/>
              </w:rPr>
            </w:pPr>
            <w:r>
              <w:rPr>
                <w:sz w:val="16"/>
              </w:rPr>
              <w:t>28 492,25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DEC4E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348D6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21D78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561C7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8F44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3ADDA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5596A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812F6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03643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D298DCA" w14:textId="77777777" w:rsidR="00A77B3E" w:rsidRDefault="00E904F0">
            <w:pPr>
              <w:jc w:val="center"/>
              <w:rPr>
                <w:color w:val="000000"/>
                <w:u w:color="000000"/>
              </w:rPr>
            </w:pPr>
            <w:r>
              <w:rPr>
                <w:sz w:val="16"/>
              </w:rPr>
              <w:t>0,00</w:t>
            </w:r>
          </w:p>
        </w:tc>
      </w:tr>
      <w:tr w:rsidR="00C20633" w14:paraId="750CF09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A4E039F"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EDD77C" w14:textId="77777777" w:rsidR="00A77B3E" w:rsidRDefault="00E904F0">
            <w:pPr>
              <w:jc w:val="center"/>
              <w:rPr>
                <w:color w:val="000000"/>
                <w:u w:color="000000"/>
              </w:rPr>
            </w:pPr>
            <w:r>
              <w:rPr>
                <w:sz w:val="16"/>
              </w:rPr>
              <w:t>51,80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70791A" w14:textId="77777777" w:rsidR="00A77B3E" w:rsidRDefault="00E904F0">
            <w:pPr>
              <w:jc w:val="center"/>
              <w:rPr>
                <w:color w:val="000000"/>
                <w:u w:color="000000"/>
              </w:rPr>
            </w:pPr>
            <w:r>
              <w:rPr>
                <w:sz w:val="16"/>
              </w:rPr>
              <w:t>51,80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E2B81C" w14:textId="77777777" w:rsidR="00A77B3E" w:rsidRDefault="00E904F0">
            <w:pPr>
              <w:jc w:val="center"/>
              <w:rPr>
                <w:color w:val="000000"/>
                <w:u w:color="000000"/>
              </w:rPr>
            </w:pPr>
            <w:r>
              <w:rPr>
                <w:sz w:val="16"/>
              </w:rPr>
              <w:t>51,80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BDBF99" w14:textId="77777777" w:rsidR="00A77B3E" w:rsidRDefault="00E904F0">
            <w:pPr>
              <w:jc w:val="center"/>
              <w:rPr>
                <w:color w:val="000000"/>
                <w:u w:color="000000"/>
              </w:rPr>
            </w:pPr>
            <w:r>
              <w:rPr>
                <w:sz w:val="16"/>
              </w:rPr>
              <w:t>51,80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6C179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D2C35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9DC51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9FCCD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813B4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CAF17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9E8606"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88709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53431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A41B014" w14:textId="77777777" w:rsidR="00A77B3E" w:rsidRDefault="00E904F0">
            <w:pPr>
              <w:jc w:val="center"/>
              <w:rPr>
                <w:color w:val="000000"/>
                <w:u w:color="000000"/>
              </w:rPr>
            </w:pPr>
            <w:r>
              <w:rPr>
                <w:sz w:val="16"/>
              </w:rPr>
              <w:t>0,00</w:t>
            </w:r>
          </w:p>
        </w:tc>
      </w:tr>
      <w:tr w:rsidR="00C20633" w14:paraId="77CF308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C76BE5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2705E8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BE73BDB" w14:textId="77777777" w:rsidR="00A77B3E" w:rsidRDefault="00E904F0">
            <w:pPr>
              <w:jc w:val="center"/>
              <w:rPr>
                <w:color w:val="000000"/>
                <w:u w:color="000000"/>
              </w:rPr>
            </w:pPr>
            <w:r>
              <w:rPr>
                <w:sz w:val="16"/>
              </w:rPr>
              <w:t>4120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0F02018" w14:textId="77777777" w:rsidR="00A77B3E" w:rsidRDefault="00E904F0">
            <w:pPr>
              <w:jc w:val="left"/>
              <w:rPr>
                <w:color w:val="000000"/>
                <w:u w:color="000000"/>
              </w:rPr>
            </w:pPr>
            <w:r>
              <w:rPr>
                <w:sz w:val="16"/>
              </w:rPr>
              <w:t>Składki na Fundusz Pracy oraz Fundusz Solidarnościowy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0C02F9" w14:textId="77777777" w:rsidR="00A77B3E" w:rsidRDefault="00E904F0">
            <w:pPr>
              <w:jc w:val="center"/>
              <w:rPr>
                <w:color w:val="000000"/>
                <w:u w:color="000000"/>
              </w:rPr>
            </w:pPr>
            <w:r>
              <w:rPr>
                <w:sz w:val="16"/>
              </w:rPr>
              <w:t>7 820,00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DAE485" w14:textId="77777777" w:rsidR="00A77B3E" w:rsidRDefault="00E904F0">
            <w:pPr>
              <w:jc w:val="center"/>
              <w:rPr>
                <w:color w:val="000000"/>
                <w:u w:color="000000"/>
              </w:rPr>
            </w:pPr>
            <w:r>
              <w:rPr>
                <w:sz w:val="16"/>
              </w:rPr>
              <w:t>7 820,00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7DA8E6" w14:textId="77777777" w:rsidR="00A77B3E" w:rsidRDefault="00E904F0">
            <w:pPr>
              <w:jc w:val="center"/>
              <w:rPr>
                <w:color w:val="000000"/>
                <w:u w:color="000000"/>
              </w:rPr>
            </w:pPr>
            <w:r>
              <w:rPr>
                <w:sz w:val="16"/>
              </w:rPr>
              <w:t>7 820,00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C52638" w14:textId="77777777" w:rsidR="00A77B3E" w:rsidRDefault="00E904F0">
            <w:pPr>
              <w:jc w:val="center"/>
              <w:rPr>
                <w:color w:val="000000"/>
                <w:u w:color="000000"/>
              </w:rPr>
            </w:pPr>
            <w:r>
              <w:rPr>
                <w:sz w:val="16"/>
              </w:rPr>
              <w:t>7 820,00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5801B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A45E1D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F6606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DC509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0B90B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BC4FC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B4CF96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07DCA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A8A10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3733E9" w14:textId="77777777" w:rsidR="00A77B3E" w:rsidRDefault="00E904F0">
            <w:pPr>
              <w:jc w:val="center"/>
              <w:rPr>
                <w:color w:val="000000"/>
                <w:u w:color="000000"/>
              </w:rPr>
            </w:pPr>
            <w:r>
              <w:rPr>
                <w:sz w:val="16"/>
              </w:rPr>
              <w:t>0,00</w:t>
            </w:r>
          </w:p>
        </w:tc>
      </w:tr>
      <w:tr w:rsidR="00C20633" w14:paraId="7BE9A27A" w14:textId="77777777">
        <w:tc>
          <w:tcPr>
            <w:tcW w:w="570" w:type="dxa"/>
            <w:vMerge/>
            <w:tcBorders>
              <w:top w:val="nil"/>
              <w:left w:val="single" w:sz="2" w:space="0" w:color="auto"/>
              <w:bottom w:val="single" w:sz="2" w:space="0" w:color="auto"/>
              <w:right w:val="single" w:sz="2" w:space="0" w:color="auto"/>
            </w:tcBorders>
            <w:tcMar>
              <w:top w:w="100" w:type="dxa"/>
            </w:tcMar>
          </w:tcPr>
          <w:p w14:paraId="6284D44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CD08BA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78B243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FF85C6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FE4EEF" w14:textId="77777777" w:rsidR="00A77B3E" w:rsidRDefault="00E904F0">
            <w:pPr>
              <w:jc w:val="center"/>
              <w:rPr>
                <w:color w:val="000000"/>
                <w:u w:color="000000"/>
              </w:rPr>
            </w:pPr>
            <w:r>
              <w:rPr>
                <w:sz w:val="16"/>
              </w:rPr>
              <w:t>3 893,25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270D8D" w14:textId="77777777" w:rsidR="00A77B3E" w:rsidRDefault="00E904F0">
            <w:pPr>
              <w:jc w:val="center"/>
              <w:rPr>
                <w:color w:val="000000"/>
                <w:u w:color="000000"/>
              </w:rPr>
            </w:pPr>
            <w:r>
              <w:rPr>
                <w:sz w:val="16"/>
              </w:rPr>
              <w:t>3 893,25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3FB543" w14:textId="77777777" w:rsidR="00A77B3E" w:rsidRDefault="00E904F0">
            <w:pPr>
              <w:jc w:val="center"/>
              <w:rPr>
                <w:color w:val="000000"/>
                <w:u w:color="000000"/>
              </w:rPr>
            </w:pPr>
            <w:r>
              <w:rPr>
                <w:sz w:val="16"/>
              </w:rPr>
              <w:t>3 893,25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19996B" w14:textId="77777777" w:rsidR="00A77B3E" w:rsidRDefault="00E904F0">
            <w:pPr>
              <w:jc w:val="center"/>
              <w:rPr>
                <w:color w:val="000000"/>
                <w:u w:color="000000"/>
              </w:rPr>
            </w:pPr>
            <w:r>
              <w:rPr>
                <w:sz w:val="16"/>
              </w:rPr>
              <w:t>3 893,25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1F5BB1"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B0D432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D635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D5966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F7802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FC1B6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5B32F8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333F5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11924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8262F19" w14:textId="77777777" w:rsidR="00A77B3E" w:rsidRDefault="00E904F0">
            <w:pPr>
              <w:jc w:val="center"/>
              <w:rPr>
                <w:color w:val="000000"/>
                <w:u w:color="000000"/>
              </w:rPr>
            </w:pPr>
            <w:r>
              <w:rPr>
                <w:sz w:val="16"/>
              </w:rPr>
              <w:t>0,00</w:t>
            </w:r>
          </w:p>
        </w:tc>
      </w:tr>
      <w:tr w:rsidR="00C20633" w14:paraId="77A8D2C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D0B1EB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A5A6F3" w14:textId="77777777" w:rsidR="00A77B3E" w:rsidRDefault="00E904F0">
            <w:pPr>
              <w:jc w:val="center"/>
              <w:rPr>
                <w:color w:val="000000"/>
                <w:u w:color="000000"/>
              </w:rPr>
            </w:pPr>
            <w:r>
              <w:rPr>
                <w:sz w:val="16"/>
              </w:rPr>
              <w:t>49,79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027DA8" w14:textId="77777777" w:rsidR="00A77B3E" w:rsidRDefault="00E904F0">
            <w:pPr>
              <w:jc w:val="center"/>
              <w:rPr>
                <w:color w:val="000000"/>
                <w:u w:color="000000"/>
              </w:rPr>
            </w:pPr>
            <w:r>
              <w:rPr>
                <w:sz w:val="16"/>
              </w:rPr>
              <w:t>49,79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9B9DE1" w14:textId="77777777" w:rsidR="00A77B3E" w:rsidRDefault="00E904F0">
            <w:pPr>
              <w:jc w:val="center"/>
              <w:rPr>
                <w:color w:val="000000"/>
                <w:u w:color="000000"/>
              </w:rPr>
            </w:pPr>
            <w:r>
              <w:rPr>
                <w:sz w:val="16"/>
              </w:rPr>
              <w:t>49,79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04805A" w14:textId="77777777" w:rsidR="00A77B3E" w:rsidRDefault="00E904F0">
            <w:pPr>
              <w:jc w:val="center"/>
              <w:rPr>
                <w:color w:val="000000"/>
                <w:u w:color="000000"/>
              </w:rPr>
            </w:pPr>
            <w:r>
              <w:rPr>
                <w:sz w:val="16"/>
              </w:rPr>
              <w:t>49,79</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BCDEB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EB869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AE399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E47A4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32B0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AFFAD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36F3D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34F1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14EC3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B7D666" w14:textId="77777777" w:rsidR="00A77B3E" w:rsidRDefault="00E904F0">
            <w:pPr>
              <w:jc w:val="center"/>
              <w:rPr>
                <w:color w:val="000000"/>
                <w:u w:color="000000"/>
              </w:rPr>
            </w:pPr>
            <w:r>
              <w:rPr>
                <w:sz w:val="16"/>
              </w:rPr>
              <w:t>0,00</w:t>
            </w:r>
          </w:p>
        </w:tc>
      </w:tr>
      <w:tr w:rsidR="00C20633" w14:paraId="15FCC6A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22AC1B2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F9B6E6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8E661B2" w14:textId="77777777" w:rsidR="00A77B3E" w:rsidRDefault="00E904F0">
            <w:pPr>
              <w:jc w:val="center"/>
              <w:rPr>
                <w:color w:val="000000"/>
                <w:u w:color="000000"/>
              </w:rPr>
            </w:pPr>
            <w:r>
              <w:rPr>
                <w:sz w:val="16"/>
              </w:rPr>
              <w:t>4170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93EB711" w14:textId="77777777" w:rsidR="00A77B3E" w:rsidRDefault="00E904F0">
            <w:pPr>
              <w:jc w:val="left"/>
              <w:rPr>
                <w:color w:val="000000"/>
                <w:u w:color="000000"/>
              </w:rPr>
            </w:pPr>
            <w:r>
              <w:rPr>
                <w:sz w:val="16"/>
              </w:rPr>
              <w:t>Wynagrodzenia bezosobowe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601D302" w14:textId="77777777" w:rsidR="00A77B3E" w:rsidRDefault="00E904F0">
            <w:pPr>
              <w:jc w:val="center"/>
              <w:rPr>
                <w:color w:val="000000"/>
                <w:u w:color="000000"/>
              </w:rPr>
            </w:pPr>
            <w:r>
              <w:rPr>
                <w:sz w:val="16"/>
              </w:rPr>
              <w:t>24 000,00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08A050" w14:textId="77777777" w:rsidR="00A77B3E" w:rsidRDefault="00E904F0">
            <w:pPr>
              <w:jc w:val="center"/>
              <w:rPr>
                <w:color w:val="000000"/>
                <w:u w:color="000000"/>
              </w:rPr>
            </w:pPr>
            <w:r>
              <w:rPr>
                <w:sz w:val="16"/>
              </w:rPr>
              <w:t>24 000,00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FAD376" w14:textId="77777777" w:rsidR="00A77B3E" w:rsidRDefault="00E904F0">
            <w:pPr>
              <w:jc w:val="center"/>
              <w:rPr>
                <w:color w:val="000000"/>
                <w:u w:color="000000"/>
              </w:rPr>
            </w:pPr>
            <w:r>
              <w:rPr>
                <w:sz w:val="16"/>
              </w:rPr>
              <w:t>24 000,00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8F2AC3" w14:textId="77777777" w:rsidR="00A77B3E" w:rsidRDefault="00E904F0">
            <w:pPr>
              <w:jc w:val="center"/>
              <w:rPr>
                <w:color w:val="000000"/>
                <w:u w:color="000000"/>
              </w:rPr>
            </w:pPr>
            <w:r>
              <w:rPr>
                <w:sz w:val="16"/>
              </w:rPr>
              <w:t>24 000,00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684CF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5D563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C0E4D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176DF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E335C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E9346A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0B087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5121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8ECF9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BDEB68" w14:textId="77777777" w:rsidR="00A77B3E" w:rsidRDefault="00E904F0">
            <w:pPr>
              <w:jc w:val="center"/>
              <w:rPr>
                <w:color w:val="000000"/>
                <w:u w:color="000000"/>
              </w:rPr>
            </w:pPr>
            <w:r>
              <w:rPr>
                <w:sz w:val="16"/>
              </w:rPr>
              <w:t>0,00</w:t>
            </w:r>
          </w:p>
        </w:tc>
      </w:tr>
      <w:tr w:rsidR="00C20633" w14:paraId="6A72E675" w14:textId="77777777">
        <w:tc>
          <w:tcPr>
            <w:tcW w:w="570" w:type="dxa"/>
            <w:vMerge/>
            <w:tcBorders>
              <w:top w:val="nil"/>
              <w:left w:val="single" w:sz="2" w:space="0" w:color="auto"/>
              <w:bottom w:val="single" w:sz="2" w:space="0" w:color="auto"/>
              <w:right w:val="single" w:sz="2" w:space="0" w:color="auto"/>
            </w:tcBorders>
            <w:tcMar>
              <w:top w:w="100" w:type="dxa"/>
            </w:tcMar>
          </w:tcPr>
          <w:p w14:paraId="1D5EC92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857524D"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28FD4737"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17A1CA6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DE4E1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67D56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72979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2EB7D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4FF5E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59A1C6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4061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F3D85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BFABF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9360B1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9532BD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C5DE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01368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99529D6" w14:textId="77777777" w:rsidR="00A77B3E" w:rsidRDefault="00E904F0">
            <w:pPr>
              <w:jc w:val="center"/>
              <w:rPr>
                <w:color w:val="000000"/>
                <w:u w:color="000000"/>
              </w:rPr>
            </w:pPr>
            <w:r>
              <w:rPr>
                <w:sz w:val="16"/>
              </w:rPr>
              <w:t>0,00</w:t>
            </w:r>
          </w:p>
        </w:tc>
      </w:tr>
      <w:tr w:rsidR="00C20633" w14:paraId="3F78E0F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500101D"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76FAC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809B9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DE835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6282D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4350B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7B929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B42B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CEC72D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FEA9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BC55D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356F4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FB82D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4D634F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BB9611" w14:textId="77777777" w:rsidR="00A77B3E" w:rsidRDefault="00E904F0">
            <w:pPr>
              <w:jc w:val="center"/>
              <w:rPr>
                <w:color w:val="000000"/>
                <w:u w:color="000000"/>
              </w:rPr>
            </w:pPr>
            <w:r>
              <w:rPr>
                <w:sz w:val="16"/>
              </w:rPr>
              <w:t>0,00</w:t>
            </w:r>
          </w:p>
        </w:tc>
      </w:tr>
      <w:tr w:rsidR="00C20633" w14:paraId="189A5D0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B5A646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5CB927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1DBFF75E" w14:textId="77777777" w:rsidR="00A77B3E" w:rsidRDefault="00E904F0">
            <w:pPr>
              <w:jc w:val="center"/>
              <w:rPr>
                <w:color w:val="000000"/>
                <w:u w:color="000000"/>
              </w:rPr>
            </w:pPr>
            <w:r>
              <w:rPr>
                <w:sz w:val="16"/>
              </w:rPr>
              <w:t>4190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88193E8" w14:textId="77777777" w:rsidR="00A77B3E" w:rsidRDefault="00E904F0">
            <w:pPr>
              <w:jc w:val="left"/>
              <w:rPr>
                <w:color w:val="000000"/>
                <w:u w:color="000000"/>
              </w:rPr>
            </w:pPr>
            <w:r>
              <w:rPr>
                <w:sz w:val="16"/>
              </w:rPr>
              <w:t>Nagrody konkursowe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14256A"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EC3031"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01BC18"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99949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E68E0C" w14:textId="77777777" w:rsidR="00A77B3E" w:rsidRDefault="00E904F0">
            <w:pPr>
              <w:jc w:val="center"/>
              <w:rPr>
                <w:color w:val="000000"/>
                <w:u w:color="000000"/>
              </w:rPr>
            </w:pPr>
            <w:r>
              <w:rPr>
                <w:sz w:val="16"/>
              </w:rPr>
              <w:t>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7E426D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B3070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D22951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BDF6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B2352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AEA80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712D0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D90B2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78DDE69" w14:textId="77777777" w:rsidR="00A77B3E" w:rsidRDefault="00E904F0">
            <w:pPr>
              <w:jc w:val="center"/>
              <w:rPr>
                <w:color w:val="000000"/>
                <w:u w:color="000000"/>
              </w:rPr>
            </w:pPr>
            <w:r>
              <w:rPr>
                <w:sz w:val="16"/>
              </w:rPr>
              <w:t>0,00</w:t>
            </w:r>
          </w:p>
        </w:tc>
      </w:tr>
      <w:tr w:rsidR="00C20633" w14:paraId="737E72A9" w14:textId="77777777">
        <w:tc>
          <w:tcPr>
            <w:tcW w:w="570" w:type="dxa"/>
            <w:vMerge/>
            <w:tcBorders>
              <w:top w:val="nil"/>
              <w:left w:val="single" w:sz="2" w:space="0" w:color="auto"/>
              <w:bottom w:val="single" w:sz="2" w:space="0" w:color="auto"/>
              <w:right w:val="single" w:sz="2" w:space="0" w:color="auto"/>
            </w:tcBorders>
            <w:tcMar>
              <w:top w:w="100" w:type="dxa"/>
            </w:tcMar>
          </w:tcPr>
          <w:p w14:paraId="74EFAB2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9871B84"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F37711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CFA6CE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30A2D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E3486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5C6EE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1780A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AEDC8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85030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6CA33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DBECCD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C586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C335D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F5CAD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7310A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B5327F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302EC1" w14:textId="77777777" w:rsidR="00A77B3E" w:rsidRDefault="00E904F0">
            <w:pPr>
              <w:jc w:val="center"/>
              <w:rPr>
                <w:color w:val="000000"/>
                <w:u w:color="000000"/>
              </w:rPr>
            </w:pPr>
            <w:r>
              <w:rPr>
                <w:sz w:val="16"/>
              </w:rPr>
              <w:t>0,00</w:t>
            </w:r>
          </w:p>
        </w:tc>
      </w:tr>
      <w:tr w:rsidR="00C20633" w14:paraId="62C6161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501A159"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97B92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A72DF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9B2EE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641DE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DBFEA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EC567C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2ACA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A3C97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7440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DC6FA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B37C9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C02F9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EE48D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6D0E30" w14:textId="77777777" w:rsidR="00A77B3E" w:rsidRDefault="00E904F0">
            <w:pPr>
              <w:jc w:val="center"/>
              <w:rPr>
                <w:color w:val="000000"/>
                <w:u w:color="000000"/>
              </w:rPr>
            </w:pPr>
            <w:r>
              <w:rPr>
                <w:sz w:val="16"/>
              </w:rPr>
              <w:t>0,00</w:t>
            </w:r>
          </w:p>
        </w:tc>
      </w:tr>
      <w:tr w:rsidR="00C20633" w14:paraId="70C8F82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44B25BC"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1F376E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425ABC6"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43BB0AF"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F5F6AD"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05212B"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D62BAF" w14:textId="77777777" w:rsidR="00A77B3E" w:rsidRDefault="00E904F0">
            <w:pPr>
              <w:jc w:val="center"/>
              <w:rPr>
                <w:color w:val="000000"/>
                <w:u w:color="000000"/>
              </w:rPr>
            </w:pPr>
            <w:r>
              <w:rPr>
                <w:sz w:val="16"/>
              </w:rPr>
              <w:t>25 000,00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56DA3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FDB9A8" w14:textId="77777777" w:rsidR="00A77B3E" w:rsidRDefault="00E904F0">
            <w:pPr>
              <w:jc w:val="center"/>
              <w:rPr>
                <w:color w:val="000000"/>
                <w:u w:color="000000"/>
              </w:rPr>
            </w:pPr>
            <w:r>
              <w:rPr>
                <w:sz w:val="16"/>
              </w:rPr>
              <w:t>25 000,00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C847C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76B71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5BF69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0F6F3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29AC6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C8B49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C469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134E7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B64D86" w14:textId="77777777" w:rsidR="00A77B3E" w:rsidRDefault="00E904F0">
            <w:pPr>
              <w:jc w:val="center"/>
              <w:rPr>
                <w:color w:val="000000"/>
                <w:u w:color="000000"/>
              </w:rPr>
            </w:pPr>
            <w:r>
              <w:rPr>
                <w:sz w:val="16"/>
              </w:rPr>
              <w:t>0,00</w:t>
            </w:r>
          </w:p>
        </w:tc>
      </w:tr>
      <w:tr w:rsidR="00C20633" w14:paraId="21C78103" w14:textId="77777777">
        <w:tc>
          <w:tcPr>
            <w:tcW w:w="570" w:type="dxa"/>
            <w:vMerge/>
            <w:tcBorders>
              <w:top w:val="nil"/>
              <w:left w:val="single" w:sz="2" w:space="0" w:color="auto"/>
              <w:bottom w:val="single" w:sz="2" w:space="0" w:color="auto"/>
              <w:right w:val="single" w:sz="2" w:space="0" w:color="auto"/>
            </w:tcBorders>
            <w:tcMar>
              <w:top w:w="100" w:type="dxa"/>
            </w:tcMar>
          </w:tcPr>
          <w:p w14:paraId="68E4CE47"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CCA590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9C6363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41A993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73FC5D" w14:textId="77777777" w:rsidR="00A77B3E" w:rsidRDefault="00E904F0">
            <w:pPr>
              <w:jc w:val="center"/>
              <w:rPr>
                <w:color w:val="000000"/>
                <w:u w:color="000000"/>
              </w:rPr>
            </w:pPr>
            <w:r>
              <w:rPr>
                <w:sz w:val="16"/>
              </w:rPr>
              <w:t>11 046,17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A55685" w14:textId="77777777" w:rsidR="00A77B3E" w:rsidRDefault="00E904F0">
            <w:pPr>
              <w:jc w:val="center"/>
              <w:rPr>
                <w:color w:val="000000"/>
                <w:u w:color="000000"/>
              </w:rPr>
            </w:pPr>
            <w:r>
              <w:rPr>
                <w:sz w:val="16"/>
              </w:rPr>
              <w:t>11 046,17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F52B3F" w14:textId="77777777" w:rsidR="00A77B3E" w:rsidRDefault="00E904F0">
            <w:pPr>
              <w:jc w:val="center"/>
              <w:rPr>
                <w:color w:val="000000"/>
                <w:u w:color="000000"/>
              </w:rPr>
            </w:pPr>
            <w:r>
              <w:rPr>
                <w:sz w:val="16"/>
              </w:rPr>
              <w:t>11 046,17</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88DE5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5C669E6" w14:textId="77777777" w:rsidR="00A77B3E" w:rsidRDefault="00E904F0">
            <w:pPr>
              <w:jc w:val="center"/>
              <w:rPr>
                <w:color w:val="000000"/>
                <w:u w:color="000000"/>
              </w:rPr>
            </w:pPr>
            <w:r>
              <w:rPr>
                <w:sz w:val="16"/>
              </w:rPr>
              <w:t>11 046,17</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D9828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717D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E5157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75346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68E3E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2FD135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DC41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BB7C3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99DD31" w14:textId="77777777" w:rsidR="00A77B3E" w:rsidRDefault="00E904F0">
            <w:pPr>
              <w:jc w:val="center"/>
              <w:rPr>
                <w:color w:val="000000"/>
                <w:u w:color="000000"/>
              </w:rPr>
            </w:pPr>
            <w:r>
              <w:rPr>
                <w:sz w:val="16"/>
              </w:rPr>
              <w:t>0,00</w:t>
            </w:r>
          </w:p>
        </w:tc>
      </w:tr>
      <w:tr w:rsidR="00C20633" w14:paraId="30C0705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DAD0C41"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BC1458" w14:textId="77777777" w:rsidR="00A77B3E" w:rsidRDefault="00E904F0">
            <w:pPr>
              <w:jc w:val="center"/>
              <w:rPr>
                <w:color w:val="000000"/>
                <w:u w:color="000000"/>
              </w:rPr>
            </w:pPr>
            <w:r>
              <w:rPr>
                <w:sz w:val="16"/>
              </w:rPr>
              <w:t>44,18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656230" w14:textId="77777777" w:rsidR="00A77B3E" w:rsidRDefault="00E904F0">
            <w:pPr>
              <w:jc w:val="center"/>
              <w:rPr>
                <w:color w:val="000000"/>
                <w:u w:color="000000"/>
              </w:rPr>
            </w:pPr>
            <w:r>
              <w:rPr>
                <w:sz w:val="16"/>
              </w:rPr>
              <w:t>44,18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74ACC5" w14:textId="77777777" w:rsidR="00A77B3E" w:rsidRDefault="00E904F0">
            <w:pPr>
              <w:jc w:val="center"/>
              <w:rPr>
                <w:color w:val="000000"/>
                <w:u w:color="000000"/>
              </w:rPr>
            </w:pPr>
            <w:r>
              <w:rPr>
                <w:sz w:val="16"/>
              </w:rPr>
              <w:t>44,18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14D98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EA19B0" w14:textId="77777777" w:rsidR="00A77B3E" w:rsidRDefault="00E904F0">
            <w:pPr>
              <w:jc w:val="center"/>
              <w:rPr>
                <w:color w:val="000000"/>
                <w:u w:color="000000"/>
              </w:rPr>
            </w:pPr>
            <w:r>
              <w:rPr>
                <w:sz w:val="16"/>
              </w:rPr>
              <w:t>44,18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E8424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942EF9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ED3E62"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7EEBA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22318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5D361D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5E0F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943E9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A314F6A" w14:textId="77777777" w:rsidR="00A77B3E" w:rsidRDefault="00E904F0">
            <w:pPr>
              <w:jc w:val="center"/>
              <w:rPr>
                <w:color w:val="000000"/>
                <w:u w:color="000000"/>
              </w:rPr>
            </w:pPr>
            <w:r>
              <w:rPr>
                <w:sz w:val="16"/>
              </w:rPr>
              <w:t>0,00</w:t>
            </w:r>
          </w:p>
        </w:tc>
      </w:tr>
      <w:tr w:rsidR="00C20633" w14:paraId="2E451DD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1A1D95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91B0F56"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3E2802FA" w14:textId="77777777" w:rsidR="00A77B3E" w:rsidRDefault="00E904F0">
            <w:pPr>
              <w:jc w:val="center"/>
              <w:rPr>
                <w:color w:val="000000"/>
                <w:u w:color="000000"/>
              </w:rPr>
            </w:pPr>
            <w:r>
              <w:rPr>
                <w:sz w:val="16"/>
              </w:rPr>
              <w:t>4260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006F528" w14:textId="77777777" w:rsidR="00A77B3E" w:rsidRDefault="00E904F0">
            <w:pPr>
              <w:jc w:val="left"/>
              <w:rPr>
                <w:color w:val="000000"/>
                <w:u w:color="000000"/>
              </w:rPr>
            </w:pPr>
            <w:r>
              <w:rPr>
                <w:sz w:val="16"/>
              </w:rPr>
              <w:t>Zakup energii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F7CC2F"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60F9F2"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9618EB4" w14:textId="77777777" w:rsidR="00A77B3E" w:rsidRDefault="00E904F0">
            <w:pPr>
              <w:jc w:val="center"/>
              <w:rPr>
                <w:color w:val="000000"/>
                <w:u w:color="000000"/>
              </w:rPr>
            </w:pPr>
            <w:r>
              <w:rPr>
                <w:sz w:val="16"/>
              </w:rPr>
              <w:t>35 000,00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AC8EC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EDED51" w14:textId="77777777" w:rsidR="00A77B3E" w:rsidRDefault="00E904F0">
            <w:pPr>
              <w:jc w:val="center"/>
              <w:rPr>
                <w:color w:val="000000"/>
                <w:u w:color="000000"/>
              </w:rPr>
            </w:pPr>
            <w:r>
              <w:rPr>
                <w:sz w:val="16"/>
              </w:rPr>
              <w:t>35 000,00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B5F66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BB575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1270B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7BA4C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F6C4C6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BB6EB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93733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B8E8A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8C2A51E" w14:textId="77777777" w:rsidR="00A77B3E" w:rsidRDefault="00E904F0">
            <w:pPr>
              <w:jc w:val="center"/>
              <w:rPr>
                <w:color w:val="000000"/>
                <w:u w:color="000000"/>
              </w:rPr>
            </w:pPr>
            <w:r>
              <w:rPr>
                <w:sz w:val="16"/>
              </w:rPr>
              <w:t>0,00</w:t>
            </w:r>
          </w:p>
        </w:tc>
      </w:tr>
      <w:tr w:rsidR="00C20633" w14:paraId="3A45B831" w14:textId="77777777">
        <w:tc>
          <w:tcPr>
            <w:tcW w:w="570" w:type="dxa"/>
            <w:vMerge/>
            <w:tcBorders>
              <w:top w:val="nil"/>
              <w:left w:val="single" w:sz="2" w:space="0" w:color="auto"/>
              <w:bottom w:val="single" w:sz="2" w:space="0" w:color="auto"/>
              <w:right w:val="single" w:sz="2" w:space="0" w:color="auto"/>
            </w:tcBorders>
            <w:tcMar>
              <w:top w:w="100" w:type="dxa"/>
            </w:tcMar>
          </w:tcPr>
          <w:p w14:paraId="2C96351E"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9809758"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53ABD7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9838EC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08DDE0" w14:textId="77777777" w:rsidR="00A77B3E" w:rsidRDefault="00E904F0">
            <w:pPr>
              <w:jc w:val="center"/>
              <w:rPr>
                <w:color w:val="000000"/>
                <w:u w:color="000000"/>
              </w:rPr>
            </w:pPr>
            <w:r>
              <w:rPr>
                <w:sz w:val="16"/>
              </w:rPr>
              <w:t>20 875,55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34D110" w14:textId="77777777" w:rsidR="00A77B3E" w:rsidRDefault="00E904F0">
            <w:pPr>
              <w:jc w:val="center"/>
              <w:rPr>
                <w:color w:val="000000"/>
                <w:u w:color="000000"/>
              </w:rPr>
            </w:pPr>
            <w:r>
              <w:rPr>
                <w:sz w:val="16"/>
              </w:rPr>
              <w:t>20 875,55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4521DD" w14:textId="77777777" w:rsidR="00A77B3E" w:rsidRDefault="00E904F0">
            <w:pPr>
              <w:jc w:val="center"/>
              <w:rPr>
                <w:color w:val="000000"/>
                <w:u w:color="000000"/>
              </w:rPr>
            </w:pPr>
            <w:r>
              <w:rPr>
                <w:sz w:val="16"/>
              </w:rPr>
              <w:t>20 875,55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30E6F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1956BD" w14:textId="77777777" w:rsidR="00A77B3E" w:rsidRDefault="00E904F0">
            <w:pPr>
              <w:jc w:val="center"/>
              <w:rPr>
                <w:color w:val="000000"/>
                <w:u w:color="000000"/>
              </w:rPr>
            </w:pPr>
            <w:r>
              <w:rPr>
                <w:sz w:val="16"/>
              </w:rPr>
              <w:t>20 875,55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2175A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ABCEE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2D4D1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F2FE7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18DAE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93525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CAE62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ECBE3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4904B1" w14:textId="77777777" w:rsidR="00A77B3E" w:rsidRDefault="00E904F0">
            <w:pPr>
              <w:jc w:val="center"/>
              <w:rPr>
                <w:color w:val="000000"/>
                <w:u w:color="000000"/>
              </w:rPr>
            </w:pPr>
            <w:r>
              <w:rPr>
                <w:sz w:val="16"/>
              </w:rPr>
              <w:t>0,00</w:t>
            </w:r>
          </w:p>
        </w:tc>
      </w:tr>
      <w:tr w:rsidR="00C20633" w14:paraId="711126D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FB80AF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8A67EB" w14:textId="77777777" w:rsidR="00A77B3E" w:rsidRDefault="00E904F0">
            <w:pPr>
              <w:jc w:val="center"/>
              <w:rPr>
                <w:color w:val="000000"/>
                <w:u w:color="000000"/>
              </w:rPr>
            </w:pPr>
            <w:r>
              <w:rPr>
                <w:sz w:val="16"/>
              </w:rPr>
              <w:t>59,64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C1A4AC" w14:textId="77777777" w:rsidR="00A77B3E" w:rsidRDefault="00E904F0">
            <w:pPr>
              <w:jc w:val="center"/>
              <w:rPr>
                <w:color w:val="000000"/>
                <w:u w:color="000000"/>
              </w:rPr>
            </w:pPr>
            <w:r>
              <w:rPr>
                <w:sz w:val="16"/>
              </w:rPr>
              <w:t>59,64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9D72F88" w14:textId="77777777" w:rsidR="00A77B3E" w:rsidRDefault="00E904F0">
            <w:pPr>
              <w:jc w:val="center"/>
              <w:rPr>
                <w:color w:val="000000"/>
                <w:u w:color="000000"/>
              </w:rPr>
            </w:pPr>
            <w:r>
              <w:rPr>
                <w:sz w:val="16"/>
              </w:rPr>
              <w:t>59,64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472E1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C0700B" w14:textId="77777777" w:rsidR="00A77B3E" w:rsidRDefault="00E904F0">
            <w:pPr>
              <w:jc w:val="center"/>
              <w:rPr>
                <w:color w:val="000000"/>
                <w:u w:color="000000"/>
              </w:rPr>
            </w:pPr>
            <w:r>
              <w:rPr>
                <w:sz w:val="16"/>
              </w:rPr>
              <w:t>59,64</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970C5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C073B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C2409B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95DAA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F2B18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190847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36CAE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113F66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5E0EDD8" w14:textId="77777777" w:rsidR="00A77B3E" w:rsidRDefault="00E904F0">
            <w:pPr>
              <w:jc w:val="center"/>
              <w:rPr>
                <w:color w:val="000000"/>
                <w:u w:color="000000"/>
              </w:rPr>
            </w:pPr>
            <w:r>
              <w:rPr>
                <w:sz w:val="16"/>
              </w:rPr>
              <w:t>0,00</w:t>
            </w:r>
          </w:p>
        </w:tc>
      </w:tr>
      <w:tr w:rsidR="00C20633" w14:paraId="2826547A"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A0B3EB3"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C712EF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D23C70B" w14:textId="77777777" w:rsidR="00A77B3E" w:rsidRDefault="00E904F0">
            <w:pPr>
              <w:jc w:val="center"/>
              <w:rPr>
                <w:color w:val="000000"/>
                <w:u w:color="000000"/>
              </w:rPr>
            </w:pPr>
            <w:r>
              <w:rPr>
                <w:sz w:val="16"/>
              </w:rPr>
              <w:t>4270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6097E0DD" w14:textId="77777777" w:rsidR="00A77B3E" w:rsidRDefault="00E904F0">
            <w:pPr>
              <w:jc w:val="left"/>
              <w:rPr>
                <w:color w:val="000000"/>
                <w:u w:color="000000"/>
              </w:rPr>
            </w:pPr>
            <w:r>
              <w:rPr>
                <w:sz w:val="16"/>
              </w:rPr>
              <w:t>Zakup usług remontowych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9A5F78"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4D489F"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E7E749" w14:textId="77777777" w:rsidR="00A77B3E" w:rsidRDefault="00E904F0">
            <w:pPr>
              <w:jc w:val="center"/>
              <w:rPr>
                <w:color w:val="000000"/>
                <w:u w:color="000000"/>
              </w:rPr>
            </w:pPr>
            <w:r>
              <w:rPr>
                <w:sz w:val="16"/>
              </w:rPr>
              <w:t>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A0A81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25D92FD" w14:textId="77777777" w:rsidR="00A77B3E" w:rsidRDefault="00E904F0">
            <w:pPr>
              <w:jc w:val="center"/>
              <w:rPr>
                <w:color w:val="000000"/>
                <w:u w:color="000000"/>
              </w:rPr>
            </w:pPr>
            <w:r>
              <w:rPr>
                <w:sz w:val="16"/>
              </w:rPr>
              <w:t>5 000,00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DCA77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11328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4CB7A9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2A08A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9BECB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8D57C8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17228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948CE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0EF51E9" w14:textId="77777777" w:rsidR="00A77B3E" w:rsidRDefault="00E904F0">
            <w:pPr>
              <w:jc w:val="center"/>
              <w:rPr>
                <w:color w:val="000000"/>
                <w:u w:color="000000"/>
              </w:rPr>
            </w:pPr>
            <w:r>
              <w:rPr>
                <w:sz w:val="16"/>
              </w:rPr>
              <w:t>0,00</w:t>
            </w:r>
          </w:p>
        </w:tc>
      </w:tr>
      <w:tr w:rsidR="00C20633" w14:paraId="72BF0EF8" w14:textId="77777777">
        <w:tc>
          <w:tcPr>
            <w:tcW w:w="570" w:type="dxa"/>
            <w:vMerge/>
            <w:tcBorders>
              <w:top w:val="nil"/>
              <w:left w:val="single" w:sz="2" w:space="0" w:color="auto"/>
              <w:bottom w:val="single" w:sz="2" w:space="0" w:color="auto"/>
              <w:right w:val="single" w:sz="2" w:space="0" w:color="auto"/>
            </w:tcBorders>
            <w:tcMar>
              <w:top w:w="100" w:type="dxa"/>
            </w:tcMar>
          </w:tcPr>
          <w:p w14:paraId="6183977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056DDEB"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6F8C357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0ED1AA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2490D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D5AB6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1C53D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C97AB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763C1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BECF8C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0FE43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5B4208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50943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52CC2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36F13F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5EBB9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501C5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45B6F05" w14:textId="77777777" w:rsidR="00A77B3E" w:rsidRDefault="00E904F0">
            <w:pPr>
              <w:jc w:val="center"/>
              <w:rPr>
                <w:color w:val="000000"/>
                <w:u w:color="000000"/>
              </w:rPr>
            </w:pPr>
            <w:r>
              <w:rPr>
                <w:sz w:val="16"/>
              </w:rPr>
              <w:t>0,00</w:t>
            </w:r>
          </w:p>
        </w:tc>
      </w:tr>
      <w:tr w:rsidR="00C20633" w14:paraId="4FA432EC"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6AE3F8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C8B6A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13E18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BF24F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F9474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2F935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33B17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2B112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3E85A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9A01C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430C4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23AE9A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2311D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708BA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AB1728" w14:textId="77777777" w:rsidR="00A77B3E" w:rsidRDefault="00E904F0">
            <w:pPr>
              <w:jc w:val="center"/>
              <w:rPr>
                <w:color w:val="000000"/>
                <w:u w:color="000000"/>
              </w:rPr>
            </w:pPr>
            <w:r>
              <w:rPr>
                <w:sz w:val="16"/>
              </w:rPr>
              <w:t>0,00</w:t>
            </w:r>
          </w:p>
        </w:tc>
      </w:tr>
      <w:tr w:rsidR="00C20633" w14:paraId="1215EAB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94255F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0E88A1F"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407933D" w14:textId="77777777" w:rsidR="00A77B3E" w:rsidRDefault="00E904F0">
            <w:pPr>
              <w:jc w:val="center"/>
              <w:rPr>
                <w:color w:val="000000"/>
                <w:u w:color="000000"/>
              </w:rPr>
            </w:pPr>
            <w:r>
              <w:rPr>
                <w:sz w:val="16"/>
              </w:rPr>
              <w:t>4280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1A86C0C" w14:textId="77777777" w:rsidR="00A77B3E" w:rsidRDefault="00E904F0">
            <w:pPr>
              <w:jc w:val="left"/>
              <w:rPr>
                <w:color w:val="000000"/>
                <w:u w:color="000000"/>
              </w:rPr>
            </w:pPr>
            <w:r>
              <w:rPr>
                <w:sz w:val="16"/>
              </w:rPr>
              <w:t>Zakup usług zdrowotnych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45B685" w14:textId="77777777" w:rsidR="00A77B3E" w:rsidRDefault="00E904F0">
            <w:pPr>
              <w:jc w:val="center"/>
              <w:rPr>
                <w:color w:val="000000"/>
                <w:u w:color="000000"/>
              </w:rPr>
            </w:pPr>
            <w:r>
              <w:rPr>
                <w:sz w:val="16"/>
              </w:rPr>
              <w:t>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77BB98" w14:textId="77777777" w:rsidR="00A77B3E" w:rsidRDefault="00E904F0">
            <w:pPr>
              <w:jc w:val="center"/>
              <w:rPr>
                <w:color w:val="000000"/>
                <w:u w:color="000000"/>
              </w:rPr>
            </w:pPr>
            <w:r>
              <w:rPr>
                <w:sz w:val="16"/>
              </w:rPr>
              <w:t>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64A7A9" w14:textId="77777777" w:rsidR="00A77B3E" w:rsidRDefault="00E904F0">
            <w:pPr>
              <w:jc w:val="center"/>
              <w:rPr>
                <w:color w:val="000000"/>
                <w:u w:color="000000"/>
              </w:rPr>
            </w:pPr>
            <w:r>
              <w:rPr>
                <w:sz w:val="16"/>
              </w:rPr>
              <w:t>600,00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80D862"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FA0736" w14:textId="77777777" w:rsidR="00A77B3E" w:rsidRDefault="00E904F0">
            <w:pPr>
              <w:jc w:val="center"/>
              <w:rPr>
                <w:color w:val="000000"/>
                <w:u w:color="000000"/>
              </w:rPr>
            </w:pPr>
            <w:r>
              <w:rPr>
                <w:sz w:val="16"/>
              </w:rPr>
              <w:t>600,00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1F373C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3ACF52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46AA6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04BA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6E666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95BC82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1B2DC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B722E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EC3A175" w14:textId="77777777" w:rsidR="00A77B3E" w:rsidRDefault="00E904F0">
            <w:pPr>
              <w:jc w:val="center"/>
              <w:rPr>
                <w:color w:val="000000"/>
                <w:u w:color="000000"/>
              </w:rPr>
            </w:pPr>
            <w:r>
              <w:rPr>
                <w:sz w:val="16"/>
              </w:rPr>
              <w:t>0,00</w:t>
            </w:r>
          </w:p>
        </w:tc>
      </w:tr>
      <w:tr w:rsidR="00C20633" w14:paraId="38201882" w14:textId="77777777">
        <w:tc>
          <w:tcPr>
            <w:tcW w:w="570" w:type="dxa"/>
            <w:vMerge/>
            <w:tcBorders>
              <w:top w:val="nil"/>
              <w:left w:val="single" w:sz="2" w:space="0" w:color="auto"/>
              <w:bottom w:val="single" w:sz="2" w:space="0" w:color="auto"/>
              <w:right w:val="single" w:sz="2" w:space="0" w:color="auto"/>
            </w:tcBorders>
            <w:tcMar>
              <w:top w:w="100" w:type="dxa"/>
            </w:tcMar>
          </w:tcPr>
          <w:p w14:paraId="6DDAF0F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035BC05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1EEF73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78ECD7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6E7D2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C3BF9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19A0B2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AB98F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18DB1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3997ED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A29E7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3A54DB0"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A21D5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4CB2F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67A0964"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C717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DD38A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D25C00" w14:textId="77777777" w:rsidR="00A77B3E" w:rsidRDefault="00E904F0">
            <w:pPr>
              <w:jc w:val="center"/>
              <w:rPr>
                <w:color w:val="000000"/>
                <w:u w:color="000000"/>
              </w:rPr>
            </w:pPr>
            <w:r>
              <w:rPr>
                <w:sz w:val="16"/>
              </w:rPr>
              <w:t>0,00</w:t>
            </w:r>
          </w:p>
        </w:tc>
      </w:tr>
      <w:tr w:rsidR="00C20633" w14:paraId="7208533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4259090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BBDDD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3A061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09DA1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FF429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AAB68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2A50C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6AEC4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CF6C91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8D4FC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3A1F4C"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CF5B3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EAEDB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2AEBA8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435E113" w14:textId="77777777" w:rsidR="00A77B3E" w:rsidRDefault="00E904F0">
            <w:pPr>
              <w:jc w:val="center"/>
              <w:rPr>
                <w:color w:val="000000"/>
                <w:u w:color="000000"/>
              </w:rPr>
            </w:pPr>
            <w:r>
              <w:rPr>
                <w:sz w:val="16"/>
              </w:rPr>
              <w:t>0,00</w:t>
            </w:r>
          </w:p>
        </w:tc>
      </w:tr>
      <w:tr w:rsidR="00C20633" w14:paraId="5713791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46C6EF8"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EE9F6CA"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0AD5CEE" w14:textId="77777777" w:rsidR="00A77B3E" w:rsidRDefault="00E904F0">
            <w:pPr>
              <w:jc w:val="center"/>
              <w:rPr>
                <w:color w:val="000000"/>
                <w:u w:color="000000"/>
              </w:rPr>
            </w:pPr>
            <w:r>
              <w:rPr>
                <w:sz w:val="16"/>
              </w:rPr>
              <w:t>4300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5D2DD1E" w14:textId="77777777" w:rsidR="00A77B3E" w:rsidRDefault="00E904F0">
            <w:pPr>
              <w:jc w:val="left"/>
              <w:rPr>
                <w:color w:val="000000"/>
                <w:u w:color="000000"/>
              </w:rPr>
            </w:pPr>
            <w:r>
              <w:rPr>
                <w:sz w:val="16"/>
              </w:rPr>
              <w:t>Zakup usług pozostałych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79ACC1" w14:textId="77777777" w:rsidR="00A77B3E" w:rsidRDefault="00E904F0">
            <w:pPr>
              <w:jc w:val="center"/>
              <w:rPr>
                <w:color w:val="000000"/>
                <w:u w:color="000000"/>
              </w:rPr>
            </w:pPr>
            <w:r>
              <w:rPr>
                <w:sz w:val="16"/>
              </w:rPr>
              <w:t>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7E52E51" w14:textId="77777777" w:rsidR="00A77B3E" w:rsidRDefault="00E904F0">
            <w:pPr>
              <w:jc w:val="center"/>
              <w:rPr>
                <w:color w:val="000000"/>
                <w:u w:color="000000"/>
              </w:rPr>
            </w:pPr>
            <w:r>
              <w:rPr>
                <w:sz w:val="16"/>
              </w:rPr>
              <w:t>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2EE132" w14:textId="77777777" w:rsidR="00A77B3E" w:rsidRDefault="00E904F0">
            <w:pPr>
              <w:jc w:val="center"/>
              <w:rPr>
                <w:color w:val="000000"/>
                <w:u w:color="000000"/>
              </w:rPr>
            </w:pPr>
            <w:r>
              <w:rPr>
                <w:sz w:val="16"/>
              </w:rPr>
              <w:t>30 000,00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821A1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30103E" w14:textId="77777777" w:rsidR="00A77B3E" w:rsidRDefault="00E904F0">
            <w:pPr>
              <w:jc w:val="center"/>
              <w:rPr>
                <w:color w:val="000000"/>
                <w:u w:color="000000"/>
              </w:rPr>
            </w:pPr>
            <w:r>
              <w:rPr>
                <w:sz w:val="16"/>
              </w:rPr>
              <w:t>30 000,00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FEBE83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38BA6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54109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0DE8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9FEFD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5C1244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98DC4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487E7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297FAA" w14:textId="77777777" w:rsidR="00A77B3E" w:rsidRDefault="00E904F0">
            <w:pPr>
              <w:jc w:val="center"/>
              <w:rPr>
                <w:color w:val="000000"/>
                <w:u w:color="000000"/>
              </w:rPr>
            </w:pPr>
            <w:r>
              <w:rPr>
                <w:sz w:val="16"/>
              </w:rPr>
              <w:t>0,00</w:t>
            </w:r>
          </w:p>
        </w:tc>
      </w:tr>
      <w:tr w:rsidR="00C20633" w14:paraId="517FA2B7" w14:textId="77777777">
        <w:tc>
          <w:tcPr>
            <w:tcW w:w="570" w:type="dxa"/>
            <w:vMerge/>
            <w:tcBorders>
              <w:top w:val="nil"/>
              <w:left w:val="single" w:sz="2" w:space="0" w:color="auto"/>
              <w:bottom w:val="single" w:sz="2" w:space="0" w:color="auto"/>
              <w:right w:val="single" w:sz="2" w:space="0" w:color="auto"/>
            </w:tcBorders>
            <w:tcMar>
              <w:top w:w="100" w:type="dxa"/>
            </w:tcMar>
          </w:tcPr>
          <w:p w14:paraId="211878F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2E6466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17276B48"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E4B73C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A5BC91" w14:textId="77777777" w:rsidR="00A77B3E" w:rsidRDefault="00E904F0">
            <w:pPr>
              <w:jc w:val="center"/>
              <w:rPr>
                <w:color w:val="000000"/>
                <w:u w:color="000000"/>
              </w:rPr>
            </w:pPr>
            <w:r>
              <w:rPr>
                <w:sz w:val="16"/>
              </w:rPr>
              <w:t>22 982,60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3FB248" w14:textId="77777777" w:rsidR="00A77B3E" w:rsidRDefault="00E904F0">
            <w:pPr>
              <w:jc w:val="center"/>
              <w:rPr>
                <w:color w:val="000000"/>
                <w:u w:color="000000"/>
              </w:rPr>
            </w:pPr>
            <w:r>
              <w:rPr>
                <w:sz w:val="16"/>
              </w:rPr>
              <w:t>22 982,60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A7696A" w14:textId="77777777" w:rsidR="00A77B3E" w:rsidRDefault="00E904F0">
            <w:pPr>
              <w:jc w:val="center"/>
              <w:rPr>
                <w:color w:val="000000"/>
                <w:u w:color="000000"/>
              </w:rPr>
            </w:pPr>
            <w:r>
              <w:rPr>
                <w:sz w:val="16"/>
              </w:rPr>
              <w:t>22 982,60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38411F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B27111" w14:textId="77777777" w:rsidR="00A77B3E" w:rsidRDefault="00E904F0">
            <w:pPr>
              <w:jc w:val="center"/>
              <w:rPr>
                <w:color w:val="000000"/>
                <w:u w:color="000000"/>
              </w:rPr>
            </w:pPr>
            <w:r>
              <w:rPr>
                <w:sz w:val="16"/>
              </w:rPr>
              <w:t>22 982,60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A8A3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A07E1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11D59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3B627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83D1E9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CB328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5EAE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4615F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FC6322C" w14:textId="77777777" w:rsidR="00A77B3E" w:rsidRDefault="00E904F0">
            <w:pPr>
              <w:jc w:val="center"/>
              <w:rPr>
                <w:color w:val="000000"/>
                <w:u w:color="000000"/>
              </w:rPr>
            </w:pPr>
            <w:r>
              <w:rPr>
                <w:sz w:val="16"/>
              </w:rPr>
              <w:t>0,00</w:t>
            </w:r>
          </w:p>
        </w:tc>
      </w:tr>
      <w:tr w:rsidR="00C20633" w14:paraId="169A225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2892336E"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CBBA7C" w14:textId="77777777" w:rsidR="00A77B3E" w:rsidRDefault="00E904F0">
            <w:pPr>
              <w:jc w:val="center"/>
              <w:rPr>
                <w:color w:val="000000"/>
                <w:u w:color="000000"/>
              </w:rPr>
            </w:pPr>
            <w:r>
              <w:rPr>
                <w:sz w:val="16"/>
              </w:rPr>
              <w:t>76,61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BDF161" w14:textId="77777777" w:rsidR="00A77B3E" w:rsidRDefault="00E904F0">
            <w:pPr>
              <w:jc w:val="center"/>
              <w:rPr>
                <w:color w:val="000000"/>
                <w:u w:color="000000"/>
              </w:rPr>
            </w:pPr>
            <w:r>
              <w:rPr>
                <w:sz w:val="16"/>
              </w:rPr>
              <w:t>76,61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E1D0E9" w14:textId="77777777" w:rsidR="00A77B3E" w:rsidRDefault="00E904F0">
            <w:pPr>
              <w:jc w:val="center"/>
              <w:rPr>
                <w:color w:val="000000"/>
                <w:u w:color="000000"/>
              </w:rPr>
            </w:pPr>
            <w:r>
              <w:rPr>
                <w:sz w:val="16"/>
              </w:rPr>
              <w:t>76,61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1836B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F8BE10" w14:textId="77777777" w:rsidR="00A77B3E" w:rsidRDefault="00E904F0">
            <w:pPr>
              <w:jc w:val="center"/>
              <w:rPr>
                <w:color w:val="000000"/>
                <w:u w:color="000000"/>
              </w:rPr>
            </w:pPr>
            <w:r>
              <w:rPr>
                <w:sz w:val="16"/>
              </w:rPr>
              <w:t>76,61</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8A037A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83618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412E7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9F79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0160B0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8B2351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AC28A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A11C7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CE9E42" w14:textId="77777777" w:rsidR="00A77B3E" w:rsidRDefault="00E904F0">
            <w:pPr>
              <w:jc w:val="center"/>
              <w:rPr>
                <w:color w:val="000000"/>
                <w:u w:color="000000"/>
              </w:rPr>
            </w:pPr>
            <w:r>
              <w:rPr>
                <w:sz w:val="16"/>
              </w:rPr>
              <w:t>0,00</w:t>
            </w:r>
          </w:p>
        </w:tc>
      </w:tr>
      <w:tr w:rsidR="00C20633" w14:paraId="115EB9E2"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2235D2F"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1BAB32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277F2A1" w14:textId="77777777" w:rsidR="00A77B3E" w:rsidRDefault="00E904F0">
            <w:pPr>
              <w:jc w:val="center"/>
              <w:rPr>
                <w:color w:val="000000"/>
                <w:u w:color="000000"/>
              </w:rPr>
            </w:pPr>
            <w:r>
              <w:rPr>
                <w:sz w:val="16"/>
              </w:rPr>
              <w:t>4360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EA3CFF3" w14:textId="77777777" w:rsidR="00A77B3E" w:rsidRDefault="00E904F0">
            <w:pPr>
              <w:jc w:val="left"/>
              <w:rPr>
                <w:color w:val="000000"/>
                <w:u w:color="000000"/>
              </w:rPr>
            </w:pPr>
            <w:r>
              <w:rPr>
                <w:sz w:val="16"/>
              </w:rPr>
              <w:t>Opłaty z tytułu zakupu usług telekomunikacyjnych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D6D5F5D"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F05492"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9E91A17"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9AAEE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F34F038" w14:textId="77777777" w:rsidR="00A77B3E" w:rsidRDefault="00E904F0">
            <w:pPr>
              <w:jc w:val="center"/>
              <w:rPr>
                <w:color w:val="000000"/>
                <w:u w:color="000000"/>
              </w:rPr>
            </w:pPr>
            <w:r>
              <w:rPr>
                <w:sz w:val="16"/>
              </w:rPr>
              <w:t>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F06A7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3019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44143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C9707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EBFB7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1BD31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7DC35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7BAC97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3D01912" w14:textId="77777777" w:rsidR="00A77B3E" w:rsidRDefault="00E904F0">
            <w:pPr>
              <w:jc w:val="center"/>
              <w:rPr>
                <w:color w:val="000000"/>
                <w:u w:color="000000"/>
              </w:rPr>
            </w:pPr>
            <w:r>
              <w:rPr>
                <w:sz w:val="16"/>
              </w:rPr>
              <w:t>0,00</w:t>
            </w:r>
          </w:p>
        </w:tc>
      </w:tr>
      <w:tr w:rsidR="00C20633" w14:paraId="38601B7D" w14:textId="77777777">
        <w:tc>
          <w:tcPr>
            <w:tcW w:w="570" w:type="dxa"/>
            <w:vMerge/>
            <w:tcBorders>
              <w:top w:val="nil"/>
              <w:left w:val="single" w:sz="2" w:space="0" w:color="auto"/>
              <w:bottom w:val="single" w:sz="2" w:space="0" w:color="auto"/>
              <w:right w:val="single" w:sz="2" w:space="0" w:color="auto"/>
            </w:tcBorders>
            <w:tcMar>
              <w:top w:w="100" w:type="dxa"/>
            </w:tcMar>
          </w:tcPr>
          <w:p w14:paraId="7A0DCDC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E9BE10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D1470BB"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4358FC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D9709A" w14:textId="77777777" w:rsidR="00A77B3E" w:rsidRDefault="00E904F0">
            <w:pPr>
              <w:jc w:val="center"/>
              <w:rPr>
                <w:color w:val="000000"/>
                <w:u w:color="000000"/>
              </w:rPr>
            </w:pPr>
            <w:r>
              <w:rPr>
                <w:sz w:val="16"/>
              </w:rPr>
              <w:t>594,30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C19D56" w14:textId="77777777" w:rsidR="00A77B3E" w:rsidRDefault="00E904F0">
            <w:pPr>
              <w:jc w:val="center"/>
              <w:rPr>
                <w:color w:val="000000"/>
                <w:u w:color="000000"/>
              </w:rPr>
            </w:pPr>
            <w:r>
              <w:rPr>
                <w:sz w:val="16"/>
              </w:rPr>
              <w:t>594,30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BDBA78" w14:textId="77777777" w:rsidR="00A77B3E" w:rsidRDefault="00E904F0">
            <w:pPr>
              <w:jc w:val="center"/>
              <w:rPr>
                <w:color w:val="000000"/>
                <w:u w:color="000000"/>
              </w:rPr>
            </w:pPr>
            <w:r>
              <w:rPr>
                <w:sz w:val="16"/>
              </w:rPr>
              <w:t>594,30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8A7595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1B7750" w14:textId="77777777" w:rsidR="00A77B3E" w:rsidRDefault="00E904F0">
            <w:pPr>
              <w:jc w:val="center"/>
              <w:rPr>
                <w:color w:val="000000"/>
                <w:u w:color="000000"/>
              </w:rPr>
            </w:pPr>
            <w:r>
              <w:rPr>
                <w:sz w:val="16"/>
              </w:rPr>
              <w:t>594,30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BCF29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B312A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ADF3FF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A5185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A4350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793ECF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F6B73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E0947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9ADB75D" w14:textId="77777777" w:rsidR="00A77B3E" w:rsidRDefault="00E904F0">
            <w:pPr>
              <w:jc w:val="center"/>
              <w:rPr>
                <w:color w:val="000000"/>
                <w:u w:color="000000"/>
              </w:rPr>
            </w:pPr>
            <w:r>
              <w:rPr>
                <w:sz w:val="16"/>
              </w:rPr>
              <w:t>0,00</w:t>
            </w:r>
          </w:p>
        </w:tc>
      </w:tr>
      <w:tr w:rsidR="00C20633" w14:paraId="325B8BB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5A0B66C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737887" w14:textId="77777777" w:rsidR="00A77B3E" w:rsidRDefault="00E904F0">
            <w:pPr>
              <w:jc w:val="center"/>
              <w:rPr>
                <w:color w:val="000000"/>
                <w:u w:color="000000"/>
              </w:rPr>
            </w:pPr>
            <w:r>
              <w:rPr>
                <w:sz w:val="16"/>
              </w:rPr>
              <w:t>39,62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E39369" w14:textId="77777777" w:rsidR="00A77B3E" w:rsidRDefault="00E904F0">
            <w:pPr>
              <w:jc w:val="center"/>
              <w:rPr>
                <w:color w:val="000000"/>
                <w:u w:color="000000"/>
              </w:rPr>
            </w:pPr>
            <w:r>
              <w:rPr>
                <w:sz w:val="16"/>
              </w:rPr>
              <w:t>39,62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9AD7C0" w14:textId="77777777" w:rsidR="00A77B3E" w:rsidRDefault="00E904F0">
            <w:pPr>
              <w:jc w:val="center"/>
              <w:rPr>
                <w:color w:val="000000"/>
                <w:u w:color="000000"/>
              </w:rPr>
            </w:pPr>
            <w:r>
              <w:rPr>
                <w:sz w:val="16"/>
              </w:rPr>
              <w:t>39,62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53987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0E1F60" w14:textId="77777777" w:rsidR="00A77B3E" w:rsidRDefault="00E904F0">
            <w:pPr>
              <w:jc w:val="center"/>
              <w:rPr>
                <w:color w:val="000000"/>
                <w:u w:color="000000"/>
              </w:rPr>
            </w:pPr>
            <w:r>
              <w:rPr>
                <w:sz w:val="16"/>
              </w:rPr>
              <w:t>39,62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D6542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684C4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439C1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C7AC5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2C6AC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099CA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CB814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2AFC4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01DCD59" w14:textId="77777777" w:rsidR="00A77B3E" w:rsidRDefault="00E904F0">
            <w:pPr>
              <w:jc w:val="center"/>
              <w:rPr>
                <w:color w:val="000000"/>
                <w:u w:color="000000"/>
              </w:rPr>
            </w:pPr>
            <w:r>
              <w:rPr>
                <w:sz w:val="16"/>
              </w:rPr>
              <w:t>0,00</w:t>
            </w:r>
          </w:p>
        </w:tc>
      </w:tr>
      <w:tr w:rsidR="00C20633" w14:paraId="1F5A5267"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D0C217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56D4D64"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5D3EC9C5" w14:textId="77777777" w:rsidR="00A77B3E" w:rsidRDefault="00E904F0">
            <w:pPr>
              <w:jc w:val="center"/>
              <w:rPr>
                <w:color w:val="000000"/>
                <w:u w:color="000000"/>
              </w:rPr>
            </w:pPr>
            <w:r>
              <w:rPr>
                <w:sz w:val="16"/>
              </w:rPr>
              <w:t>4410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CCF7F9B" w14:textId="77777777" w:rsidR="00A77B3E" w:rsidRDefault="00E904F0">
            <w:pPr>
              <w:jc w:val="left"/>
              <w:rPr>
                <w:color w:val="000000"/>
                <w:u w:color="000000"/>
              </w:rPr>
            </w:pPr>
            <w:r>
              <w:rPr>
                <w:sz w:val="16"/>
              </w:rPr>
              <w:t>Podróże służbowe krajowe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5F2C82"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3B50D8"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992B3D" w14:textId="77777777" w:rsidR="00A77B3E" w:rsidRDefault="00E904F0">
            <w:pPr>
              <w:jc w:val="center"/>
              <w:rPr>
                <w:color w:val="000000"/>
                <w:u w:color="000000"/>
              </w:rPr>
            </w:pPr>
            <w:r>
              <w:rPr>
                <w:sz w:val="16"/>
              </w:rPr>
              <w:t>1 500,00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E1C828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C92854" w14:textId="77777777" w:rsidR="00A77B3E" w:rsidRDefault="00E904F0">
            <w:pPr>
              <w:jc w:val="center"/>
              <w:rPr>
                <w:color w:val="000000"/>
                <w:u w:color="000000"/>
              </w:rPr>
            </w:pPr>
            <w:r>
              <w:rPr>
                <w:sz w:val="16"/>
              </w:rPr>
              <w:t>1 500,00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1CCE7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29B50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12827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230C2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97267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2AB707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0702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6088C6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FE1AE3" w14:textId="77777777" w:rsidR="00A77B3E" w:rsidRDefault="00E904F0">
            <w:pPr>
              <w:jc w:val="center"/>
              <w:rPr>
                <w:color w:val="000000"/>
                <w:u w:color="000000"/>
              </w:rPr>
            </w:pPr>
            <w:r>
              <w:rPr>
                <w:sz w:val="16"/>
              </w:rPr>
              <w:t>0,00</w:t>
            </w:r>
          </w:p>
        </w:tc>
      </w:tr>
      <w:tr w:rsidR="00C20633" w14:paraId="048269F4" w14:textId="77777777">
        <w:tc>
          <w:tcPr>
            <w:tcW w:w="570" w:type="dxa"/>
            <w:vMerge/>
            <w:tcBorders>
              <w:top w:val="nil"/>
              <w:left w:val="single" w:sz="2" w:space="0" w:color="auto"/>
              <w:bottom w:val="single" w:sz="2" w:space="0" w:color="auto"/>
              <w:right w:val="single" w:sz="2" w:space="0" w:color="auto"/>
            </w:tcBorders>
            <w:tcMar>
              <w:top w:w="100" w:type="dxa"/>
            </w:tcMar>
          </w:tcPr>
          <w:p w14:paraId="67180E6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0ECC50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65082CD"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9B6CEB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24E69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AF442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D7BFA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E037D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CA381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D6010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F13D8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9D17C4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9926F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7827D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69D751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A0E0B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D9F7F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C0B9C93" w14:textId="77777777" w:rsidR="00A77B3E" w:rsidRDefault="00E904F0">
            <w:pPr>
              <w:jc w:val="center"/>
              <w:rPr>
                <w:color w:val="000000"/>
                <w:u w:color="000000"/>
              </w:rPr>
            </w:pPr>
            <w:r>
              <w:rPr>
                <w:sz w:val="16"/>
              </w:rPr>
              <w:t>0,00</w:t>
            </w:r>
          </w:p>
        </w:tc>
      </w:tr>
      <w:tr w:rsidR="00C20633" w14:paraId="1FE1164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A27721C"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51660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BC4DE4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91519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3F4065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A4147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8B10EF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98D4F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2E74C5"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42AB7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EB9D96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D68CC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E37D0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40E52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9A451C1" w14:textId="77777777" w:rsidR="00A77B3E" w:rsidRDefault="00E904F0">
            <w:pPr>
              <w:jc w:val="center"/>
              <w:rPr>
                <w:color w:val="000000"/>
                <w:u w:color="000000"/>
              </w:rPr>
            </w:pPr>
            <w:r>
              <w:rPr>
                <w:sz w:val="16"/>
              </w:rPr>
              <w:t>0,00</w:t>
            </w:r>
          </w:p>
        </w:tc>
      </w:tr>
      <w:tr w:rsidR="00C20633" w14:paraId="1356BC89"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191F9DD9"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6CF74653"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551DCB4" w14:textId="77777777" w:rsidR="00A77B3E" w:rsidRDefault="00E904F0">
            <w:pPr>
              <w:jc w:val="center"/>
              <w:rPr>
                <w:color w:val="000000"/>
                <w:u w:color="000000"/>
              </w:rPr>
            </w:pPr>
            <w:r>
              <w:rPr>
                <w:sz w:val="16"/>
              </w:rPr>
              <w:t>4430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08CDDA7" w14:textId="77777777" w:rsidR="00A77B3E" w:rsidRDefault="00E904F0">
            <w:pPr>
              <w:jc w:val="left"/>
              <w:rPr>
                <w:color w:val="000000"/>
                <w:u w:color="000000"/>
              </w:rPr>
            </w:pPr>
            <w:r>
              <w:rPr>
                <w:sz w:val="16"/>
              </w:rPr>
              <w:t>Różne opłaty i składki</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20179A"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53630CE"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FB4214" w14:textId="77777777" w:rsidR="00A77B3E" w:rsidRDefault="00E904F0">
            <w:pPr>
              <w:jc w:val="center"/>
              <w:rPr>
                <w:color w:val="000000"/>
                <w:u w:color="000000"/>
              </w:rPr>
            </w:pPr>
            <w:r>
              <w:rPr>
                <w:sz w:val="16"/>
              </w:rPr>
              <w:t>2 500,00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22BAD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662E62" w14:textId="77777777" w:rsidR="00A77B3E" w:rsidRDefault="00E904F0">
            <w:pPr>
              <w:jc w:val="center"/>
              <w:rPr>
                <w:color w:val="000000"/>
                <w:u w:color="000000"/>
              </w:rPr>
            </w:pPr>
            <w:r>
              <w:rPr>
                <w:sz w:val="16"/>
              </w:rPr>
              <w:t>2 500,00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20E378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73F16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901F12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8E8B5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98363D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99F889"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E079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B1A6D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59DBEB" w14:textId="77777777" w:rsidR="00A77B3E" w:rsidRDefault="00E904F0">
            <w:pPr>
              <w:jc w:val="center"/>
              <w:rPr>
                <w:color w:val="000000"/>
                <w:u w:color="000000"/>
              </w:rPr>
            </w:pPr>
            <w:r>
              <w:rPr>
                <w:sz w:val="16"/>
              </w:rPr>
              <w:t>0,00</w:t>
            </w:r>
          </w:p>
        </w:tc>
      </w:tr>
      <w:tr w:rsidR="00C20633" w14:paraId="73D3C3F3" w14:textId="77777777">
        <w:tc>
          <w:tcPr>
            <w:tcW w:w="570" w:type="dxa"/>
            <w:vMerge/>
            <w:tcBorders>
              <w:top w:val="nil"/>
              <w:left w:val="single" w:sz="2" w:space="0" w:color="auto"/>
              <w:bottom w:val="single" w:sz="2" w:space="0" w:color="auto"/>
              <w:right w:val="single" w:sz="2" w:space="0" w:color="auto"/>
            </w:tcBorders>
            <w:tcMar>
              <w:top w:w="100" w:type="dxa"/>
            </w:tcMar>
          </w:tcPr>
          <w:p w14:paraId="018B987C"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3656FD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457F6331"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30D31E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C415D36" w14:textId="77777777" w:rsidR="00A77B3E" w:rsidRDefault="00E904F0">
            <w:pPr>
              <w:jc w:val="center"/>
              <w:rPr>
                <w:color w:val="000000"/>
                <w:u w:color="000000"/>
              </w:rPr>
            </w:pPr>
            <w:r>
              <w:rPr>
                <w:sz w:val="16"/>
              </w:rPr>
              <w:t>280,00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A1D415" w14:textId="77777777" w:rsidR="00A77B3E" w:rsidRDefault="00E904F0">
            <w:pPr>
              <w:jc w:val="center"/>
              <w:rPr>
                <w:color w:val="000000"/>
                <w:u w:color="000000"/>
              </w:rPr>
            </w:pPr>
            <w:r>
              <w:rPr>
                <w:sz w:val="16"/>
              </w:rPr>
              <w:t>280,00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5520006" w14:textId="77777777" w:rsidR="00A77B3E" w:rsidRDefault="00E904F0">
            <w:pPr>
              <w:jc w:val="center"/>
              <w:rPr>
                <w:color w:val="000000"/>
                <w:u w:color="000000"/>
              </w:rPr>
            </w:pPr>
            <w:r>
              <w:rPr>
                <w:sz w:val="16"/>
              </w:rPr>
              <w:t>280,00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D7AA3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A9D71F" w14:textId="77777777" w:rsidR="00A77B3E" w:rsidRDefault="00E904F0">
            <w:pPr>
              <w:jc w:val="center"/>
              <w:rPr>
                <w:color w:val="000000"/>
                <w:u w:color="000000"/>
              </w:rPr>
            </w:pPr>
            <w:r>
              <w:rPr>
                <w:sz w:val="16"/>
              </w:rPr>
              <w:t>280,00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7AEA39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C7B8B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05456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4457D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FEB6BC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92E83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E288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09A80A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24608FE" w14:textId="77777777" w:rsidR="00A77B3E" w:rsidRDefault="00E904F0">
            <w:pPr>
              <w:jc w:val="center"/>
              <w:rPr>
                <w:color w:val="000000"/>
                <w:u w:color="000000"/>
              </w:rPr>
            </w:pPr>
            <w:r>
              <w:rPr>
                <w:sz w:val="16"/>
              </w:rPr>
              <w:t>0,00</w:t>
            </w:r>
          </w:p>
        </w:tc>
      </w:tr>
      <w:tr w:rsidR="00C20633" w14:paraId="6AA919D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E112CA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3EAC163" w14:textId="77777777" w:rsidR="00A77B3E" w:rsidRDefault="00E904F0">
            <w:pPr>
              <w:jc w:val="center"/>
              <w:rPr>
                <w:color w:val="000000"/>
                <w:u w:color="000000"/>
              </w:rPr>
            </w:pPr>
            <w:r>
              <w:rPr>
                <w:sz w:val="16"/>
              </w:rPr>
              <w:t>11,20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009A7B7" w14:textId="77777777" w:rsidR="00A77B3E" w:rsidRDefault="00E904F0">
            <w:pPr>
              <w:jc w:val="center"/>
              <w:rPr>
                <w:color w:val="000000"/>
                <w:u w:color="000000"/>
              </w:rPr>
            </w:pPr>
            <w:r>
              <w:rPr>
                <w:sz w:val="16"/>
              </w:rPr>
              <w:t>11,20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73EC85" w14:textId="77777777" w:rsidR="00A77B3E" w:rsidRDefault="00E904F0">
            <w:pPr>
              <w:jc w:val="center"/>
              <w:rPr>
                <w:color w:val="000000"/>
                <w:u w:color="000000"/>
              </w:rPr>
            </w:pPr>
            <w:r>
              <w:rPr>
                <w:sz w:val="16"/>
              </w:rPr>
              <w:t>11,20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345B0B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9A1768" w14:textId="77777777" w:rsidR="00A77B3E" w:rsidRDefault="00E904F0">
            <w:pPr>
              <w:jc w:val="center"/>
              <w:rPr>
                <w:color w:val="000000"/>
                <w:u w:color="000000"/>
              </w:rPr>
            </w:pPr>
            <w:r>
              <w:rPr>
                <w:sz w:val="16"/>
              </w:rPr>
              <w:t>11,20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980B4F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AB4CC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BAE7C4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E3DE1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3CC91F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07A61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7C7F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D21F6E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B08C638" w14:textId="77777777" w:rsidR="00A77B3E" w:rsidRDefault="00E904F0">
            <w:pPr>
              <w:jc w:val="center"/>
              <w:rPr>
                <w:color w:val="000000"/>
                <w:u w:color="000000"/>
              </w:rPr>
            </w:pPr>
            <w:r>
              <w:rPr>
                <w:sz w:val="16"/>
              </w:rPr>
              <w:t>0,00</w:t>
            </w:r>
          </w:p>
        </w:tc>
      </w:tr>
      <w:tr w:rsidR="00C20633" w14:paraId="2C032575"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450986E"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2F4999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0CB40ED8" w14:textId="77777777" w:rsidR="00A77B3E" w:rsidRDefault="00E904F0">
            <w:pPr>
              <w:jc w:val="center"/>
              <w:rPr>
                <w:color w:val="000000"/>
                <w:u w:color="000000"/>
              </w:rPr>
            </w:pPr>
            <w:r>
              <w:rPr>
                <w:sz w:val="16"/>
              </w:rPr>
              <w:t>4440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2AA2CAA" w14:textId="77777777" w:rsidR="00A77B3E" w:rsidRDefault="00E904F0">
            <w:pPr>
              <w:jc w:val="left"/>
              <w:rPr>
                <w:color w:val="000000"/>
                <w:u w:color="000000"/>
              </w:rPr>
            </w:pPr>
            <w:r>
              <w:rPr>
                <w:sz w:val="16"/>
              </w:rPr>
              <w:t>Odpisy na zakładowy fundusz świadczeń socjalnych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805871" w14:textId="77777777" w:rsidR="00A77B3E" w:rsidRDefault="00E904F0">
            <w:pPr>
              <w:jc w:val="center"/>
              <w:rPr>
                <w:color w:val="000000"/>
                <w:u w:color="000000"/>
              </w:rPr>
            </w:pPr>
            <w:r>
              <w:rPr>
                <w:sz w:val="16"/>
              </w:rPr>
              <w:t>8 915,00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CDA312" w14:textId="77777777" w:rsidR="00A77B3E" w:rsidRDefault="00E904F0">
            <w:pPr>
              <w:jc w:val="center"/>
              <w:rPr>
                <w:color w:val="000000"/>
                <w:u w:color="000000"/>
              </w:rPr>
            </w:pPr>
            <w:r>
              <w:rPr>
                <w:sz w:val="16"/>
              </w:rPr>
              <w:t>8 915,00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F5AFF9" w14:textId="77777777" w:rsidR="00A77B3E" w:rsidRDefault="00E904F0">
            <w:pPr>
              <w:jc w:val="center"/>
              <w:rPr>
                <w:color w:val="000000"/>
                <w:u w:color="000000"/>
              </w:rPr>
            </w:pPr>
            <w:r>
              <w:rPr>
                <w:sz w:val="16"/>
              </w:rPr>
              <w:t>8 915,00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A6CB367"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2B6F5A" w14:textId="77777777" w:rsidR="00A77B3E" w:rsidRDefault="00E904F0">
            <w:pPr>
              <w:jc w:val="center"/>
              <w:rPr>
                <w:color w:val="000000"/>
                <w:u w:color="000000"/>
              </w:rPr>
            </w:pPr>
            <w:r>
              <w:rPr>
                <w:sz w:val="16"/>
              </w:rPr>
              <w:t>8 915,00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85BAFF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07AF35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D5610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F884B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C08304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130FEC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AB73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F8A740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D922E33" w14:textId="77777777" w:rsidR="00A77B3E" w:rsidRDefault="00E904F0">
            <w:pPr>
              <w:jc w:val="center"/>
              <w:rPr>
                <w:color w:val="000000"/>
                <w:u w:color="000000"/>
              </w:rPr>
            </w:pPr>
            <w:r>
              <w:rPr>
                <w:sz w:val="16"/>
              </w:rPr>
              <w:t>0,00</w:t>
            </w:r>
          </w:p>
        </w:tc>
      </w:tr>
      <w:tr w:rsidR="00C20633" w14:paraId="3B0FFF29" w14:textId="77777777">
        <w:tc>
          <w:tcPr>
            <w:tcW w:w="570" w:type="dxa"/>
            <w:vMerge/>
            <w:tcBorders>
              <w:top w:val="nil"/>
              <w:left w:val="single" w:sz="2" w:space="0" w:color="auto"/>
              <w:bottom w:val="single" w:sz="2" w:space="0" w:color="auto"/>
              <w:right w:val="single" w:sz="2" w:space="0" w:color="auto"/>
            </w:tcBorders>
            <w:tcMar>
              <w:top w:w="100" w:type="dxa"/>
            </w:tcMar>
          </w:tcPr>
          <w:p w14:paraId="0FC0C58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167C06F"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44E591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CBC7716"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315585" w14:textId="77777777" w:rsidR="00A77B3E" w:rsidRDefault="00E904F0">
            <w:pPr>
              <w:jc w:val="center"/>
              <w:rPr>
                <w:color w:val="000000"/>
                <w:u w:color="000000"/>
              </w:rPr>
            </w:pPr>
            <w:r>
              <w:rPr>
                <w:sz w:val="16"/>
              </w:rPr>
              <w:t>6 750,00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AA9094" w14:textId="77777777" w:rsidR="00A77B3E" w:rsidRDefault="00E904F0">
            <w:pPr>
              <w:jc w:val="center"/>
              <w:rPr>
                <w:color w:val="000000"/>
                <w:u w:color="000000"/>
              </w:rPr>
            </w:pPr>
            <w:r>
              <w:rPr>
                <w:sz w:val="16"/>
              </w:rPr>
              <w:t>6 750,00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795F9F" w14:textId="77777777" w:rsidR="00A77B3E" w:rsidRDefault="00E904F0">
            <w:pPr>
              <w:jc w:val="center"/>
              <w:rPr>
                <w:color w:val="000000"/>
                <w:u w:color="000000"/>
              </w:rPr>
            </w:pPr>
            <w:r>
              <w:rPr>
                <w:sz w:val="16"/>
              </w:rPr>
              <w:t>6 750,00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D56394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E0C69D" w14:textId="77777777" w:rsidR="00A77B3E" w:rsidRDefault="00E904F0">
            <w:pPr>
              <w:jc w:val="center"/>
              <w:rPr>
                <w:color w:val="000000"/>
                <w:u w:color="000000"/>
              </w:rPr>
            </w:pPr>
            <w:r>
              <w:rPr>
                <w:sz w:val="16"/>
              </w:rPr>
              <w:t>6 750,00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D30634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5C95F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F13CE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B9670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B1F82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89684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73290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FA410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59D353B" w14:textId="77777777" w:rsidR="00A77B3E" w:rsidRDefault="00E904F0">
            <w:pPr>
              <w:jc w:val="center"/>
              <w:rPr>
                <w:color w:val="000000"/>
                <w:u w:color="000000"/>
              </w:rPr>
            </w:pPr>
            <w:r>
              <w:rPr>
                <w:sz w:val="16"/>
              </w:rPr>
              <w:t>0,00</w:t>
            </w:r>
          </w:p>
        </w:tc>
      </w:tr>
      <w:tr w:rsidR="00C20633" w14:paraId="1B37B24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6FBCA2D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C09908" w14:textId="77777777" w:rsidR="00A77B3E" w:rsidRDefault="00E904F0">
            <w:pPr>
              <w:jc w:val="center"/>
              <w:rPr>
                <w:color w:val="000000"/>
                <w:u w:color="000000"/>
              </w:rPr>
            </w:pPr>
            <w:r>
              <w:rPr>
                <w:sz w:val="16"/>
              </w:rPr>
              <w:t>75,72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BB89EC" w14:textId="77777777" w:rsidR="00A77B3E" w:rsidRDefault="00E904F0">
            <w:pPr>
              <w:jc w:val="center"/>
              <w:rPr>
                <w:color w:val="000000"/>
                <w:u w:color="000000"/>
              </w:rPr>
            </w:pPr>
            <w:r>
              <w:rPr>
                <w:sz w:val="16"/>
              </w:rPr>
              <w:t>75,72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2A6D72F" w14:textId="77777777" w:rsidR="00A77B3E" w:rsidRDefault="00E904F0">
            <w:pPr>
              <w:jc w:val="center"/>
              <w:rPr>
                <w:color w:val="000000"/>
                <w:u w:color="000000"/>
              </w:rPr>
            </w:pPr>
            <w:r>
              <w:rPr>
                <w:sz w:val="16"/>
              </w:rPr>
              <w:t>75,72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9A059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D5FBDA" w14:textId="77777777" w:rsidR="00A77B3E" w:rsidRDefault="00E904F0">
            <w:pPr>
              <w:jc w:val="center"/>
              <w:rPr>
                <w:color w:val="000000"/>
                <w:u w:color="000000"/>
              </w:rPr>
            </w:pPr>
            <w:r>
              <w:rPr>
                <w:sz w:val="16"/>
              </w:rPr>
              <w:t>75,72</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2BAD4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A3DA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0552C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45958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8631D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32B7C2"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C05F3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811EE1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2E6CC47" w14:textId="77777777" w:rsidR="00A77B3E" w:rsidRDefault="00E904F0">
            <w:pPr>
              <w:jc w:val="center"/>
              <w:rPr>
                <w:color w:val="000000"/>
                <w:u w:color="000000"/>
              </w:rPr>
            </w:pPr>
            <w:r>
              <w:rPr>
                <w:sz w:val="16"/>
              </w:rPr>
              <w:t>0,00</w:t>
            </w:r>
          </w:p>
        </w:tc>
      </w:tr>
      <w:tr w:rsidR="00C20633" w14:paraId="2578170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2BF62F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344DD19"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3E2DE79" w14:textId="77777777" w:rsidR="00A77B3E" w:rsidRDefault="00E904F0">
            <w:pPr>
              <w:jc w:val="center"/>
              <w:rPr>
                <w:color w:val="000000"/>
                <w:u w:color="000000"/>
              </w:rPr>
            </w:pPr>
            <w:r>
              <w:rPr>
                <w:sz w:val="16"/>
              </w:rPr>
              <w:t>4700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717DB25A" w14:textId="77777777" w:rsidR="00A77B3E" w:rsidRDefault="00E904F0">
            <w:pPr>
              <w:jc w:val="left"/>
              <w:rPr>
                <w:color w:val="000000"/>
                <w:u w:color="000000"/>
              </w:rPr>
            </w:pPr>
            <w:r>
              <w:rPr>
                <w:sz w:val="16"/>
              </w:rPr>
              <w:t xml:space="preserve">Szkolenia pracowników niebędących członkami korpusu służby cywilnej </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302432"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E99BF6"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10E157" w14:textId="77777777" w:rsidR="00A77B3E" w:rsidRDefault="00E904F0">
            <w:pPr>
              <w:jc w:val="center"/>
              <w:rPr>
                <w:color w:val="000000"/>
                <w:u w:color="000000"/>
              </w:rPr>
            </w:pPr>
            <w:r>
              <w:rPr>
                <w:sz w:val="16"/>
              </w:rPr>
              <w:t>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A1B08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FF0B6E" w14:textId="77777777" w:rsidR="00A77B3E" w:rsidRDefault="00E904F0">
            <w:pPr>
              <w:jc w:val="center"/>
              <w:rPr>
                <w:color w:val="000000"/>
                <w:u w:color="000000"/>
              </w:rPr>
            </w:pPr>
            <w:r>
              <w:rPr>
                <w:sz w:val="16"/>
              </w:rPr>
              <w:t>1 000,00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E665E9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489D3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C3AA83"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71162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A6C3A6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093F8A"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D7348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105E22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C1A8DE" w14:textId="77777777" w:rsidR="00A77B3E" w:rsidRDefault="00E904F0">
            <w:pPr>
              <w:jc w:val="center"/>
              <w:rPr>
                <w:color w:val="000000"/>
                <w:u w:color="000000"/>
              </w:rPr>
            </w:pPr>
            <w:r>
              <w:rPr>
                <w:sz w:val="16"/>
              </w:rPr>
              <w:t>0,00</w:t>
            </w:r>
          </w:p>
        </w:tc>
      </w:tr>
      <w:tr w:rsidR="00C20633" w14:paraId="1DD2E0E3" w14:textId="77777777">
        <w:tc>
          <w:tcPr>
            <w:tcW w:w="570" w:type="dxa"/>
            <w:vMerge/>
            <w:tcBorders>
              <w:top w:val="nil"/>
              <w:left w:val="single" w:sz="2" w:space="0" w:color="auto"/>
              <w:bottom w:val="single" w:sz="2" w:space="0" w:color="auto"/>
              <w:right w:val="single" w:sz="2" w:space="0" w:color="auto"/>
            </w:tcBorders>
            <w:tcMar>
              <w:top w:w="100" w:type="dxa"/>
            </w:tcMar>
          </w:tcPr>
          <w:p w14:paraId="0B1935BA"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12ED88A"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D361A45"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F9AB7B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878BF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12BAA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D8EC29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CB668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2A37A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4A66C0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F8BC26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AEC71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194C2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8B1283"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A521B1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E5D94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CC90A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8D5D17F" w14:textId="77777777" w:rsidR="00A77B3E" w:rsidRDefault="00E904F0">
            <w:pPr>
              <w:jc w:val="center"/>
              <w:rPr>
                <w:color w:val="000000"/>
                <w:u w:color="000000"/>
              </w:rPr>
            </w:pPr>
            <w:r>
              <w:rPr>
                <w:sz w:val="16"/>
              </w:rPr>
              <w:t>0,00</w:t>
            </w:r>
          </w:p>
        </w:tc>
      </w:tr>
      <w:tr w:rsidR="00C20633" w14:paraId="1AC6D1E7"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E0A1F9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6A7D0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14B76F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1EEFF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E9A118"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5D5CF0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748AB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FBB29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5FFA978"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152D3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3759CC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20B944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43F41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F79B60"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410923B" w14:textId="77777777" w:rsidR="00A77B3E" w:rsidRDefault="00E904F0">
            <w:pPr>
              <w:jc w:val="center"/>
              <w:rPr>
                <w:color w:val="000000"/>
                <w:u w:color="000000"/>
              </w:rPr>
            </w:pPr>
            <w:r>
              <w:rPr>
                <w:sz w:val="16"/>
              </w:rPr>
              <w:t>0,00</w:t>
            </w:r>
          </w:p>
        </w:tc>
      </w:tr>
      <w:tr w:rsidR="00C20633" w14:paraId="3184FB4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86F570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26B2FD1"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5163134" w14:textId="77777777" w:rsidR="00A77B3E" w:rsidRDefault="00E904F0">
            <w:pPr>
              <w:jc w:val="center"/>
              <w:rPr>
                <w:color w:val="000000"/>
                <w:u w:color="000000"/>
              </w:rPr>
            </w:pPr>
            <w:r>
              <w:rPr>
                <w:sz w:val="16"/>
              </w:rPr>
              <w:t>4710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F6A6E48" w14:textId="77777777" w:rsidR="00A77B3E" w:rsidRDefault="00E904F0">
            <w:pPr>
              <w:jc w:val="left"/>
              <w:rPr>
                <w:color w:val="000000"/>
                <w:u w:color="000000"/>
              </w:rPr>
            </w:pPr>
            <w:r>
              <w:rPr>
                <w:sz w:val="16"/>
              </w:rPr>
              <w:t>Wpłaty na PPK finansowane przez podmiot zatrudniający</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15AA8F"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3CE0BB"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8622ED" w14:textId="77777777" w:rsidR="00A77B3E" w:rsidRDefault="00E904F0">
            <w:pPr>
              <w:jc w:val="center"/>
              <w:rPr>
                <w:color w:val="000000"/>
                <w:u w:color="000000"/>
              </w:rPr>
            </w:pPr>
            <w:r>
              <w:rPr>
                <w:sz w:val="16"/>
              </w:rPr>
              <w:t>2 000,00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F6B264"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268D6E" w14:textId="77777777" w:rsidR="00A77B3E" w:rsidRDefault="00E904F0">
            <w:pPr>
              <w:jc w:val="center"/>
              <w:rPr>
                <w:color w:val="000000"/>
                <w:u w:color="000000"/>
              </w:rPr>
            </w:pPr>
            <w:r>
              <w:rPr>
                <w:sz w:val="16"/>
              </w:rPr>
              <w:t>2 000,00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0C8C6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7324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43C87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6EE6D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9B470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00F830"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3E341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3600F9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7423200" w14:textId="77777777" w:rsidR="00A77B3E" w:rsidRDefault="00E904F0">
            <w:pPr>
              <w:jc w:val="center"/>
              <w:rPr>
                <w:color w:val="000000"/>
                <w:u w:color="000000"/>
              </w:rPr>
            </w:pPr>
            <w:r>
              <w:rPr>
                <w:sz w:val="16"/>
              </w:rPr>
              <w:t>0,00</w:t>
            </w:r>
          </w:p>
        </w:tc>
      </w:tr>
      <w:tr w:rsidR="00C20633" w14:paraId="24D79BF3" w14:textId="77777777">
        <w:tc>
          <w:tcPr>
            <w:tcW w:w="570" w:type="dxa"/>
            <w:vMerge/>
            <w:tcBorders>
              <w:top w:val="nil"/>
              <w:left w:val="single" w:sz="2" w:space="0" w:color="auto"/>
              <w:bottom w:val="single" w:sz="2" w:space="0" w:color="auto"/>
              <w:right w:val="single" w:sz="2" w:space="0" w:color="auto"/>
            </w:tcBorders>
            <w:tcMar>
              <w:top w:w="100" w:type="dxa"/>
            </w:tcMar>
          </w:tcPr>
          <w:p w14:paraId="55A96F85"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0282425"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EFF8FA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2D380A2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EA9BC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67668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D43FB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9C91E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95A5D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07933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A7F06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BECBE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A13C0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787B91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CD4B98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DECB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37D4C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EAD419" w14:textId="77777777" w:rsidR="00A77B3E" w:rsidRDefault="00E904F0">
            <w:pPr>
              <w:jc w:val="center"/>
              <w:rPr>
                <w:color w:val="000000"/>
                <w:u w:color="000000"/>
              </w:rPr>
            </w:pPr>
            <w:r>
              <w:rPr>
                <w:sz w:val="16"/>
              </w:rPr>
              <w:t>0,00</w:t>
            </w:r>
          </w:p>
        </w:tc>
      </w:tr>
      <w:tr w:rsidR="00C20633" w14:paraId="6903BAEA"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7E867D1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799D9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C9F999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D36F9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6C25B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EF594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B4118C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5FE97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98CB1BB"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8B26A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655C43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354F74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A01AD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2328A1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7E861FB" w14:textId="77777777" w:rsidR="00A77B3E" w:rsidRDefault="00E904F0">
            <w:pPr>
              <w:jc w:val="center"/>
              <w:rPr>
                <w:color w:val="000000"/>
                <w:u w:color="000000"/>
              </w:rPr>
            </w:pPr>
            <w:r>
              <w:rPr>
                <w:sz w:val="16"/>
              </w:rPr>
              <w:t>0,00</w:t>
            </w:r>
          </w:p>
        </w:tc>
      </w:tr>
      <w:tr w:rsidR="00C20633" w14:paraId="655545BD"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4F268FF4"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156D6187"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0434260" w14:textId="77777777" w:rsidR="00A77B3E" w:rsidRDefault="00E904F0">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F56178B" w14:textId="77777777" w:rsidR="00A77B3E" w:rsidRDefault="00E904F0">
            <w:pPr>
              <w:jc w:val="left"/>
              <w:rPr>
                <w:color w:val="000000"/>
                <w:u w:color="000000"/>
              </w:rPr>
            </w:pPr>
            <w:r>
              <w:rPr>
                <w:sz w:val="16"/>
              </w:rPr>
              <w:t>Wydatki inwestycyjne jednostek budżetowych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D211F4"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078B0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6DF0D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BCA19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90475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70DCFDD"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EC236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917299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A46E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726CE5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C6BCE5" w14:textId="77777777" w:rsidR="00A77B3E" w:rsidRDefault="00E904F0">
            <w:pPr>
              <w:jc w:val="center"/>
              <w:rPr>
                <w:color w:val="000000"/>
                <w:u w:color="000000"/>
              </w:rPr>
            </w:pPr>
            <w:r>
              <w:rPr>
                <w:sz w:val="16"/>
              </w:rPr>
              <w:t>20 000,00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495624" w14:textId="77777777" w:rsidR="00A77B3E" w:rsidRDefault="00E904F0">
            <w:pPr>
              <w:jc w:val="center"/>
              <w:rPr>
                <w:color w:val="000000"/>
                <w:u w:color="000000"/>
              </w:rPr>
            </w:pPr>
            <w:r>
              <w:rPr>
                <w:sz w:val="16"/>
              </w:rPr>
              <w:t>20 000,00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7A585A"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19C5428" w14:textId="77777777" w:rsidR="00A77B3E" w:rsidRDefault="00E904F0">
            <w:pPr>
              <w:jc w:val="center"/>
              <w:rPr>
                <w:color w:val="000000"/>
                <w:u w:color="000000"/>
              </w:rPr>
            </w:pPr>
            <w:r>
              <w:rPr>
                <w:sz w:val="16"/>
              </w:rPr>
              <w:t>0,00</w:t>
            </w:r>
          </w:p>
        </w:tc>
      </w:tr>
      <w:tr w:rsidR="00C20633" w14:paraId="05EBAFFA" w14:textId="77777777">
        <w:tc>
          <w:tcPr>
            <w:tcW w:w="570" w:type="dxa"/>
            <w:vMerge/>
            <w:tcBorders>
              <w:top w:val="nil"/>
              <w:left w:val="single" w:sz="2" w:space="0" w:color="auto"/>
              <w:bottom w:val="single" w:sz="2" w:space="0" w:color="auto"/>
              <w:right w:val="single" w:sz="2" w:space="0" w:color="auto"/>
            </w:tcBorders>
            <w:tcMar>
              <w:top w:w="100" w:type="dxa"/>
            </w:tcMar>
          </w:tcPr>
          <w:p w14:paraId="1361613F"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9DC56F3"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500706F"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CE6291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C33E3B" w14:textId="77777777" w:rsidR="00A77B3E" w:rsidRDefault="00E904F0">
            <w:pPr>
              <w:jc w:val="center"/>
              <w:rPr>
                <w:color w:val="000000"/>
                <w:u w:color="000000"/>
              </w:rPr>
            </w:pPr>
            <w:r>
              <w:rPr>
                <w:sz w:val="16"/>
              </w:rPr>
              <w:t>20 000,00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137466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094EFF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C72EC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5948E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4F896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5653E9"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DDED4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E4C2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0AEA9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D739F7" w14:textId="77777777" w:rsidR="00A77B3E" w:rsidRDefault="00E904F0">
            <w:pPr>
              <w:jc w:val="center"/>
              <w:rPr>
                <w:color w:val="000000"/>
                <w:u w:color="000000"/>
              </w:rPr>
            </w:pPr>
            <w:r>
              <w:rPr>
                <w:sz w:val="16"/>
              </w:rPr>
              <w:t>20 000,00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D783A8" w14:textId="77777777" w:rsidR="00A77B3E" w:rsidRDefault="00E904F0">
            <w:pPr>
              <w:jc w:val="center"/>
              <w:rPr>
                <w:color w:val="000000"/>
                <w:u w:color="000000"/>
              </w:rPr>
            </w:pPr>
            <w:r>
              <w:rPr>
                <w:sz w:val="16"/>
              </w:rPr>
              <w:t>20 000,00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9E2B67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97E1B57" w14:textId="77777777" w:rsidR="00A77B3E" w:rsidRDefault="00E904F0">
            <w:pPr>
              <w:jc w:val="center"/>
              <w:rPr>
                <w:color w:val="000000"/>
                <w:u w:color="000000"/>
              </w:rPr>
            </w:pPr>
            <w:r>
              <w:rPr>
                <w:sz w:val="16"/>
              </w:rPr>
              <w:t>0,00</w:t>
            </w:r>
          </w:p>
        </w:tc>
      </w:tr>
      <w:tr w:rsidR="00C20633" w14:paraId="62E3B7E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DCAB55B"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9C2BFE"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507123"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11189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5E940A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61504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051B44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97E8ED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73BAA8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09A24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A3889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7BABF13" w14:textId="77777777" w:rsidR="00A77B3E" w:rsidRDefault="00E904F0">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410FAC" w14:textId="77777777" w:rsidR="00A77B3E" w:rsidRDefault="00E904F0">
            <w:pPr>
              <w:jc w:val="center"/>
              <w:rPr>
                <w:color w:val="000000"/>
                <w:u w:color="000000"/>
              </w:rPr>
            </w:pPr>
            <w:r>
              <w:rPr>
                <w:sz w:val="16"/>
              </w:rPr>
              <w:t>100,00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03162B"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27663EA" w14:textId="77777777" w:rsidR="00A77B3E" w:rsidRDefault="00E904F0">
            <w:pPr>
              <w:jc w:val="center"/>
              <w:rPr>
                <w:color w:val="000000"/>
                <w:u w:color="000000"/>
              </w:rPr>
            </w:pPr>
            <w:r>
              <w:rPr>
                <w:sz w:val="16"/>
              </w:rPr>
              <w:t>0,00</w:t>
            </w:r>
          </w:p>
        </w:tc>
      </w:tr>
      <w:tr w:rsidR="00C20633" w14:paraId="22D4042C"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55125BED"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C5D727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7FDBB4A" w14:textId="77777777" w:rsidR="00A77B3E" w:rsidRDefault="00E904F0">
            <w:pPr>
              <w:jc w:val="center"/>
              <w:rPr>
                <w:color w:val="000000"/>
                <w:u w:color="000000"/>
              </w:rPr>
            </w:pPr>
            <w:r>
              <w:rPr>
                <w:sz w:val="16"/>
              </w:rPr>
              <w:t>6060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0C06E139" w14:textId="77777777" w:rsidR="00A77B3E" w:rsidRDefault="00E904F0">
            <w:pPr>
              <w:jc w:val="left"/>
              <w:rPr>
                <w:color w:val="000000"/>
                <w:u w:color="000000"/>
              </w:rPr>
            </w:pPr>
            <w:r>
              <w:rPr>
                <w:sz w:val="16"/>
              </w:rPr>
              <w:t>Wydatki na zakupy inwestycyjne jednostek budżetowych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EFB0B4A" w14:textId="77777777" w:rsidR="00A77B3E" w:rsidRDefault="00E904F0">
            <w:pPr>
              <w:jc w:val="center"/>
              <w:rPr>
                <w:color w:val="000000"/>
                <w:u w:color="000000"/>
              </w:rPr>
            </w:pPr>
            <w:r>
              <w:rPr>
                <w:sz w:val="16"/>
              </w:rPr>
              <w:t>15 000,00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ED0FF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89665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628170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09732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493EE7F"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A31489D"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FBB9E0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A96694"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D109E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764128" w14:textId="77777777" w:rsidR="00A77B3E" w:rsidRDefault="00E904F0">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AE6BA1" w14:textId="77777777" w:rsidR="00A77B3E" w:rsidRDefault="00E904F0">
            <w:pPr>
              <w:jc w:val="center"/>
              <w:rPr>
                <w:color w:val="000000"/>
                <w:u w:color="000000"/>
              </w:rPr>
            </w:pPr>
            <w:r>
              <w:rPr>
                <w:sz w:val="16"/>
              </w:rPr>
              <w:t>15 000,00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63DFF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659511AD" w14:textId="77777777" w:rsidR="00A77B3E" w:rsidRDefault="00E904F0">
            <w:pPr>
              <w:jc w:val="center"/>
              <w:rPr>
                <w:color w:val="000000"/>
                <w:u w:color="000000"/>
              </w:rPr>
            </w:pPr>
            <w:r>
              <w:rPr>
                <w:sz w:val="16"/>
              </w:rPr>
              <w:t>0,00</w:t>
            </w:r>
          </w:p>
        </w:tc>
      </w:tr>
      <w:tr w:rsidR="00C20633" w14:paraId="711DC2D4" w14:textId="77777777">
        <w:tc>
          <w:tcPr>
            <w:tcW w:w="570" w:type="dxa"/>
            <w:vMerge/>
            <w:tcBorders>
              <w:top w:val="nil"/>
              <w:left w:val="single" w:sz="2" w:space="0" w:color="auto"/>
              <w:bottom w:val="single" w:sz="2" w:space="0" w:color="auto"/>
              <w:right w:val="single" w:sz="2" w:space="0" w:color="auto"/>
            </w:tcBorders>
            <w:tcMar>
              <w:top w:w="100" w:type="dxa"/>
            </w:tcMar>
          </w:tcPr>
          <w:p w14:paraId="3AB0DC29"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2DFAD202"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0A576AA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56A3269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C0B4E5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C9F66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FF15EE"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F901A3"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C08A3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682CB6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C0FD9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0CD49E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99A1D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E1F33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53D786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40C9F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A907AD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3C67FB4" w14:textId="77777777" w:rsidR="00A77B3E" w:rsidRDefault="00E904F0">
            <w:pPr>
              <w:jc w:val="center"/>
              <w:rPr>
                <w:color w:val="000000"/>
                <w:u w:color="000000"/>
              </w:rPr>
            </w:pPr>
            <w:r>
              <w:rPr>
                <w:sz w:val="16"/>
              </w:rPr>
              <w:t>0,00</w:t>
            </w:r>
          </w:p>
        </w:tc>
      </w:tr>
      <w:tr w:rsidR="00C20633" w14:paraId="6CBE8E6E"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DC81FD3"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179AF35"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44337A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1BAF2B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FEF3C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DC1A0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CE0341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03A7E1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04133E"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6318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69D8A9B"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DB096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050EA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7112DFC"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91DF14A" w14:textId="77777777" w:rsidR="00A77B3E" w:rsidRDefault="00E904F0">
            <w:pPr>
              <w:jc w:val="center"/>
              <w:rPr>
                <w:color w:val="000000"/>
                <w:u w:color="000000"/>
              </w:rPr>
            </w:pPr>
            <w:r>
              <w:rPr>
                <w:sz w:val="16"/>
              </w:rPr>
              <w:t>0,00</w:t>
            </w:r>
          </w:p>
        </w:tc>
      </w:tr>
      <w:tr w:rsidR="00C20633" w14:paraId="46236CE6"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656AF70A"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39415D2" w14:textId="77777777" w:rsidR="00A77B3E" w:rsidRDefault="00E904F0">
            <w:pPr>
              <w:jc w:val="center"/>
              <w:rPr>
                <w:color w:val="000000"/>
                <w:u w:color="000000"/>
              </w:rPr>
            </w:pPr>
            <w:r>
              <w:rPr>
                <w:sz w:val="16"/>
              </w:rPr>
              <w:t>92605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315F54C"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2C7066E9" w14:textId="77777777" w:rsidR="00A77B3E" w:rsidRDefault="00E904F0">
            <w:pPr>
              <w:jc w:val="left"/>
              <w:rPr>
                <w:color w:val="000000"/>
                <w:u w:color="000000"/>
              </w:rPr>
            </w:pPr>
            <w:r>
              <w:rPr>
                <w:sz w:val="16"/>
              </w:rPr>
              <w:t>Zadania w zakresie kultury fizycznej</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F28CDB0" w14:textId="77777777" w:rsidR="00A77B3E" w:rsidRDefault="00E904F0">
            <w:pPr>
              <w:jc w:val="center"/>
              <w:rPr>
                <w:color w:val="000000"/>
                <w:u w:color="000000"/>
              </w:rPr>
            </w:pPr>
            <w:r>
              <w:rPr>
                <w:sz w:val="16"/>
              </w:rPr>
              <w:t>394 000,00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67B900" w14:textId="77777777" w:rsidR="00A77B3E" w:rsidRDefault="00E904F0">
            <w:pPr>
              <w:jc w:val="center"/>
              <w:rPr>
                <w:color w:val="000000"/>
                <w:u w:color="000000"/>
              </w:rPr>
            </w:pPr>
            <w:r>
              <w:rPr>
                <w:sz w:val="16"/>
              </w:rPr>
              <w:t>394 000,00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30E36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F8FEAC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2F061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A09C832" w14:textId="77777777" w:rsidR="00A77B3E" w:rsidRDefault="00E904F0">
            <w:pPr>
              <w:jc w:val="center"/>
              <w:rPr>
                <w:color w:val="000000"/>
                <w:u w:color="000000"/>
              </w:rPr>
            </w:pPr>
            <w:r>
              <w:rPr>
                <w:sz w:val="16"/>
              </w:rPr>
              <w:t>394 000,00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51FB3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81F004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5BD1A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586F6B7"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B3BEC5"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AA61C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2771EA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EE018C8" w14:textId="77777777" w:rsidR="00A77B3E" w:rsidRDefault="00E904F0">
            <w:pPr>
              <w:jc w:val="center"/>
              <w:rPr>
                <w:color w:val="000000"/>
                <w:u w:color="000000"/>
              </w:rPr>
            </w:pPr>
            <w:r>
              <w:rPr>
                <w:sz w:val="16"/>
              </w:rPr>
              <w:t>0,00</w:t>
            </w:r>
          </w:p>
        </w:tc>
      </w:tr>
      <w:tr w:rsidR="00C20633" w14:paraId="0BD1A528" w14:textId="77777777">
        <w:tc>
          <w:tcPr>
            <w:tcW w:w="570" w:type="dxa"/>
            <w:vMerge/>
            <w:tcBorders>
              <w:top w:val="nil"/>
              <w:left w:val="single" w:sz="2" w:space="0" w:color="auto"/>
              <w:bottom w:val="single" w:sz="2" w:space="0" w:color="auto"/>
              <w:right w:val="single" w:sz="2" w:space="0" w:color="auto"/>
            </w:tcBorders>
            <w:tcMar>
              <w:top w:w="100" w:type="dxa"/>
            </w:tcMar>
          </w:tcPr>
          <w:p w14:paraId="58158EE4"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4E17AAC7"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CFF67F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6D452AA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81348A" w14:textId="77777777" w:rsidR="00A77B3E" w:rsidRDefault="00E904F0">
            <w:pPr>
              <w:jc w:val="center"/>
              <w:rPr>
                <w:color w:val="000000"/>
                <w:u w:color="000000"/>
              </w:rPr>
            </w:pPr>
            <w:r>
              <w:rPr>
                <w:sz w:val="16"/>
              </w:rPr>
              <w:t>201 000,00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C941B7" w14:textId="77777777" w:rsidR="00A77B3E" w:rsidRDefault="00E904F0">
            <w:pPr>
              <w:jc w:val="center"/>
              <w:rPr>
                <w:color w:val="000000"/>
                <w:u w:color="000000"/>
              </w:rPr>
            </w:pPr>
            <w:r>
              <w:rPr>
                <w:sz w:val="16"/>
              </w:rPr>
              <w:t>201 000,00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7EACA11"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56DE0B"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912D1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C7C27DE" w14:textId="77777777" w:rsidR="00A77B3E" w:rsidRDefault="00E904F0">
            <w:pPr>
              <w:jc w:val="center"/>
              <w:rPr>
                <w:color w:val="000000"/>
                <w:u w:color="000000"/>
              </w:rPr>
            </w:pPr>
            <w:r>
              <w:rPr>
                <w:sz w:val="16"/>
              </w:rPr>
              <w:t>201 000,00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2125F4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5DE8C9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C4A706"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4831B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0A7736C"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03D67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468F94"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EFF1B93" w14:textId="77777777" w:rsidR="00A77B3E" w:rsidRDefault="00E904F0">
            <w:pPr>
              <w:jc w:val="center"/>
              <w:rPr>
                <w:color w:val="000000"/>
                <w:u w:color="000000"/>
              </w:rPr>
            </w:pPr>
            <w:r>
              <w:rPr>
                <w:sz w:val="16"/>
              </w:rPr>
              <w:t>0,00</w:t>
            </w:r>
          </w:p>
        </w:tc>
      </w:tr>
      <w:tr w:rsidR="00C20633" w14:paraId="56FEB084"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4B99F57"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0227BBC" w14:textId="77777777" w:rsidR="00A77B3E" w:rsidRDefault="00E904F0">
            <w:pPr>
              <w:jc w:val="center"/>
              <w:rPr>
                <w:color w:val="000000"/>
                <w:u w:color="000000"/>
              </w:rPr>
            </w:pPr>
            <w:r>
              <w:rPr>
                <w:sz w:val="16"/>
              </w:rPr>
              <w:t>51,02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F1BECE" w14:textId="77777777" w:rsidR="00A77B3E" w:rsidRDefault="00E904F0">
            <w:pPr>
              <w:jc w:val="center"/>
              <w:rPr>
                <w:color w:val="000000"/>
                <w:u w:color="000000"/>
              </w:rPr>
            </w:pPr>
            <w:r>
              <w:rPr>
                <w:sz w:val="16"/>
              </w:rPr>
              <w:t>51,02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31A0B4"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EEF83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B68772"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F76CBF3" w14:textId="77777777" w:rsidR="00A77B3E" w:rsidRDefault="00E904F0">
            <w:pPr>
              <w:jc w:val="center"/>
              <w:rPr>
                <w:color w:val="000000"/>
                <w:u w:color="000000"/>
              </w:rPr>
            </w:pPr>
            <w:r>
              <w:rPr>
                <w:sz w:val="16"/>
              </w:rPr>
              <w:t>51,02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B7AF13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847D7C"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CEC203"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F596E5"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AADD08"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EE4FE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B7C1C26"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3509F5E" w14:textId="77777777" w:rsidR="00A77B3E" w:rsidRDefault="00E904F0">
            <w:pPr>
              <w:jc w:val="center"/>
              <w:rPr>
                <w:color w:val="000000"/>
                <w:u w:color="000000"/>
              </w:rPr>
            </w:pPr>
            <w:r>
              <w:rPr>
                <w:sz w:val="16"/>
              </w:rPr>
              <w:t>0,00</w:t>
            </w:r>
          </w:p>
        </w:tc>
      </w:tr>
      <w:tr w:rsidR="00C20633" w14:paraId="060D176E"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3C689DB"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2A33820"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7AAD0BD9" w14:textId="77777777" w:rsidR="00A77B3E" w:rsidRDefault="00E904F0">
            <w:pPr>
              <w:jc w:val="center"/>
              <w:rPr>
                <w:color w:val="000000"/>
                <w:u w:color="000000"/>
              </w:rPr>
            </w:pPr>
            <w:r>
              <w:rPr>
                <w:sz w:val="16"/>
              </w:rPr>
              <w:t>2360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BAC7725" w14:textId="77777777" w:rsidR="00A77B3E" w:rsidRDefault="00E904F0">
            <w:pPr>
              <w:jc w:val="left"/>
              <w:rPr>
                <w:color w:val="000000"/>
                <w:u w:color="000000"/>
              </w:rPr>
            </w:pPr>
            <w:r>
              <w:rPr>
                <w:sz w:val="16"/>
              </w:rPr>
              <w:t>Dotacje celowe z budżetu jednostki samorządu terytorialnego, udzielone w trybie art. 221 ustawy, na finansowanie lub dofinansowanie zadań zleconych do realizacji organizacjom prowadzącym działalność pożytku publicznego</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63B544" w14:textId="77777777" w:rsidR="00A77B3E" w:rsidRDefault="00E904F0">
            <w:pPr>
              <w:jc w:val="center"/>
              <w:rPr>
                <w:color w:val="000000"/>
                <w:u w:color="000000"/>
              </w:rPr>
            </w:pPr>
            <w:r>
              <w:rPr>
                <w:sz w:val="16"/>
              </w:rPr>
              <w:t>394 000,00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2D979E" w14:textId="77777777" w:rsidR="00A77B3E" w:rsidRDefault="00E904F0">
            <w:pPr>
              <w:jc w:val="center"/>
              <w:rPr>
                <w:color w:val="000000"/>
                <w:u w:color="000000"/>
              </w:rPr>
            </w:pPr>
            <w:r>
              <w:rPr>
                <w:sz w:val="16"/>
              </w:rPr>
              <w:t>394 000,00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1E5EC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E276CC9"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85291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48661E5" w14:textId="77777777" w:rsidR="00A77B3E" w:rsidRDefault="00E904F0">
            <w:pPr>
              <w:jc w:val="center"/>
              <w:rPr>
                <w:color w:val="000000"/>
                <w:u w:color="000000"/>
              </w:rPr>
            </w:pPr>
            <w:r>
              <w:rPr>
                <w:sz w:val="16"/>
              </w:rPr>
              <w:t>394 000,00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26688C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299F411"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34E55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3506C5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5A307B"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02D2E5"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6190E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700D58B" w14:textId="77777777" w:rsidR="00A77B3E" w:rsidRDefault="00E904F0">
            <w:pPr>
              <w:jc w:val="center"/>
              <w:rPr>
                <w:color w:val="000000"/>
                <w:u w:color="000000"/>
              </w:rPr>
            </w:pPr>
            <w:r>
              <w:rPr>
                <w:sz w:val="16"/>
              </w:rPr>
              <w:t>0,00</w:t>
            </w:r>
          </w:p>
        </w:tc>
      </w:tr>
      <w:tr w:rsidR="00C20633" w14:paraId="33BA4AE2" w14:textId="77777777">
        <w:tc>
          <w:tcPr>
            <w:tcW w:w="570" w:type="dxa"/>
            <w:vMerge/>
            <w:tcBorders>
              <w:top w:val="nil"/>
              <w:left w:val="single" w:sz="2" w:space="0" w:color="auto"/>
              <w:bottom w:val="single" w:sz="2" w:space="0" w:color="auto"/>
              <w:right w:val="single" w:sz="2" w:space="0" w:color="auto"/>
            </w:tcBorders>
            <w:tcMar>
              <w:top w:w="100" w:type="dxa"/>
            </w:tcMar>
          </w:tcPr>
          <w:p w14:paraId="3F4899F2"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5F46C196"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387D8E2E"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43C449C3"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4E8984" w14:textId="77777777" w:rsidR="00A77B3E" w:rsidRDefault="00E904F0">
            <w:pPr>
              <w:jc w:val="center"/>
              <w:rPr>
                <w:color w:val="000000"/>
                <w:u w:color="000000"/>
              </w:rPr>
            </w:pPr>
            <w:r>
              <w:rPr>
                <w:sz w:val="16"/>
              </w:rPr>
              <w:t>201 000,00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FE7853" w14:textId="77777777" w:rsidR="00A77B3E" w:rsidRDefault="00E904F0">
            <w:pPr>
              <w:jc w:val="center"/>
              <w:rPr>
                <w:color w:val="000000"/>
                <w:u w:color="000000"/>
              </w:rPr>
            </w:pPr>
            <w:r>
              <w:rPr>
                <w:sz w:val="16"/>
              </w:rPr>
              <w:t>201 000,00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C5AED2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48EBA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86251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C49A3A4" w14:textId="77777777" w:rsidR="00A77B3E" w:rsidRDefault="00E904F0">
            <w:pPr>
              <w:jc w:val="center"/>
              <w:rPr>
                <w:color w:val="000000"/>
                <w:u w:color="000000"/>
              </w:rPr>
            </w:pPr>
            <w:r>
              <w:rPr>
                <w:sz w:val="16"/>
              </w:rPr>
              <w:t>201 000,00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17C4F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AEAF66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FC286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EA801C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E58951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5B975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CA19EE"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751AF2F" w14:textId="77777777" w:rsidR="00A77B3E" w:rsidRDefault="00E904F0">
            <w:pPr>
              <w:jc w:val="center"/>
              <w:rPr>
                <w:color w:val="000000"/>
                <w:u w:color="000000"/>
              </w:rPr>
            </w:pPr>
            <w:r>
              <w:rPr>
                <w:sz w:val="16"/>
              </w:rPr>
              <w:t>0,00</w:t>
            </w:r>
          </w:p>
        </w:tc>
      </w:tr>
      <w:tr w:rsidR="00C20633" w14:paraId="391BE899"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CD78B6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40BDD50" w14:textId="77777777" w:rsidR="00A77B3E" w:rsidRDefault="00E904F0">
            <w:pPr>
              <w:jc w:val="center"/>
              <w:rPr>
                <w:color w:val="000000"/>
                <w:u w:color="000000"/>
              </w:rPr>
            </w:pPr>
            <w:r>
              <w:rPr>
                <w:sz w:val="16"/>
              </w:rPr>
              <w:t>51,02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6361950" w14:textId="77777777" w:rsidR="00A77B3E" w:rsidRDefault="00E904F0">
            <w:pPr>
              <w:jc w:val="center"/>
              <w:rPr>
                <w:color w:val="000000"/>
                <w:u w:color="000000"/>
              </w:rPr>
            </w:pPr>
            <w:r>
              <w:rPr>
                <w:sz w:val="16"/>
              </w:rPr>
              <w:t>51,02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475BDF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05BDDE"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51C14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7042D1" w14:textId="77777777" w:rsidR="00A77B3E" w:rsidRDefault="00E904F0">
            <w:pPr>
              <w:jc w:val="center"/>
              <w:rPr>
                <w:color w:val="000000"/>
                <w:u w:color="000000"/>
              </w:rPr>
            </w:pPr>
            <w:r>
              <w:rPr>
                <w:sz w:val="16"/>
              </w:rPr>
              <w:t>51,02</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C0221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8E8C837"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55A32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15FBE7E"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11BC6A3"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A00D0A"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2130D2"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85AA941" w14:textId="77777777" w:rsidR="00A77B3E" w:rsidRDefault="00E904F0">
            <w:pPr>
              <w:jc w:val="center"/>
              <w:rPr>
                <w:color w:val="000000"/>
                <w:u w:color="000000"/>
              </w:rPr>
            </w:pPr>
            <w:r>
              <w:rPr>
                <w:sz w:val="16"/>
              </w:rPr>
              <w:t>0,00</w:t>
            </w:r>
          </w:p>
        </w:tc>
      </w:tr>
      <w:tr w:rsidR="00C20633" w14:paraId="279E163B"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7EB70215"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4DD7CAED" w14:textId="77777777" w:rsidR="00A77B3E" w:rsidRDefault="00E904F0">
            <w:pPr>
              <w:jc w:val="center"/>
              <w:rPr>
                <w:color w:val="000000"/>
                <w:u w:color="000000"/>
              </w:rPr>
            </w:pPr>
            <w:r>
              <w:rPr>
                <w:sz w:val="16"/>
              </w:rPr>
              <w:t>92695</w:t>
            </w: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6A90C421" w14:textId="77777777" w:rsidR="00A77B3E" w:rsidRDefault="00A77B3E">
            <w:pPr>
              <w:jc w:val="center"/>
              <w:rPr>
                <w:color w:val="000000"/>
                <w:u w:color="000000"/>
              </w:rPr>
            </w:pP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4EC1249E" w14:textId="77777777" w:rsidR="00A77B3E" w:rsidRDefault="00E904F0">
            <w:pPr>
              <w:jc w:val="left"/>
              <w:rPr>
                <w:color w:val="000000"/>
                <w:u w:color="000000"/>
              </w:rPr>
            </w:pPr>
            <w:r>
              <w:rPr>
                <w:sz w:val="16"/>
              </w:rPr>
              <w:t>Pozostała działalność</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A69A30" w14:textId="77777777" w:rsidR="00A77B3E" w:rsidRDefault="00E904F0">
            <w:pPr>
              <w:jc w:val="center"/>
              <w:rPr>
                <w:color w:val="000000"/>
                <w:u w:color="000000"/>
              </w:rPr>
            </w:pPr>
            <w:r>
              <w:rPr>
                <w:sz w:val="16"/>
              </w:rPr>
              <w:t>17 000,00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C7606A5"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6E9AE4D"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DD088F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22CF56" w14:textId="77777777" w:rsidR="00A77B3E" w:rsidRDefault="00E904F0">
            <w:pPr>
              <w:jc w:val="center"/>
              <w:rPr>
                <w:color w:val="000000"/>
                <w:u w:color="000000"/>
              </w:rPr>
            </w:pPr>
            <w:r>
              <w:rPr>
                <w:sz w:val="16"/>
              </w:rPr>
              <w:t>9 000,00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678CFC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C83F0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427477D"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EE4C9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DFE2AC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ABCFFC6" w14:textId="77777777" w:rsidR="00A77B3E" w:rsidRDefault="00E904F0">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AD07CC" w14:textId="77777777" w:rsidR="00A77B3E" w:rsidRDefault="00E904F0">
            <w:pPr>
              <w:jc w:val="center"/>
              <w:rPr>
                <w:color w:val="000000"/>
                <w:u w:color="000000"/>
              </w:rPr>
            </w:pPr>
            <w:r>
              <w:rPr>
                <w:sz w:val="16"/>
              </w:rPr>
              <w:t>8 000,00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111825"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6D800A9" w14:textId="77777777" w:rsidR="00A77B3E" w:rsidRDefault="00E904F0">
            <w:pPr>
              <w:jc w:val="center"/>
              <w:rPr>
                <w:color w:val="000000"/>
                <w:u w:color="000000"/>
              </w:rPr>
            </w:pPr>
            <w:r>
              <w:rPr>
                <w:sz w:val="16"/>
              </w:rPr>
              <w:t>0,00</w:t>
            </w:r>
          </w:p>
        </w:tc>
      </w:tr>
      <w:tr w:rsidR="00C20633" w14:paraId="14FB7AB8" w14:textId="77777777">
        <w:tc>
          <w:tcPr>
            <w:tcW w:w="570" w:type="dxa"/>
            <w:vMerge/>
            <w:tcBorders>
              <w:top w:val="nil"/>
              <w:left w:val="single" w:sz="2" w:space="0" w:color="auto"/>
              <w:bottom w:val="single" w:sz="2" w:space="0" w:color="auto"/>
              <w:right w:val="single" w:sz="2" w:space="0" w:color="auto"/>
            </w:tcBorders>
            <w:tcMar>
              <w:top w:w="100" w:type="dxa"/>
            </w:tcMar>
          </w:tcPr>
          <w:p w14:paraId="76C7B02B"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65BE608C"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38ACFAC"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0F4DDA2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B67D0E" w14:textId="77777777" w:rsidR="00A77B3E" w:rsidRDefault="00E904F0">
            <w:pPr>
              <w:jc w:val="center"/>
              <w:rPr>
                <w:color w:val="000000"/>
                <w:u w:color="000000"/>
              </w:rPr>
            </w:pPr>
            <w:r>
              <w:rPr>
                <w:sz w:val="16"/>
              </w:rPr>
              <w:t>13 590,00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BE86417"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D54B6AD"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F0C90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5D5555" w14:textId="77777777" w:rsidR="00A77B3E" w:rsidRDefault="00E904F0">
            <w:pPr>
              <w:jc w:val="center"/>
              <w:rPr>
                <w:color w:val="000000"/>
                <w:u w:color="000000"/>
              </w:rPr>
            </w:pPr>
            <w:r>
              <w:rPr>
                <w:sz w:val="16"/>
              </w:rPr>
              <w:t>9 000,00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49F696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29B983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62B6339"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8A7B7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AF647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ACFF38" w14:textId="77777777" w:rsidR="00A77B3E" w:rsidRDefault="00E904F0">
            <w:pPr>
              <w:jc w:val="center"/>
              <w:rPr>
                <w:color w:val="000000"/>
                <w:u w:color="000000"/>
              </w:rPr>
            </w:pPr>
            <w:r>
              <w:rPr>
                <w:sz w:val="16"/>
              </w:rPr>
              <w:t>4 590,00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C7DBB7" w14:textId="77777777" w:rsidR="00A77B3E" w:rsidRDefault="00E904F0">
            <w:pPr>
              <w:jc w:val="center"/>
              <w:rPr>
                <w:color w:val="000000"/>
                <w:u w:color="000000"/>
              </w:rPr>
            </w:pPr>
            <w:r>
              <w:rPr>
                <w:sz w:val="16"/>
              </w:rPr>
              <w:t>4 590,00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444C33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D00DBC2" w14:textId="77777777" w:rsidR="00A77B3E" w:rsidRDefault="00E904F0">
            <w:pPr>
              <w:jc w:val="center"/>
              <w:rPr>
                <w:color w:val="000000"/>
                <w:u w:color="000000"/>
              </w:rPr>
            </w:pPr>
            <w:r>
              <w:rPr>
                <w:sz w:val="16"/>
              </w:rPr>
              <w:t>0,00</w:t>
            </w:r>
          </w:p>
        </w:tc>
      </w:tr>
      <w:tr w:rsidR="00C20633" w14:paraId="51A35591"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0E9FA523" w14:textId="77777777" w:rsidR="00A77B3E" w:rsidRDefault="00E904F0">
            <w:pPr>
              <w:jc w:val="right"/>
              <w:rPr>
                <w:color w:val="000000"/>
                <w:u w:color="000000"/>
              </w:rPr>
            </w:pPr>
            <w:r>
              <w:rPr>
                <w:sz w:val="16"/>
              </w:rPr>
              <w:lastRenderedPageBreak/>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D8EDD59" w14:textId="77777777" w:rsidR="00A77B3E" w:rsidRDefault="00E904F0">
            <w:pPr>
              <w:jc w:val="center"/>
              <w:rPr>
                <w:color w:val="000000"/>
                <w:u w:color="000000"/>
              </w:rPr>
            </w:pPr>
            <w:r>
              <w:rPr>
                <w:sz w:val="16"/>
              </w:rPr>
              <w:t>79,94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CCE6A90"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DAD7DF"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9883BF"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02E1EB" w14:textId="77777777" w:rsidR="00A77B3E" w:rsidRDefault="00E904F0">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6A1E2AA"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817BFC"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17E3F7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56D9E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5F1789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1BAAEE67" w14:textId="77777777" w:rsidR="00A77B3E" w:rsidRDefault="00E904F0">
            <w:pPr>
              <w:jc w:val="center"/>
              <w:rPr>
                <w:color w:val="000000"/>
                <w:u w:color="000000"/>
              </w:rPr>
            </w:pPr>
            <w:r>
              <w:rPr>
                <w:sz w:val="16"/>
              </w:rPr>
              <w:t>57,38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88A0D7" w14:textId="77777777" w:rsidR="00A77B3E" w:rsidRDefault="00E904F0">
            <w:pPr>
              <w:jc w:val="center"/>
              <w:rPr>
                <w:color w:val="000000"/>
                <w:u w:color="000000"/>
              </w:rPr>
            </w:pPr>
            <w:r>
              <w:rPr>
                <w:sz w:val="16"/>
              </w:rPr>
              <w:t>57,38</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F8F0D28"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DF88216" w14:textId="77777777" w:rsidR="00A77B3E" w:rsidRDefault="00E904F0">
            <w:pPr>
              <w:jc w:val="center"/>
              <w:rPr>
                <w:color w:val="000000"/>
                <w:u w:color="000000"/>
              </w:rPr>
            </w:pPr>
            <w:r>
              <w:rPr>
                <w:sz w:val="16"/>
              </w:rPr>
              <w:t>0,00</w:t>
            </w:r>
          </w:p>
        </w:tc>
      </w:tr>
      <w:tr w:rsidR="00C20633" w14:paraId="71210AF1"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021671C6"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32176118"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45F496FC" w14:textId="77777777" w:rsidR="00A77B3E" w:rsidRDefault="00E904F0">
            <w:pPr>
              <w:jc w:val="center"/>
              <w:rPr>
                <w:color w:val="000000"/>
                <w:u w:color="000000"/>
              </w:rPr>
            </w:pPr>
            <w:r>
              <w:rPr>
                <w:sz w:val="16"/>
              </w:rPr>
              <w:t>4210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5351140B" w14:textId="77777777" w:rsidR="00A77B3E" w:rsidRDefault="00E904F0">
            <w:pPr>
              <w:jc w:val="left"/>
              <w:rPr>
                <w:color w:val="000000"/>
                <w:u w:color="000000"/>
              </w:rPr>
            </w:pPr>
            <w:r>
              <w:rPr>
                <w:sz w:val="16"/>
              </w:rPr>
              <w:t>Zakup materiałów i wyposażenia</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87AC34F"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A39B52"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8A68AA"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3DE0D5D"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B366D4" w14:textId="77777777" w:rsidR="00A77B3E" w:rsidRDefault="00E904F0">
            <w:pPr>
              <w:jc w:val="center"/>
              <w:rPr>
                <w:color w:val="000000"/>
                <w:u w:color="000000"/>
              </w:rPr>
            </w:pPr>
            <w:r>
              <w:rPr>
                <w:sz w:val="16"/>
              </w:rPr>
              <w:t>9 000,00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7C95C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8AC71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038D7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58356E"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C066CD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D8A5091"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41AA0F"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825E421"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10ADA85F" w14:textId="77777777" w:rsidR="00A77B3E" w:rsidRDefault="00E904F0">
            <w:pPr>
              <w:jc w:val="center"/>
              <w:rPr>
                <w:color w:val="000000"/>
                <w:u w:color="000000"/>
              </w:rPr>
            </w:pPr>
            <w:r>
              <w:rPr>
                <w:sz w:val="16"/>
              </w:rPr>
              <w:t>0,00</w:t>
            </w:r>
          </w:p>
        </w:tc>
      </w:tr>
      <w:tr w:rsidR="00C20633" w14:paraId="413E928E" w14:textId="77777777">
        <w:tc>
          <w:tcPr>
            <w:tcW w:w="570" w:type="dxa"/>
            <w:vMerge/>
            <w:tcBorders>
              <w:top w:val="nil"/>
              <w:left w:val="single" w:sz="2" w:space="0" w:color="auto"/>
              <w:bottom w:val="single" w:sz="2" w:space="0" w:color="auto"/>
              <w:right w:val="single" w:sz="2" w:space="0" w:color="auto"/>
            </w:tcBorders>
            <w:tcMar>
              <w:top w:w="100" w:type="dxa"/>
            </w:tcMar>
          </w:tcPr>
          <w:p w14:paraId="1BADB5DD"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7226B1EE"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5184DEB6"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7160D1A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578581"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AA96254"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F2E20C2" w14:textId="77777777" w:rsidR="00A77B3E" w:rsidRDefault="00E904F0">
            <w:pPr>
              <w:jc w:val="center"/>
              <w:rPr>
                <w:color w:val="000000"/>
                <w:u w:color="000000"/>
              </w:rPr>
            </w:pPr>
            <w:r>
              <w:rPr>
                <w:sz w:val="16"/>
              </w:rPr>
              <w:t>9 000,00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7AB9036"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C84A5F" w14:textId="77777777" w:rsidR="00A77B3E" w:rsidRDefault="00E904F0">
            <w:pPr>
              <w:jc w:val="center"/>
              <w:rPr>
                <w:color w:val="000000"/>
                <w:u w:color="000000"/>
              </w:rPr>
            </w:pPr>
            <w:r>
              <w:rPr>
                <w:sz w:val="16"/>
              </w:rPr>
              <w:t>9 000,00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DDA07C9"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698BB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C22330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0BEF2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FE1942F"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BFECF0D"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5A08D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E1278F3"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5B6CF61" w14:textId="77777777" w:rsidR="00A77B3E" w:rsidRDefault="00E904F0">
            <w:pPr>
              <w:jc w:val="center"/>
              <w:rPr>
                <w:color w:val="000000"/>
                <w:u w:color="000000"/>
              </w:rPr>
            </w:pPr>
            <w:r>
              <w:rPr>
                <w:sz w:val="16"/>
              </w:rPr>
              <w:t>0,00</w:t>
            </w:r>
          </w:p>
        </w:tc>
      </w:tr>
      <w:tr w:rsidR="00C20633" w14:paraId="5889C6A2"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18893505"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C3B5B7"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91F1077"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7C756B0" w14:textId="77777777" w:rsidR="00A77B3E" w:rsidRDefault="00E904F0">
            <w:pPr>
              <w:jc w:val="center"/>
              <w:rPr>
                <w:color w:val="000000"/>
                <w:u w:color="000000"/>
              </w:rPr>
            </w:pPr>
            <w:r>
              <w:rPr>
                <w:sz w:val="16"/>
              </w:rPr>
              <w:t>100,00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5554CEC"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474A8F1" w14:textId="77777777" w:rsidR="00A77B3E" w:rsidRDefault="00E904F0">
            <w:pPr>
              <w:jc w:val="center"/>
              <w:rPr>
                <w:color w:val="000000"/>
                <w:u w:color="000000"/>
              </w:rPr>
            </w:pPr>
            <w:r>
              <w:rPr>
                <w:sz w:val="16"/>
              </w:rPr>
              <w:t>100,00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A81E9A8"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EDD68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34AF21A"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367DC0"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E831254"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56309B7" w14:textId="77777777" w:rsidR="00A77B3E" w:rsidRDefault="00E904F0">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788C38"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2A818E9"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75D070F1" w14:textId="77777777" w:rsidR="00A77B3E" w:rsidRDefault="00E904F0">
            <w:pPr>
              <w:jc w:val="center"/>
              <w:rPr>
                <w:color w:val="000000"/>
                <w:u w:color="000000"/>
              </w:rPr>
            </w:pPr>
            <w:r>
              <w:rPr>
                <w:sz w:val="16"/>
              </w:rPr>
              <w:t>0,00</w:t>
            </w:r>
          </w:p>
        </w:tc>
      </w:tr>
      <w:tr w:rsidR="00C20633" w14:paraId="7B72AFF8" w14:textId="77777777">
        <w:tc>
          <w:tcPr>
            <w:tcW w:w="570" w:type="dxa"/>
            <w:vMerge w:val="restart"/>
            <w:tcBorders>
              <w:top w:val="single" w:sz="2" w:space="0" w:color="auto"/>
              <w:left w:val="single" w:sz="2" w:space="0" w:color="auto"/>
              <w:bottom w:val="single" w:sz="2" w:space="0" w:color="auto"/>
              <w:right w:val="single" w:sz="2" w:space="0" w:color="auto"/>
            </w:tcBorders>
            <w:tcMar>
              <w:top w:w="100" w:type="dxa"/>
            </w:tcMar>
          </w:tcPr>
          <w:p w14:paraId="38962312" w14:textId="77777777" w:rsidR="00A77B3E" w:rsidRDefault="00A77B3E">
            <w:pPr>
              <w:jc w:val="center"/>
              <w:rPr>
                <w:color w:val="000000"/>
                <w:u w:color="000000"/>
              </w:rPr>
            </w:pP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72CC4ACB" w14:textId="77777777" w:rsidR="00A77B3E" w:rsidRDefault="00A77B3E">
            <w:pPr>
              <w:jc w:val="center"/>
              <w:rPr>
                <w:color w:val="000000"/>
                <w:u w:color="000000"/>
              </w:rPr>
            </w:pPr>
          </w:p>
        </w:tc>
        <w:tc>
          <w:tcPr>
            <w:tcW w:w="390" w:type="dxa"/>
            <w:vMerge w:val="restart"/>
            <w:tcBorders>
              <w:top w:val="single" w:sz="2" w:space="0" w:color="auto"/>
              <w:left w:val="single" w:sz="2" w:space="0" w:color="auto"/>
              <w:bottom w:val="single" w:sz="2" w:space="0" w:color="auto"/>
              <w:right w:val="single" w:sz="2" w:space="0" w:color="auto"/>
            </w:tcBorders>
            <w:tcMar>
              <w:top w:w="100" w:type="dxa"/>
            </w:tcMar>
          </w:tcPr>
          <w:p w14:paraId="225E451C" w14:textId="77777777" w:rsidR="00A77B3E" w:rsidRDefault="00E904F0">
            <w:pPr>
              <w:jc w:val="center"/>
              <w:rPr>
                <w:color w:val="000000"/>
                <w:u w:color="000000"/>
              </w:rPr>
            </w:pPr>
            <w:r>
              <w:rPr>
                <w:sz w:val="16"/>
              </w:rPr>
              <w:t>6050</w:t>
            </w:r>
          </w:p>
        </w:tc>
        <w:tc>
          <w:tcPr>
            <w:tcW w:w="1050" w:type="dxa"/>
            <w:vMerge w:val="restart"/>
            <w:tcBorders>
              <w:top w:val="single" w:sz="2" w:space="0" w:color="auto"/>
              <w:left w:val="single" w:sz="2" w:space="0" w:color="auto"/>
              <w:bottom w:val="single" w:sz="2" w:space="0" w:color="auto"/>
              <w:right w:val="single" w:sz="2" w:space="0" w:color="auto"/>
            </w:tcBorders>
            <w:tcMar>
              <w:top w:w="100" w:type="dxa"/>
            </w:tcMar>
          </w:tcPr>
          <w:p w14:paraId="158E044A" w14:textId="77777777" w:rsidR="00A77B3E" w:rsidRDefault="00E904F0">
            <w:pPr>
              <w:jc w:val="left"/>
              <w:rPr>
                <w:color w:val="000000"/>
                <w:u w:color="000000"/>
              </w:rPr>
            </w:pPr>
            <w:r>
              <w:rPr>
                <w:sz w:val="16"/>
              </w:rPr>
              <w:t>Wydatki inwestycyjne jednostek budżetowych</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473871" w14:textId="77777777" w:rsidR="00A77B3E" w:rsidRDefault="00E904F0">
            <w:pPr>
              <w:jc w:val="center"/>
              <w:rPr>
                <w:color w:val="000000"/>
                <w:u w:color="000000"/>
              </w:rPr>
            </w:pPr>
            <w:r>
              <w:rPr>
                <w:sz w:val="16"/>
              </w:rPr>
              <w:t>8 000,00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B4D0B5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B7C1C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5909361"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72C5A8"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0C159A9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3D79307"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305206"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C7B24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00E4E0A"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6FD4BB15" w14:textId="77777777" w:rsidR="00A77B3E" w:rsidRDefault="00E904F0">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1A12BC" w14:textId="77777777" w:rsidR="00A77B3E" w:rsidRDefault="00E904F0">
            <w:pPr>
              <w:jc w:val="center"/>
              <w:rPr>
                <w:color w:val="000000"/>
                <w:u w:color="000000"/>
              </w:rPr>
            </w:pPr>
            <w:r>
              <w:rPr>
                <w:sz w:val="16"/>
              </w:rPr>
              <w:t>8 000,00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64D84BF"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56EA740B" w14:textId="77777777" w:rsidR="00A77B3E" w:rsidRDefault="00E904F0">
            <w:pPr>
              <w:jc w:val="center"/>
              <w:rPr>
                <w:color w:val="000000"/>
                <w:u w:color="000000"/>
              </w:rPr>
            </w:pPr>
            <w:r>
              <w:rPr>
                <w:sz w:val="16"/>
              </w:rPr>
              <w:t>0,00</w:t>
            </w:r>
          </w:p>
        </w:tc>
      </w:tr>
      <w:tr w:rsidR="00C20633" w14:paraId="05C6DA8C" w14:textId="77777777">
        <w:tc>
          <w:tcPr>
            <w:tcW w:w="570" w:type="dxa"/>
            <w:vMerge/>
            <w:tcBorders>
              <w:top w:val="nil"/>
              <w:left w:val="single" w:sz="2" w:space="0" w:color="auto"/>
              <w:bottom w:val="single" w:sz="2" w:space="0" w:color="auto"/>
              <w:right w:val="single" w:sz="2" w:space="0" w:color="auto"/>
            </w:tcBorders>
            <w:tcMar>
              <w:top w:w="100" w:type="dxa"/>
            </w:tcMar>
          </w:tcPr>
          <w:p w14:paraId="79D5C576" w14:textId="77777777" w:rsidR="00A77B3E" w:rsidRDefault="00A77B3E">
            <w:pPr>
              <w:jc w:val="center"/>
              <w:rPr>
                <w:color w:val="000000"/>
                <w:u w:color="000000"/>
              </w:rPr>
            </w:pPr>
          </w:p>
        </w:tc>
        <w:tc>
          <w:tcPr>
            <w:tcW w:w="585" w:type="dxa"/>
            <w:vMerge/>
            <w:tcBorders>
              <w:top w:val="nil"/>
              <w:left w:val="single" w:sz="2" w:space="0" w:color="auto"/>
              <w:bottom w:val="single" w:sz="2" w:space="0" w:color="auto"/>
              <w:right w:val="single" w:sz="2" w:space="0" w:color="auto"/>
            </w:tcBorders>
            <w:tcMar>
              <w:top w:w="100" w:type="dxa"/>
            </w:tcMar>
          </w:tcPr>
          <w:p w14:paraId="19053030" w14:textId="77777777" w:rsidR="00A77B3E" w:rsidRDefault="00A77B3E">
            <w:pPr>
              <w:jc w:val="center"/>
              <w:rPr>
                <w:color w:val="000000"/>
                <w:u w:color="000000"/>
              </w:rPr>
            </w:pPr>
          </w:p>
        </w:tc>
        <w:tc>
          <w:tcPr>
            <w:tcW w:w="390" w:type="dxa"/>
            <w:vMerge/>
            <w:tcBorders>
              <w:top w:val="nil"/>
              <w:left w:val="single" w:sz="2" w:space="0" w:color="auto"/>
              <w:bottom w:val="single" w:sz="2" w:space="0" w:color="auto"/>
              <w:right w:val="single" w:sz="2" w:space="0" w:color="auto"/>
            </w:tcBorders>
            <w:tcMar>
              <w:top w:w="100" w:type="dxa"/>
            </w:tcMar>
          </w:tcPr>
          <w:p w14:paraId="77165FB3" w14:textId="77777777" w:rsidR="00A77B3E" w:rsidRDefault="00A77B3E">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14:paraId="3062540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73F8B01" w14:textId="77777777" w:rsidR="00A77B3E" w:rsidRDefault="00E904F0">
            <w:pPr>
              <w:jc w:val="center"/>
              <w:rPr>
                <w:color w:val="000000"/>
                <w:u w:color="000000"/>
              </w:rPr>
            </w:pPr>
            <w:r>
              <w:rPr>
                <w:sz w:val="16"/>
              </w:rPr>
              <w:t>4 590,00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BC4911C"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EFFC0A7"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48EACA5"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821806"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9E06F1B"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1318E1"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1AE40CF"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F93392"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73C30E0"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B2BA3C5" w14:textId="77777777" w:rsidR="00A77B3E" w:rsidRDefault="00E904F0">
            <w:pPr>
              <w:jc w:val="center"/>
              <w:rPr>
                <w:color w:val="000000"/>
                <w:u w:color="000000"/>
              </w:rPr>
            </w:pPr>
            <w:r>
              <w:rPr>
                <w:sz w:val="16"/>
              </w:rPr>
              <w:t>4 590,00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367E5B" w14:textId="77777777" w:rsidR="00A77B3E" w:rsidRDefault="00E904F0">
            <w:pPr>
              <w:jc w:val="center"/>
              <w:rPr>
                <w:color w:val="000000"/>
                <w:u w:color="000000"/>
              </w:rPr>
            </w:pPr>
            <w:r>
              <w:rPr>
                <w:sz w:val="16"/>
              </w:rPr>
              <w:t>4 590,00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99A2EF7"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2B08A5A1" w14:textId="77777777" w:rsidR="00A77B3E" w:rsidRDefault="00E904F0">
            <w:pPr>
              <w:jc w:val="center"/>
              <w:rPr>
                <w:color w:val="000000"/>
                <w:u w:color="000000"/>
              </w:rPr>
            </w:pPr>
            <w:r>
              <w:rPr>
                <w:sz w:val="16"/>
              </w:rPr>
              <w:t>0,00</w:t>
            </w:r>
          </w:p>
        </w:tc>
      </w:tr>
      <w:tr w:rsidR="00C20633" w14:paraId="58302CB3" w14:textId="77777777">
        <w:tc>
          <w:tcPr>
            <w:tcW w:w="2595" w:type="dxa"/>
            <w:gridSpan w:val="4"/>
            <w:tcBorders>
              <w:top w:val="single" w:sz="2" w:space="0" w:color="auto"/>
              <w:left w:val="single" w:sz="2" w:space="0" w:color="auto"/>
              <w:bottom w:val="single" w:sz="2" w:space="0" w:color="auto"/>
              <w:right w:val="single" w:sz="2" w:space="0" w:color="auto"/>
            </w:tcBorders>
            <w:tcMar>
              <w:top w:w="100" w:type="dxa"/>
            </w:tcMar>
          </w:tcPr>
          <w:p w14:paraId="38BAE428" w14:textId="77777777" w:rsidR="00A77B3E" w:rsidRDefault="00E904F0">
            <w:pPr>
              <w:jc w:val="right"/>
              <w:rPr>
                <w:color w:val="000000"/>
                <w:u w:color="000000"/>
              </w:rPr>
            </w:pPr>
            <w:r>
              <w:rPr>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4CFAE51" w14:textId="77777777" w:rsidR="00A77B3E" w:rsidRDefault="00E904F0">
            <w:pPr>
              <w:jc w:val="center"/>
              <w:rPr>
                <w:color w:val="000000"/>
                <w:u w:color="000000"/>
              </w:rPr>
            </w:pPr>
            <w:r>
              <w:rPr>
                <w:sz w:val="16"/>
              </w:rPr>
              <w:t>57,38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5F46D2"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2CC7A0"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F2F6BA" w14:textId="77777777" w:rsidR="00A77B3E" w:rsidRDefault="00E904F0">
            <w:pPr>
              <w:jc w:val="center"/>
              <w:rPr>
                <w:color w:val="000000"/>
                <w:u w:color="000000"/>
              </w:rPr>
            </w:pPr>
            <w:r>
              <w:rPr>
                <w:sz w:val="16"/>
              </w:rPr>
              <w:t>0,00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F020D9"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6291886" w14:textId="77777777" w:rsidR="00A77B3E" w:rsidRDefault="00E904F0">
            <w:pPr>
              <w:jc w:val="center"/>
              <w:rPr>
                <w:color w:val="000000"/>
                <w:u w:color="000000"/>
              </w:rPr>
            </w:pPr>
            <w:r>
              <w:rPr>
                <w:sz w:val="16"/>
              </w:rPr>
              <w:t>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9E918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423234" w14:textId="77777777" w:rsidR="00A77B3E" w:rsidRDefault="00E904F0">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8CAAEB" w14:textId="77777777" w:rsidR="00A77B3E" w:rsidRDefault="00E904F0">
            <w:pPr>
              <w:jc w:val="center"/>
              <w:rPr>
                <w:color w:val="000000"/>
                <w:u w:color="000000"/>
              </w:rPr>
            </w:pPr>
            <w:r>
              <w:rPr>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085AB6D" w14:textId="77777777" w:rsidR="00A77B3E" w:rsidRDefault="00E904F0">
            <w:pPr>
              <w:jc w:val="center"/>
              <w:rPr>
                <w:color w:val="000000"/>
                <w:u w:color="000000"/>
              </w:rPr>
            </w:pPr>
            <w:r>
              <w:rPr>
                <w:sz w:val="16"/>
              </w:rPr>
              <w:t>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30E34F7" w14:textId="77777777" w:rsidR="00A77B3E" w:rsidRDefault="00E904F0">
            <w:pPr>
              <w:jc w:val="center"/>
              <w:rPr>
                <w:color w:val="000000"/>
                <w:u w:color="000000"/>
              </w:rPr>
            </w:pPr>
            <w:r>
              <w:rPr>
                <w:sz w:val="16"/>
              </w:rPr>
              <w:t>57,38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129C54" w14:textId="77777777" w:rsidR="00A77B3E" w:rsidRDefault="00E904F0">
            <w:pPr>
              <w:jc w:val="center"/>
              <w:rPr>
                <w:color w:val="000000"/>
                <w:u w:color="000000"/>
              </w:rPr>
            </w:pPr>
            <w:r>
              <w:rPr>
                <w:sz w:val="16"/>
              </w:rPr>
              <w:t>57,38</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C043B7D" w14:textId="77777777" w:rsidR="00A77B3E" w:rsidRDefault="00E904F0">
            <w:pPr>
              <w:jc w:val="center"/>
              <w:rPr>
                <w:color w:val="000000"/>
                <w:u w:color="000000"/>
              </w:rPr>
            </w:pPr>
            <w:r>
              <w:rPr>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96AFB1C" w14:textId="77777777" w:rsidR="00A77B3E" w:rsidRDefault="00E904F0">
            <w:pPr>
              <w:jc w:val="center"/>
              <w:rPr>
                <w:color w:val="000000"/>
                <w:u w:color="000000"/>
              </w:rPr>
            </w:pPr>
            <w:r>
              <w:rPr>
                <w:sz w:val="16"/>
              </w:rPr>
              <w:t>0,00</w:t>
            </w:r>
          </w:p>
        </w:tc>
      </w:tr>
      <w:tr w:rsidR="00C20633" w14:paraId="5794167F" w14:textId="77777777">
        <w:tc>
          <w:tcPr>
            <w:tcW w:w="1545" w:type="dxa"/>
            <w:gridSpan w:val="3"/>
            <w:vMerge w:val="restart"/>
            <w:tcBorders>
              <w:top w:val="single" w:sz="2" w:space="0" w:color="auto"/>
              <w:left w:val="single" w:sz="2" w:space="0" w:color="auto"/>
              <w:bottom w:val="single" w:sz="2" w:space="0" w:color="auto"/>
              <w:right w:val="single" w:sz="2" w:space="0" w:color="auto"/>
            </w:tcBorders>
            <w:tcMar>
              <w:top w:w="100" w:type="dxa"/>
            </w:tcMar>
          </w:tcPr>
          <w:p w14:paraId="4B2FAC76" w14:textId="77777777" w:rsidR="00A77B3E" w:rsidRDefault="00E904F0">
            <w:pPr>
              <w:jc w:val="center"/>
              <w:rPr>
                <w:color w:val="000000"/>
                <w:u w:color="000000"/>
              </w:rPr>
            </w:pPr>
            <w:r>
              <w:rPr>
                <w:b/>
                <w:sz w:val="16"/>
              </w:rPr>
              <w:t>Wydatki razem</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EF8181C" w14:textId="77777777" w:rsidR="00A77B3E" w:rsidRDefault="00E904F0">
            <w:pPr>
              <w:jc w:val="center"/>
              <w:rPr>
                <w:color w:val="000000"/>
                <w:u w:color="000000"/>
              </w:rPr>
            </w:pPr>
            <w:r>
              <w:rPr>
                <w:b/>
                <w:sz w:val="16"/>
              </w:rPr>
              <w:t>plan</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EC1E3EF" w14:textId="77777777" w:rsidR="00A77B3E" w:rsidRDefault="00E904F0">
            <w:pPr>
              <w:jc w:val="right"/>
              <w:rPr>
                <w:color w:val="000000"/>
                <w:u w:color="000000"/>
              </w:rPr>
            </w:pPr>
            <w:r>
              <w:rPr>
                <w:b/>
                <w:sz w:val="16"/>
              </w:rPr>
              <w:t>67 882 416,81</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F5201BF" w14:textId="77777777" w:rsidR="00A77B3E" w:rsidRDefault="00E904F0">
            <w:pPr>
              <w:jc w:val="right"/>
              <w:rPr>
                <w:color w:val="000000"/>
                <w:u w:color="000000"/>
              </w:rPr>
            </w:pPr>
            <w:r>
              <w:rPr>
                <w:b/>
                <w:sz w:val="16"/>
              </w:rPr>
              <w:t>59 227 378,10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819BF86" w14:textId="77777777" w:rsidR="00A77B3E" w:rsidRDefault="00E904F0">
            <w:pPr>
              <w:jc w:val="right"/>
              <w:rPr>
                <w:color w:val="000000"/>
                <w:u w:color="000000"/>
              </w:rPr>
            </w:pPr>
            <w:r>
              <w:rPr>
                <w:b/>
                <w:sz w:val="16"/>
              </w:rPr>
              <w:t>36 750 601,56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ED547EE" w14:textId="77777777" w:rsidR="00A77B3E" w:rsidRDefault="00E904F0">
            <w:pPr>
              <w:jc w:val="right"/>
              <w:rPr>
                <w:color w:val="000000"/>
                <w:u w:color="000000"/>
              </w:rPr>
            </w:pPr>
            <w:r>
              <w:rPr>
                <w:b/>
                <w:sz w:val="16"/>
              </w:rPr>
              <w:t>25 616 176,00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353D8A" w14:textId="77777777" w:rsidR="00A77B3E" w:rsidRDefault="00E904F0">
            <w:pPr>
              <w:jc w:val="right"/>
              <w:rPr>
                <w:color w:val="000000"/>
                <w:u w:color="000000"/>
              </w:rPr>
            </w:pPr>
            <w:r>
              <w:rPr>
                <w:b/>
                <w:sz w:val="16"/>
              </w:rPr>
              <w:t>11 134 425,56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086CD4B" w14:textId="77777777" w:rsidR="00A77B3E" w:rsidRDefault="00E904F0">
            <w:pPr>
              <w:jc w:val="right"/>
              <w:rPr>
                <w:color w:val="000000"/>
                <w:u w:color="000000"/>
              </w:rPr>
            </w:pPr>
            <w:r>
              <w:rPr>
                <w:b/>
                <w:sz w:val="16"/>
              </w:rPr>
              <w:t>2 144 200,00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E7EA151" w14:textId="77777777" w:rsidR="00A77B3E" w:rsidRDefault="00E904F0">
            <w:pPr>
              <w:jc w:val="right"/>
              <w:rPr>
                <w:color w:val="000000"/>
                <w:u w:color="000000"/>
              </w:rPr>
            </w:pPr>
            <w:r>
              <w:rPr>
                <w:b/>
                <w:sz w:val="16"/>
              </w:rPr>
              <w:t>19 748 848,10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FF8FEB" w14:textId="77777777" w:rsidR="00A77B3E" w:rsidRDefault="00E904F0">
            <w:pPr>
              <w:jc w:val="right"/>
              <w:rPr>
                <w:color w:val="000000"/>
                <w:u w:color="000000"/>
              </w:rPr>
            </w:pPr>
            <w:r>
              <w:rPr>
                <w:b/>
                <w:sz w:val="16"/>
              </w:rPr>
              <w:t>303 728,44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410EFF" w14:textId="77777777" w:rsidR="00A77B3E" w:rsidRDefault="00E904F0">
            <w:pPr>
              <w:jc w:val="right"/>
              <w:rPr>
                <w:color w:val="000000"/>
                <w:u w:color="000000"/>
              </w:rPr>
            </w:pPr>
            <w:r>
              <w:rPr>
                <w:b/>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FE94AAA" w14:textId="77777777" w:rsidR="00A77B3E" w:rsidRDefault="00E904F0">
            <w:pPr>
              <w:jc w:val="right"/>
              <w:rPr>
                <w:color w:val="000000"/>
                <w:u w:color="000000"/>
              </w:rPr>
            </w:pPr>
            <w:r>
              <w:rPr>
                <w:b/>
                <w:sz w:val="16"/>
              </w:rPr>
              <w:t>280 000,00</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3E249AD" w14:textId="77777777" w:rsidR="00A77B3E" w:rsidRDefault="00E904F0">
            <w:pPr>
              <w:jc w:val="right"/>
              <w:rPr>
                <w:color w:val="000000"/>
                <w:u w:color="000000"/>
              </w:rPr>
            </w:pPr>
            <w:r>
              <w:rPr>
                <w:b/>
                <w:sz w:val="16"/>
              </w:rPr>
              <w:t>8 655 038,71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315D98" w14:textId="77777777" w:rsidR="00A77B3E" w:rsidRDefault="00E904F0">
            <w:pPr>
              <w:jc w:val="right"/>
              <w:rPr>
                <w:color w:val="000000"/>
                <w:u w:color="000000"/>
              </w:rPr>
            </w:pPr>
            <w:r>
              <w:rPr>
                <w:b/>
                <w:sz w:val="16"/>
              </w:rPr>
              <w:t>8 655 038,71</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FE071B4" w14:textId="77777777" w:rsidR="00A77B3E" w:rsidRDefault="00E904F0">
            <w:pPr>
              <w:jc w:val="right"/>
              <w:rPr>
                <w:color w:val="000000"/>
                <w:u w:color="000000"/>
              </w:rPr>
            </w:pPr>
            <w:r>
              <w:rPr>
                <w:b/>
                <w:sz w:val="16"/>
              </w:rPr>
              <w:t>343 055,00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3076C5EE" w14:textId="77777777" w:rsidR="00A77B3E" w:rsidRDefault="00E904F0">
            <w:pPr>
              <w:jc w:val="right"/>
              <w:rPr>
                <w:color w:val="000000"/>
                <w:u w:color="000000"/>
              </w:rPr>
            </w:pPr>
            <w:r>
              <w:rPr>
                <w:b/>
                <w:sz w:val="16"/>
              </w:rPr>
              <w:t>0,00</w:t>
            </w:r>
          </w:p>
        </w:tc>
      </w:tr>
      <w:tr w:rsidR="00C20633" w14:paraId="1B51E352" w14:textId="77777777">
        <w:tc>
          <w:tcPr>
            <w:tcW w:w="1545" w:type="dxa"/>
            <w:gridSpan w:val="3"/>
            <w:vMerge/>
            <w:tcBorders>
              <w:top w:val="nil"/>
              <w:left w:val="single" w:sz="2" w:space="0" w:color="auto"/>
              <w:bottom w:val="single" w:sz="2" w:space="0" w:color="auto"/>
              <w:right w:val="single" w:sz="2" w:space="0" w:color="auto"/>
            </w:tcBorders>
            <w:tcMar>
              <w:top w:w="100" w:type="dxa"/>
            </w:tcMar>
          </w:tcPr>
          <w:p w14:paraId="672FFA93" w14:textId="77777777" w:rsidR="00A77B3E" w:rsidRDefault="00A77B3E">
            <w:pPr>
              <w:jc w:val="righ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6ACBD95" w14:textId="77777777" w:rsidR="00A77B3E" w:rsidRDefault="00E904F0">
            <w:pPr>
              <w:jc w:val="center"/>
              <w:rPr>
                <w:color w:val="000000"/>
                <w:u w:color="000000"/>
              </w:rPr>
            </w:pPr>
            <w:r>
              <w:rPr>
                <w:b/>
                <w:sz w:val="16"/>
              </w:rPr>
              <w:t>wykonanie</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F1D15A" w14:textId="77777777" w:rsidR="00A77B3E" w:rsidRDefault="00E904F0">
            <w:pPr>
              <w:jc w:val="right"/>
              <w:rPr>
                <w:color w:val="000000"/>
                <w:u w:color="000000"/>
              </w:rPr>
            </w:pPr>
            <w:r>
              <w:rPr>
                <w:b/>
                <w:sz w:val="16"/>
              </w:rPr>
              <w:t>28 983 911,08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6F92378" w14:textId="77777777" w:rsidR="00A77B3E" w:rsidRDefault="00E904F0">
            <w:pPr>
              <w:jc w:val="right"/>
              <w:rPr>
                <w:color w:val="000000"/>
                <w:u w:color="000000"/>
              </w:rPr>
            </w:pPr>
            <w:r>
              <w:rPr>
                <w:b/>
                <w:sz w:val="16"/>
              </w:rPr>
              <w:t>28 699 229,84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ED267CB" w14:textId="77777777" w:rsidR="00A77B3E" w:rsidRDefault="00E904F0">
            <w:pPr>
              <w:jc w:val="right"/>
              <w:rPr>
                <w:color w:val="000000"/>
                <w:u w:color="000000"/>
              </w:rPr>
            </w:pPr>
            <w:r>
              <w:rPr>
                <w:b/>
                <w:sz w:val="16"/>
              </w:rPr>
              <w:t>17 875 469,99</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8E4AF3D" w14:textId="77777777" w:rsidR="00A77B3E" w:rsidRDefault="00E904F0">
            <w:pPr>
              <w:jc w:val="right"/>
              <w:rPr>
                <w:color w:val="000000"/>
                <w:u w:color="000000"/>
              </w:rPr>
            </w:pPr>
            <w:r>
              <w:rPr>
                <w:b/>
                <w:sz w:val="16"/>
              </w:rPr>
              <w:t>12 598 639,33</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237E7D" w14:textId="77777777" w:rsidR="00A77B3E" w:rsidRDefault="00E904F0">
            <w:pPr>
              <w:jc w:val="right"/>
              <w:rPr>
                <w:color w:val="000000"/>
                <w:u w:color="000000"/>
              </w:rPr>
            </w:pPr>
            <w:r>
              <w:rPr>
                <w:b/>
                <w:sz w:val="16"/>
              </w:rPr>
              <w:t>5 276 830,66</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4B87E9E" w14:textId="77777777" w:rsidR="00A77B3E" w:rsidRDefault="00E904F0">
            <w:pPr>
              <w:jc w:val="right"/>
              <w:rPr>
                <w:color w:val="000000"/>
                <w:u w:color="000000"/>
              </w:rPr>
            </w:pPr>
            <w:r>
              <w:rPr>
                <w:b/>
                <w:sz w:val="16"/>
              </w:rPr>
              <w:t>1 042 069,98</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4DE3AE2" w14:textId="77777777" w:rsidR="00A77B3E" w:rsidRDefault="00E904F0">
            <w:pPr>
              <w:jc w:val="right"/>
              <w:rPr>
                <w:color w:val="000000"/>
                <w:u w:color="000000"/>
              </w:rPr>
            </w:pPr>
            <w:r>
              <w:rPr>
                <w:b/>
                <w:sz w:val="16"/>
              </w:rPr>
              <w:t>9 556 410,05</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C85AE83" w14:textId="77777777" w:rsidR="00A77B3E" w:rsidRDefault="00E904F0">
            <w:pPr>
              <w:jc w:val="right"/>
              <w:rPr>
                <w:color w:val="000000"/>
                <w:u w:color="000000"/>
              </w:rPr>
            </w:pPr>
            <w:r>
              <w:rPr>
                <w:b/>
                <w:sz w:val="16"/>
              </w:rPr>
              <w:t>138 071,04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84E38F" w14:textId="77777777" w:rsidR="00A77B3E" w:rsidRDefault="00E904F0">
            <w:pPr>
              <w:jc w:val="right"/>
              <w:rPr>
                <w:color w:val="000000"/>
                <w:u w:color="000000"/>
              </w:rPr>
            </w:pPr>
            <w:r>
              <w:rPr>
                <w:b/>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181AA41E" w14:textId="77777777" w:rsidR="00A77B3E" w:rsidRDefault="00E904F0">
            <w:pPr>
              <w:jc w:val="right"/>
              <w:rPr>
                <w:color w:val="000000"/>
                <w:u w:color="000000"/>
              </w:rPr>
            </w:pPr>
            <w:r>
              <w:rPr>
                <w:b/>
                <w:sz w:val="16"/>
              </w:rPr>
              <w:t>87 208,78</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16CB18" w14:textId="77777777" w:rsidR="00A77B3E" w:rsidRDefault="00E904F0">
            <w:pPr>
              <w:jc w:val="right"/>
              <w:rPr>
                <w:color w:val="000000"/>
                <w:u w:color="000000"/>
              </w:rPr>
            </w:pPr>
            <w:r>
              <w:rPr>
                <w:b/>
                <w:sz w:val="16"/>
              </w:rPr>
              <w:t>284 681,24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7A3A66" w14:textId="77777777" w:rsidR="00A77B3E" w:rsidRDefault="00E904F0">
            <w:pPr>
              <w:jc w:val="right"/>
              <w:rPr>
                <w:color w:val="000000"/>
                <w:u w:color="000000"/>
              </w:rPr>
            </w:pPr>
            <w:r>
              <w:rPr>
                <w:b/>
                <w:sz w:val="16"/>
              </w:rPr>
              <w:t>284 681,24</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61F3D5C" w14:textId="77777777" w:rsidR="00A77B3E" w:rsidRDefault="00E904F0">
            <w:pPr>
              <w:jc w:val="right"/>
              <w:rPr>
                <w:color w:val="000000"/>
                <w:u w:color="000000"/>
              </w:rPr>
            </w:pPr>
            <w:r>
              <w:rPr>
                <w:b/>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0781D841" w14:textId="77777777" w:rsidR="00A77B3E" w:rsidRDefault="00E904F0">
            <w:pPr>
              <w:jc w:val="right"/>
              <w:rPr>
                <w:color w:val="000000"/>
                <w:u w:color="000000"/>
              </w:rPr>
            </w:pPr>
            <w:r>
              <w:rPr>
                <w:b/>
                <w:sz w:val="16"/>
              </w:rPr>
              <w:t>0,00</w:t>
            </w:r>
          </w:p>
        </w:tc>
      </w:tr>
      <w:tr w:rsidR="00C20633" w14:paraId="5D1FB3C7" w14:textId="77777777">
        <w:tc>
          <w:tcPr>
            <w:tcW w:w="1545" w:type="dxa"/>
            <w:gridSpan w:val="3"/>
            <w:vMerge/>
            <w:tcBorders>
              <w:top w:val="nil"/>
              <w:left w:val="single" w:sz="2" w:space="0" w:color="auto"/>
              <w:bottom w:val="single" w:sz="2" w:space="0" w:color="auto"/>
              <w:right w:val="single" w:sz="2" w:space="0" w:color="auto"/>
            </w:tcBorders>
            <w:tcMar>
              <w:top w:w="100" w:type="dxa"/>
            </w:tcMar>
          </w:tcPr>
          <w:p w14:paraId="2F8A92FD" w14:textId="77777777" w:rsidR="00A77B3E" w:rsidRDefault="00A77B3E">
            <w:pPr>
              <w:jc w:val="righ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235B159" w14:textId="77777777" w:rsidR="00A77B3E" w:rsidRDefault="00E904F0">
            <w:pPr>
              <w:jc w:val="center"/>
              <w:rPr>
                <w:color w:val="000000"/>
                <w:u w:color="000000"/>
              </w:rPr>
            </w:pPr>
            <w:r>
              <w:rPr>
                <w:b/>
                <w:sz w:val="16"/>
              </w:rPr>
              <w:t>% wyk.</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E1A171" w14:textId="77777777" w:rsidR="00A77B3E" w:rsidRDefault="00E904F0">
            <w:pPr>
              <w:jc w:val="center"/>
              <w:rPr>
                <w:color w:val="000000"/>
                <w:u w:color="000000"/>
              </w:rPr>
            </w:pPr>
            <w:r>
              <w:rPr>
                <w:b/>
                <w:sz w:val="16"/>
              </w:rPr>
              <w:t>42,70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FB1423" w14:textId="77777777" w:rsidR="00A77B3E" w:rsidRDefault="00E904F0">
            <w:pPr>
              <w:jc w:val="center"/>
              <w:rPr>
                <w:color w:val="000000"/>
                <w:u w:color="000000"/>
              </w:rPr>
            </w:pPr>
            <w:r>
              <w:rPr>
                <w:b/>
                <w:sz w:val="16"/>
              </w:rPr>
              <w:t>48,46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4D40635F" w14:textId="77777777" w:rsidR="00A77B3E" w:rsidRDefault="00E904F0">
            <w:pPr>
              <w:jc w:val="center"/>
              <w:rPr>
                <w:color w:val="000000"/>
                <w:u w:color="000000"/>
              </w:rPr>
            </w:pPr>
            <w:r>
              <w:rPr>
                <w:b/>
                <w:sz w:val="16"/>
              </w:rPr>
              <w:t>48,64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A31197D" w14:textId="77777777" w:rsidR="00A77B3E" w:rsidRDefault="00E904F0">
            <w:pPr>
              <w:jc w:val="center"/>
              <w:rPr>
                <w:color w:val="000000"/>
                <w:u w:color="000000"/>
              </w:rPr>
            </w:pPr>
            <w:r>
              <w:rPr>
                <w:b/>
                <w:sz w:val="16"/>
              </w:rPr>
              <w:t>49,18</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ABB26C" w14:textId="77777777" w:rsidR="00A77B3E" w:rsidRDefault="00E904F0">
            <w:pPr>
              <w:jc w:val="center"/>
              <w:rPr>
                <w:color w:val="000000"/>
                <w:u w:color="000000"/>
              </w:rPr>
            </w:pPr>
            <w:r>
              <w:rPr>
                <w:b/>
                <w:sz w:val="16"/>
              </w:rPr>
              <w:t>47,39</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DE87CD3" w14:textId="77777777" w:rsidR="00A77B3E" w:rsidRDefault="00E904F0">
            <w:pPr>
              <w:jc w:val="center"/>
              <w:rPr>
                <w:color w:val="000000"/>
                <w:u w:color="000000"/>
              </w:rPr>
            </w:pPr>
            <w:r>
              <w:rPr>
                <w:b/>
                <w:sz w:val="16"/>
              </w:rPr>
              <w:t>48,60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098F35" w14:textId="77777777" w:rsidR="00A77B3E" w:rsidRDefault="00E904F0">
            <w:pPr>
              <w:jc w:val="center"/>
              <w:rPr>
                <w:color w:val="000000"/>
                <w:u w:color="000000"/>
              </w:rPr>
            </w:pPr>
            <w:r>
              <w:rPr>
                <w:b/>
                <w:sz w:val="16"/>
              </w:rPr>
              <w:t>48,39</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58C7B4F3" w14:textId="77777777" w:rsidR="00A77B3E" w:rsidRDefault="00E904F0">
            <w:pPr>
              <w:jc w:val="center"/>
              <w:rPr>
                <w:color w:val="000000"/>
                <w:u w:color="000000"/>
              </w:rPr>
            </w:pPr>
            <w:r>
              <w:rPr>
                <w:b/>
                <w:sz w:val="16"/>
              </w:rPr>
              <w:t>45,46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75C02C" w14:textId="77777777" w:rsidR="00A77B3E" w:rsidRDefault="00E904F0">
            <w:pPr>
              <w:jc w:val="center"/>
              <w:rPr>
                <w:color w:val="000000"/>
                <w:u w:color="000000"/>
              </w:rPr>
            </w:pPr>
            <w:r>
              <w:rPr>
                <w:b/>
                <w:sz w:val="16"/>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05A0F0F" w14:textId="77777777" w:rsidR="00A77B3E" w:rsidRDefault="00E904F0">
            <w:pPr>
              <w:jc w:val="center"/>
              <w:rPr>
                <w:color w:val="000000"/>
                <w:u w:color="000000"/>
              </w:rPr>
            </w:pPr>
            <w:r>
              <w:rPr>
                <w:b/>
                <w:sz w:val="16"/>
              </w:rPr>
              <w:t>31,15</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A007955" w14:textId="77777777" w:rsidR="00A77B3E" w:rsidRDefault="00E904F0">
            <w:pPr>
              <w:jc w:val="center"/>
              <w:rPr>
                <w:color w:val="000000"/>
                <w:u w:color="000000"/>
              </w:rPr>
            </w:pPr>
            <w:r>
              <w:rPr>
                <w:b/>
                <w:sz w:val="16"/>
              </w:rPr>
              <w:t>3,29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3B90BD" w14:textId="77777777" w:rsidR="00A77B3E" w:rsidRDefault="00E904F0">
            <w:pPr>
              <w:jc w:val="center"/>
              <w:rPr>
                <w:color w:val="000000"/>
                <w:u w:color="000000"/>
              </w:rPr>
            </w:pPr>
            <w:r>
              <w:rPr>
                <w:b/>
                <w:sz w:val="16"/>
              </w:rPr>
              <w:t>3,29</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B2C7ADB" w14:textId="77777777" w:rsidR="00A77B3E" w:rsidRDefault="00E904F0">
            <w:pPr>
              <w:jc w:val="center"/>
              <w:rPr>
                <w:color w:val="000000"/>
                <w:u w:color="000000"/>
              </w:rPr>
            </w:pPr>
            <w:r>
              <w:rPr>
                <w:b/>
                <w:sz w:val="16"/>
              </w:rPr>
              <w:t>0,00</w:t>
            </w:r>
          </w:p>
        </w:tc>
        <w:tc>
          <w:tcPr>
            <w:tcW w:w="750" w:type="dxa"/>
            <w:tcBorders>
              <w:top w:val="single" w:sz="2" w:space="0" w:color="auto"/>
              <w:left w:val="single" w:sz="2" w:space="0" w:color="auto"/>
              <w:bottom w:val="single" w:sz="2" w:space="0" w:color="auto"/>
              <w:right w:val="single" w:sz="2" w:space="0" w:color="auto"/>
            </w:tcBorders>
            <w:tcMar>
              <w:top w:w="100" w:type="dxa"/>
            </w:tcMar>
          </w:tcPr>
          <w:p w14:paraId="4471CF04" w14:textId="77777777" w:rsidR="00A77B3E" w:rsidRDefault="00E904F0">
            <w:pPr>
              <w:jc w:val="center"/>
              <w:rPr>
                <w:color w:val="000000"/>
                <w:u w:color="000000"/>
              </w:rPr>
            </w:pPr>
            <w:r>
              <w:rPr>
                <w:b/>
                <w:sz w:val="16"/>
              </w:rPr>
              <w:t>0,00</w:t>
            </w:r>
          </w:p>
        </w:tc>
      </w:tr>
    </w:tbl>
    <w:p w14:paraId="2440C5A4" w14:textId="77777777" w:rsidR="00A77B3E" w:rsidRDefault="00A77B3E">
      <w:pPr>
        <w:rPr>
          <w:color w:val="000000"/>
          <w:u w:color="000000"/>
        </w:rPr>
        <w:sectPr w:rsidR="00A77B3E" w:rsidSect="00D13601">
          <w:endnotePr>
            <w:numFmt w:val="decimal"/>
          </w:endnotePr>
          <w:pgSz w:w="16838" w:h="11906" w:orient="landscape"/>
          <w:pgMar w:top="992" w:right="1021" w:bottom="992" w:left="1021" w:header="709" w:footer="709" w:gutter="0"/>
          <w:pgNumType w:start="29"/>
          <w:cols w:space="708"/>
          <w:docGrid w:linePitch="360"/>
        </w:sectPr>
      </w:pPr>
    </w:p>
    <w:p w14:paraId="749AC6B8" w14:textId="62E4DED5" w:rsidR="00D66027" w:rsidRPr="004E0360" w:rsidRDefault="00D66027" w:rsidP="00D66027">
      <w:pPr>
        <w:tabs>
          <w:tab w:val="left" w:pos="7797"/>
        </w:tabs>
        <w:spacing w:line="360" w:lineRule="auto"/>
        <w:ind w:left="426" w:right="283"/>
        <w:jc w:val="center"/>
        <w:rPr>
          <w:b/>
          <w:sz w:val="24"/>
        </w:rPr>
      </w:pPr>
      <w:r w:rsidRPr="004E0360">
        <w:rPr>
          <w:b/>
          <w:sz w:val="24"/>
        </w:rPr>
        <w:lastRenderedPageBreak/>
        <w:t>Opis realizacji  wydatków budżetowych za I półrocze 202</w:t>
      </w:r>
      <w:r w:rsidR="002077FF" w:rsidRPr="004E0360">
        <w:rPr>
          <w:b/>
          <w:sz w:val="24"/>
        </w:rPr>
        <w:t>1</w:t>
      </w:r>
      <w:r w:rsidRPr="004E0360">
        <w:rPr>
          <w:b/>
          <w:sz w:val="24"/>
        </w:rPr>
        <w:t xml:space="preserve"> roku.</w:t>
      </w:r>
    </w:p>
    <w:p w14:paraId="70C66ACA" w14:textId="77777777" w:rsidR="00D66027" w:rsidRPr="004E0360" w:rsidRDefault="00D66027" w:rsidP="00D66027">
      <w:pPr>
        <w:spacing w:line="360" w:lineRule="auto"/>
        <w:ind w:left="426" w:right="283"/>
        <w:jc w:val="left"/>
        <w:outlineLvl w:val="0"/>
        <w:rPr>
          <w:b/>
          <w:sz w:val="24"/>
        </w:rPr>
      </w:pPr>
    </w:p>
    <w:p w14:paraId="06FBC198" w14:textId="5B9AEBDD" w:rsidR="00D66027" w:rsidRPr="004E0360" w:rsidRDefault="00D66027" w:rsidP="00D66027">
      <w:pPr>
        <w:spacing w:line="360" w:lineRule="auto"/>
        <w:ind w:left="426" w:right="283"/>
        <w:jc w:val="left"/>
        <w:rPr>
          <w:b/>
          <w:sz w:val="24"/>
          <w:u w:val="single"/>
        </w:rPr>
      </w:pPr>
      <w:r w:rsidRPr="004E0360">
        <w:rPr>
          <w:b/>
          <w:sz w:val="24"/>
          <w:u w:val="single"/>
        </w:rPr>
        <w:t xml:space="preserve">Dział   010   Rolnictwo i łowiectwo    </w:t>
      </w:r>
      <w:r w:rsidR="005C0686" w:rsidRPr="004E0360">
        <w:rPr>
          <w:b/>
          <w:sz w:val="24"/>
          <w:u w:val="single"/>
        </w:rPr>
        <w:t>126 481,77</w:t>
      </w:r>
      <w:r w:rsidRPr="004E0360">
        <w:rPr>
          <w:b/>
          <w:sz w:val="24"/>
          <w:u w:val="single"/>
        </w:rPr>
        <w:t xml:space="preserve"> zł         </w:t>
      </w:r>
    </w:p>
    <w:p w14:paraId="033EA197" w14:textId="77777777" w:rsidR="00D66027" w:rsidRPr="004E0360" w:rsidRDefault="00D66027" w:rsidP="00D66027">
      <w:pPr>
        <w:spacing w:line="360" w:lineRule="auto"/>
        <w:ind w:left="426" w:right="283"/>
        <w:jc w:val="left"/>
        <w:rPr>
          <w:b/>
          <w:sz w:val="24"/>
          <w:u w:val="single"/>
        </w:rPr>
      </w:pPr>
      <w:r w:rsidRPr="004E0360">
        <w:rPr>
          <w:b/>
          <w:sz w:val="24"/>
          <w:u w:val="single"/>
        </w:rPr>
        <w:t xml:space="preserve">                                                                                           </w:t>
      </w:r>
    </w:p>
    <w:p w14:paraId="14C9C845" w14:textId="3B30A85E" w:rsidR="00D66027" w:rsidRPr="004E0360" w:rsidRDefault="00D66027" w:rsidP="00D66027">
      <w:pPr>
        <w:numPr>
          <w:ilvl w:val="0"/>
          <w:numId w:val="12"/>
        </w:numPr>
        <w:spacing w:line="360" w:lineRule="auto"/>
        <w:ind w:left="426" w:right="283"/>
        <w:rPr>
          <w:b/>
          <w:sz w:val="24"/>
        </w:rPr>
      </w:pPr>
      <w:r w:rsidRPr="004E0360">
        <w:rPr>
          <w:b/>
          <w:sz w:val="24"/>
        </w:rPr>
        <w:t>wydatki bieżące</w:t>
      </w:r>
      <w:r w:rsidRPr="004E0360">
        <w:rPr>
          <w:sz w:val="24"/>
        </w:rPr>
        <w:t xml:space="preserve"> </w:t>
      </w:r>
      <w:r w:rsidR="005C0686" w:rsidRPr="004E0360">
        <w:rPr>
          <w:b/>
          <w:sz w:val="24"/>
        </w:rPr>
        <w:t>126 481,77</w:t>
      </w:r>
      <w:r w:rsidRPr="004E0360">
        <w:rPr>
          <w:b/>
          <w:sz w:val="24"/>
        </w:rPr>
        <w:t xml:space="preserve"> zł.</w:t>
      </w:r>
    </w:p>
    <w:p w14:paraId="117EEBF9" w14:textId="30EC8021" w:rsidR="005C0686" w:rsidRPr="004E0360" w:rsidRDefault="005C0686" w:rsidP="005C0686">
      <w:pPr>
        <w:spacing w:line="360" w:lineRule="auto"/>
        <w:ind w:left="426" w:right="283"/>
        <w:rPr>
          <w:bCs/>
          <w:sz w:val="24"/>
        </w:rPr>
      </w:pPr>
      <w:r w:rsidRPr="004E0360">
        <w:rPr>
          <w:bCs/>
          <w:sz w:val="24"/>
        </w:rPr>
        <w:t xml:space="preserve">- odmulenie stawu( w tym f </w:t>
      </w:r>
      <w:proofErr w:type="spellStart"/>
      <w:r w:rsidRPr="004E0360">
        <w:rPr>
          <w:bCs/>
          <w:sz w:val="24"/>
        </w:rPr>
        <w:t>soł</w:t>
      </w:r>
      <w:proofErr w:type="spellEnd"/>
      <w:r w:rsidRPr="004E0360">
        <w:rPr>
          <w:bCs/>
          <w:sz w:val="24"/>
        </w:rPr>
        <w:t xml:space="preserve">  Wrzawy-</w:t>
      </w:r>
      <w:r w:rsidRPr="004E0360">
        <w:t xml:space="preserve"> </w:t>
      </w:r>
      <w:r w:rsidRPr="004E0360">
        <w:rPr>
          <w:bCs/>
          <w:sz w:val="24"/>
        </w:rPr>
        <w:t xml:space="preserve">odmulenie stawu i kanału melioracyjnego w przysiółku Łapiszów8 500,00 zł )  – 20 000,00zł </w:t>
      </w:r>
    </w:p>
    <w:p w14:paraId="1C14AB34" w14:textId="77777777" w:rsidR="00D66027" w:rsidRPr="004E0360" w:rsidRDefault="00D66027" w:rsidP="00D66027">
      <w:pPr>
        <w:spacing w:line="360" w:lineRule="auto"/>
        <w:ind w:left="426" w:right="283"/>
        <w:rPr>
          <w:sz w:val="24"/>
        </w:rPr>
      </w:pPr>
      <w:r w:rsidRPr="004E0360">
        <w:rPr>
          <w:sz w:val="24"/>
        </w:rPr>
        <w:t xml:space="preserve">- składka na rzecz Gminnej Spółki Wodnej 15 619,35 zł, </w:t>
      </w:r>
    </w:p>
    <w:p w14:paraId="5FF8B3D8" w14:textId="540DE736" w:rsidR="00D66027" w:rsidRPr="004E0360" w:rsidRDefault="00D66027" w:rsidP="00D66027">
      <w:pPr>
        <w:spacing w:line="360" w:lineRule="auto"/>
        <w:ind w:left="426" w:right="283"/>
        <w:rPr>
          <w:sz w:val="24"/>
        </w:rPr>
      </w:pPr>
      <w:r w:rsidRPr="004E0360">
        <w:rPr>
          <w:sz w:val="24"/>
        </w:rPr>
        <w:t xml:space="preserve">- przekazanie 2 % wpływów z podatku rolnego na rzecz Izb Rolniczych </w:t>
      </w:r>
      <w:r w:rsidR="005C0686" w:rsidRPr="004E0360">
        <w:rPr>
          <w:sz w:val="24"/>
        </w:rPr>
        <w:t>5 589,00</w:t>
      </w:r>
      <w:r w:rsidRPr="004E0360">
        <w:rPr>
          <w:sz w:val="24"/>
        </w:rPr>
        <w:t xml:space="preserve"> zł,</w:t>
      </w:r>
    </w:p>
    <w:p w14:paraId="63184A05" w14:textId="1C8E105D" w:rsidR="00D66027" w:rsidRPr="004E0360" w:rsidRDefault="00D66027" w:rsidP="00D66027">
      <w:pPr>
        <w:spacing w:line="360" w:lineRule="auto"/>
        <w:ind w:left="426" w:right="283"/>
        <w:rPr>
          <w:sz w:val="24"/>
        </w:rPr>
      </w:pPr>
      <w:r w:rsidRPr="004E0360">
        <w:rPr>
          <w:sz w:val="24"/>
        </w:rPr>
        <w:t>- wydatki administracyjne związane z obsługą zwrotów podatku akcyzowego – 1</w:t>
      </w:r>
      <w:r w:rsidR="005C0686" w:rsidRPr="004E0360">
        <w:rPr>
          <w:sz w:val="24"/>
        </w:rPr>
        <w:t> 672,01</w:t>
      </w:r>
      <w:r w:rsidRPr="004E0360">
        <w:rPr>
          <w:sz w:val="24"/>
        </w:rPr>
        <w:t xml:space="preserve"> zł.</w:t>
      </w:r>
    </w:p>
    <w:p w14:paraId="35DC98E1" w14:textId="189DB17A" w:rsidR="00D66027" w:rsidRPr="004E0360" w:rsidRDefault="00D66027" w:rsidP="00D66027">
      <w:pPr>
        <w:spacing w:line="360" w:lineRule="auto"/>
        <w:ind w:left="426" w:right="283"/>
        <w:rPr>
          <w:sz w:val="24"/>
        </w:rPr>
      </w:pPr>
      <w:r w:rsidRPr="004E0360">
        <w:rPr>
          <w:sz w:val="24"/>
        </w:rPr>
        <w:t xml:space="preserve">- zwrot podatku akcyzowego rolnikom  </w:t>
      </w:r>
      <w:r w:rsidR="005C0686" w:rsidRPr="004E0360">
        <w:rPr>
          <w:sz w:val="24"/>
        </w:rPr>
        <w:t>83 600,43</w:t>
      </w:r>
      <w:r w:rsidRPr="004E0360">
        <w:rPr>
          <w:sz w:val="24"/>
        </w:rPr>
        <w:t xml:space="preserve"> zł,</w:t>
      </w:r>
    </w:p>
    <w:p w14:paraId="6AE1BB44" w14:textId="77777777" w:rsidR="00D66027" w:rsidRPr="004E0360" w:rsidRDefault="00D66027" w:rsidP="00D66027">
      <w:pPr>
        <w:spacing w:line="360" w:lineRule="auto"/>
        <w:ind w:left="426" w:right="283"/>
        <w:rPr>
          <w:sz w:val="24"/>
        </w:rPr>
      </w:pPr>
    </w:p>
    <w:p w14:paraId="70D9FD23" w14:textId="591EB6C6" w:rsidR="00D66027" w:rsidRPr="004E0360" w:rsidRDefault="00D66027" w:rsidP="00D66027">
      <w:pPr>
        <w:spacing w:line="360" w:lineRule="auto"/>
        <w:ind w:left="426" w:right="283"/>
        <w:rPr>
          <w:b/>
          <w:sz w:val="24"/>
          <w:u w:val="single"/>
        </w:rPr>
      </w:pPr>
      <w:r w:rsidRPr="004E0360">
        <w:rPr>
          <w:b/>
          <w:sz w:val="24"/>
          <w:u w:val="single"/>
        </w:rPr>
        <w:t xml:space="preserve">Dział   020   Leśnictwo </w:t>
      </w:r>
      <w:r w:rsidR="005C0686" w:rsidRPr="004E0360">
        <w:rPr>
          <w:b/>
          <w:sz w:val="24"/>
          <w:u w:val="single"/>
        </w:rPr>
        <w:t>7 354,64</w:t>
      </w:r>
      <w:r w:rsidRPr="004E0360">
        <w:rPr>
          <w:b/>
          <w:sz w:val="24"/>
          <w:u w:val="single"/>
        </w:rPr>
        <w:t xml:space="preserve"> zł</w:t>
      </w:r>
    </w:p>
    <w:p w14:paraId="75D11508" w14:textId="77777777" w:rsidR="00D66027" w:rsidRPr="004E0360" w:rsidRDefault="00D66027" w:rsidP="00D66027">
      <w:pPr>
        <w:spacing w:line="360" w:lineRule="auto"/>
        <w:ind w:left="426" w:right="283"/>
        <w:rPr>
          <w:b/>
          <w:sz w:val="24"/>
          <w:u w:val="single"/>
        </w:rPr>
      </w:pPr>
    </w:p>
    <w:p w14:paraId="7120D4B5" w14:textId="3BB3C7D9" w:rsidR="00D66027" w:rsidRPr="004E0360" w:rsidRDefault="00D66027" w:rsidP="00D66027">
      <w:pPr>
        <w:spacing w:line="360" w:lineRule="auto"/>
        <w:ind w:left="426" w:right="283"/>
        <w:rPr>
          <w:b/>
          <w:sz w:val="24"/>
        </w:rPr>
      </w:pPr>
      <w:r w:rsidRPr="004E0360">
        <w:rPr>
          <w:b/>
          <w:sz w:val="24"/>
        </w:rPr>
        <w:t xml:space="preserve">a) wydatki bieżące </w:t>
      </w:r>
      <w:r w:rsidR="005C0686" w:rsidRPr="004E0360">
        <w:rPr>
          <w:b/>
          <w:sz w:val="24"/>
        </w:rPr>
        <w:t>7 354,64</w:t>
      </w:r>
      <w:r w:rsidRPr="004E0360">
        <w:rPr>
          <w:b/>
          <w:sz w:val="24"/>
        </w:rPr>
        <w:t xml:space="preserve"> zł</w:t>
      </w:r>
    </w:p>
    <w:p w14:paraId="138D06E3" w14:textId="3592DBD1" w:rsidR="00D66027" w:rsidRPr="004E0360" w:rsidRDefault="00D66027" w:rsidP="00D66027">
      <w:pPr>
        <w:spacing w:line="360" w:lineRule="auto"/>
        <w:ind w:left="426" w:right="283"/>
        <w:rPr>
          <w:sz w:val="24"/>
        </w:rPr>
      </w:pPr>
      <w:r w:rsidRPr="004E0360">
        <w:rPr>
          <w:sz w:val="24"/>
        </w:rPr>
        <w:t>- wynagrodzenie i pochodne pracownika dozorującego lasy mienia komunalnego -</w:t>
      </w:r>
      <w:r w:rsidR="005C0686" w:rsidRPr="004E0360">
        <w:rPr>
          <w:sz w:val="24"/>
        </w:rPr>
        <w:t>7 354,64</w:t>
      </w:r>
      <w:r w:rsidRPr="004E0360">
        <w:rPr>
          <w:sz w:val="24"/>
        </w:rPr>
        <w:t xml:space="preserve"> zł, </w:t>
      </w:r>
    </w:p>
    <w:p w14:paraId="244DF1EE" w14:textId="77777777" w:rsidR="00D66027" w:rsidRPr="004E0360" w:rsidRDefault="00D66027" w:rsidP="00D66027">
      <w:pPr>
        <w:spacing w:line="360" w:lineRule="auto"/>
        <w:ind w:left="426" w:right="283"/>
        <w:rPr>
          <w:sz w:val="24"/>
        </w:rPr>
      </w:pPr>
    </w:p>
    <w:p w14:paraId="716F657E" w14:textId="38092D22" w:rsidR="00D66027" w:rsidRPr="004E0360" w:rsidRDefault="00D66027" w:rsidP="00D66027">
      <w:pPr>
        <w:spacing w:line="360" w:lineRule="auto"/>
        <w:ind w:left="426" w:right="283"/>
        <w:rPr>
          <w:b/>
          <w:sz w:val="24"/>
          <w:u w:val="single"/>
        </w:rPr>
      </w:pPr>
      <w:r w:rsidRPr="004E0360">
        <w:rPr>
          <w:b/>
          <w:sz w:val="24"/>
          <w:u w:val="single"/>
        </w:rPr>
        <w:t xml:space="preserve">Dział   600  Transport i łączność  </w:t>
      </w:r>
      <w:r w:rsidR="005C0686" w:rsidRPr="004E0360">
        <w:rPr>
          <w:b/>
          <w:sz w:val="24"/>
          <w:u w:val="single"/>
        </w:rPr>
        <w:t>374 144,67</w:t>
      </w:r>
      <w:r w:rsidRPr="004E0360">
        <w:rPr>
          <w:b/>
          <w:sz w:val="24"/>
          <w:u w:val="single"/>
        </w:rPr>
        <w:t xml:space="preserve"> zł</w:t>
      </w:r>
    </w:p>
    <w:p w14:paraId="59957CDF" w14:textId="77777777" w:rsidR="00D66027" w:rsidRPr="004E0360" w:rsidRDefault="00D66027" w:rsidP="00D66027">
      <w:pPr>
        <w:spacing w:line="360" w:lineRule="auto"/>
        <w:ind w:left="426" w:right="283"/>
        <w:rPr>
          <w:b/>
          <w:sz w:val="24"/>
          <w:u w:val="single"/>
        </w:rPr>
      </w:pPr>
    </w:p>
    <w:p w14:paraId="56E458A4" w14:textId="1A99DA7F" w:rsidR="00D66027" w:rsidRPr="004E0360" w:rsidRDefault="00D66027" w:rsidP="008420C0">
      <w:pPr>
        <w:numPr>
          <w:ilvl w:val="0"/>
          <w:numId w:val="13"/>
        </w:numPr>
        <w:spacing w:line="360" w:lineRule="auto"/>
        <w:ind w:left="567" w:right="283"/>
        <w:rPr>
          <w:b/>
          <w:sz w:val="24"/>
        </w:rPr>
      </w:pPr>
      <w:r w:rsidRPr="004E0360">
        <w:rPr>
          <w:b/>
          <w:sz w:val="24"/>
        </w:rPr>
        <w:t xml:space="preserve">wydatki bieżące  </w:t>
      </w:r>
      <w:r w:rsidR="005C0686" w:rsidRPr="004E0360">
        <w:rPr>
          <w:b/>
          <w:sz w:val="24"/>
        </w:rPr>
        <w:t>374 144,67</w:t>
      </w:r>
      <w:r w:rsidRPr="004E0360">
        <w:rPr>
          <w:b/>
          <w:sz w:val="24"/>
        </w:rPr>
        <w:t xml:space="preserve"> zł</w:t>
      </w:r>
    </w:p>
    <w:p w14:paraId="022FEB10" w14:textId="77777777" w:rsidR="008420C0" w:rsidRPr="004E0360" w:rsidRDefault="008420C0" w:rsidP="008420C0">
      <w:pPr>
        <w:spacing w:line="360" w:lineRule="auto"/>
        <w:ind w:left="567" w:right="283"/>
        <w:rPr>
          <w:bCs/>
          <w:sz w:val="24"/>
        </w:rPr>
      </w:pPr>
      <w:r w:rsidRPr="004E0360">
        <w:rPr>
          <w:bCs/>
          <w:sz w:val="24"/>
        </w:rPr>
        <w:t>W ramach zadania polegającego organizacji przewozów autobusowych na nowo</w:t>
      </w:r>
    </w:p>
    <w:p w14:paraId="1B600B36" w14:textId="76E2ED61" w:rsidR="008420C0" w:rsidRPr="004E0360" w:rsidRDefault="008420C0" w:rsidP="008420C0">
      <w:pPr>
        <w:spacing w:line="360" w:lineRule="auto"/>
        <w:ind w:left="567" w:right="283"/>
        <w:rPr>
          <w:bCs/>
          <w:sz w:val="24"/>
        </w:rPr>
      </w:pPr>
      <w:r w:rsidRPr="004E0360">
        <w:rPr>
          <w:bCs/>
          <w:sz w:val="24"/>
        </w:rPr>
        <w:t>utworzonej linii Wrzawy - Furmany przez Gorzyce  w roku 2020 -  w 2021 r. opłacono fakturę za miesiąc grudzień 2020 r. w łącznej kwocie 17 150,00 zł,</w:t>
      </w:r>
    </w:p>
    <w:p w14:paraId="7AB988E3" w14:textId="77777777" w:rsidR="00A212E8" w:rsidRPr="004E0360" w:rsidRDefault="00A212E8" w:rsidP="008420C0">
      <w:pPr>
        <w:spacing w:line="360" w:lineRule="auto"/>
        <w:ind w:left="567" w:right="283"/>
        <w:rPr>
          <w:bCs/>
          <w:sz w:val="24"/>
        </w:rPr>
      </w:pPr>
    </w:p>
    <w:p w14:paraId="265B68F5" w14:textId="27FDF8F0" w:rsidR="008420C0" w:rsidRPr="004E0360" w:rsidRDefault="008420C0" w:rsidP="008420C0">
      <w:pPr>
        <w:spacing w:line="360" w:lineRule="auto"/>
        <w:ind w:left="567" w:right="283"/>
        <w:rPr>
          <w:b/>
          <w:sz w:val="24"/>
        </w:rPr>
      </w:pPr>
      <w:r w:rsidRPr="004E0360">
        <w:rPr>
          <w:b/>
          <w:sz w:val="24"/>
        </w:rPr>
        <w:t>Bieżące utrzymanie dróg:</w:t>
      </w:r>
    </w:p>
    <w:p w14:paraId="11297F6C" w14:textId="03984670" w:rsidR="00D66027" w:rsidRPr="004E0360" w:rsidRDefault="00D66027" w:rsidP="00D66027">
      <w:pPr>
        <w:spacing w:line="360" w:lineRule="auto"/>
        <w:ind w:left="426" w:right="283"/>
        <w:rPr>
          <w:sz w:val="24"/>
        </w:rPr>
      </w:pPr>
      <w:r w:rsidRPr="004E0360">
        <w:rPr>
          <w:sz w:val="24"/>
        </w:rPr>
        <w:t xml:space="preserve">- sól techniczna i piasek na drogi – </w:t>
      </w:r>
      <w:r w:rsidR="00530E2F" w:rsidRPr="004E0360">
        <w:rPr>
          <w:sz w:val="24"/>
        </w:rPr>
        <w:t>101 790,12</w:t>
      </w:r>
      <w:r w:rsidRPr="004E0360">
        <w:rPr>
          <w:sz w:val="24"/>
        </w:rPr>
        <w:t xml:space="preserve"> zł,   materiały do remontów i utrzymania dróg -</w:t>
      </w:r>
      <w:r w:rsidR="00436226" w:rsidRPr="004E0360">
        <w:rPr>
          <w:sz w:val="24"/>
        </w:rPr>
        <w:t xml:space="preserve">1 282,20 zł, </w:t>
      </w:r>
      <w:r w:rsidRPr="004E0360">
        <w:rPr>
          <w:sz w:val="24"/>
        </w:rPr>
        <w:t>mieszanka workowana –</w:t>
      </w:r>
      <w:r w:rsidRPr="004E0360">
        <w:rPr>
          <w:szCs w:val="22"/>
        </w:rPr>
        <w:t xml:space="preserve"> </w:t>
      </w:r>
      <w:r w:rsidR="00530E2F" w:rsidRPr="004E0360">
        <w:rPr>
          <w:sz w:val="24"/>
        </w:rPr>
        <w:t>2 460,00</w:t>
      </w:r>
      <w:r w:rsidRPr="004E0360">
        <w:rPr>
          <w:sz w:val="24"/>
        </w:rPr>
        <w:t>,00 zł,</w:t>
      </w:r>
      <w:r w:rsidR="00530E2F" w:rsidRPr="004E0360">
        <w:t xml:space="preserve"> </w:t>
      </w:r>
      <w:r w:rsidR="00530E2F" w:rsidRPr="004E0360">
        <w:rPr>
          <w:sz w:val="24"/>
        </w:rPr>
        <w:t xml:space="preserve">płyta </w:t>
      </w:r>
      <w:proofErr w:type="spellStart"/>
      <w:r w:rsidR="00530E2F" w:rsidRPr="004E0360">
        <w:rPr>
          <w:sz w:val="24"/>
        </w:rPr>
        <w:t>meba</w:t>
      </w:r>
      <w:proofErr w:type="spellEnd"/>
      <w:r w:rsidR="00530E2F" w:rsidRPr="004E0360">
        <w:rPr>
          <w:sz w:val="24"/>
        </w:rPr>
        <w:t xml:space="preserve"> f</w:t>
      </w:r>
      <w:r w:rsidR="00A212E8" w:rsidRPr="004E0360">
        <w:rPr>
          <w:sz w:val="24"/>
        </w:rPr>
        <w:t>.</w:t>
      </w:r>
      <w:r w:rsidR="00530E2F" w:rsidRPr="004E0360">
        <w:rPr>
          <w:sz w:val="24"/>
        </w:rPr>
        <w:t xml:space="preserve"> </w:t>
      </w:r>
      <w:proofErr w:type="spellStart"/>
      <w:r w:rsidR="00530E2F" w:rsidRPr="004E0360">
        <w:rPr>
          <w:sz w:val="24"/>
        </w:rPr>
        <w:t>soł</w:t>
      </w:r>
      <w:proofErr w:type="spellEnd"/>
      <w:r w:rsidR="00A212E8" w:rsidRPr="004E0360">
        <w:rPr>
          <w:sz w:val="24"/>
        </w:rPr>
        <w:t>.</w:t>
      </w:r>
      <w:r w:rsidR="00530E2F" w:rsidRPr="004E0360">
        <w:rPr>
          <w:sz w:val="24"/>
        </w:rPr>
        <w:t xml:space="preserve"> Trześń</w:t>
      </w:r>
      <w:r w:rsidR="00996E37" w:rsidRPr="004E0360">
        <w:rPr>
          <w:sz w:val="24"/>
        </w:rPr>
        <w:t>( w ramach zadania</w:t>
      </w:r>
      <w:r w:rsidR="00996E37" w:rsidRPr="004E0360">
        <w:t xml:space="preserve"> </w:t>
      </w:r>
      <w:r w:rsidR="00A212E8" w:rsidRPr="004E0360">
        <w:t>„</w:t>
      </w:r>
      <w:r w:rsidR="00996E37" w:rsidRPr="004E0360">
        <w:rPr>
          <w:sz w:val="24"/>
        </w:rPr>
        <w:t>Wykonanie pobocza rowu na  ul. Młynarska</w:t>
      </w:r>
      <w:r w:rsidR="00A212E8" w:rsidRPr="004E0360">
        <w:rPr>
          <w:sz w:val="24"/>
        </w:rPr>
        <w:t>”</w:t>
      </w:r>
      <w:r w:rsidR="00996E37" w:rsidRPr="004E0360">
        <w:rPr>
          <w:sz w:val="24"/>
        </w:rPr>
        <w:t xml:space="preserve">) </w:t>
      </w:r>
      <w:r w:rsidR="00530E2F" w:rsidRPr="004E0360">
        <w:rPr>
          <w:sz w:val="24"/>
        </w:rPr>
        <w:t xml:space="preserve"> 885,6</w:t>
      </w:r>
      <w:r w:rsidR="00436226" w:rsidRPr="004E0360">
        <w:rPr>
          <w:sz w:val="24"/>
        </w:rPr>
        <w:t xml:space="preserve">0 zł, </w:t>
      </w:r>
      <w:r w:rsidR="00530E2F" w:rsidRPr="004E0360">
        <w:rPr>
          <w:sz w:val="24"/>
        </w:rPr>
        <w:t xml:space="preserve"> </w:t>
      </w:r>
      <w:r w:rsidRPr="004E0360">
        <w:rPr>
          <w:sz w:val="24"/>
        </w:rPr>
        <w:t xml:space="preserve">kruszywo kamienne – </w:t>
      </w:r>
      <w:r w:rsidR="00530E2F" w:rsidRPr="004E0360">
        <w:rPr>
          <w:sz w:val="24"/>
        </w:rPr>
        <w:t>38 728,14</w:t>
      </w:r>
      <w:r w:rsidRPr="004E0360">
        <w:rPr>
          <w:sz w:val="24"/>
        </w:rPr>
        <w:t xml:space="preserve">zł; . Razem: </w:t>
      </w:r>
      <w:r w:rsidR="00530E2F" w:rsidRPr="004E0360">
        <w:rPr>
          <w:sz w:val="24"/>
        </w:rPr>
        <w:t>145 146,06</w:t>
      </w:r>
      <w:r w:rsidR="00C96780" w:rsidRPr="004E0360">
        <w:rPr>
          <w:sz w:val="24"/>
        </w:rPr>
        <w:t xml:space="preserve"> zł </w:t>
      </w:r>
    </w:p>
    <w:p w14:paraId="3074F90E" w14:textId="42074D0D" w:rsidR="00C96780" w:rsidRPr="004E0360" w:rsidRDefault="00C96780" w:rsidP="00D66027">
      <w:pPr>
        <w:spacing w:line="360" w:lineRule="auto"/>
        <w:ind w:left="426" w:right="283"/>
        <w:rPr>
          <w:sz w:val="24"/>
        </w:rPr>
      </w:pPr>
      <w:r w:rsidRPr="004E0360">
        <w:rPr>
          <w:sz w:val="24"/>
        </w:rPr>
        <w:t xml:space="preserve"> - oznakowanie pionowe i poziome</w:t>
      </w:r>
      <w:r w:rsidRPr="004E0360">
        <w:rPr>
          <w:sz w:val="24"/>
        </w:rPr>
        <w:tab/>
        <w:t xml:space="preserve">4 501,33 zł </w:t>
      </w:r>
    </w:p>
    <w:p w14:paraId="0009FEAC" w14:textId="353B5AEF" w:rsidR="00D66027" w:rsidRPr="004E0360" w:rsidRDefault="00D66027" w:rsidP="00D66027">
      <w:pPr>
        <w:spacing w:line="360" w:lineRule="auto"/>
        <w:ind w:left="426" w:right="283"/>
        <w:rPr>
          <w:sz w:val="24"/>
        </w:rPr>
      </w:pPr>
      <w:r w:rsidRPr="004E0360">
        <w:rPr>
          <w:sz w:val="24"/>
        </w:rPr>
        <w:t xml:space="preserve">- bieżące utrzymanie dróg </w:t>
      </w:r>
      <w:r w:rsidR="00C75CCF" w:rsidRPr="004E0360">
        <w:rPr>
          <w:sz w:val="24"/>
        </w:rPr>
        <w:t>45 550,00</w:t>
      </w:r>
      <w:r w:rsidRPr="004E0360">
        <w:rPr>
          <w:sz w:val="24"/>
        </w:rPr>
        <w:t xml:space="preserve"> zł, odśnieżanie, zimowe utrzymanie dróg  „Akcja ZIMA”  </w:t>
      </w:r>
      <w:r w:rsidR="00C75CCF" w:rsidRPr="004E0360">
        <w:rPr>
          <w:sz w:val="24"/>
        </w:rPr>
        <w:t>126 031,20</w:t>
      </w:r>
      <w:r w:rsidRPr="004E0360">
        <w:rPr>
          <w:sz w:val="24"/>
        </w:rPr>
        <w:t xml:space="preserve"> zł; prace zamiatarki – </w:t>
      </w:r>
      <w:r w:rsidR="00C75CCF" w:rsidRPr="004E0360">
        <w:rPr>
          <w:sz w:val="24"/>
        </w:rPr>
        <w:t>3 253,45</w:t>
      </w:r>
      <w:r w:rsidRPr="004E0360">
        <w:rPr>
          <w:sz w:val="24"/>
        </w:rPr>
        <w:t xml:space="preserve"> zł , inne usługi w tym  transportowe, usługa podnośnikiem, koparko-ładowarką itp. – </w:t>
      </w:r>
      <w:r w:rsidR="00C75CCF" w:rsidRPr="004E0360">
        <w:rPr>
          <w:sz w:val="24"/>
        </w:rPr>
        <w:t>14 360,00</w:t>
      </w:r>
      <w:r w:rsidRPr="004E0360">
        <w:rPr>
          <w:sz w:val="24"/>
        </w:rPr>
        <w:t xml:space="preserve"> zł, koszenie- koszenie w pasie drogowym, poboczy – </w:t>
      </w:r>
      <w:r w:rsidR="00C75CCF" w:rsidRPr="004E0360">
        <w:rPr>
          <w:sz w:val="24"/>
        </w:rPr>
        <w:t>10 520,87</w:t>
      </w:r>
      <w:r w:rsidRPr="004E0360">
        <w:rPr>
          <w:sz w:val="24"/>
        </w:rPr>
        <w:t xml:space="preserve"> zł, </w:t>
      </w:r>
      <w:r w:rsidR="00C75CCF" w:rsidRPr="004E0360">
        <w:rPr>
          <w:sz w:val="24"/>
        </w:rPr>
        <w:t>wykonanie pobocza f</w:t>
      </w:r>
      <w:r w:rsidR="00A212E8" w:rsidRPr="004E0360">
        <w:rPr>
          <w:sz w:val="24"/>
        </w:rPr>
        <w:t>.</w:t>
      </w:r>
      <w:r w:rsidR="00C75CCF" w:rsidRPr="004E0360">
        <w:rPr>
          <w:sz w:val="24"/>
        </w:rPr>
        <w:t xml:space="preserve"> </w:t>
      </w:r>
      <w:proofErr w:type="spellStart"/>
      <w:r w:rsidR="00C75CCF" w:rsidRPr="004E0360">
        <w:rPr>
          <w:sz w:val="24"/>
        </w:rPr>
        <w:t>soł</w:t>
      </w:r>
      <w:proofErr w:type="spellEnd"/>
      <w:r w:rsidR="00A212E8" w:rsidRPr="004E0360">
        <w:rPr>
          <w:sz w:val="24"/>
        </w:rPr>
        <w:t>.</w:t>
      </w:r>
      <w:r w:rsidR="00C75CCF" w:rsidRPr="004E0360">
        <w:rPr>
          <w:sz w:val="24"/>
        </w:rPr>
        <w:t xml:space="preserve"> Trześń</w:t>
      </w:r>
      <w:r w:rsidR="00996E37" w:rsidRPr="004E0360">
        <w:rPr>
          <w:sz w:val="24"/>
        </w:rPr>
        <w:t xml:space="preserve"> (w ramach zadania Wykonanie pobocza rowu na  ul. Młynarska)</w:t>
      </w:r>
      <w:r w:rsidR="00A212E8" w:rsidRPr="004E0360">
        <w:rPr>
          <w:sz w:val="24"/>
        </w:rPr>
        <w:t xml:space="preserve"> </w:t>
      </w:r>
      <w:r w:rsidR="00C75CCF" w:rsidRPr="004E0360">
        <w:rPr>
          <w:sz w:val="24"/>
        </w:rPr>
        <w:t xml:space="preserve">3 000,01zł. </w:t>
      </w:r>
      <w:r w:rsidRPr="004E0360">
        <w:rPr>
          <w:sz w:val="24"/>
        </w:rPr>
        <w:t xml:space="preserve">  Razem </w:t>
      </w:r>
      <w:r w:rsidR="00C75CCF" w:rsidRPr="004E0360">
        <w:rPr>
          <w:sz w:val="24"/>
        </w:rPr>
        <w:t>202 715,48</w:t>
      </w:r>
      <w:r w:rsidRPr="004E0360">
        <w:rPr>
          <w:sz w:val="24"/>
        </w:rPr>
        <w:t xml:space="preserve"> zł,</w:t>
      </w:r>
    </w:p>
    <w:p w14:paraId="1A7BB4F3" w14:textId="340EE5BF" w:rsidR="00D66027" w:rsidRPr="004E0360" w:rsidRDefault="00D66027" w:rsidP="00D66027">
      <w:pPr>
        <w:spacing w:line="360" w:lineRule="auto"/>
        <w:ind w:left="426" w:right="283"/>
        <w:rPr>
          <w:sz w:val="24"/>
        </w:rPr>
      </w:pPr>
      <w:r w:rsidRPr="004E0360">
        <w:rPr>
          <w:sz w:val="24"/>
        </w:rPr>
        <w:lastRenderedPageBreak/>
        <w:t xml:space="preserve">-  opłata za użytkowanie gr. pokrytych wodami – </w:t>
      </w:r>
      <w:r w:rsidR="00C75CCF" w:rsidRPr="004E0360">
        <w:rPr>
          <w:sz w:val="24"/>
        </w:rPr>
        <w:t>170,00</w:t>
      </w:r>
      <w:r w:rsidRPr="004E0360">
        <w:rPr>
          <w:sz w:val="24"/>
        </w:rPr>
        <w:t xml:space="preserve"> zł </w:t>
      </w:r>
    </w:p>
    <w:p w14:paraId="16D9850E" w14:textId="77777777" w:rsidR="00D66027" w:rsidRPr="004E0360" w:rsidRDefault="00D66027" w:rsidP="00D66027">
      <w:pPr>
        <w:spacing w:line="360" w:lineRule="auto"/>
        <w:ind w:left="426" w:right="283"/>
        <w:rPr>
          <w:sz w:val="24"/>
        </w:rPr>
      </w:pPr>
      <w:r w:rsidRPr="004E0360">
        <w:rPr>
          <w:sz w:val="24"/>
        </w:rPr>
        <w:t>- opłata za umieszczenie w pasie drogowym – 4 461,80 zł.</w:t>
      </w:r>
    </w:p>
    <w:p w14:paraId="215359F3" w14:textId="77777777" w:rsidR="00AB596F" w:rsidRPr="004E0360" w:rsidRDefault="00AB596F" w:rsidP="00D66027">
      <w:pPr>
        <w:spacing w:line="360" w:lineRule="auto"/>
        <w:ind w:left="426" w:right="283"/>
        <w:rPr>
          <w:sz w:val="24"/>
        </w:rPr>
      </w:pPr>
    </w:p>
    <w:p w14:paraId="274D988A" w14:textId="1B1597CC" w:rsidR="00D66027" w:rsidRPr="004E0360" w:rsidRDefault="00D66027" w:rsidP="00D66027">
      <w:pPr>
        <w:spacing w:line="360" w:lineRule="auto"/>
        <w:ind w:left="426" w:right="283"/>
        <w:rPr>
          <w:b/>
          <w:sz w:val="24"/>
          <w:u w:val="single"/>
        </w:rPr>
      </w:pPr>
      <w:r w:rsidRPr="004E0360">
        <w:rPr>
          <w:b/>
          <w:sz w:val="24"/>
          <w:u w:val="single"/>
        </w:rPr>
        <w:t xml:space="preserve">Dział 700  Gospodarka mieszkaniowa  </w:t>
      </w:r>
      <w:r w:rsidR="00C75CCF" w:rsidRPr="004E0360">
        <w:rPr>
          <w:b/>
          <w:sz w:val="24"/>
          <w:u w:val="single"/>
        </w:rPr>
        <w:t>627 096,26</w:t>
      </w:r>
      <w:r w:rsidRPr="004E0360">
        <w:rPr>
          <w:b/>
          <w:sz w:val="24"/>
          <w:u w:val="single"/>
        </w:rPr>
        <w:t xml:space="preserve">  zł</w:t>
      </w:r>
    </w:p>
    <w:p w14:paraId="66E1B029" w14:textId="77777777" w:rsidR="00D66027" w:rsidRPr="004E0360" w:rsidRDefault="00D66027" w:rsidP="00D66027">
      <w:pPr>
        <w:spacing w:line="360" w:lineRule="auto"/>
        <w:ind w:left="426" w:right="283"/>
        <w:outlineLvl w:val="0"/>
        <w:rPr>
          <w:b/>
          <w:sz w:val="24"/>
          <w:u w:val="single"/>
        </w:rPr>
      </w:pPr>
    </w:p>
    <w:p w14:paraId="7B30006A" w14:textId="36A3597D" w:rsidR="00D66027" w:rsidRPr="004E0360" w:rsidRDefault="00D66027" w:rsidP="00E1474F">
      <w:pPr>
        <w:pStyle w:val="Akapitzlist"/>
        <w:numPr>
          <w:ilvl w:val="0"/>
          <w:numId w:val="26"/>
        </w:numPr>
        <w:spacing w:line="360" w:lineRule="auto"/>
        <w:ind w:right="283"/>
        <w:outlineLvl w:val="0"/>
        <w:rPr>
          <w:b/>
        </w:rPr>
      </w:pPr>
      <w:r w:rsidRPr="004E0360">
        <w:rPr>
          <w:b/>
        </w:rPr>
        <w:t xml:space="preserve">wydatki bieżące </w:t>
      </w:r>
      <w:r w:rsidR="00C75CCF" w:rsidRPr="004E0360">
        <w:rPr>
          <w:b/>
        </w:rPr>
        <w:t>449 216,52</w:t>
      </w:r>
      <w:r w:rsidRPr="004E0360">
        <w:rPr>
          <w:b/>
        </w:rPr>
        <w:t xml:space="preserve"> zł.</w:t>
      </w:r>
    </w:p>
    <w:p w14:paraId="31CA3D6D" w14:textId="600E7E98" w:rsidR="00E1474F" w:rsidRPr="004E0360" w:rsidRDefault="00E1474F" w:rsidP="00E1474F">
      <w:pPr>
        <w:spacing w:line="360" w:lineRule="auto"/>
        <w:ind w:left="426" w:right="283"/>
        <w:outlineLvl w:val="0"/>
        <w:rPr>
          <w:u w:val="single"/>
        </w:rPr>
      </w:pPr>
      <w:r w:rsidRPr="004E0360">
        <w:rPr>
          <w:u w:val="single"/>
        </w:rPr>
        <w:t>-</w:t>
      </w:r>
      <w:r w:rsidRPr="004E0360">
        <w:t xml:space="preserve"> Dotacje celowe przekazane gminie </w:t>
      </w:r>
      <w:r w:rsidR="00A212E8" w:rsidRPr="004E0360">
        <w:t xml:space="preserve"> </w:t>
      </w:r>
      <w:r w:rsidRPr="004E0360">
        <w:t xml:space="preserve">na zadania bieżące realizowane na podstawie porozumień (umów) między jednostkami samorządu terytorialnego - w ramach partnerstwa na rzecz realizacji Projektu pn. „Rewitalizacja zdegradowanych obszarów Gmin Tarnobrzega, Nowej Dęby, Baranowa Sandomierskiego i Gorzyc" dofinansowanego ze środków Europejskiego Funduszu Rozwoju Regionalnego w ramach osi priorytetowej – VI SPÓJNOŚĆ PRZESTRZENNA I SPOŁECZNA, działanie 6.3 Rewitalizacja przestrzeni regionalnej, Regionalnego Programu Operacyjnego Województwa Podkarpackiego na lata 2014-2020. – powierzenie prowadzenia zadania publicznego – 3 999,98 zł </w:t>
      </w:r>
    </w:p>
    <w:p w14:paraId="7B8CD572" w14:textId="767274C3" w:rsidR="00D66027" w:rsidRPr="004E0360" w:rsidRDefault="00D66027" w:rsidP="00D66027">
      <w:pPr>
        <w:spacing w:line="360" w:lineRule="auto"/>
        <w:ind w:left="426" w:right="283"/>
        <w:rPr>
          <w:sz w:val="24"/>
        </w:rPr>
      </w:pPr>
      <w:r w:rsidRPr="004E0360">
        <w:rPr>
          <w:sz w:val="24"/>
        </w:rPr>
        <w:t xml:space="preserve">- wynagrodzenia i pochodne pracowników gospodarczych  w budynkach komunalnych – </w:t>
      </w:r>
      <w:r w:rsidR="00C75CCF" w:rsidRPr="004E0360">
        <w:rPr>
          <w:sz w:val="24"/>
        </w:rPr>
        <w:t>53784,31</w:t>
      </w:r>
      <w:r w:rsidRPr="004E0360">
        <w:rPr>
          <w:sz w:val="24"/>
        </w:rPr>
        <w:t xml:space="preserve"> zł w tym- umowy zlecenia palaczy, opiekunów świetlic, umowa na zabezpieczenie opieki dla zwierząt gospodarskich; </w:t>
      </w:r>
    </w:p>
    <w:p w14:paraId="64E568D4" w14:textId="1A76328C" w:rsidR="00D66027" w:rsidRPr="004E0360" w:rsidRDefault="00D66027" w:rsidP="00D66027">
      <w:pPr>
        <w:spacing w:line="360" w:lineRule="auto"/>
        <w:ind w:left="426" w:right="283"/>
        <w:rPr>
          <w:sz w:val="24"/>
        </w:rPr>
      </w:pPr>
      <w:r w:rsidRPr="004E0360">
        <w:rPr>
          <w:sz w:val="24"/>
        </w:rPr>
        <w:t xml:space="preserve">- zakup materiałów do bieżącego utrzymanie obiektów komunalnych -   </w:t>
      </w:r>
      <w:r w:rsidR="00860ADC" w:rsidRPr="004E0360">
        <w:rPr>
          <w:sz w:val="24"/>
        </w:rPr>
        <w:t>22 798,88</w:t>
      </w:r>
      <w:r w:rsidRPr="004E0360">
        <w:rPr>
          <w:sz w:val="24"/>
        </w:rPr>
        <w:t xml:space="preserve"> zł, w  tym : </w:t>
      </w:r>
    </w:p>
    <w:p w14:paraId="4FF374F1" w14:textId="65E8617A" w:rsidR="00D66027" w:rsidRPr="004E0360" w:rsidRDefault="00D66027" w:rsidP="00D13601">
      <w:pPr>
        <w:numPr>
          <w:ilvl w:val="0"/>
          <w:numId w:val="11"/>
        </w:numPr>
        <w:spacing w:line="360" w:lineRule="auto"/>
        <w:ind w:left="426" w:right="283"/>
        <w:outlineLvl w:val="0"/>
        <w:rPr>
          <w:sz w:val="24"/>
        </w:rPr>
      </w:pPr>
      <w:r w:rsidRPr="004E0360">
        <w:rPr>
          <w:sz w:val="24"/>
        </w:rPr>
        <w:t xml:space="preserve">w ramach funduszu sołeckiego Gorzyc- kwiaty, krzewy, ziemia, nawóz  ( zdanie -uporządkowanie  terenu przy  świetlicy wiejskiej)   – </w:t>
      </w:r>
      <w:r w:rsidR="00860ADC" w:rsidRPr="004E0360">
        <w:rPr>
          <w:sz w:val="24"/>
        </w:rPr>
        <w:t>385,50</w:t>
      </w:r>
      <w:r w:rsidRPr="004E0360">
        <w:rPr>
          <w:sz w:val="24"/>
        </w:rPr>
        <w:t xml:space="preserve"> zł,</w:t>
      </w:r>
    </w:p>
    <w:p w14:paraId="20096DB6" w14:textId="223B00BB" w:rsidR="00860ADC" w:rsidRPr="004E0360" w:rsidRDefault="00860ADC" w:rsidP="00D13601">
      <w:pPr>
        <w:pStyle w:val="Akapitzlist"/>
        <w:numPr>
          <w:ilvl w:val="0"/>
          <w:numId w:val="9"/>
        </w:numPr>
        <w:spacing w:line="360" w:lineRule="auto"/>
        <w:ind w:left="426"/>
        <w:rPr>
          <w:lang w:bidi="pl-PL"/>
        </w:rPr>
      </w:pPr>
      <w:proofErr w:type="spellStart"/>
      <w:r w:rsidRPr="004E0360">
        <w:rPr>
          <w:lang w:bidi="pl-PL"/>
        </w:rPr>
        <w:t>F.soł</w:t>
      </w:r>
      <w:proofErr w:type="spellEnd"/>
      <w:r w:rsidRPr="004E0360">
        <w:rPr>
          <w:lang w:bidi="pl-PL"/>
        </w:rPr>
        <w:t xml:space="preserve"> Furmany zadanie „paliwo do kosiarki, utrzymanie mienia komunalnego” – 200,00 zł </w:t>
      </w:r>
    </w:p>
    <w:p w14:paraId="6C6E9F22" w14:textId="0C3509E1" w:rsidR="00860ADC" w:rsidRPr="004E0360" w:rsidRDefault="00860ADC" w:rsidP="00D13601">
      <w:pPr>
        <w:pStyle w:val="Akapitzlist"/>
        <w:numPr>
          <w:ilvl w:val="0"/>
          <w:numId w:val="9"/>
        </w:numPr>
        <w:spacing w:line="360" w:lineRule="auto"/>
        <w:ind w:left="426"/>
        <w:rPr>
          <w:lang w:bidi="pl-PL"/>
        </w:rPr>
      </w:pPr>
      <w:proofErr w:type="spellStart"/>
      <w:r w:rsidRPr="004E0360">
        <w:rPr>
          <w:lang w:bidi="pl-PL"/>
        </w:rPr>
        <w:t>F.soł</w:t>
      </w:r>
      <w:proofErr w:type="spellEnd"/>
      <w:r w:rsidRPr="004E0360">
        <w:rPr>
          <w:lang w:bidi="pl-PL"/>
        </w:rPr>
        <w:t xml:space="preserve">  Wrzawy  w ramach zadania :</w:t>
      </w:r>
      <w:r w:rsidRPr="004E0360">
        <w:t xml:space="preserve"> </w:t>
      </w:r>
      <w:r w:rsidRPr="004E0360">
        <w:rPr>
          <w:lang w:bidi="pl-PL"/>
        </w:rPr>
        <w:t xml:space="preserve">zakup paliwa ( koszenie placów zabaw przysiółki Czekaj </w:t>
      </w:r>
      <w:r w:rsidR="00D13601">
        <w:rPr>
          <w:lang w:bidi="pl-PL"/>
        </w:rPr>
        <w:t xml:space="preserve">            </w:t>
      </w:r>
      <w:r w:rsidRPr="004E0360">
        <w:rPr>
          <w:lang w:bidi="pl-PL"/>
        </w:rPr>
        <w:t xml:space="preserve">i Pasternik)-800,00 zł </w:t>
      </w:r>
    </w:p>
    <w:p w14:paraId="25A82FEB" w14:textId="496FAEDD" w:rsidR="00D66027" w:rsidRPr="004E0360" w:rsidRDefault="00860ADC" w:rsidP="00D13601">
      <w:pPr>
        <w:numPr>
          <w:ilvl w:val="0"/>
          <w:numId w:val="9"/>
        </w:numPr>
        <w:spacing w:line="360" w:lineRule="auto"/>
        <w:ind w:left="426" w:right="283"/>
        <w:rPr>
          <w:sz w:val="24"/>
        </w:rPr>
      </w:pPr>
      <w:r w:rsidRPr="004E0360">
        <w:rPr>
          <w:sz w:val="24"/>
        </w:rPr>
        <w:t xml:space="preserve">F. </w:t>
      </w:r>
      <w:proofErr w:type="spellStart"/>
      <w:r w:rsidRPr="004E0360">
        <w:rPr>
          <w:sz w:val="24"/>
        </w:rPr>
        <w:t>soł</w:t>
      </w:r>
      <w:proofErr w:type="spellEnd"/>
      <w:r w:rsidRPr="004E0360">
        <w:rPr>
          <w:sz w:val="24"/>
        </w:rPr>
        <w:t>. Zalesie Gorzyckie w ramach zadania „doposażenie świetlicy” – 2 639,90 zł</w:t>
      </w:r>
    </w:p>
    <w:p w14:paraId="5C94419B" w14:textId="781EECCA" w:rsidR="00860ADC" w:rsidRPr="004E0360" w:rsidRDefault="00860ADC" w:rsidP="00D13601">
      <w:pPr>
        <w:numPr>
          <w:ilvl w:val="0"/>
          <w:numId w:val="9"/>
        </w:numPr>
        <w:spacing w:line="360" w:lineRule="auto"/>
        <w:ind w:left="426" w:right="283"/>
        <w:rPr>
          <w:sz w:val="24"/>
        </w:rPr>
      </w:pPr>
      <w:r w:rsidRPr="004E0360">
        <w:rPr>
          <w:sz w:val="24"/>
        </w:rPr>
        <w:t xml:space="preserve">F. </w:t>
      </w:r>
      <w:proofErr w:type="spellStart"/>
      <w:r w:rsidRPr="004E0360">
        <w:rPr>
          <w:sz w:val="24"/>
        </w:rPr>
        <w:t>soł</w:t>
      </w:r>
      <w:proofErr w:type="spellEnd"/>
      <w:r w:rsidRPr="004E0360">
        <w:rPr>
          <w:sz w:val="24"/>
        </w:rPr>
        <w:t xml:space="preserve"> Trześń  – w ramach zadania</w:t>
      </w:r>
      <w:r w:rsidR="00996E37" w:rsidRPr="004E0360">
        <w:rPr>
          <w:sz w:val="24"/>
        </w:rPr>
        <w:t>”</w:t>
      </w:r>
      <w:r w:rsidR="00996E37" w:rsidRPr="004E0360">
        <w:t xml:space="preserve"> </w:t>
      </w:r>
      <w:r w:rsidR="00996E37" w:rsidRPr="004E0360">
        <w:rPr>
          <w:sz w:val="24"/>
        </w:rPr>
        <w:t xml:space="preserve">zakup płyt "MEBA" do wyłożenia rowu ul. Górki” (pomyłkowo zaksięgowany w dziale 700/70005 powinien być ujęty w 600/60016) – 1948,32 zł </w:t>
      </w:r>
    </w:p>
    <w:p w14:paraId="1116AE30" w14:textId="59B1B63C" w:rsidR="00996E37" w:rsidRPr="004E0360" w:rsidRDefault="00996E37" w:rsidP="00D13601">
      <w:pPr>
        <w:numPr>
          <w:ilvl w:val="0"/>
          <w:numId w:val="9"/>
        </w:numPr>
        <w:spacing w:line="360" w:lineRule="auto"/>
        <w:ind w:left="426" w:right="283"/>
        <w:rPr>
          <w:sz w:val="24"/>
        </w:rPr>
      </w:pPr>
      <w:r w:rsidRPr="004E0360">
        <w:rPr>
          <w:sz w:val="24"/>
        </w:rPr>
        <w:t xml:space="preserve">F. </w:t>
      </w:r>
      <w:proofErr w:type="spellStart"/>
      <w:r w:rsidRPr="004E0360">
        <w:rPr>
          <w:sz w:val="24"/>
        </w:rPr>
        <w:t>soł</w:t>
      </w:r>
      <w:proofErr w:type="spellEnd"/>
      <w:r w:rsidRPr="004E0360">
        <w:rPr>
          <w:sz w:val="24"/>
        </w:rPr>
        <w:t xml:space="preserve"> Trześń  – w ramach zadania „zakup słupa solarnego oraz urządzeń do zabawy dla dzieci na </w:t>
      </w:r>
      <w:r w:rsidR="00A212E8" w:rsidRPr="004E0360">
        <w:rPr>
          <w:sz w:val="24"/>
        </w:rPr>
        <w:t xml:space="preserve"> </w:t>
      </w:r>
      <w:r w:rsidRPr="004E0360">
        <w:rPr>
          <w:sz w:val="24"/>
        </w:rPr>
        <w:t xml:space="preserve">PARKU” ( urządzenie do zabawy) – 2700,00 zł </w:t>
      </w:r>
    </w:p>
    <w:p w14:paraId="4042FE26" w14:textId="62A9A111" w:rsidR="00D66027" w:rsidRPr="004E0360" w:rsidRDefault="00D66027" w:rsidP="00D13601">
      <w:pPr>
        <w:numPr>
          <w:ilvl w:val="0"/>
          <w:numId w:val="9"/>
        </w:numPr>
        <w:spacing w:line="360" w:lineRule="auto"/>
        <w:ind w:left="426" w:right="283"/>
        <w:rPr>
          <w:sz w:val="24"/>
        </w:rPr>
      </w:pPr>
      <w:r w:rsidRPr="004E0360">
        <w:rPr>
          <w:sz w:val="24"/>
        </w:rPr>
        <w:t xml:space="preserve">pozostałe- środki czystości,  materiały, wyposażenie  do utrzymania terenów i obiektów  komunalnych </w:t>
      </w:r>
    </w:p>
    <w:p w14:paraId="651CBEFC" w14:textId="77777777" w:rsidR="00D66027" w:rsidRPr="004E0360" w:rsidRDefault="00D66027" w:rsidP="00D66027">
      <w:pPr>
        <w:spacing w:line="360" w:lineRule="auto"/>
        <w:ind w:left="426" w:right="283"/>
        <w:rPr>
          <w:sz w:val="24"/>
        </w:rPr>
      </w:pPr>
    </w:p>
    <w:p w14:paraId="1AD7B8D1" w14:textId="517C710A" w:rsidR="00D66027" w:rsidRPr="004E0360" w:rsidRDefault="00D66027" w:rsidP="00D66027">
      <w:pPr>
        <w:spacing w:line="360" w:lineRule="auto"/>
        <w:ind w:left="426" w:right="283"/>
        <w:rPr>
          <w:sz w:val="24"/>
        </w:rPr>
      </w:pPr>
      <w:r w:rsidRPr="004E0360">
        <w:rPr>
          <w:sz w:val="24"/>
        </w:rPr>
        <w:t xml:space="preserve">- zakup energii (gaz, woda, energia elektryczna) -   </w:t>
      </w:r>
      <w:r w:rsidR="00860ADC" w:rsidRPr="004E0360">
        <w:rPr>
          <w:sz w:val="24"/>
        </w:rPr>
        <w:t>75 545,68</w:t>
      </w:r>
      <w:r w:rsidRPr="004E0360">
        <w:rPr>
          <w:sz w:val="24"/>
        </w:rPr>
        <w:t xml:space="preserve"> zł.  </w:t>
      </w:r>
    </w:p>
    <w:p w14:paraId="60D9F9A6" w14:textId="77777777" w:rsidR="00D66027" w:rsidRPr="004E0360" w:rsidRDefault="00D66027" w:rsidP="00D66027">
      <w:pPr>
        <w:spacing w:line="360" w:lineRule="auto"/>
        <w:ind w:left="426" w:right="283"/>
        <w:rPr>
          <w:sz w:val="24"/>
        </w:rPr>
      </w:pPr>
    </w:p>
    <w:p w14:paraId="254B3956" w14:textId="5EEBA8EC" w:rsidR="00D66027" w:rsidRPr="004E0360" w:rsidRDefault="00D66027" w:rsidP="00D66027">
      <w:pPr>
        <w:spacing w:line="360" w:lineRule="auto"/>
        <w:ind w:left="426" w:right="283"/>
        <w:rPr>
          <w:sz w:val="24"/>
          <w:u w:val="single"/>
        </w:rPr>
      </w:pPr>
      <w:r w:rsidRPr="004E0360">
        <w:rPr>
          <w:sz w:val="24"/>
          <w:u w:val="single"/>
        </w:rPr>
        <w:t xml:space="preserve">Usługi w  zakresie remontów- na łączną kwotę  </w:t>
      </w:r>
      <w:r w:rsidR="00996E37" w:rsidRPr="004E0360">
        <w:rPr>
          <w:sz w:val="24"/>
          <w:u w:val="single"/>
        </w:rPr>
        <w:t>8 345,25</w:t>
      </w:r>
      <w:r w:rsidRPr="004E0360">
        <w:rPr>
          <w:sz w:val="24"/>
          <w:u w:val="single"/>
        </w:rPr>
        <w:t xml:space="preserve"> zł  </w:t>
      </w:r>
    </w:p>
    <w:p w14:paraId="1CF5E847" w14:textId="327997EE" w:rsidR="003654DB" w:rsidRPr="004E0360" w:rsidRDefault="003654DB" w:rsidP="003654DB">
      <w:pPr>
        <w:spacing w:line="360" w:lineRule="auto"/>
        <w:ind w:left="426" w:right="283"/>
        <w:rPr>
          <w:sz w:val="24"/>
        </w:rPr>
      </w:pPr>
      <w:r w:rsidRPr="004E0360">
        <w:rPr>
          <w:sz w:val="24"/>
        </w:rPr>
        <w:t>konserwacja bramy garażowej</w:t>
      </w:r>
      <w:r w:rsidRPr="004E0360">
        <w:rPr>
          <w:sz w:val="24"/>
        </w:rPr>
        <w:tab/>
        <w:t xml:space="preserve">492,00 zł </w:t>
      </w:r>
    </w:p>
    <w:p w14:paraId="20DCB274" w14:textId="3EE9A412" w:rsidR="003654DB" w:rsidRPr="004E0360" w:rsidRDefault="003654DB" w:rsidP="003654DB">
      <w:pPr>
        <w:spacing w:line="360" w:lineRule="auto"/>
        <w:ind w:left="426" w:right="283"/>
        <w:rPr>
          <w:sz w:val="24"/>
        </w:rPr>
      </w:pPr>
      <w:r w:rsidRPr="004E0360">
        <w:rPr>
          <w:sz w:val="24"/>
        </w:rPr>
        <w:t>naprawa kotła CO Budynek  3 Maja 4</w:t>
      </w:r>
      <w:r w:rsidRPr="004E0360">
        <w:rPr>
          <w:sz w:val="24"/>
        </w:rPr>
        <w:tab/>
        <w:t xml:space="preserve">430,50 zł, </w:t>
      </w:r>
    </w:p>
    <w:p w14:paraId="4DB6CAA1" w14:textId="480F1411" w:rsidR="003654DB" w:rsidRPr="004E0360" w:rsidRDefault="003654DB" w:rsidP="003654DB">
      <w:pPr>
        <w:spacing w:line="360" w:lineRule="auto"/>
        <w:ind w:left="426" w:right="283"/>
        <w:rPr>
          <w:sz w:val="24"/>
        </w:rPr>
      </w:pPr>
      <w:r w:rsidRPr="004E0360">
        <w:rPr>
          <w:sz w:val="24"/>
        </w:rPr>
        <w:lastRenderedPageBreak/>
        <w:t>remont schodów bud</w:t>
      </w:r>
      <w:r w:rsidR="00A212E8" w:rsidRPr="004E0360">
        <w:rPr>
          <w:sz w:val="24"/>
        </w:rPr>
        <w:t>ynku</w:t>
      </w:r>
      <w:r w:rsidRPr="004E0360">
        <w:rPr>
          <w:sz w:val="24"/>
        </w:rPr>
        <w:t xml:space="preserve"> kom</w:t>
      </w:r>
      <w:r w:rsidR="00A212E8" w:rsidRPr="004E0360">
        <w:rPr>
          <w:sz w:val="24"/>
        </w:rPr>
        <w:t xml:space="preserve">unalnym - </w:t>
      </w:r>
      <w:r w:rsidRPr="004E0360">
        <w:rPr>
          <w:sz w:val="24"/>
        </w:rPr>
        <w:t xml:space="preserve"> Trześń ul</w:t>
      </w:r>
      <w:r w:rsidR="00A212E8" w:rsidRPr="004E0360">
        <w:rPr>
          <w:sz w:val="24"/>
        </w:rPr>
        <w:t>.</w:t>
      </w:r>
      <w:r w:rsidRPr="004E0360">
        <w:rPr>
          <w:sz w:val="24"/>
        </w:rPr>
        <w:t xml:space="preserve"> Św</w:t>
      </w:r>
      <w:r w:rsidR="00A212E8" w:rsidRPr="004E0360">
        <w:rPr>
          <w:sz w:val="24"/>
        </w:rPr>
        <w:t>.</w:t>
      </w:r>
      <w:r w:rsidRPr="004E0360">
        <w:rPr>
          <w:sz w:val="24"/>
        </w:rPr>
        <w:t xml:space="preserve"> Floriana</w:t>
      </w:r>
      <w:r w:rsidRPr="004E0360">
        <w:rPr>
          <w:sz w:val="24"/>
        </w:rPr>
        <w:tab/>
        <w:t xml:space="preserve">2 999,99 zł </w:t>
      </w:r>
    </w:p>
    <w:p w14:paraId="78886F0E" w14:textId="3EA1486D" w:rsidR="003654DB" w:rsidRPr="004E0360" w:rsidRDefault="003654DB" w:rsidP="003654DB">
      <w:pPr>
        <w:spacing w:line="360" w:lineRule="auto"/>
        <w:ind w:left="426" w:right="283"/>
        <w:rPr>
          <w:sz w:val="24"/>
        </w:rPr>
      </w:pPr>
      <w:r w:rsidRPr="004E0360">
        <w:rPr>
          <w:sz w:val="24"/>
        </w:rPr>
        <w:t>remont pl</w:t>
      </w:r>
      <w:r w:rsidR="00A212E8" w:rsidRPr="004E0360">
        <w:rPr>
          <w:sz w:val="24"/>
        </w:rPr>
        <w:t>acu</w:t>
      </w:r>
      <w:r w:rsidRPr="004E0360">
        <w:rPr>
          <w:sz w:val="24"/>
        </w:rPr>
        <w:t xml:space="preserve"> zabaw Furmany</w:t>
      </w:r>
      <w:r w:rsidRPr="004E0360">
        <w:rPr>
          <w:sz w:val="24"/>
        </w:rPr>
        <w:tab/>
        <w:t>1 556,2 6</w:t>
      </w:r>
      <w:r w:rsidR="00A212E8" w:rsidRPr="004E0360">
        <w:rPr>
          <w:sz w:val="24"/>
        </w:rPr>
        <w:t xml:space="preserve"> </w:t>
      </w:r>
      <w:r w:rsidRPr="004E0360">
        <w:rPr>
          <w:sz w:val="24"/>
        </w:rPr>
        <w:t>zł</w:t>
      </w:r>
    </w:p>
    <w:p w14:paraId="568BB427" w14:textId="77777777" w:rsidR="003654DB" w:rsidRPr="004E0360" w:rsidRDefault="003654DB" w:rsidP="003654DB">
      <w:pPr>
        <w:spacing w:line="360" w:lineRule="auto"/>
        <w:ind w:left="426" w:right="283"/>
        <w:rPr>
          <w:sz w:val="24"/>
        </w:rPr>
      </w:pPr>
      <w:r w:rsidRPr="004E0360">
        <w:rPr>
          <w:sz w:val="24"/>
        </w:rPr>
        <w:t>remont placu zabawa Orliska</w:t>
      </w:r>
      <w:r w:rsidRPr="004E0360">
        <w:rPr>
          <w:sz w:val="24"/>
        </w:rPr>
        <w:tab/>
        <w:t>2 866,50 zł.</w:t>
      </w:r>
    </w:p>
    <w:p w14:paraId="1AF64B01" w14:textId="77777777" w:rsidR="003654DB" w:rsidRPr="004E0360" w:rsidRDefault="003654DB" w:rsidP="003654DB">
      <w:pPr>
        <w:spacing w:line="360" w:lineRule="auto"/>
        <w:ind w:left="426" w:right="283"/>
        <w:rPr>
          <w:sz w:val="24"/>
        </w:rPr>
      </w:pPr>
    </w:p>
    <w:p w14:paraId="47401917" w14:textId="1399E74F" w:rsidR="00D66027" w:rsidRPr="004E0360" w:rsidRDefault="00D66027" w:rsidP="003654DB">
      <w:pPr>
        <w:spacing w:line="360" w:lineRule="auto"/>
        <w:ind w:left="567" w:right="283"/>
        <w:rPr>
          <w:sz w:val="24"/>
        </w:rPr>
      </w:pPr>
      <w:r w:rsidRPr="004E0360">
        <w:rPr>
          <w:sz w:val="24"/>
        </w:rPr>
        <w:t xml:space="preserve">Usługi w zakresie wywozu nieczystości, konserwacji budynków i urządzeń komunalnych, leczenia i opieki nad psami i inne – </w:t>
      </w:r>
      <w:r w:rsidR="003654DB" w:rsidRPr="004E0360">
        <w:rPr>
          <w:sz w:val="24"/>
        </w:rPr>
        <w:t>263 132,32</w:t>
      </w:r>
      <w:r w:rsidRPr="004E0360">
        <w:rPr>
          <w:sz w:val="24"/>
        </w:rPr>
        <w:t xml:space="preserve"> zł, w tym:</w:t>
      </w:r>
    </w:p>
    <w:p w14:paraId="010F518A" w14:textId="3DAB987E" w:rsidR="00D66027" w:rsidRPr="004E0360" w:rsidRDefault="00D66027" w:rsidP="003654DB">
      <w:pPr>
        <w:numPr>
          <w:ilvl w:val="0"/>
          <w:numId w:val="10"/>
        </w:numPr>
        <w:spacing w:line="360" w:lineRule="auto"/>
        <w:ind w:left="567" w:right="283"/>
        <w:rPr>
          <w:sz w:val="24"/>
        </w:rPr>
      </w:pPr>
      <w:r w:rsidRPr="004E0360">
        <w:rPr>
          <w:sz w:val="24"/>
        </w:rPr>
        <w:t xml:space="preserve">opieka nad zwierzętami , wyłapywanie , utylizacja, sterylizacja , schronisko  –   </w:t>
      </w:r>
      <w:r w:rsidR="0002406F" w:rsidRPr="004E0360">
        <w:rPr>
          <w:sz w:val="24"/>
        </w:rPr>
        <w:t>9 580,00</w:t>
      </w:r>
      <w:r w:rsidRPr="004E0360">
        <w:rPr>
          <w:sz w:val="24"/>
        </w:rPr>
        <w:t xml:space="preserve"> zł,</w:t>
      </w:r>
    </w:p>
    <w:p w14:paraId="43B7C7DD" w14:textId="127DFDA3" w:rsidR="00D66027" w:rsidRPr="004E0360" w:rsidRDefault="00D66027" w:rsidP="003654DB">
      <w:pPr>
        <w:numPr>
          <w:ilvl w:val="0"/>
          <w:numId w:val="10"/>
        </w:numPr>
        <w:spacing w:line="360" w:lineRule="auto"/>
        <w:ind w:left="567" w:right="283"/>
        <w:rPr>
          <w:sz w:val="24"/>
        </w:rPr>
      </w:pPr>
      <w:r w:rsidRPr="004E0360">
        <w:rPr>
          <w:sz w:val="24"/>
        </w:rPr>
        <w:t xml:space="preserve">wywóz nieczystości- ścieki – </w:t>
      </w:r>
      <w:r w:rsidR="0002406F" w:rsidRPr="004E0360">
        <w:rPr>
          <w:sz w:val="24"/>
        </w:rPr>
        <w:t>1 567,55</w:t>
      </w:r>
      <w:r w:rsidRPr="004E0360">
        <w:rPr>
          <w:sz w:val="24"/>
        </w:rPr>
        <w:t xml:space="preserve">  zł,</w:t>
      </w:r>
    </w:p>
    <w:p w14:paraId="7C7B53FB" w14:textId="6B407BFE" w:rsidR="00D66027" w:rsidRPr="004E0360" w:rsidRDefault="00D66027" w:rsidP="003654DB">
      <w:pPr>
        <w:numPr>
          <w:ilvl w:val="0"/>
          <w:numId w:val="10"/>
        </w:numPr>
        <w:spacing w:line="360" w:lineRule="auto"/>
        <w:ind w:left="567" w:right="283"/>
        <w:rPr>
          <w:sz w:val="24"/>
        </w:rPr>
      </w:pPr>
      <w:r w:rsidRPr="004E0360">
        <w:rPr>
          <w:sz w:val="24"/>
        </w:rPr>
        <w:t xml:space="preserve">utrzymanie terenów i obiektów komunalnych – </w:t>
      </w:r>
      <w:r w:rsidR="0002406F" w:rsidRPr="004E0360">
        <w:rPr>
          <w:sz w:val="24"/>
        </w:rPr>
        <w:t>99 355,00</w:t>
      </w:r>
      <w:r w:rsidRPr="004E0360">
        <w:rPr>
          <w:sz w:val="24"/>
        </w:rPr>
        <w:t xml:space="preserve"> zł,</w:t>
      </w:r>
    </w:p>
    <w:p w14:paraId="2251C2AA" w14:textId="3211E8C5" w:rsidR="00D66027" w:rsidRPr="004E0360" w:rsidRDefault="00D66027" w:rsidP="003654DB">
      <w:pPr>
        <w:numPr>
          <w:ilvl w:val="0"/>
          <w:numId w:val="10"/>
        </w:numPr>
        <w:spacing w:line="360" w:lineRule="auto"/>
        <w:ind w:left="567" w:right="283"/>
        <w:jc w:val="left"/>
        <w:rPr>
          <w:sz w:val="24"/>
        </w:rPr>
      </w:pPr>
      <w:r w:rsidRPr="004E0360">
        <w:rPr>
          <w:sz w:val="24"/>
        </w:rPr>
        <w:t xml:space="preserve">odpady komunalne z terenów komunalnych – </w:t>
      </w:r>
      <w:r w:rsidR="0002406F" w:rsidRPr="004E0360">
        <w:rPr>
          <w:sz w:val="24"/>
        </w:rPr>
        <w:t>107 380,40</w:t>
      </w:r>
      <w:r w:rsidRPr="004E0360">
        <w:rPr>
          <w:sz w:val="24"/>
        </w:rPr>
        <w:t xml:space="preserve"> zł,</w:t>
      </w:r>
    </w:p>
    <w:p w14:paraId="35A5BE9D" w14:textId="6A50A798" w:rsidR="00D66027" w:rsidRPr="004E0360" w:rsidRDefault="00D66027" w:rsidP="003654DB">
      <w:pPr>
        <w:numPr>
          <w:ilvl w:val="0"/>
          <w:numId w:val="10"/>
        </w:numPr>
        <w:spacing w:line="360" w:lineRule="auto"/>
        <w:ind w:left="567" w:right="283"/>
        <w:jc w:val="left"/>
        <w:rPr>
          <w:sz w:val="24"/>
        </w:rPr>
      </w:pPr>
      <w:r w:rsidRPr="004E0360">
        <w:rPr>
          <w:sz w:val="24"/>
        </w:rPr>
        <w:t xml:space="preserve">monitoring Placu Technicznego  - </w:t>
      </w:r>
      <w:r w:rsidR="0002406F" w:rsidRPr="004E0360">
        <w:rPr>
          <w:sz w:val="24"/>
        </w:rPr>
        <w:t>8 610,00</w:t>
      </w:r>
      <w:r w:rsidRPr="004E0360">
        <w:rPr>
          <w:sz w:val="24"/>
        </w:rPr>
        <w:t xml:space="preserve"> zł </w:t>
      </w:r>
    </w:p>
    <w:p w14:paraId="328E521F" w14:textId="014928AA" w:rsidR="00D66027" w:rsidRPr="004E0360" w:rsidRDefault="00A212E8" w:rsidP="003654DB">
      <w:pPr>
        <w:numPr>
          <w:ilvl w:val="0"/>
          <w:numId w:val="10"/>
        </w:numPr>
        <w:spacing w:line="360" w:lineRule="auto"/>
        <w:ind w:left="567" w:right="283"/>
        <w:jc w:val="left"/>
        <w:rPr>
          <w:sz w:val="24"/>
        </w:rPr>
      </w:pPr>
      <w:r w:rsidRPr="004E0360">
        <w:rPr>
          <w:sz w:val="24"/>
        </w:rPr>
        <w:t>f</w:t>
      </w:r>
      <w:r w:rsidR="00D66027" w:rsidRPr="004E0360">
        <w:rPr>
          <w:sz w:val="24"/>
        </w:rPr>
        <w:t xml:space="preserve">. </w:t>
      </w:r>
      <w:proofErr w:type="spellStart"/>
      <w:r w:rsidR="00D66027" w:rsidRPr="004E0360">
        <w:rPr>
          <w:sz w:val="24"/>
        </w:rPr>
        <w:t>soł</w:t>
      </w:r>
      <w:proofErr w:type="spellEnd"/>
      <w:r w:rsidR="00D66027" w:rsidRPr="004E0360">
        <w:rPr>
          <w:sz w:val="24"/>
        </w:rPr>
        <w:t xml:space="preserve">. Zalesie Gorzyckie – w ramach zadania </w:t>
      </w:r>
      <w:r w:rsidR="0002406F" w:rsidRPr="004E0360">
        <w:rPr>
          <w:sz w:val="24"/>
        </w:rPr>
        <w:t>„monitoring wokół świetlicy”</w:t>
      </w:r>
      <w:r w:rsidR="00D66027" w:rsidRPr="004E0360">
        <w:rPr>
          <w:sz w:val="24"/>
        </w:rPr>
        <w:tab/>
      </w:r>
      <w:r w:rsidR="0002406F" w:rsidRPr="004E0360">
        <w:rPr>
          <w:sz w:val="24"/>
        </w:rPr>
        <w:t xml:space="preserve">4 000,00 </w:t>
      </w:r>
      <w:r w:rsidR="00D66027" w:rsidRPr="004E0360">
        <w:rPr>
          <w:sz w:val="24"/>
        </w:rPr>
        <w:t xml:space="preserve"> zł</w:t>
      </w:r>
    </w:p>
    <w:p w14:paraId="51F1626F" w14:textId="3F2524C0" w:rsidR="00D66027" w:rsidRPr="004E0360" w:rsidRDefault="00D66027" w:rsidP="003654DB">
      <w:pPr>
        <w:numPr>
          <w:ilvl w:val="0"/>
          <w:numId w:val="10"/>
        </w:numPr>
        <w:spacing w:line="360" w:lineRule="auto"/>
        <w:ind w:left="567" w:right="283"/>
        <w:jc w:val="left"/>
        <w:rPr>
          <w:sz w:val="24"/>
        </w:rPr>
      </w:pPr>
      <w:r w:rsidRPr="004E0360">
        <w:rPr>
          <w:sz w:val="24"/>
        </w:rPr>
        <w:t xml:space="preserve">f. </w:t>
      </w:r>
      <w:proofErr w:type="spellStart"/>
      <w:r w:rsidRPr="004E0360">
        <w:rPr>
          <w:sz w:val="24"/>
        </w:rPr>
        <w:t>soł</w:t>
      </w:r>
      <w:proofErr w:type="spellEnd"/>
      <w:r w:rsidR="00A212E8" w:rsidRPr="004E0360">
        <w:rPr>
          <w:sz w:val="24"/>
        </w:rPr>
        <w:t>.</w:t>
      </w:r>
      <w:r w:rsidRPr="004E0360">
        <w:rPr>
          <w:sz w:val="24"/>
        </w:rPr>
        <w:t xml:space="preserve"> Motycze Poduchowne – w ramach zadania  - </w:t>
      </w:r>
      <w:r w:rsidR="0002406F" w:rsidRPr="004E0360">
        <w:rPr>
          <w:sz w:val="24"/>
        </w:rPr>
        <w:t xml:space="preserve">wykonanie 2 sz.t stołów i 4 szt. ławek do altany  - 2000,00 zł </w:t>
      </w:r>
    </w:p>
    <w:p w14:paraId="0DA9AA87" w14:textId="77777777" w:rsidR="00D66027" w:rsidRPr="004E0360" w:rsidRDefault="00D66027" w:rsidP="003654DB">
      <w:pPr>
        <w:numPr>
          <w:ilvl w:val="0"/>
          <w:numId w:val="10"/>
        </w:numPr>
        <w:spacing w:line="360" w:lineRule="auto"/>
        <w:ind w:left="567" w:right="283"/>
        <w:jc w:val="left"/>
        <w:rPr>
          <w:sz w:val="24"/>
        </w:rPr>
      </w:pPr>
      <w:r w:rsidRPr="004E0360">
        <w:rPr>
          <w:sz w:val="24"/>
        </w:rPr>
        <w:t xml:space="preserve">przegląd stanu </w:t>
      </w:r>
      <w:proofErr w:type="spellStart"/>
      <w:r w:rsidRPr="004E0360">
        <w:rPr>
          <w:sz w:val="24"/>
        </w:rPr>
        <w:t>tech</w:t>
      </w:r>
      <w:proofErr w:type="spellEnd"/>
      <w:r w:rsidRPr="004E0360">
        <w:rPr>
          <w:sz w:val="24"/>
        </w:rPr>
        <w:t>. placów zabaw</w:t>
      </w:r>
      <w:r w:rsidRPr="004E0360">
        <w:rPr>
          <w:sz w:val="24"/>
        </w:rPr>
        <w:tab/>
        <w:t xml:space="preserve">4 920,00 zł </w:t>
      </w:r>
    </w:p>
    <w:p w14:paraId="40FFBCE2" w14:textId="1FAD77A4" w:rsidR="00D66027" w:rsidRPr="004E0360" w:rsidRDefault="00D66027" w:rsidP="003654DB">
      <w:pPr>
        <w:numPr>
          <w:ilvl w:val="0"/>
          <w:numId w:val="10"/>
        </w:numPr>
        <w:spacing w:line="360" w:lineRule="auto"/>
        <w:ind w:left="567" w:right="283"/>
        <w:jc w:val="left"/>
        <w:rPr>
          <w:sz w:val="24"/>
        </w:rPr>
      </w:pPr>
      <w:r w:rsidRPr="004E0360">
        <w:rPr>
          <w:sz w:val="24"/>
        </w:rPr>
        <w:t xml:space="preserve">przegląd stanu </w:t>
      </w:r>
      <w:proofErr w:type="spellStart"/>
      <w:r w:rsidRPr="004E0360">
        <w:rPr>
          <w:sz w:val="24"/>
        </w:rPr>
        <w:t>tech</w:t>
      </w:r>
      <w:proofErr w:type="spellEnd"/>
      <w:r w:rsidRPr="004E0360">
        <w:rPr>
          <w:sz w:val="24"/>
        </w:rPr>
        <w:t>. bud.</w:t>
      </w:r>
      <w:r w:rsidR="00A212E8" w:rsidRPr="004E0360">
        <w:rPr>
          <w:sz w:val="24"/>
        </w:rPr>
        <w:t xml:space="preserve"> </w:t>
      </w:r>
      <w:r w:rsidRPr="004E0360">
        <w:rPr>
          <w:sz w:val="24"/>
        </w:rPr>
        <w:t>kom</w:t>
      </w:r>
      <w:r w:rsidR="00A212E8" w:rsidRPr="004E0360">
        <w:rPr>
          <w:sz w:val="24"/>
        </w:rPr>
        <w:t xml:space="preserve">unalnych </w:t>
      </w:r>
      <w:r w:rsidRPr="004E0360">
        <w:rPr>
          <w:sz w:val="24"/>
        </w:rPr>
        <w:tab/>
        <w:t xml:space="preserve">7 995,00 zł </w:t>
      </w:r>
    </w:p>
    <w:p w14:paraId="2DFDFAA7" w14:textId="5CD3917D" w:rsidR="00D66027" w:rsidRPr="004E0360" w:rsidRDefault="0002406F" w:rsidP="003654DB">
      <w:pPr>
        <w:numPr>
          <w:ilvl w:val="0"/>
          <w:numId w:val="10"/>
        </w:numPr>
        <w:spacing w:line="360" w:lineRule="auto"/>
        <w:ind w:left="567" w:right="283"/>
        <w:jc w:val="left"/>
        <w:rPr>
          <w:sz w:val="24"/>
        </w:rPr>
      </w:pPr>
      <w:r w:rsidRPr="004E0360">
        <w:rPr>
          <w:sz w:val="24"/>
        </w:rPr>
        <w:t xml:space="preserve">okresowy przegląd </w:t>
      </w:r>
      <w:r w:rsidR="00D66027" w:rsidRPr="004E0360">
        <w:rPr>
          <w:sz w:val="24"/>
        </w:rPr>
        <w:t xml:space="preserve">. bud 3 Maja 4  - </w:t>
      </w:r>
      <w:r w:rsidRPr="004E0360">
        <w:rPr>
          <w:sz w:val="24"/>
        </w:rPr>
        <w:t>1</w:t>
      </w:r>
      <w:r w:rsidR="00A212E8" w:rsidRPr="004E0360">
        <w:rPr>
          <w:sz w:val="24"/>
        </w:rPr>
        <w:t xml:space="preserve"> </w:t>
      </w:r>
      <w:r w:rsidRPr="004E0360">
        <w:rPr>
          <w:sz w:val="24"/>
        </w:rPr>
        <w:t>070,10</w:t>
      </w:r>
      <w:r w:rsidR="00D66027" w:rsidRPr="004E0360">
        <w:rPr>
          <w:sz w:val="24"/>
        </w:rPr>
        <w:t xml:space="preserve"> zł </w:t>
      </w:r>
    </w:p>
    <w:p w14:paraId="03859643" w14:textId="6180E17F" w:rsidR="00D66027" w:rsidRPr="004E0360" w:rsidRDefault="00D66027" w:rsidP="003654DB">
      <w:pPr>
        <w:numPr>
          <w:ilvl w:val="0"/>
          <w:numId w:val="10"/>
        </w:numPr>
        <w:spacing w:line="360" w:lineRule="auto"/>
        <w:ind w:left="567" w:right="283"/>
        <w:jc w:val="left"/>
        <w:rPr>
          <w:sz w:val="24"/>
        </w:rPr>
      </w:pPr>
      <w:r w:rsidRPr="004E0360">
        <w:rPr>
          <w:sz w:val="24"/>
        </w:rPr>
        <w:t xml:space="preserve">ogłoszenia prasowe – </w:t>
      </w:r>
      <w:r w:rsidR="0002406F" w:rsidRPr="004E0360">
        <w:rPr>
          <w:sz w:val="24"/>
        </w:rPr>
        <w:t>3 006,08</w:t>
      </w:r>
      <w:r w:rsidRPr="004E0360">
        <w:rPr>
          <w:sz w:val="24"/>
        </w:rPr>
        <w:t xml:space="preserve"> zł, </w:t>
      </w:r>
    </w:p>
    <w:p w14:paraId="36E247A8" w14:textId="71CCD6EA" w:rsidR="00D66027" w:rsidRPr="004E0360" w:rsidRDefault="00D66027" w:rsidP="003654DB">
      <w:pPr>
        <w:numPr>
          <w:ilvl w:val="0"/>
          <w:numId w:val="10"/>
        </w:numPr>
        <w:spacing w:line="360" w:lineRule="auto"/>
        <w:ind w:left="567" w:right="283"/>
        <w:rPr>
          <w:sz w:val="24"/>
        </w:rPr>
      </w:pPr>
      <w:r w:rsidRPr="004E0360">
        <w:rPr>
          <w:sz w:val="24"/>
        </w:rPr>
        <w:t xml:space="preserve">pozostałe usługi </w:t>
      </w:r>
    </w:p>
    <w:p w14:paraId="21E3BE2B" w14:textId="77777777" w:rsidR="00D66027" w:rsidRPr="004E0360" w:rsidRDefault="00D66027" w:rsidP="003654DB">
      <w:pPr>
        <w:spacing w:line="360" w:lineRule="auto"/>
        <w:ind w:left="567" w:right="283"/>
        <w:rPr>
          <w:sz w:val="24"/>
        </w:rPr>
      </w:pPr>
    </w:p>
    <w:p w14:paraId="39032BB2" w14:textId="77777777" w:rsidR="00D66027" w:rsidRPr="004E0360" w:rsidRDefault="00D66027" w:rsidP="00D66027">
      <w:pPr>
        <w:spacing w:line="360" w:lineRule="auto"/>
        <w:ind w:left="426" w:right="283"/>
        <w:rPr>
          <w:sz w:val="24"/>
        </w:rPr>
      </w:pPr>
      <w:r w:rsidRPr="004E0360">
        <w:rPr>
          <w:sz w:val="24"/>
        </w:rPr>
        <w:t>- pozostałe  odpisy na ZFŚS – 1 162,69 zł,</w:t>
      </w:r>
    </w:p>
    <w:p w14:paraId="49B02EB8" w14:textId="6DD39C73" w:rsidR="00D66027" w:rsidRPr="004E0360" w:rsidRDefault="00D66027" w:rsidP="00D66027">
      <w:pPr>
        <w:spacing w:line="360" w:lineRule="auto"/>
        <w:ind w:left="426" w:right="283"/>
        <w:rPr>
          <w:sz w:val="24"/>
        </w:rPr>
      </w:pPr>
      <w:r w:rsidRPr="004E0360">
        <w:rPr>
          <w:sz w:val="24"/>
        </w:rPr>
        <w:t>- operaty szacunkowe – 5</w:t>
      </w:r>
      <w:r w:rsidR="00E43380" w:rsidRPr="004E0360">
        <w:rPr>
          <w:sz w:val="24"/>
        </w:rPr>
        <w:t>3</w:t>
      </w:r>
      <w:r w:rsidRPr="004E0360">
        <w:rPr>
          <w:sz w:val="24"/>
        </w:rPr>
        <w:t xml:space="preserve">00,00 zł; </w:t>
      </w:r>
    </w:p>
    <w:p w14:paraId="06FD27A2" w14:textId="6A25DE16" w:rsidR="00D66027" w:rsidRPr="004E0360" w:rsidRDefault="00D66027" w:rsidP="00D66027">
      <w:pPr>
        <w:spacing w:line="360" w:lineRule="auto"/>
        <w:ind w:left="426" w:right="283"/>
        <w:rPr>
          <w:sz w:val="24"/>
        </w:rPr>
      </w:pPr>
      <w:r w:rsidRPr="004E0360">
        <w:rPr>
          <w:sz w:val="24"/>
        </w:rPr>
        <w:t xml:space="preserve">- ekwiwalent za odzież ochronną– 217,00 zł </w:t>
      </w:r>
    </w:p>
    <w:p w14:paraId="49C5EB00" w14:textId="3A883587" w:rsidR="00E43380" w:rsidRPr="004E0360" w:rsidRDefault="00E43380" w:rsidP="00D66027">
      <w:pPr>
        <w:spacing w:line="360" w:lineRule="auto"/>
        <w:ind w:left="426" w:right="283"/>
        <w:rPr>
          <w:sz w:val="24"/>
        </w:rPr>
      </w:pPr>
      <w:r w:rsidRPr="004E0360">
        <w:rPr>
          <w:sz w:val="24"/>
        </w:rPr>
        <w:t xml:space="preserve"> -opłaty</w:t>
      </w:r>
      <w:r w:rsidRPr="004E0360">
        <w:t xml:space="preserve"> </w:t>
      </w:r>
      <w:r w:rsidRPr="004E0360">
        <w:rPr>
          <w:sz w:val="24"/>
        </w:rPr>
        <w:t>za wypis z rejestru gruntów – 244,20 zł</w:t>
      </w:r>
    </w:p>
    <w:p w14:paraId="38E61CB6" w14:textId="3B018EBC" w:rsidR="00D66027" w:rsidRPr="004E0360" w:rsidRDefault="00D66027" w:rsidP="00D66027">
      <w:pPr>
        <w:spacing w:line="360" w:lineRule="auto"/>
        <w:ind w:left="426" w:right="283"/>
        <w:rPr>
          <w:sz w:val="24"/>
        </w:rPr>
      </w:pPr>
      <w:r w:rsidRPr="004E0360">
        <w:rPr>
          <w:sz w:val="24"/>
        </w:rPr>
        <w:t xml:space="preserve">-opłata za gospodarowanie odpadami, użytkownie wieczyste -  </w:t>
      </w:r>
      <w:r w:rsidR="00E43380" w:rsidRPr="004E0360">
        <w:rPr>
          <w:sz w:val="24"/>
        </w:rPr>
        <w:t>14 903,21</w:t>
      </w:r>
      <w:r w:rsidRPr="004E0360">
        <w:rPr>
          <w:sz w:val="24"/>
        </w:rPr>
        <w:t xml:space="preserve"> zł</w:t>
      </w:r>
    </w:p>
    <w:p w14:paraId="6EE8480F" w14:textId="77777777" w:rsidR="00D66027" w:rsidRPr="004E0360" w:rsidRDefault="00D66027" w:rsidP="00D66027">
      <w:pPr>
        <w:spacing w:line="360" w:lineRule="auto"/>
        <w:ind w:left="426" w:right="283"/>
        <w:rPr>
          <w:sz w:val="24"/>
        </w:rPr>
      </w:pPr>
    </w:p>
    <w:p w14:paraId="60214E66" w14:textId="56F19361" w:rsidR="00D66027" w:rsidRPr="004E0360" w:rsidRDefault="00D66027" w:rsidP="00E43380">
      <w:pPr>
        <w:pStyle w:val="Akapitzlist"/>
        <w:numPr>
          <w:ilvl w:val="0"/>
          <w:numId w:val="26"/>
        </w:numPr>
        <w:spacing w:line="360" w:lineRule="auto"/>
        <w:ind w:right="283"/>
        <w:rPr>
          <w:b/>
        </w:rPr>
      </w:pPr>
      <w:r w:rsidRPr="004E0360">
        <w:rPr>
          <w:b/>
        </w:rPr>
        <w:t xml:space="preserve">wydatki majątkowe:  </w:t>
      </w:r>
      <w:r w:rsidR="00C75CCF" w:rsidRPr="004E0360">
        <w:rPr>
          <w:b/>
        </w:rPr>
        <w:t>177 879,74</w:t>
      </w:r>
      <w:r w:rsidRPr="004E0360">
        <w:rPr>
          <w:b/>
        </w:rPr>
        <w:t xml:space="preserve"> zł.</w:t>
      </w:r>
    </w:p>
    <w:p w14:paraId="0C0C825B" w14:textId="0A85E6EF" w:rsidR="00E43380" w:rsidRPr="004E0360" w:rsidRDefault="00E43380" w:rsidP="00E43380">
      <w:pPr>
        <w:pStyle w:val="Akapitzlist"/>
        <w:spacing w:line="360" w:lineRule="auto"/>
        <w:ind w:left="786" w:right="283"/>
      </w:pPr>
      <w:r w:rsidRPr="004E0360">
        <w:t>•</w:t>
      </w:r>
      <w:r w:rsidRPr="004E0360">
        <w:tab/>
        <w:t>zakup gruntów-odszkodowania–119 743,75</w:t>
      </w:r>
    </w:p>
    <w:p w14:paraId="4063B4E0" w14:textId="142D2F91" w:rsidR="00C1781A" w:rsidRPr="004E0360" w:rsidRDefault="00C1781A" w:rsidP="00C1781A">
      <w:pPr>
        <w:pStyle w:val="Akapitzlist"/>
        <w:numPr>
          <w:ilvl w:val="0"/>
          <w:numId w:val="27"/>
        </w:numPr>
        <w:spacing w:line="360" w:lineRule="auto"/>
        <w:ind w:right="283"/>
      </w:pPr>
      <w:r w:rsidRPr="004E0360">
        <w:t>opracowanie projektu ogólnodostępnej infrastruktura w Zalesiu Gorzyckim na cele rekreacyjno – turystyczne – 3</w:t>
      </w:r>
      <w:r w:rsidR="00AB596F" w:rsidRPr="004E0360">
        <w:t xml:space="preserve"> </w:t>
      </w:r>
      <w:r w:rsidRPr="004E0360">
        <w:t>800,00 zł</w:t>
      </w:r>
    </w:p>
    <w:p w14:paraId="6F7D33D0" w14:textId="3095AF73" w:rsidR="00EC26CB" w:rsidRPr="004E0360" w:rsidRDefault="00735D14" w:rsidP="00EC26CB">
      <w:pPr>
        <w:pStyle w:val="Akapitzlist"/>
        <w:numPr>
          <w:ilvl w:val="0"/>
          <w:numId w:val="27"/>
        </w:numPr>
        <w:spacing w:line="360" w:lineRule="auto"/>
        <w:ind w:right="283"/>
      </w:pPr>
      <w:r w:rsidRPr="004E0360">
        <w:t xml:space="preserve">mapka, </w:t>
      </w:r>
      <w:r w:rsidR="00EC26CB" w:rsidRPr="004E0360">
        <w:t xml:space="preserve">dokumentacja projektowo - kosztorysowa pn. - budowa placu zabaw </w:t>
      </w:r>
      <w:r w:rsidR="00A212E8" w:rsidRPr="004E0360">
        <w:t>u</w:t>
      </w:r>
      <w:r w:rsidR="00EC26CB" w:rsidRPr="004E0360">
        <w:t>l.</w:t>
      </w:r>
      <w:r w:rsidR="00A212E8" w:rsidRPr="004E0360">
        <w:t xml:space="preserve"> </w:t>
      </w:r>
      <w:r w:rsidR="00EC26CB" w:rsidRPr="004E0360">
        <w:t xml:space="preserve">Jana Pawła </w:t>
      </w:r>
      <w:r w:rsidR="00A212E8" w:rsidRPr="004E0360">
        <w:t>II</w:t>
      </w:r>
      <w:r w:rsidR="00EC26CB" w:rsidRPr="004E0360">
        <w:t xml:space="preserve"> </w:t>
      </w:r>
      <w:r w:rsidR="00A212E8" w:rsidRPr="004E0360">
        <w:t>w</w:t>
      </w:r>
      <w:r w:rsidR="00EC26CB" w:rsidRPr="004E0360">
        <w:t xml:space="preserve"> Sokolnikach - f.</w:t>
      </w:r>
      <w:r w:rsidR="00A212E8" w:rsidRPr="004E0360">
        <w:t xml:space="preserve"> </w:t>
      </w:r>
      <w:r w:rsidR="00EC26CB" w:rsidRPr="004E0360">
        <w:t>sołecki – 2</w:t>
      </w:r>
      <w:r w:rsidR="00AB596F" w:rsidRPr="004E0360">
        <w:t xml:space="preserve"> </w:t>
      </w:r>
      <w:r w:rsidRPr="004E0360">
        <w:t>5</w:t>
      </w:r>
      <w:r w:rsidR="00EC26CB" w:rsidRPr="004E0360">
        <w:t xml:space="preserve">00,00 zł </w:t>
      </w:r>
    </w:p>
    <w:p w14:paraId="63414262" w14:textId="613E5EBB" w:rsidR="00EC26CB" w:rsidRPr="004E0360" w:rsidRDefault="00EC26CB" w:rsidP="00EC26CB">
      <w:pPr>
        <w:pStyle w:val="Akapitzlist"/>
        <w:numPr>
          <w:ilvl w:val="0"/>
          <w:numId w:val="27"/>
        </w:numPr>
        <w:spacing w:line="360" w:lineRule="auto"/>
        <w:ind w:right="283"/>
      </w:pPr>
      <w:r w:rsidRPr="004E0360">
        <w:t>rewitalizacja osiedla GORZYCE - ETAP I RYNEK -</w:t>
      </w:r>
      <w:r w:rsidR="00AB596F" w:rsidRPr="004E0360">
        <w:t>32 836</w:t>
      </w:r>
      <w:r w:rsidRPr="004E0360">
        <w:t>,00 zł,</w:t>
      </w:r>
    </w:p>
    <w:p w14:paraId="2D3B6877" w14:textId="1D9D28F5" w:rsidR="00EC26CB" w:rsidRPr="004E0360" w:rsidRDefault="003C1B6C" w:rsidP="00735D14">
      <w:pPr>
        <w:pStyle w:val="Akapitzlist"/>
        <w:numPr>
          <w:ilvl w:val="0"/>
          <w:numId w:val="27"/>
        </w:numPr>
        <w:spacing w:line="360" w:lineRule="auto"/>
        <w:ind w:right="283"/>
      </w:pPr>
      <w:r w:rsidRPr="004E0360">
        <w:lastRenderedPageBreak/>
        <w:t>dokumentacja projektowo-kosztorysowa pn.</w:t>
      </w:r>
      <w:r w:rsidR="00865845" w:rsidRPr="004E0360">
        <w:t xml:space="preserve"> </w:t>
      </w:r>
      <w:r w:rsidRPr="004E0360">
        <w:t>budowa wiaty rowerowej przy</w:t>
      </w:r>
      <w:r w:rsidR="00735D14" w:rsidRPr="004E0360">
        <w:t xml:space="preserve"> UG</w:t>
      </w:r>
      <w:r w:rsidR="00D13601">
        <w:t xml:space="preserve">            </w:t>
      </w:r>
      <w:r w:rsidR="00735D14" w:rsidRPr="004E0360">
        <w:t xml:space="preserve"> </w:t>
      </w:r>
      <w:r w:rsidRPr="004E0360">
        <w:t>w</w:t>
      </w:r>
      <w:r w:rsidR="00735D14" w:rsidRPr="004E0360">
        <w:t xml:space="preserve"> </w:t>
      </w:r>
      <w:r w:rsidRPr="004E0360">
        <w:t xml:space="preserve">Gorzycach- </w:t>
      </w:r>
      <w:r w:rsidR="00865845" w:rsidRPr="004E0360">
        <w:t xml:space="preserve">f. sołecki </w:t>
      </w:r>
      <w:r w:rsidR="00735D14" w:rsidRPr="004E0360">
        <w:t>– 4</w:t>
      </w:r>
      <w:r w:rsidRPr="004E0360">
        <w:t xml:space="preserve"> </w:t>
      </w:r>
      <w:r w:rsidR="00865845" w:rsidRPr="004E0360">
        <w:t>5</w:t>
      </w:r>
      <w:r w:rsidR="00735D14" w:rsidRPr="004E0360">
        <w:t>00,00 zł</w:t>
      </w:r>
    </w:p>
    <w:p w14:paraId="6083C5F6" w14:textId="254B1E9F" w:rsidR="00522F03" w:rsidRPr="004E0360" w:rsidRDefault="007B5AAC" w:rsidP="002C4692">
      <w:pPr>
        <w:pStyle w:val="Akapitzlist"/>
        <w:numPr>
          <w:ilvl w:val="0"/>
          <w:numId w:val="27"/>
        </w:numPr>
        <w:spacing w:line="360" w:lineRule="auto"/>
        <w:ind w:right="283"/>
      </w:pPr>
      <w:r w:rsidRPr="004E0360">
        <w:t>aktualizacja kosztorysów - zalew Gorzyce</w:t>
      </w:r>
      <w:r w:rsidR="00522F03" w:rsidRPr="004E0360">
        <w:t xml:space="preserve"> 1</w:t>
      </w:r>
      <w:r w:rsidR="00865845" w:rsidRPr="004E0360">
        <w:t xml:space="preserve"> </w:t>
      </w:r>
      <w:r w:rsidR="00522F03" w:rsidRPr="004E0360">
        <w:t xml:space="preserve">500,00 </w:t>
      </w:r>
      <w:r w:rsidR="00865845" w:rsidRPr="004E0360">
        <w:t>zł.</w:t>
      </w:r>
    </w:p>
    <w:p w14:paraId="67829495" w14:textId="091989AA" w:rsidR="00D66027" w:rsidRPr="004E0360" w:rsidRDefault="007B5AAC" w:rsidP="002C4692">
      <w:pPr>
        <w:pStyle w:val="Akapitzlist"/>
        <w:numPr>
          <w:ilvl w:val="0"/>
          <w:numId w:val="27"/>
        </w:numPr>
        <w:spacing w:line="360" w:lineRule="auto"/>
        <w:ind w:right="283"/>
      </w:pPr>
      <w:r w:rsidRPr="004E0360">
        <w:t xml:space="preserve">budowa </w:t>
      </w:r>
      <w:proofErr w:type="spellStart"/>
      <w:r w:rsidRPr="004E0360">
        <w:t>street</w:t>
      </w:r>
      <w:proofErr w:type="spellEnd"/>
      <w:r w:rsidRPr="004E0360">
        <w:t xml:space="preserve"> </w:t>
      </w:r>
      <w:proofErr w:type="spellStart"/>
      <w:r w:rsidRPr="004E0360">
        <w:t>workaut</w:t>
      </w:r>
      <w:proofErr w:type="spellEnd"/>
      <w:r w:rsidRPr="004E0360">
        <w:t xml:space="preserve"> w Trześni</w:t>
      </w:r>
      <w:r w:rsidR="00522F03" w:rsidRPr="004E0360">
        <w:t xml:space="preserve"> – </w:t>
      </w:r>
      <w:r w:rsidR="002C4692" w:rsidRPr="004E0360">
        <w:t xml:space="preserve">( w ramach f. </w:t>
      </w:r>
      <w:proofErr w:type="spellStart"/>
      <w:r w:rsidR="002C4692" w:rsidRPr="004E0360">
        <w:t>soł</w:t>
      </w:r>
      <w:proofErr w:type="spellEnd"/>
      <w:r w:rsidR="002C4692" w:rsidRPr="004E0360">
        <w:t xml:space="preserve"> – 11 999,99 zł)</w:t>
      </w:r>
      <w:r w:rsidR="00522F03" w:rsidRPr="004E0360">
        <w:t xml:space="preserve"> – 12 999,99 zł</w:t>
      </w:r>
    </w:p>
    <w:p w14:paraId="178AF977" w14:textId="77777777" w:rsidR="00D66027" w:rsidRPr="004E0360" w:rsidRDefault="00D66027" w:rsidP="00D66027">
      <w:pPr>
        <w:spacing w:line="360" w:lineRule="auto"/>
        <w:ind w:left="426" w:right="283"/>
        <w:rPr>
          <w:sz w:val="24"/>
        </w:rPr>
      </w:pPr>
    </w:p>
    <w:p w14:paraId="4990FBD5" w14:textId="46F57171" w:rsidR="00D66027" w:rsidRPr="004E0360" w:rsidRDefault="00D66027" w:rsidP="00D66027">
      <w:pPr>
        <w:spacing w:line="360" w:lineRule="auto"/>
        <w:ind w:left="426" w:right="283"/>
        <w:rPr>
          <w:b/>
          <w:sz w:val="24"/>
          <w:u w:val="single"/>
        </w:rPr>
      </w:pPr>
      <w:r w:rsidRPr="004E0360">
        <w:rPr>
          <w:b/>
          <w:sz w:val="24"/>
          <w:u w:val="single"/>
        </w:rPr>
        <w:t xml:space="preserve">  Dział 710  Działalność usługowa  </w:t>
      </w:r>
      <w:r w:rsidR="003C4B6C" w:rsidRPr="004E0360">
        <w:rPr>
          <w:b/>
          <w:sz w:val="24"/>
          <w:u w:val="single"/>
        </w:rPr>
        <w:t>32 191,05</w:t>
      </w:r>
      <w:r w:rsidRPr="004E0360">
        <w:rPr>
          <w:b/>
          <w:sz w:val="24"/>
          <w:u w:val="single"/>
        </w:rPr>
        <w:t xml:space="preserve"> zł</w:t>
      </w:r>
    </w:p>
    <w:p w14:paraId="5A19FDA8" w14:textId="77777777" w:rsidR="00D66027" w:rsidRPr="004E0360" w:rsidRDefault="00D66027" w:rsidP="00D66027">
      <w:pPr>
        <w:spacing w:line="360" w:lineRule="auto"/>
        <w:ind w:left="426" w:right="283"/>
        <w:outlineLvl w:val="0"/>
        <w:rPr>
          <w:b/>
          <w:sz w:val="24"/>
          <w:u w:val="single"/>
        </w:rPr>
      </w:pPr>
    </w:p>
    <w:p w14:paraId="322509B9" w14:textId="56E1271E" w:rsidR="00D66027" w:rsidRPr="004E0360" w:rsidRDefault="00D66027" w:rsidP="00D66027">
      <w:pPr>
        <w:spacing w:line="360" w:lineRule="auto"/>
        <w:ind w:left="426" w:right="283" w:hanging="142"/>
        <w:rPr>
          <w:sz w:val="24"/>
        </w:rPr>
      </w:pPr>
      <w:r w:rsidRPr="004E0360">
        <w:rPr>
          <w:b/>
          <w:sz w:val="24"/>
        </w:rPr>
        <w:t xml:space="preserve"> a) wydatki bieżące</w:t>
      </w:r>
      <w:r w:rsidRPr="004E0360">
        <w:rPr>
          <w:sz w:val="24"/>
        </w:rPr>
        <w:t xml:space="preserve">  </w:t>
      </w:r>
      <w:r w:rsidR="003C4B6C" w:rsidRPr="004E0360">
        <w:rPr>
          <w:sz w:val="24"/>
        </w:rPr>
        <w:t>32 191,05</w:t>
      </w:r>
      <w:r w:rsidRPr="004E0360">
        <w:rPr>
          <w:sz w:val="24"/>
        </w:rPr>
        <w:t xml:space="preserve"> zł</w:t>
      </w:r>
    </w:p>
    <w:p w14:paraId="51F2C311" w14:textId="240C9864" w:rsidR="00D66027" w:rsidRPr="004E0360" w:rsidRDefault="00D66027" w:rsidP="00D66027">
      <w:pPr>
        <w:spacing w:line="360" w:lineRule="auto"/>
        <w:ind w:left="426" w:right="283" w:hanging="142"/>
        <w:rPr>
          <w:sz w:val="24"/>
        </w:rPr>
      </w:pPr>
      <w:r w:rsidRPr="004E0360">
        <w:rPr>
          <w:sz w:val="24"/>
        </w:rPr>
        <w:t xml:space="preserve">- projekty decyzji o warunkach zabudowy- </w:t>
      </w:r>
      <w:r w:rsidR="002D27B6" w:rsidRPr="004E0360">
        <w:rPr>
          <w:sz w:val="24"/>
        </w:rPr>
        <w:t>2 875,00</w:t>
      </w:r>
      <w:r w:rsidRPr="004E0360">
        <w:rPr>
          <w:sz w:val="24"/>
        </w:rPr>
        <w:t>zł,</w:t>
      </w:r>
    </w:p>
    <w:p w14:paraId="69323A3E" w14:textId="442DF65B" w:rsidR="00D66027" w:rsidRPr="004E0360" w:rsidRDefault="00D66027" w:rsidP="00D66027">
      <w:pPr>
        <w:spacing w:line="360" w:lineRule="auto"/>
        <w:ind w:left="426" w:right="283" w:hanging="142"/>
        <w:rPr>
          <w:sz w:val="24"/>
        </w:rPr>
      </w:pPr>
      <w:r w:rsidRPr="004E0360">
        <w:rPr>
          <w:sz w:val="24"/>
        </w:rPr>
        <w:t xml:space="preserve">- ogłoszenia w prasie </w:t>
      </w:r>
      <w:r w:rsidR="002D27B6" w:rsidRPr="004E0360">
        <w:rPr>
          <w:sz w:val="24"/>
        </w:rPr>
        <w:t>575,05</w:t>
      </w:r>
      <w:r w:rsidRPr="004E0360">
        <w:rPr>
          <w:sz w:val="24"/>
        </w:rPr>
        <w:t xml:space="preserve"> zł,</w:t>
      </w:r>
    </w:p>
    <w:p w14:paraId="0C1658AD" w14:textId="2E265499" w:rsidR="002D27B6" w:rsidRPr="004E0360" w:rsidRDefault="002D27B6" w:rsidP="002D27B6">
      <w:pPr>
        <w:spacing w:line="360" w:lineRule="auto"/>
        <w:ind w:left="426" w:right="283" w:hanging="142"/>
        <w:rPr>
          <w:sz w:val="24"/>
        </w:rPr>
      </w:pPr>
      <w:r w:rsidRPr="004E0360">
        <w:rPr>
          <w:sz w:val="24"/>
        </w:rPr>
        <w:t xml:space="preserve">sporządzenie 3 etap MPZP   </w:t>
      </w:r>
      <w:r w:rsidRPr="004E0360">
        <w:rPr>
          <w:sz w:val="24"/>
        </w:rPr>
        <w:tab/>
        <w:t xml:space="preserve">10 800,00 zł </w:t>
      </w:r>
    </w:p>
    <w:p w14:paraId="5A9DA037" w14:textId="071EB04A" w:rsidR="002D27B6" w:rsidRPr="004E0360" w:rsidRDefault="002D27B6" w:rsidP="002D27B6">
      <w:pPr>
        <w:spacing w:line="360" w:lineRule="auto"/>
        <w:ind w:left="426" w:right="283" w:hanging="142"/>
        <w:rPr>
          <w:sz w:val="24"/>
        </w:rPr>
      </w:pPr>
      <w:r w:rsidRPr="004E0360">
        <w:rPr>
          <w:sz w:val="24"/>
        </w:rPr>
        <w:t>projekt zmiany miejscowego planu..</w:t>
      </w:r>
      <w:r w:rsidRPr="004E0360">
        <w:rPr>
          <w:sz w:val="24"/>
        </w:rPr>
        <w:tab/>
        <w:t xml:space="preserve">2 091,00 zł </w:t>
      </w:r>
    </w:p>
    <w:p w14:paraId="5AF4A2AB" w14:textId="744C42AD" w:rsidR="002D27B6" w:rsidRPr="004E0360" w:rsidRDefault="002D27B6" w:rsidP="002D27B6">
      <w:pPr>
        <w:spacing w:line="360" w:lineRule="auto"/>
        <w:ind w:left="426" w:right="283" w:hanging="142"/>
        <w:rPr>
          <w:sz w:val="24"/>
        </w:rPr>
      </w:pPr>
      <w:r w:rsidRPr="004E0360">
        <w:rPr>
          <w:sz w:val="24"/>
        </w:rPr>
        <w:t>sporządzenie projektu MPZP</w:t>
      </w:r>
      <w:r w:rsidRPr="004E0360">
        <w:rPr>
          <w:sz w:val="24"/>
        </w:rPr>
        <w:tab/>
        <w:t xml:space="preserve">13 200,00 zł </w:t>
      </w:r>
    </w:p>
    <w:p w14:paraId="3E0D1347" w14:textId="5610CD76" w:rsidR="002D27B6" w:rsidRPr="004E0360" w:rsidRDefault="002D27B6" w:rsidP="002D27B6">
      <w:pPr>
        <w:spacing w:line="360" w:lineRule="auto"/>
        <w:ind w:left="426" w:right="283" w:hanging="142"/>
        <w:rPr>
          <w:sz w:val="24"/>
        </w:rPr>
      </w:pPr>
      <w:r w:rsidRPr="004E0360">
        <w:rPr>
          <w:sz w:val="24"/>
        </w:rPr>
        <w:t>projekt decyzji ust. lokalizację inwestycji</w:t>
      </w:r>
      <w:r w:rsidRPr="004E0360">
        <w:rPr>
          <w:sz w:val="24"/>
        </w:rPr>
        <w:tab/>
        <w:t xml:space="preserve">    1 380,00 zł </w:t>
      </w:r>
    </w:p>
    <w:p w14:paraId="2417F52E" w14:textId="5C55372D" w:rsidR="00D66027" w:rsidRPr="004E0360" w:rsidRDefault="002D27B6" w:rsidP="002D27B6">
      <w:pPr>
        <w:spacing w:line="360" w:lineRule="auto"/>
        <w:ind w:left="426" w:right="283" w:hanging="142"/>
        <w:rPr>
          <w:sz w:val="24"/>
        </w:rPr>
      </w:pPr>
      <w:r w:rsidRPr="004E0360">
        <w:rPr>
          <w:sz w:val="24"/>
        </w:rPr>
        <w:t xml:space="preserve">sporządzenie miejscowego planu </w:t>
      </w:r>
      <w:r w:rsidR="002C4692" w:rsidRPr="004E0360">
        <w:rPr>
          <w:sz w:val="24"/>
        </w:rPr>
        <w:t xml:space="preserve">zagospodarowania </w:t>
      </w:r>
      <w:r w:rsidRPr="004E0360">
        <w:rPr>
          <w:sz w:val="24"/>
        </w:rPr>
        <w:t xml:space="preserve"> przestrzennego</w:t>
      </w:r>
      <w:r w:rsidRPr="004E0360">
        <w:rPr>
          <w:sz w:val="24"/>
        </w:rPr>
        <w:tab/>
        <w:t xml:space="preserve">   2 650,00 zł </w:t>
      </w:r>
    </w:p>
    <w:p w14:paraId="15AF2EB5" w14:textId="7C9F8C39" w:rsidR="002D27B6" w:rsidRPr="004E0360" w:rsidRDefault="002D27B6" w:rsidP="00D66027">
      <w:pPr>
        <w:spacing w:line="360" w:lineRule="auto"/>
        <w:ind w:left="426" w:right="283" w:hanging="142"/>
        <w:rPr>
          <w:sz w:val="24"/>
        </w:rPr>
      </w:pPr>
    </w:p>
    <w:p w14:paraId="46259A50" w14:textId="15E2C4EC" w:rsidR="00D66027" w:rsidRPr="004E0360" w:rsidRDefault="00D66027" w:rsidP="00D66027">
      <w:pPr>
        <w:spacing w:line="360" w:lineRule="auto"/>
        <w:ind w:left="426" w:right="283"/>
        <w:rPr>
          <w:b/>
          <w:sz w:val="24"/>
          <w:u w:val="single"/>
        </w:rPr>
      </w:pPr>
      <w:r w:rsidRPr="004E0360">
        <w:rPr>
          <w:b/>
          <w:sz w:val="24"/>
          <w:u w:val="single"/>
        </w:rPr>
        <w:t xml:space="preserve">Dział 750   Administracja publiczna </w:t>
      </w:r>
      <w:r w:rsidR="005468AF" w:rsidRPr="004E0360">
        <w:rPr>
          <w:b/>
          <w:sz w:val="24"/>
          <w:u w:val="single"/>
        </w:rPr>
        <w:t>2 668 251,70</w:t>
      </w:r>
      <w:r w:rsidRPr="004E0360">
        <w:rPr>
          <w:b/>
          <w:sz w:val="24"/>
          <w:u w:val="single"/>
        </w:rPr>
        <w:t xml:space="preserve"> zł</w:t>
      </w:r>
    </w:p>
    <w:p w14:paraId="2B9DB62C" w14:textId="77777777" w:rsidR="00D66027" w:rsidRPr="004E0360" w:rsidRDefault="00D66027" w:rsidP="00D66027">
      <w:pPr>
        <w:spacing w:line="360" w:lineRule="auto"/>
        <w:ind w:left="426" w:right="283"/>
        <w:rPr>
          <w:b/>
          <w:sz w:val="24"/>
          <w:u w:val="single"/>
        </w:rPr>
      </w:pPr>
    </w:p>
    <w:p w14:paraId="5C6277EB" w14:textId="129990AE" w:rsidR="00D66027" w:rsidRPr="004E0360" w:rsidRDefault="00D66027" w:rsidP="00D66027">
      <w:pPr>
        <w:spacing w:line="360" w:lineRule="auto"/>
        <w:ind w:left="426" w:right="283"/>
        <w:outlineLvl w:val="0"/>
        <w:rPr>
          <w:sz w:val="24"/>
        </w:rPr>
      </w:pPr>
      <w:r w:rsidRPr="004E0360">
        <w:rPr>
          <w:b/>
          <w:sz w:val="24"/>
        </w:rPr>
        <w:t>a)</w:t>
      </w:r>
      <w:r w:rsidRPr="004E0360">
        <w:rPr>
          <w:sz w:val="24"/>
        </w:rPr>
        <w:t xml:space="preserve">  </w:t>
      </w:r>
      <w:r w:rsidRPr="004E0360">
        <w:rPr>
          <w:b/>
          <w:sz w:val="24"/>
        </w:rPr>
        <w:t xml:space="preserve">wydatki bieżące  </w:t>
      </w:r>
      <w:r w:rsidR="005468AF" w:rsidRPr="004E0360">
        <w:rPr>
          <w:b/>
          <w:sz w:val="24"/>
        </w:rPr>
        <w:t>2 668 251,70</w:t>
      </w:r>
      <w:r w:rsidRPr="004E0360">
        <w:rPr>
          <w:b/>
          <w:sz w:val="24"/>
        </w:rPr>
        <w:t xml:space="preserve">  zł</w:t>
      </w:r>
    </w:p>
    <w:p w14:paraId="489F6C94" w14:textId="1EA13D50" w:rsidR="00D66027" w:rsidRPr="004E0360" w:rsidRDefault="00D66027" w:rsidP="00D66027">
      <w:pPr>
        <w:spacing w:line="360" w:lineRule="auto"/>
        <w:ind w:left="426" w:right="283"/>
        <w:rPr>
          <w:sz w:val="24"/>
        </w:rPr>
      </w:pPr>
      <w:r w:rsidRPr="004E0360">
        <w:rPr>
          <w:sz w:val="24"/>
        </w:rPr>
        <w:t xml:space="preserve">1)  Zadania zlecone z zakresu administracji rządowej  </w:t>
      </w:r>
      <w:r w:rsidR="005468AF" w:rsidRPr="004E0360">
        <w:rPr>
          <w:sz w:val="24"/>
        </w:rPr>
        <w:t>30 754,18</w:t>
      </w:r>
      <w:r w:rsidRPr="004E0360">
        <w:rPr>
          <w:sz w:val="24"/>
        </w:rPr>
        <w:t xml:space="preserve"> zł, z tego wynagrodzenia  </w:t>
      </w:r>
      <w:r w:rsidR="002C4692" w:rsidRPr="004E0360">
        <w:rPr>
          <w:sz w:val="24"/>
        </w:rPr>
        <w:t xml:space="preserve">               </w:t>
      </w:r>
      <w:r w:rsidRPr="004E0360">
        <w:rPr>
          <w:sz w:val="24"/>
        </w:rPr>
        <w:t xml:space="preserve">i pochodne  </w:t>
      </w:r>
      <w:r w:rsidR="005468AF" w:rsidRPr="004E0360">
        <w:rPr>
          <w:sz w:val="24"/>
        </w:rPr>
        <w:t>30 754,18</w:t>
      </w:r>
      <w:r w:rsidRPr="004E0360">
        <w:rPr>
          <w:sz w:val="24"/>
        </w:rPr>
        <w:t xml:space="preserve"> zł.</w:t>
      </w:r>
    </w:p>
    <w:p w14:paraId="27154D6C" w14:textId="47B11FA8" w:rsidR="00D66027" w:rsidRPr="004E0360" w:rsidRDefault="00D66027" w:rsidP="00D66027">
      <w:pPr>
        <w:spacing w:line="360" w:lineRule="auto"/>
        <w:ind w:left="426" w:right="283"/>
        <w:rPr>
          <w:sz w:val="24"/>
        </w:rPr>
      </w:pPr>
      <w:r w:rsidRPr="004E0360">
        <w:rPr>
          <w:sz w:val="24"/>
        </w:rPr>
        <w:t xml:space="preserve">2) Funkcjonowanie Rady Gminy i Komisji stałych </w:t>
      </w:r>
      <w:r w:rsidR="005468AF" w:rsidRPr="004E0360">
        <w:rPr>
          <w:sz w:val="24"/>
        </w:rPr>
        <w:t>104 667,93</w:t>
      </w:r>
      <w:r w:rsidRPr="004E0360">
        <w:rPr>
          <w:sz w:val="24"/>
        </w:rPr>
        <w:t xml:space="preserve"> zł, z tego diety, ryczałt przewodniczącego 93 552,00 zł, pozostałe wydatki to:</w:t>
      </w:r>
    </w:p>
    <w:p w14:paraId="7747F209" w14:textId="22577344" w:rsidR="00D66027" w:rsidRPr="004E0360" w:rsidRDefault="00D66027" w:rsidP="00D66027">
      <w:pPr>
        <w:spacing w:line="360" w:lineRule="auto"/>
        <w:ind w:left="426" w:right="283"/>
        <w:rPr>
          <w:sz w:val="24"/>
        </w:rPr>
      </w:pPr>
      <w:r w:rsidRPr="004E0360">
        <w:rPr>
          <w:sz w:val="24"/>
        </w:rPr>
        <w:t xml:space="preserve">- </w:t>
      </w:r>
      <w:r w:rsidR="005468AF" w:rsidRPr="004E0360">
        <w:rPr>
          <w:sz w:val="24"/>
        </w:rPr>
        <w:t xml:space="preserve"> art. biurowe </w:t>
      </w:r>
      <w:r w:rsidRPr="004E0360">
        <w:rPr>
          <w:sz w:val="24"/>
        </w:rPr>
        <w:t xml:space="preserve"> , kwiaty i itp. – </w:t>
      </w:r>
      <w:r w:rsidR="005468AF" w:rsidRPr="004E0360">
        <w:rPr>
          <w:sz w:val="24"/>
        </w:rPr>
        <w:t>1 715,52</w:t>
      </w:r>
      <w:r w:rsidRPr="004E0360">
        <w:rPr>
          <w:sz w:val="24"/>
        </w:rPr>
        <w:t xml:space="preserve"> zł ,</w:t>
      </w:r>
    </w:p>
    <w:p w14:paraId="1E1D4041" w14:textId="77777777" w:rsidR="00D66027" w:rsidRPr="004E0360" w:rsidRDefault="00D66027" w:rsidP="00D66027">
      <w:pPr>
        <w:spacing w:line="360" w:lineRule="auto"/>
        <w:ind w:left="426" w:right="283"/>
        <w:rPr>
          <w:sz w:val="24"/>
        </w:rPr>
      </w:pPr>
      <w:r w:rsidRPr="004E0360">
        <w:rPr>
          <w:sz w:val="24"/>
        </w:rPr>
        <w:t xml:space="preserve">- wsparcie techniczne </w:t>
      </w:r>
      <w:r w:rsidRPr="004E0360">
        <w:rPr>
          <w:szCs w:val="22"/>
        </w:rPr>
        <w:t>ESESJA</w:t>
      </w:r>
      <w:r w:rsidRPr="004E0360">
        <w:rPr>
          <w:sz w:val="24"/>
        </w:rPr>
        <w:tab/>
        <w:t xml:space="preserve">3 567,00  zł </w:t>
      </w:r>
    </w:p>
    <w:p w14:paraId="6336B030" w14:textId="2F2B0C58" w:rsidR="00D66027" w:rsidRPr="004E0360" w:rsidRDefault="00D66027" w:rsidP="00D66027">
      <w:pPr>
        <w:spacing w:line="360" w:lineRule="auto"/>
        <w:ind w:left="426" w:right="283"/>
        <w:rPr>
          <w:sz w:val="24"/>
        </w:rPr>
      </w:pPr>
      <w:r w:rsidRPr="004E0360">
        <w:rPr>
          <w:sz w:val="24"/>
        </w:rPr>
        <w:t xml:space="preserve">-  transmisja sesji obrad Rady Gminy, emisja -  </w:t>
      </w:r>
      <w:r w:rsidR="00A0303F" w:rsidRPr="004E0360">
        <w:rPr>
          <w:sz w:val="24"/>
        </w:rPr>
        <w:t>2 558,40</w:t>
      </w:r>
      <w:r w:rsidRPr="004E0360">
        <w:rPr>
          <w:sz w:val="24"/>
        </w:rPr>
        <w:t>zł   ,</w:t>
      </w:r>
    </w:p>
    <w:p w14:paraId="44121294" w14:textId="77777777" w:rsidR="00D66027" w:rsidRPr="004E0360" w:rsidRDefault="00D66027" w:rsidP="00D66027">
      <w:pPr>
        <w:spacing w:line="360" w:lineRule="auto"/>
        <w:ind w:left="426" w:right="283"/>
        <w:rPr>
          <w:sz w:val="24"/>
        </w:rPr>
      </w:pPr>
      <w:r w:rsidRPr="004E0360">
        <w:rPr>
          <w:sz w:val="24"/>
        </w:rPr>
        <w:t>- przedłużenie licencji  legislator – 615,00 zł .</w:t>
      </w:r>
    </w:p>
    <w:p w14:paraId="045F9C40" w14:textId="69EFDC1B" w:rsidR="00D66027" w:rsidRPr="004E0360" w:rsidRDefault="005468AF" w:rsidP="00D66027">
      <w:pPr>
        <w:spacing w:line="360" w:lineRule="auto"/>
        <w:ind w:left="426" w:right="283"/>
        <w:rPr>
          <w:sz w:val="24"/>
        </w:rPr>
      </w:pPr>
      <w:r w:rsidRPr="004E0360">
        <w:rPr>
          <w:sz w:val="24"/>
        </w:rPr>
        <w:t>- wykonanie statuetek</w:t>
      </w:r>
      <w:r w:rsidRPr="004E0360">
        <w:rPr>
          <w:sz w:val="24"/>
        </w:rPr>
        <w:tab/>
        <w:t xml:space="preserve">1.850,01 zł </w:t>
      </w:r>
    </w:p>
    <w:p w14:paraId="31DBE0DC" w14:textId="3C3CCEC3" w:rsidR="005468AF" w:rsidRPr="004E0360" w:rsidRDefault="005468AF" w:rsidP="00D66027">
      <w:pPr>
        <w:spacing w:line="360" w:lineRule="auto"/>
        <w:ind w:left="426" w:right="283"/>
        <w:rPr>
          <w:sz w:val="24"/>
        </w:rPr>
      </w:pPr>
      <w:r w:rsidRPr="004E0360">
        <w:rPr>
          <w:sz w:val="24"/>
        </w:rPr>
        <w:t xml:space="preserve"> - pozostałe</w:t>
      </w:r>
    </w:p>
    <w:p w14:paraId="62F9E69D" w14:textId="3F4B7405" w:rsidR="00D66027" w:rsidRPr="004E0360" w:rsidRDefault="00D66027" w:rsidP="00D66027">
      <w:pPr>
        <w:spacing w:line="360" w:lineRule="auto"/>
        <w:ind w:left="426" w:right="283"/>
        <w:rPr>
          <w:sz w:val="24"/>
        </w:rPr>
      </w:pPr>
      <w:r w:rsidRPr="004E0360">
        <w:rPr>
          <w:sz w:val="24"/>
        </w:rPr>
        <w:t>3)  Funkcjonowanie Urzędu Gminy 2</w:t>
      </w:r>
      <w:r w:rsidR="00DF7463" w:rsidRPr="004E0360">
        <w:rPr>
          <w:sz w:val="24"/>
        </w:rPr>
        <w:t> 479 294,73</w:t>
      </w:r>
      <w:r w:rsidRPr="004E0360">
        <w:rPr>
          <w:sz w:val="24"/>
        </w:rPr>
        <w:t xml:space="preserve"> zł, z tego:</w:t>
      </w:r>
    </w:p>
    <w:p w14:paraId="28110B0D" w14:textId="19C33382" w:rsidR="00D66027" w:rsidRPr="004E0360" w:rsidRDefault="00D66027" w:rsidP="00D66027">
      <w:pPr>
        <w:spacing w:line="360" w:lineRule="auto"/>
        <w:ind w:left="426" w:right="283"/>
        <w:rPr>
          <w:sz w:val="24"/>
        </w:rPr>
      </w:pPr>
      <w:r w:rsidRPr="004E0360">
        <w:rPr>
          <w:sz w:val="24"/>
        </w:rPr>
        <w:t>-  wynagrodzenia i pochodne – 1</w:t>
      </w:r>
      <w:r w:rsidR="00DF7463" w:rsidRPr="004E0360">
        <w:rPr>
          <w:sz w:val="24"/>
        </w:rPr>
        <w:t> 910 386,14</w:t>
      </w:r>
      <w:r w:rsidRPr="004E0360">
        <w:rPr>
          <w:sz w:val="24"/>
        </w:rPr>
        <w:t xml:space="preserve"> zł ( w tym </w:t>
      </w:r>
      <w:r w:rsidR="00DF7463" w:rsidRPr="004E0360">
        <w:rPr>
          <w:sz w:val="24"/>
        </w:rPr>
        <w:t>24 936,00</w:t>
      </w:r>
      <w:r w:rsidRPr="004E0360">
        <w:rPr>
          <w:sz w:val="24"/>
        </w:rPr>
        <w:t xml:space="preserve"> zł- inkaso sołtysów)</w:t>
      </w:r>
    </w:p>
    <w:p w14:paraId="30E1A86C" w14:textId="2AB9EB00" w:rsidR="00D66027" w:rsidRPr="004E0360" w:rsidRDefault="00D66027" w:rsidP="00D66027">
      <w:pPr>
        <w:spacing w:line="360" w:lineRule="auto"/>
        <w:ind w:left="426" w:right="283"/>
        <w:rPr>
          <w:sz w:val="24"/>
        </w:rPr>
      </w:pPr>
      <w:r w:rsidRPr="004E0360">
        <w:rPr>
          <w:sz w:val="24"/>
        </w:rPr>
        <w:t xml:space="preserve">- ekwiwalent </w:t>
      </w:r>
      <w:r w:rsidRPr="004E0360">
        <w:rPr>
          <w:szCs w:val="22"/>
        </w:rPr>
        <w:t>śr. ochrony indywidualnej</w:t>
      </w:r>
      <w:r w:rsidRPr="004E0360">
        <w:rPr>
          <w:sz w:val="24"/>
        </w:rPr>
        <w:t xml:space="preserve">– </w:t>
      </w:r>
      <w:r w:rsidR="00DF7463" w:rsidRPr="004E0360">
        <w:rPr>
          <w:sz w:val="24"/>
        </w:rPr>
        <w:t>1</w:t>
      </w:r>
      <w:r w:rsidR="002C4692" w:rsidRPr="004E0360">
        <w:rPr>
          <w:sz w:val="24"/>
        </w:rPr>
        <w:t xml:space="preserve"> </w:t>
      </w:r>
      <w:r w:rsidR="00DF7463" w:rsidRPr="004E0360">
        <w:rPr>
          <w:sz w:val="24"/>
        </w:rPr>
        <w:t>690,00</w:t>
      </w:r>
      <w:r w:rsidRPr="004E0360">
        <w:rPr>
          <w:sz w:val="24"/>
        </w:rPr>
        <w:t xml:space="preserve"> zł</w:t>
      </w:r>
    </w:p>
    <w:p w14:paraId="5C0701A3" w14:textId="6AD0CFB4" w:rsidR="00D66027" w:rsidRPr="004E0360" w:rsidRDefault="00D66027" w:rsidP="00D66027">
      <w:pPr>
        <w:spacing w:line="360" w:lineRule="auto"/>
        <w:ind w:left="426" w:right="283"/>
        <w:rPr>
          <w:sz w:val="24"/>
        </w:rPr>
      </w:pPr>
      <w:r w:rsidRPr="004E0360">
        <w:rPr>
          <w:sz w:val="24"/>
        </w:rPr>
        <w:t xml:space="preserve">- wpłaty na PFRON – </w:t>
      </w:r>
      <w:r w:rsidR="00DF7463" w:rsidRPr="004E0360">
        <w:rPr>
          <w:sz w:val="24"/>
        </w:rPr>
        <w:t>10 430,00</w:t>
      </w:r>
      <w:r w:rsidRPr="004E0360">
        <w:rPr>
          <w:sz w:val="24"/>
        </w:rPr>
        <w:t xml:space="preserve"> zł</w:t>
      </w:r>
    </w:p>
    <w:p w14:paraId="13D6B238" w14:textId="3739736A" w:rsidR="00D66027" w:rsidRPr="004E0360" w:rsidRDefault="00D66027" w:rsidP="00D66027">
      <w:pPr>
        <w:spacing w:line="360" w:lineRule="auto"/>
        <w:ind w:left="426" w:right="283"/>
        <w:rPr>
          <w:sz w:val="24"/>
        </w:rPr>
      </w:pPr>
      <w:r w:rsidRPr="004E0360">
        <w:rPr>
          <w:sz w:val="24"/>
        </w:rPr>
        <w:lastRenderedPageBreak/>
        <w:t xml:space="preserve">- zakup materiałów i wyposażenia, w tym sprzęt komputerowy i  telefony </w:t>
      </w:r>
      <w:r w:rsidR="002C4692" w:rsidRPr="004E0360">
        <w:rPr>
          <w:sz w:val="24"/>
        </w:rPr>
        <w:t>itp.</w:t>
      </w:r>
      <w:r w:rsidRPr="004E0360">
        <w:rPr>
          <w:sz w:val="24"/>
        </w:rPr>
        <w:t xml:space="preserve"> </w:t>
      </w:r>
      <w:r w:rsidR="00C33D10" w:rsidRPr="004E0360">
        <w:rPr>
          <w:sz w:val="24"/>
        </w:rPr>
        <w:t xml:space="preserve">8 985,10 </w:t>
      </w:r>
      <w:r w:rsidRPr="004E0360">
        <w:rPr>
          <w:sz w:val="24"/>
        </w:rPr>
        <w:t xml:space="preserve">zł,  artykuły biurowe – </w:t>
      </w:r>
      <w:r w:rsidR="00C33D10" w:rsidRPr="004E0360">
        <w:rPr>
          <w:sz w:val="24"/>
        </w:rPr>
        <w:t xml:space="preserve">18 814,87 </w:t>
      </w:r>
      <w:r w:rsidRPr="004E0360">
        <w:rPr>
          <w:sz w:val="24"/>
        </w:rPr>
        <w:t xml:space="preserve">zł, książki i  prenumeraty – </w:t>
      </w:r>
      <w:r w:rsidR="00C33D10" w:rsidRPr="004E0360">
        <w:rPr>
          <w:sz w:val="24"/>
        </w:rPr>
        <w:t>6 254,45</w:t>
      </w:r>
      <w:r w:rsidRPr="004E0360">
        <w:rPr>
          <w:sz w:val="24"/>
        </w:rPr>
        <w:t xml:space="preserve"> zł ,  środki czystości </w:t>
      </w:r>
      <w:r w:rsidR="00C33D10" w:rsidRPr="004E0360">
        <w:rPr>
          <w:sz w:val="24"/>
        </w:rPr>
        <w:t>5 394,07</w:t>
      </w:r>
      <w:r w:rsidRPr="004E0360">
        <w:rPr>
          <w:sz w:val="24"/>
        </w:rPr>
        <w:t xml:space="preserve"> zł,   części do samochodu służbowego  itp. – </w:t>
      </w:r>
      <w:r w:rsidR="00C33D10" w:rsidRPr="004E0360">
        <w:rPr>
          <w:sz w:val="24"/>
        </w:rPr>
        <w:t>1 231,00</w:t>
      </w:r>
      <w:r w:rsidRPr="004E0360">
        <w:rPr>
          <w:sz w:val="24"/>
        </w:rPr>
        <w:t xml:space="preserve"> zł; – </w:t>
      </w:r>
      <w:r w:rsidR="00C33D10" w:rsidRPr="004E0360">
        <w:rPr>
          <w:sz w:val="24"/>
        </w:rPr>
        <w:t>40 679,49</w:t>
      </w:r>
      <w:r w:rsidRPr="004E0360">
        <w:rPr>
          <w:sz w:val="24"/>
        </w:rPr>
        <w:t xml:space="preserve"> zł,</w:t>
      </w:r>
    </w:p>
    <w:p w14:paraId="2E7FC651" w14:textId="63E09AC4" w:rsidR="00D66027" w:rsidRPr="004E0360" w:rsidRDefault="00D66027" w:rsidP="00D66027">
      <w:pPr>
        <w:spacing w:line="360" w:lineRule="auto"/>
        <w:ind w:left="426" w:right="283"/>
        <w:rPr>
          <w:sz w:val="24"/>
        </w:rPr>
      </w:pPr>
      <w:r w:rsidRPr="004E0360">
        <w:rPr>
          <w:sz w:val="24"/>
        </w:rPr>
        <w:t xml:space="preserve"> - kawa, woda, herbata – sekretariat  </w:t>
      </w:r>
      <w:r w:rsidR="00DF7463" w:rsidRPr="004E0360">
        <w:rPr>
          <w:sz w:val="24"/>
        </w:rPr>
        <w:t>1 074,44</w:t>
      </w:r>
      <w:r w:rsidRPr="004E0360">
        <w:rPr>
          <w:sz w:val="24"/>
        </w:rPr>
        <w:t xml:space="preserve"> zł,    </w:t>
      </w:r>
    </w:p>
    <w:p w14:paraId="76E7DF33" w14:textId="037B13D7" w:rsidR="00D66027" w:rsidRPr="004E0360" w:rsidRDefault="00D66027" w:rsidP="00D66027">
      <w:pPr>
        <w:spacing w:line="360" w:lineRule="auto"/>
        <w:ind w:left="426" w:right="283"/>
        <w:rPr>
          <w:sz w:val="24"/>
        </w:rPr>
      </w:pPr>
      <w:r w:rsidRPr="004E0360">
        <w:rPr>
          <w:sz w:val="24"/>
        </w:rPr>
        <w:t xml:space="preserve">- zakup energii – </w:t>
      </w:r>
      <w:r w:rsidR="00DF7463" w:rsidRPr="004E0360">
        <w:rPr>
          <w:sz w:val="24"/>
        </w:rPr>
        <w:t>37 825,48</w:t>
      </w:r>
      <w:r w:rsidRPr="004E0360">
        <w:rPr>
          <w:sz w:val="24"/>
        </w:rPr>
        <w:t xml:space="preserve"> zł, </w:t>
      </w:r>
    </w:p>
    <w:p w14:paraId="386A9632" w14:textId="7F7AA564" w:rsidR="00D66027" w:rsidRPr="004E0360" w:rsidRDefault="00D66027" w:rsidP="00D66027">
      <w:pPr>
        <w:spacing w:line="360" w:lineRule="auto"/>
        <w:ind w:left="426" w:right="283"/>
        <w:rPr>
          <w:sz w:val="24"/>
        </w:rPr>
      </w:pPr>
      <w:r w:rsidRPr="004E0360">
        <w:rPr>
          <w:sz w:val="24"/>
        </w:rPr>
        <w:t xml:space="preserve">- zakup usług zdrowotnych (badania okresowe) – </w:t>
      </w:r>
      <w:r w:rsidR="00DF7463" w:rsidRPr="004E0360">
        <w:rPr>
          <w:sz w:val="24"/>
        </w:rPr>
        <w:t>1450,00</w:t>
      </w:r>
      <w:r w:rsidRPr="004E0360">
        <w:rPr>
          <w:sz w:val="24"/>
        </w:rPr>
        <w:t xml:space="preserve"> zł,</w:t>
      </w:r>
    </w:p>
    <w:p w14:paraId="6C10E0F1" w14:textId="77777777" w:rsidR="00D66027" w:rsidRPr="004E0360" w:rsidRDefault="00D66027" w:rsidP="00D66027">
      <w:pPr>
        <w:spacing w:line="360" w:lineRule="auto"/>
        <w:ind w:left="426" w:right="283"/>
        <w:rPr>
          <w:sz w:val="24"/>
        </w:rPr>
      </w:pPr>
    </w:p>
    <w:p w14:paraId="5E926327" w14:textId="2E9EB14D" w:rsidR="00D66027" w:rsidRPr="004E0360" w:rsidRDefault="00D66027" w:rsidP="00C33D10">
      <w:pPr>
        <w:spacing w:line="360" w:lineRule="auto"/>
        <w:ind w:left="426" w:right="283"/>
        <w:rPr>
          <w:sz w:val="24"/>
        </w:rPr>
      </w:pPr>
      <w:r w:rsidRPr="004E0360">
        <w:rPr>
          <w:sz w:val="24"/>
        </w:rPr>
        <w:t xml:space="preserve">- zakup bieżących usług remontowych- </w:t>
      </w:r>
      <w:r w:rsidR="00C33D10" w:rsidRPr="004E0360">
        <w:rPr>
          <w:sz w:val="24"/>
        </w:rPr>
        <w:t>naprawa koła peugeot</w:t>
      </w:r>
      <w:r w:rsidR="00C33D10" w:rsidRPr="004E0360">
        <w:rPr>
          <w:sz w:val="24"/>
        </w:rPr>
        <w:tab/>
        <w:t>100,00 zł; naprawa laptopa 220,00 zł.</w:t>
      </w:r>
      <w:r w:rsidRPr="004E0360">
        <w:rPr>
          <w:sz w:val="24"/>
        </w:rPr>
        <w:t xml:space="preserve"> Razem </w:t>
      </w:r>
      <w:r w:rsidR="00C33D10" w:rsidRPr="004E0360">
        <w:rPr>
          <w:sz w:val="24"/>
        </w:rPr>
        <w:t>320,00</w:t>
      </w:r>
      <w:r w:rsidRPr="004E0360">
        <w:rPr>
          <w:sz w:val="24"/>
        </w:rPr>
        <w:t xml:space="preserve"> zł. </w:t>
      </w:r>
    </w:p>
    <w:p w14:paraId="30F2B4B2" w14:textId="3CE374E9" w:rsidR="00D66027" w:rsidRPr="004E0360" w:rsidRDefault="00D66027" w:rsidP="00D66027">
      <w:pPr>
        <w:spacing w:line="360" w:lineRule="auto"/>
        <w:ind w:left="426" w:right="283"/>
        <w:rPr>
          <w:sz w:val="24"/>
        </w:rPr>
      </w:pPr>
      <w:r w:rsidRPr="004E0360">
        <w:rPr>
          <w:sz w:val="24"/>
        </w:rPr>
        <w:t xml:space="preserve">- zakup usług pozostałych w tym usługi pocztowe – </w:t>
      </w:r>
      <w:r w:rsidR="007D3010" w:rsidRPr="004E0360">
        <w:rPr>
          <w:sz w:val="24"/>
        </w:rPr>
        <w:t>49 429,33</w:t>
      </w:r>
      <w:r w:rsidRPr="004E0360">
        <w:rPr>
          <w:sz w:val="24"/>
        </w:rPr>
        <w:t xml:space="preserve"> zł, doradztwo prawne- </w:t>
      </w:r>
      <w:r w:rsidR="002C4692" w:rsidRPr="004E0360">
        <w:rPr>
          <w:sz w:val="24"/>
        </w:rPr>
        <w:t xml:space="preserve">           </w:t>
      </w:r>
      <w:r w:rsidR="00D13601">
        <w:rPr>
          <w:sz w:val="24"/>
        </w:rPr>
        <w:t xml:space="preserve">     </w:t>
      </w:r>
      <w:r w:rsidR="002C4692" w:rsidRPr="004E0360">
        <w:rPr>
          <w:sz w:val="24"/>
        </w:rPr>
        <w:t xml:space="preserve">         </w:t>
      </w:r>
      <w:r w:rsidR="007D3010" w:rsidRPr="004E0360">
        <w:rPr>
          <w:sz w:val="24"/>
        </w:rPr>
        <w:t>36</w:t>
      </w:r>
      <w:r w:rsidR="00E17D1E" w:rsidRPr="004E0360">
        <w:rPr>
          <w:sz w:val="24"/>
        </w:rPr>
        <w:t xml:space="preserve"> </w:t>
      </w:r>
      <w:r w:rsidR="007D3010" w:rsidRPr="004E0360">
        <w:rPr>
          <w:sz w:val="24"/>
        </w:rPr>
        <w:t>892,50</w:t>
      </w:r>
      <w:r w:rsidRPr="004E0360">
        <w:rPr>
          <w:sz w:val="24"/>
        </w:rPr>
        <w:t xml:space="preserve"> zł , dostęp do  portalów LEX  i  zamówień publicznych do programów księgowych ,  abonamenty i licencje – </w:t>
      </w:r>
      <w:r w:rsidR="00112BC3" w:rsidRPr="004E0360">
        <w:rPr>
          <w:sz w:val="24"/>
        </w:rPr>
        <w:t>51 718,99</w:t>
      </w:r>
      <w:r w:rsidRPr="004E0360">
        <w:rPr>
          <w:sz w:val="24"/>
        </w:rPr>
        <w:t xml:space="preserve"> zł , usługi informatyczne –   </w:t>
      </w:r>
      <w:r w:rsidR="00112BC3" w:rsidRPr="004E0360">
        <w:rPr>
          <w:sz w:val="24"/>
        </w:rPr>
        <w:t xml:space="preserve">19 523,91 </w:t>
      </w:r>
      <w:r w:rsidRPr="004E0360">
        <w:rPr>
          <w:sz w:val="24"/>
        </w:rPr>
        <w:t xml:space="preserve">zł,  monitoring –  </w:t>
      </w:r>
      <w:r w:rsidR="007D3010" w:rsidRPr="004E0360">
        <w:rPr>
          <w:sz w:val="24"/>
        </w:rPr>
        <w:t>947,10</w:t>
      </w:r>
      <w:r w:rsidRPr="004E0360">
        <w:rPr>
          <w:sz w:val="24"/>
        </w:rPr>
        <w:t xml:space="preserve"> zł; przegląd kasy fiskalnej i jej programowanie  – </w:t>
      </w:r>
      <w:r w:rsidR="00112BC3" w:rsidRPr="004E0360">
        <w:rPr>
          <w:sz w:val="24"/>
        </w:rPr>
        <w:t>159,90</w:t>
      </w:r>
      <w:r w:rsidRPr="004E0360">
        <w:rPr>
          <w:sz w:val="24"/>
        </w:rPr>
        <w:t xml:space="preserve"> zł,  dzierżawa kserokopiarki– 5</w:t>
      </w:r>
      <w:r w:rsidR="00112BC3" w:rsidRPr="004E0360">
        <w:rPr>
          <w:sz w:val="24"/>
        </w:rPr>
        <w:t> 377,30</w:t>
      </w:r>
      <w:r w:rsidRPr="004E0360">
        <w:rPr>
          <w:sz w:val="24"/>
        </w:rPr>
        <w:t xml:space="preserve"> zł; wywóz nieczystości stałych – </w:t>
      </w:r>
      <w:r w:rsidR="00112BC3" w:rsidRPr="004E0360">
        <w:rPr>
          <w:sz w:val="24"/>
        </w:rPr>
        <w:t>325,21</w:t>
      </w:r>
      <w:r w:rsidRPr="004E0360">
        <w:rPr>
          <w:sz w:val="24"/>
        </w:rPr>
        <w:t xml:space="preserve"> zł, audytor – 3 174,00 zł; usługi biurowe  </w:t>
      </w:r>
      <w:r w:rsidR="002C4692" w:rsidRPr="004E0360">
        <w:rPr>
          <w:sz w:val="24"/>
        </w:rPr>
        <w:t xml:space="preserve">              </w:t>
      </w:r>
      <w:r w:rsidRPr="004E0360">
        <w:rPr>
          <w:sz w:val="24"/>
        </w:rPr>
        <w:t xml:space="preserve">( pieczątki, druki, zwrotne potwierdzenia odbioru) – </w:t>
      </w:r>
      <w:r w:rsidR="00112BC3" w:rsidRPr="004E0360">
        <w:rPr>
          <w:sz w:val="24"/>
        </w:rPr>
        <w:t>2 871,56</w:t>
      </w:r>
      <w:r w:rsidRPr="004E0360">
        <w:rPr>
          <w:sz w:val="24"/>
        </w:rPr>
        <w:t xml:space="preserve"> zł, </w:t>
      </w:r>
      <w:r w:rsidR="00112BC3" w:rsidRPr="004E0360">
        <w:rPr>
          <w:sz w:val="24"/>
        </w:rPr>
        <w:t>wykonanie tablicy inform</w:t>
      </w:r>
      <w:r w:rsidR="002C4692" w:rsidRPr="004E0360">
        <w:rPr>
          <w:sz w:val="24"/>
        </w:rPr>
        <w:t>acyjnej</w:t>
      </w:r>
      <w:r w:rsidR="00112BC3" w:rsidRPr="004E0360">
        <w:rPr>
          <w:sz w:val="24"/>
        </w:rPr>
        <w:t>,</w:t>
      </w:r>
      <w:r w:rsidR="002C4692" w:rsidRPr="004E0360">
        <w:rPr>
          <w:sz w:val="24"/>
        </w:rPr>
        <w:t xml:space="preserve"> </w:t>
      </w:r>
      <w:r w:rsidR="00112BC3" w:rsidRPr="004E0360">
        <w:rPr>
          <w:sz w:val="24"/>
        </w:rPr>
        <w:t>oklejenie drzwi 5 239,80 zł ;</w:t>
      </w:r>
      <w:r w:rsidRPr="004E0360">
        <w:rPr>
          <w:sz w:val="24"/>
        </w:rPr>
        <w:t xml:space="preserve"> </w:t>
      </w:r>
      <w:r w:rsidR="00112BC3" w:rsidRPr="004E0360">
        <w:rPr>
          <w:sz w:val="24"/>
        </w:rPr>
        <w:t xml:space="preserve">wykonanie i montaż daszków nad drzwiami </w:t>
      </w:r>
      <w:r w:rsidR="002C4692" w:rsidRPr="004E0360">
        <w:rPr>
          <w:sz w:val="24"/>
        </w:rPr>
        <w:t xml:space="preserve">                  </w:t>
      </w:r>
      <w:r w:rsidR="00112BC3" w:rsidRPr="004E0360">
        <w:rPr>
          <w:sz w:val="24"/>
        </w:rPr>
        <w:t xml:space="preserve">7 736,70 zł; przegląd i odgrzybianie klimatyzacji UG 3 910,00 zł; </w:t>
      </w:r>
      <w:r w:rsidRPr="004E0360">
        <w:rPr>
          <w:sz w:val="24"/>
        </w:rPr>
        <w:t xml:space="preserve">pozostałe usługi  itp.– wszystko razem  </w:t>
      </w:r>
      <w:r w:rsidR="00E17D1E" w:rsidRPr="004E0360">
        <w:rPr>
          <w:sz w:val="24"/>
        </w:rPr>
        <w:t>193 795,60</w:t>
      </w:r>
      <w:r w:rsidRPr="004E0360">
        <w:rPr>
          <w:sz w:val="24"/>
        </w:rPr>
        <w:t xml:space="preserve"> zł,</w:t>
      </w:r>
    </w:p>
    <w:p w14:paraId="6A0AEF39" w14:textId="1BD88157" w:rsidR="00D66027" w:rsidRPr="004E0360" w:rsidRDefault="00D66027" w:rsidP="00D66027">
      <w:pPr>
        <w:spacing w:line="360" w:lineRule="auto"/>
        <w:ind w:left="426" w:right="283"/>
        <w:rPr>
          <w:sz w:val="24"/>
        </w:rPr>
      </w:pPr>
      <w:r w:rsidRPr="004E0360">
        <w:rPr>
          <w:sz w:val="24"/>
        </w:rPr>
        <w:t xml:space="preserve">- opłata za usługi telekomunikacyjne oraz dostęp do sieci Internet – </w:t>
      </w:r>
      <w:r w:rsidR="00B7757D" w:rsidRPr="004E0360">
        <w:rPr>
          <w:sz w:val="24"/>
        </w:rPr>
        <w:t>11 601,86</w:t>
      </w:r>
      <w:r w:rsidRPr="004E0360">
        <w:rPr>
          <w:sz w:val="24"/>
        </w:rPr>
        <w:t xml:space="preserve"> zł,</w:t>
      </w:r>
    </w:p>
    <w:p w14:paraId="40884063" w14:textId="1530D8EB" w:rsidR="00D66027" w:rsidRPr="004E0360" w:rsidRDefault="00D66027" w:rsidP="00D66027">
      <w:pPr>
        <w:spacing w:line="360" w:lineRule="auto"/>
        <w:ind w:left="426" w:right="283"/>
        <w:rPr>
          <w:sz w:val="24"/>
        </w:rPr>
      </w:pPr>
      <w:r w:rsidRPr="004E0360">
        <w:rPr>
          <w:sz w:val="24"/>
        </w:rPr>
        <w:t xml:space="preserve">- delegacje krajowe – </w:t>
      </w:r>
      <w:r w:rsidR="00B7757D" w:rsidRPr="004E0360">
        <w:rPr>
          <w:sz w:val="24"/>
        </w:rPr>
        <w:t>3 191,15</w:t>
      </w:r>
      <w:r w:rsidRPr="004E0360">
        <w:rPr>
          <w:sz w:val="24"/>
        </w:rPr>
        <w:t xml:space="preserve"> zł,</w:t>
      </w:r>
    </w:p>
    <w:p w14:paraId="461AF845" w14:textId="61BEC429" w:rsidR="00D66027" w:rsidRPr="004E0360" w:rsidRDefault="00D66027" w:rsidP="00D66027">
      <w:pPr>
        <w:spacing w:line="360" w:lineRule="auto"/>
        <w:ind w:left="426" w:right="283"/>
        <w:rPr>
          <w:sz w:val="24"/>
        </w:rPr>
      </w:pPr>
      <w:r w:rsidRPr="004E0360">
        <w:rPr>
          <w:sz w:val="24"/>
        </w:rPr>
        <w:t xml:space="preserve">- ubezpieczenie posiadanych nieruchomości, samochodu , opłaty rejestracyjne  itp.– </w:t>
      </w:r>
      <w:r w:rsidR="00FA448F" w:rsidRPr="004E0360">
        <w:rPr>
          <w:sz w:val="24"/>
        </w:rPr>
        <w:t>67 414,00</w:t>
      </w:r>
      <w:r w:rsidRPr="004E0360">
        <w:rPr>
          <w:sz w:val="24"/>
        </w:rPr>
        <w:t xml:space="preserve"> zł,</w:t>
      </w:r>
    </w:p>
    <w:p w14:paraId="13B354E6" w14:textId="5BD0B424" w:rsidR="00D66027" w:rsidRPr="004E0360" w:rsidRDefault="00D66027" w:rsidP="00D66027">
      <w:pPr>
        <w:spacing w:line="360" w:lineRule="auto"/>
        <w:ind w:left="426" w:right="283"/>
        <w:rPr>
          <w:sz w:val="24"/>
        </w:rPr>
      </w:pPr>
      <w:r w:rsidRPr="004E0360">
        <w:rPr>
          <w:sz w:val="24"/>
        </w:rPr>
        <w:t xml:space="preserve">- odpis na ZFŚS – </w:t>
      </w:r>
      <w:r w:rsidR="00B7757D" w:rsidRPr="004E0360">
        <w:rPr>
          <w:sz w:val="24"/>
        </w:rPr>
        <w:t>48 058,12</w:t>
      </w:r>
      <w:r w:rsidRPr="004E0360">
        <w:rPr>
          <w:sz w:val="24"/>
        </w:rPr>
        <w:t xml:space="preserve"> zł,</w:t>
      </w:r>
    </w:p>
    <w:p w14:paraId="61CCA942" w14:textId="7CC33C4D" w:rsidR="00D66027" w:rsidRPr="004E0360" w:rsidRDefault="00D66027" w:rsidP="00D66027">
      <w:pPr>
        <w:spacing w:line="360" w:lineRule="auto"/>
        <w:ind w:left="426" w:right="283"/>
        <w:rPr>
          <w:sz w:val="24"/>
        </w:rPr>
      </w:pPr>
      <w:r w:rsidRPr="004E0360">
        <w:rPr>
          <w:sz w:val="24"/>
        </w:rPr>
        <w:t xml:space="preserve">- podatek od nieruchomości – </w:t>
      </w:r>
      <w:r w:rsidR="00B7757D" w:rsidRPr="004E0360">
        <w:rPr>
          <w:sz w:val="24"/>
        </w:rPr>
        <w:t>138 456,00</w:t>
      </w:r>
      <w:r w:rsidRPr="004E0360">
        <w:rPr>
          <w:sz w:val="24"/>
        </w:rPr>
        <w:t xml:space="preserve"> zł,</w:t>
      </w:r>
    </w:p>
    <w:p w14:paraId="0386418A" w14:textId="3294897F" w:rsidR="00D66027" w:rsidRPr="004E0360" w:rsidRDefault="00D66027" w:rsidP="00D66027">
      <w:pPr>
        <w:spacing w:line="360" w:lineRule="auto"/>
        <w:ind w:left="426" w:right="283"/>
        <w:rPr>
          <w:sz w:val="24"/>
        </w:rPr>
      </w:pPr>
      <w:r w:rsidRPr="004E0360">
        <w:rPr>
          <w:sz w:val="24"/>
        </w:rPr>
        <w:t>- pozostałe podatki ( leśny i rolny)– 3 </w:t>
      </w:r>
      <w:r w:rsidR="00B7757D" w:rsidRPr="004E0360">
        <w:rPr>
          <w:sz w:val="24"/>
        </w:rPr>
        <w:t>114</w:t>
      </w:r>
      <w:r w:rsidRPr="004E0360">
        <w:rPr>
          <w:sz w:val="24"/>
        </w:rPr>
        <w:t>,00 zł,</w:t>
      </w:r>
    </w:p>
    <w:p w14:paraId="4D8EC725" w14:textId="2F3F20F1" w:rsidR="00D66027" w:rsidRPr="004E0360" w:rsidRDefault="00D66027" w:rsidP="00D66027">
      <w:pPr>
        <w:spacing w:line="360" w:lineRule="auto"/>
        <w:ind w:left="426" w:right="283"/>
        <w:rPr>
          <w:sz w:val="24"/>
        </w:rPr>
      </w:pPr>
      <w:r w:rsidRPr="004E0360">
        <w:rPr>
          <w:sz w:val="24"/>
        </w:rPr>
        <w:t xml:space="preserve">-  koszty komornicze i opłaty sądowe </w:t>
      </w:r>
      <w:r w:rsidR="00B7757D" w:rsidRPr="004E0360">
        <w:rPr>
          <w:sz w:val="24"/>
        </w:rPr>
        <w:t>3 616,75</w:t>
      </w:r>
      <w:r w:rsidRPr="004E0360">
        <w:rPr>
          <w:sz w:val="24"/>
        </w:rPr>
        <w:t xml:space="preserve"> zł,</w:t>
      </w:r>
    </w:p>
    <w:p w14:paraId="797AA4D0" w14:textId="70AE1883" w:rsidR="00D66027" w:rsidRPr="004E0360" w:rsidRDefault="00D66027" w:rsidP="00D66027">
      <w:pPr>
        <w:spacing w:line="360" w:lineRule="auto"/>
        <w:ind w:left="426" w:right="283"/>
        <w:rPr>
          <w:sz w:val="24"/>
        </w:rPr>
      </w:pPr>
      <w:r w:rsidRPr="004E0360">
        <w:rPr>
          <w:sz w:val="24"/>
        </w:rPr>
        <w:t xml:space="preserve">- szkolenia – </w:t>
      </w:r>
      <w:r w:rsidR="00B7757D" w:rsidRPr="004E0360">
        <w:rPr>
          <w:sz w:val="24"/>
        </w:rPr>
        <w:t>5 723,10</w:t>
      </w:r>
      <w:r w:rsidRPr="004E0360">
        <w:rPr>
          <w:sz w:val="24"/>
        </w:rPr>
        <w:t xml:space="preserve"> zł. </w:t>
      </w:r>
    </w:p>
    <w:p w14:paraId="61EF5033" w14:textId="723583C3" w:rsidR="00B7757D" w:rsidRPr="004E0360" w:rsidRDefault="00B7757D" w:rsidP="00D66027">
      <w:pPr>
        <w:spacing w:line="360" w:lineRule="auto"/>
        <w:ind w:left="426" w:right="283"/>
        <w:rPr>
          <w:sz w:val="24"/>
        </w:rPr>
      </w:pPr>
      <w:r w:rsidRPr="004E0360">
        <w:rPr>
          <w:sz w:val="24"/>
        </w:rPr>
        <w:t>- PPK -468,60 zł</w:t>
      </w:r>
    </w:p>
    <w:p w14:paraId="0A0CBD50" w14:textId="25C76814" w:rsidR="00A556CE" w:rsidRPr="004E0360" w:rsidRDefault="00A556CE" w:rsidP="00D66027">
      <w:pPr>
        <w:spacing w:line="360" w:lineRule="auto"/>
        <w:ind w:left="426" w:right="283"/>
        <w:rPr>
          <w:sz w:val="24"/>
        </w:rPr>
      </w:pPr>
    </w:p>
    <w:p w14:paraId="6DF07BB7" w14:textId="1E977545" w:rsidR="00A556CE" w:rsidRPr="004E0360" w:rsidRDefault="00A556CE" w:rsidP="00D66027">
      <w:pPr>
        <w:spacing w:line="360" w:lineRule="auto"/>
        <w:ind w:left="426" w:right="283"/>
        <w:rPr>
          <w:sz w:val="24"/>
        </w:rPr>
      </w:pPr>
      <w:r w:rsidRPr="004E0360">
        <w:rPr>
          <w:sz w:val="24"/>
        </w:rPr>
        <w:t>4) Centralnego Biur Spisowe, organizacj</w:t>
      </w:r>
      <w:r w:rsidR="00992666" w:rsidRPr="004E0360">
        <w:rPr>
          <w:sz w:val="24"/>
        </w:rPr>
        <w:t xml:space="preserve">a </w:t>
      </w:r>
      <w:r w:rsidRPr="004E0360">
        <w:rPr>
          <w:sz w:val="24"/>
        </w:rPr>
        <w:t xml:space="preserve">narodowego spisu powszechnego ludności </w:t>
      </w:r>
      <w:r w:rsidR="002C4692" w:rsidRPr="004E0360">
        <w:rPr>
          <w:sz w:val="24"/>
        </w:rPr>
        <w:t xml:space="preserve">                        </w:t>
      </w:r>
      <w:r w:rsidRPr="004E0360">
        <w:rPr>
          <w:sz w:val="24"/>
        </w:rPr>
        <w:t>i mieszkań w 2021 r. (NSP 2021) przeprowadzonego na podstawie ustawy z dnia 9 sierpnia 2019 r. o narodowym spisie powszechnym ludności i mieszkań w 2021 r. (Dz. U. poz. 1775,</w:t>
      </w:r>
      <w:r w:rsidR="002C4692" w:rsidRPr="004E0360">
        <w:rPr>
          <w:sz w:val="24"/>
        </w:rPr>
        <w:t xml:space="preserve">         </w:t>
      </w:r>
      <w:r w:rsidR="00D13601">
        <w:rPr>
          <w:sz w:val="24"/>
        </w:rPr>
        <w:t xml:space="preserve">            </w:t>
      </w:r>
      <w:r w:rsidR="002C4692" w:rsidRPr="004E0360">
        <w:rPr>
          <w:sz w:val="24"/>
        </w:rPr>
        <w:t xml:space="preserve">      </w:t>
      </w:r>
      <w:r w:rsidRPr="004E0360">
        <w:rPr>
          <w:sz w:val="24"/>
        </w:rPr>
        <w:t xml:space="preserve"> z </w:t>
      </w:r>
      <w:proofErr w:type="spellStart"/>
      <w:r w:rsidRPr="004E0360">
        <w:rPr>
          <w:sz w:val="24"/>
        </w:rPr>
        <w:t>późn</w:t>
      </w:r>
      <w:proofErr w:type="spellEnd"/>
      <w:r w:rsidRPr="004E0360">
        <w:rPr>
          <w:sz w:val="24"/>
        </w:rPr>
        <w:t>. zm.) gminie, dotację celową w wysokości 15 505,00 zł.</w:t>
      </w:r>
    </w:p>
    <w:p w14:paraId="159892B6" w14:textId="45EDE494" w:rsidR="00A556CE" w:rsidRPr="004E0360" w:rsidRDefault="00992666" w:rsidP="00D66027">
      <w:pPr>
        <w:spacing w:line="360" w:lineRule="auto"/>
        <w:ind w:left="426" w:right="283"/>
        <w:rPr>
          <w:sz w:val="24"/>
        </w:rPr>
      </w:pPr>
      <w:r w:rsidRPr="004E0360">
        <w:rPr>
          <w:sz w:val="24"/>
        </w:rPr>
        <w:lastRenderedPageBreak/>
        <w:t xml:space="preserve">Kwota dotacji wymieniona powyżej przeznaczona została  na wynagrodzenia członków GBS </w:t>
      </w:r>
      <w:r w:rsidR="002C4692" w:rsidRPr="004E0360">
        <w:rPr>
          <w:sz w:val="24"/>
        </w:rPr>
        <w:t xml:space="preserve">          </w:t>
      </w:r>
      <w:r w:rsidRPr="004E0360">
        <w:rPr>
          <w:sz w:val="24"/>
        </w:rPr>
        <w:t>w formie dodatków spisowych w wysokości 14 940 zł , a także na wydatki tzw. rzeczowe.- materiały biurowe – 565,00 zł</w:t>
      </w:r>
    </w:p>
    <w:p w14:paraId="7111BF9D" w14:textId="77777777" w:rsidR="00D66027" w:rsidRPr="004E0360" w:rsidRDefault="00D66027" w:rsidP="00D66027">
      <w:pPr>
        <w:spacing w:line="360" w:lineRule="auto"/>
        <w:ind w:left="426" w:right="283"/>
        <w:rPr>
          <w:sz w:val="24"/>
        </w:rPr>
      </w:pPr>
      <w:r w:rsidRPr="004E0360">
        <w:rPr>
          <w:sz w:val="24"/>
        </w:rPr>
        <w:t>4) Promocja jednostek samorządu terytorialnego, w tym :</w:t>
      </w:r>
    </w:p>
    <w:p w14:paraId="50F0D435" w14:textId="5223FB87" w:rsidR="00D66027" w:rsidRPr="004E0360" w:rsidRDefault="00D66027" w:rsidP="00D66027">
      <w:pPr>
        <w:pStyle w:val="Akapitzlist"/>
        <w:numPr>
          <w:ilvl w:val="0"/>
          <w:numId w:val="10"/>
        </w:numPr>
        <w:spacing w:line="360" w:lineRule="auto"/>
        <w:ind w:right="283"/>
      </w:pPr>
      <w:r w:rsidRPr="004E0360">
        <w:t xml:space="preserve">zakup materiałów w ramach promocji    – </w:t>
      </w:r>
      <w:r w:rsidR="00F5165E" w:rsidRPr="004E0360">
        <w:t>1 873,81</w:t>
      </w:r>
      <w:r w:rsidRPr="004E0360">
        <w:t xml:space="preserve"> zł, </w:t>
      </w:r>
    </w:p>
    <w:p w14:paraId="4209DDEE" w14:textId="0B9D3F04" w:rsidR="00D66027" w:rsidRPr="004E0360" w:rsidRDefault="00D66027" w:rsidP="00D66027">
      <w:pPr>
        <w:pStyle w:val="Akapitzlist"/>
        <w:numPr>
          <w:ilvl w:val="0"/>
          <w:numId w:val="10"/>
        </w:numPr>
        <w:spacing w:line="360" w:lineRule="auto"/>
        <w:ind w:right="283"/>
      </w:pPr>
      <w:r w:rsidRPr="004E0360">
        <w:t xml:space="preserve">nagrody na konkursy  – </w:t>
      </w:r>
      <w:r w:rsidR="00F5165E" w:rsidRPr="004E0360">
        <w:t>630,62</w:t>
      </w:r>
      <w:r w:rsidRPr="004E0360">
        <w:t xml:space="preserve"> zł </w:t>
      </w:r>
    </w:p>
    <w:p w14:paraId="0F93C3CA" w14:textId="7D08D526" w:rsidR="00D66027" w:rsidRPr="004E0360" w:rsidRDefault="00D66027" w:rsidP="002C4692">
      <w:pPr>
        <w:pStyle w:val="Akapitzlist"/>
        <w:numPr>
          <w:ilvl w:val="0"/>
          <w:numId w:val="10"/>
        </w:numPr>
        <w:spacing w:line="360" w:lineRule="auto"/>
        <w:ind w:right="283"/>
        <w:jc w:val="both"/>
      </w:pPr>
      <w:r w:rsidRPr="004E0360">
        <w:t xml:space="preserve"> zakup usług promocyjnych – </w:t>
      </w:r>
      <w:r w:rsidR="00F5165E" w:rsidRPr="004E0360">
        <w:t>12 504,90</w:t>
      </w:r>
      <w:r w:rsidRPr="004E0360">
        <w:t xml:space="preserve"> zł (produkcja i emisja audycji telewizyjnych  </w:t>
      </w:r>
      <w:r w:rsidR="002C4692" w:rsidRPr="004E0360">
        <w:t xml:space="preserve">         </w:t>
      </w:r>
      <w:r w:rsidR="00D13601">
        <w:t xml:space="preserve">             </w:t>
      </w:r>
      <w:r w:rsidR="002C4692" w:rsidRPr="004E0360">
        <w:t xml:space="preserve">      </w:t>
      </w:r>
      <w:r w:rsidRPr="004E0360">
        <w:t xml:space="preserve">i radiowych – </w:t>
      </w:r>
      <w:r w:rsidR="00F5165E" w:rsidRPr="004E0360">
        <w:t>7 425,00</w:t>
      </w:r>
      <w:r w:rsidRPr="004E0360">
        <w:t xml:space="preserve"> zł,  informator SMS – 1 549,80 zł, informator o gminie – 3</w:t>
      </w:r>
      <w:r w:rsidR="00D13601">
        <w:t xml:space="preserve"> </w:t>
      </w:r>
      <w:r w:rsidRPr="004E0360">
        <w:t xml:space="preserve">075,00 zł, </w:t>
      </w:r>
      <w:r w:rsidR="00F5165E" w:rsidRPr="004E0360">
        <w:t xml:space="preserve">kartki świąteczne – 307,50 zł, wydruk ulotek – 147,60  </w:t>
      </w:r>
      <w:r w:rsidRPr="004E0360">
        <w:t>itp. ).</w:t>
      </w:r>
    </w:p>
    <w:p w14:paraId="27F70F38" w14:textId="13AFDEBA" w:rsidR="00D66027" w:rsidRPr="004E0360" w:rsidRDefault="00D66027" w:rsidP="00D66027">
      <w:pPr>
        <w:spacing w:line="360" w:lineRule="auto"/>
        <w:ind w:left="426" w:right="283"/>
        <w:rPr>
          <w:sz w:val="24"/>
        </w:rPr>
      </w:pPr>
      <w:r w:rsidRPr="004E0360">
        <w:rPr>
          <w:sz w:val="24"/>
        </w:rPr>
        <w:t>Razem wydatki na promocj</w:t>
      </w:r>
      <w:r w:rsidR="002C4692" w:rsidRPr="004E0360">
        <w:rPr>
          <w:sz w:val="24"/>
        </w:rPr>
        <w:t>ę</w:t>
      </w:r>
      <w:r w:rsidRPr="004E0360">
        <w:rPr>
          <w:sz w:val="24"/>
        </w:rPr>
        <w:t xml:space="preserve"> – </w:t>
      </w:r>
      <w:r w:rsidR="00F5165E" w:rsidRPr="004E0360">
        <w:rPr>
          <w:sz w:val="24"/>
        </w:rPr>
        <w:t>15 009,33</w:t>
      </w:r>
      <w:r w:rsidRPr="004E0360">
        <w:rPr>
          <w:sz w:val="24"/>
        </w:rPr>
        <w:t xml:space="preserve">  zł </w:t>
      </w:r>
      <w:r w:rsidR="002C4692" w:rsidRPr="004E0360">
        <w:rPr>
          <w:sz w:val="24"/>
        </w:rPr>
        <w:t>.</w:t>
      </w:r>
    </w:p>
    <w:p w14:paraId="2AA6C8AD" w14:textId="6B1DE41A" w:rsidR="00733C3D" w:rsidRPr="004E0360" w:rsidRDefault="00D66027" w:rsidP="00D66027">
      <w:pPr>
        <w:spacing w:line="360" w:lineRule="auto"/>
        <w:ind w:left="426" w:right="283"/>
        <w:rPr>
          <w:sz w:val="24"/>
        </w:rPr>
      </w:pPr>
      <w:r w:rsidRPr="004E0360">
        <w:rPr>
          <w:sz w:val="24"/>
        </w:rPr>
        <w:t xml:space="preserve">5) Pozostała działalność, </w:t>
      </w:r>
      <w:r w:rsidR="00733C3D" w:rsidRPr="004E0360">
        <w:rPr>
          <w:sz w:val="24"/>
        </w:rPr>
        <w:t>w tym składka członkowska PSST – 1 700,53 zł, składka członkowska "</w:t>
      </w:r>
      <w:proofErr w:type="spellStart"/>
      <w:r w:rsidR="00733C3D" w:rsidRPr="004E0360">
        <w:rPr>
          <w:sz w:val="24"/>
        </w:rPr>
        <w:t>Lasowiacka</w:t>
      </w:r>
      <w:proofErr w:type="spellEnd"/>
      <w:r w:rsidR="00733C3D" w:rsidRPr="004E0360">
        <w:rPr>
          <w:sz w:val="24"/>
        </w:rPr>
        <w:t xml:space="preserve"> Grupa Działania”- 6520,00 zł; składka członkowska "STOWARZYSZENIE Lokalna Grupa Rybacka"</w:t>
      </w:r>
      <w:r w:rsidR="002C4692" w:rsidRPr="004E0360">
        <w:rPr>
          <w:sz w:val="24"/>
        </w:rPr>
        <w:t xml:space="preserve"> </w:t>
      </w:r>
      <w:r w:rsidR="00733C3D" w:rsidRPr="004E0360">
        <w:rPr>
          <w:sz w:val="24"/>
        </w:rPr>
        <w:t>5000,00 zł,</w:t>
      </w:r>
    </w:p>
    <w:p w14:paraId="0DEE0DB4" w14:textId="260C5A5A" w:rsidR="00D66027" w:rsidRPr="004E0360" w:rsidRDefault="00D66027" w:rsidP="00D66027">
      <w:pPr>
        <w:spacing w:line="360" w:lineRule="auto"/>
        <w:ind w:left="426" w:right="283"/>
        <w:rPr>
          <w:sz w:val="24"/>
        </w:rPr>
      </w:pPr>
      <w:r w:rsidRPr="004E0360">
        <w:rPr>
          <w:sz w:val="24"/>
        </w:rPr>
        <w:t>-  diety sołtysów 9 </w:t>
      </w:r>
      <w:r w:rsidR="00733C3D" w:rsidRPr="004E0360">
        <w:rPr>
          <w:sz w:val="24"/>
        </w:rPr>
        <w:t>8</w:t>
      </w:r>
      <w:r w:rsidRPr="004E0360">
        <w:rPr>
          <w:sz w:val="24"/>
        </w:rPr>
        <w:t xml:space="preserve">00,00 zł. </w:t>
      </w:r>
    </w:p>
    <w:p w14:paraId="3DC65126" w14:textId="77777777" w:rsidR="00D66027" w:rsidRPr="004E0360" w:rsidRDefault="00D66027" w:rsidP="00D66027">
      <w:pPr>
        <w:spacing w:line="360" w:lineRule="auto"/>
        <w:ind w:left="426" w:right="283"/>
        <w:rPr>
          <w:sz w:val="24"/>
        </w:rPr>
      </w:pPr>
    </w:p>
    <w:p w14:paraId="7C23FE7C" w14:textId="602BFA45" w:rsidR="00D66027" w:rsidRPr="004E0360" w:rsidRDefault="00D66027" w:rsidP="00D66027">
      <w:pPr>
        <w:spacing w:line="360" w:lineRule="auto"/>
        <w:ind w:left="426" w:right="283"/>
        <w:rPr>
          <w:b/>
          <w:sz w:val="24"/>
          <w:u w:val="single"/>
        </w:rPr>
      </w:pPr>
      <w:r w:rsidRPr="004E0360">
        <w:rPr>
          <w:b/>
          <w:sz w:val="24"/>
          <w:u w:val="single"/>
        </w:rPr>
        <w:t xml:space="preserve">Dział 751 Urzędy naczelnych organów władzy państwowej, kontroli i ochrony prawa                   </w:t>
      </w:r>
      <w:r w:rsidR="00A04424" w:rsidRPr="004E0360">
        <w:rPr>
          <w:b/>
          <w:sz w:val="24"/>
          <w:u w:val="single"/>
        </w:rPr>
        <w:t>1 017,53</w:t>
      </w:r>
      <w:r w:rsidRPr="004E0360">
        <w:rPr>
          <w:b/>
          <w:sz w:val="24"/>
          <w:u w:val="single"/>
        </w:rPr>
        <w:t xml:space="preserve"> zł </w:t>
      </w:r>
    </w:p>
    <w:p w14:paraId="0BE6E4FE" w14:textId="77777777" w:rsidR="00D66027" w:rsidRPr="004E0360" w:rsidRDefault="00D66027" w:rsidP="00D66027">
      <w:pPr>
        <w:spacing w:line="360" w:lineRule="auto"/>
        <w:ind w:left="426" w:right="283"/>
        <w:rPr>
          <w:b/>
          <w:sz w:val="24"/>
          <w:u w:val="single"/>
        </w:rPr>
      </w:pPr>
    </w:p>
    <w:p w14:paraId="33EBA72F" w14:textId="29A68EC0" w:rsidR="00D66027" w:rsidRPr="004E0360" w:rsidRDefault="00D66027" w:rsidP="00D66027">
      <w:pPr>
        <w:spacing w:line="360" w:lineRule="auto"/>
        <w:ind w:left="426" w:right="283"/>
        <w:rPr>
          <w:b/>
          <w:sz w:val="24"/>
        </w:rPr>
      </w:pPr>
      <w:r w:rsidRPr="004E0360">
        <w:rPr>
          <w:b/>
          <w:sz w:val="24"/>
        </w:rPr>
        <w:t>a)</w:t>
      </w:r>
      <w:r w:rsidRPr="004E0360">
        <w:rPr>
          <w:b/>
          <w:sz w:val="24"/>
        </w:rPr>
        <w:tab/>
        <w:t xml:space="preserve">wydatki bieżące  </w:t>
      </w:r>
      <w:r w:rsidR="00A04424" w:rsidRPr="004E0360">
        <w:rPr>
          <w:b/>
          <w:sz w:val="24"/>
        </w:rPr>
        <w:t>1017,53</w:t>
      </w:r>
      <w:r w:rsidRPr="004E0360">
        <w:rPr>
          <w:b/>
          <w:sz w:val="24"/>
        </w:rPr>
        <w:t xml:space="preserve"> zł</w:t>
      </w:r>
    </w:p>
    <w:p w14:paraId="727997C7" w14:textId="653CA83B" w:rsidR="00D66027" w:rsidRPr="004E0360" w:rsidRDefault="00D66027" w:rsidP="00D66027">
      <w:pPr>
        <w:spacing w:line="360" w:lineRule="auto"/>
        <w:ind w:left="426" w:right="283"/>
        <w:rPr>
          <w:sz w:val="24"/>
        </w:rPr>
      </w:pPr>
      <w:r w:rsidRPr="004E0360">
        <w:rPr>
          <w:sz w:val="24"/>
        </w:rPr>
        <w:t xml:space="preserve">- Prowadzenie stałego rejestru wyborców  </w:t>
      </w:r>
      <w:r w:rsidR="00A04424" w:rsidRPr="004E0360">
        <w:rPr>
          <w:sz w:val="24"/>
        </w:rPr>
        <w:t>1017,53</w:t>
      </w:r>
      <w:r w:rsidRPr="004E0360">
        <w:rPr>
          <w:sz w:val="24"/>
        </w:rPr>
        <w:t xml:space="preserve"> zł.</w:t>
      </w:r>
    </w:p>
    <w:p w14:paraId="3DC0A81A" w14:textId="77777777" w:rsidR="00D66027" w:rsidRPr="004E0360" w:rsidRDefault="00D66027" w:rsidP="00D66027">
      <w:pPr>
        <w:spacing w:line="360" w:lineRule="auto"/>
        <w:ind w:left="426" w:right="283"/>
        <w:rPr>
          <w:sz w:val="24"/>
        </w:rPr>
      </w:pPr>
    </w:p>
    <w:p w14:paraId="7A41851D" w14:textId="10652184" w:rsidR="00D66027" w:rsidRPr="004E0360" w:rsidRDefault="00D66027" w:rsidP="00D66027">
      <w:pPr>
        <w:spacing w:line="360" w:lineRule="auto"/>
        <w:ind w:left="426" w:right="283"/>
        <w:outlineLvl w:val="0"/>
        <w:rPr>
          <w:b/>
          <w:sz w:val="24"/>
        </w:rPr>
      </w:pPr>
      <w:r w:rsidRPr="004E0360">
        <w:rPr>
          <w:b/>
          <w:sz w:val="24"/>
          <w:u w:val="single"/>
        </w:rPr>
        <w:t>Dział 754  Bezpieczeństwo publiczne i ochrona przeciwpożarowa</w:t>
      </w:r>
      <w:r w:rsidRPr="004E0360">
        <w:rPr>
          <w:b/>
          <w:sz w:val="24"/>
        </w:rPr>
        <w:t xml:space="preserve">  </w:t>
      </w:r>
      <w:r w:rsidR="00A04424" w:rsidRPr="004E0360">
        <w:rPr>
          <w:b/>
          <w:sz w:val="24"/>
        </w:rPr>
        <w:t>188 816,33</w:t>
      </w:r>
      <w:r w:rsidRPr="004E0360">
        <w:rPr>
          <w:b/>
          <w:sz w:val="24"/>
        </w:rPr>
        <w:t xml:space="preserve"> zł</w:t>
      </w:r>
    </w:p>
    <w:p w14:paraId="3E9C992E" w14:textId="77777777" w:rsidR="00D66027" w:rsidRPr="004E0360" w:rsidRDefault="00D66027" w:rsidP="00D66027">
      <w:pPr>
        <w:spacing w:line="360" w:lineRule="auto"/>
        <w:ind w:left="426" w:right="283"/>
        <w:outlineLvl w:val="0"/>
        <w:rPr>
          <w:b/>
          <w:sz w:val="24"/>
          <w:u w:val="single"/>
        </w:rPr>
      </w:pPr>
    </w:p>
    <w:p w14:paraId="18AD4611" w14:textId="3E976D8E" w:rsidR="00D66027" w:rsidRPr="004E0360" w:rsidRDefault="00D66027" w:rsidP="00D66027">
      <w:pPr>
        <w:numPr>
          <w:ilvl w:val="0"/>
          <w:numId w:val="15"/>
        </w:numPr>
        <w:spacing w:line="360" w:lineRule="auto"/>
        <w:ind w:left="426" w:right="283"/>
        <w:outlineLvl w:val="0"/>
        <w:rPr>
          <w:b/>
          <w:sz w:val="24"/>
        </w:rPr>
      </w:pPr>
      <w:r w:rsidRPr="004E0360">
        <w:rPr>
          <w:b/>
          <w:sz w:val="24"/>
        </w:rPr>
        <w:t xml:space="preserve">wydatki bieżące </w:t>
      </w:r>
      <w:r w:rsidR="00A04424" w:rsidRPr="004E0360">
        <w:rPr>
          <w:b/>
          <w:sz w:val="24"/>
        </w:rPr>
        <w:t>176 986,19</w:t>
      </w:r>
      <w:r w:rsidRPr="004E0360">
        <w:rPr>
          <w:b/>
          <w:sz w:val="24"/>
        </w:rPr>
        <w:t xml:space="preserve"> zł</w:t>
      </w:r>
    </w:p>
    <w:p w14:paraId="4A65B12C" w14:textId="77777777" w:rsidR="00D66027" w:rsidRPr="004E0360" w:rsidRDefault="00D66027" w:rsidP="00D66027">
      <w:pPr>
        <w:spacing w:line="360" w:lineRule="auto"/>
        <w:ind w:left="426" w:right="283"/>
        <w:outlineLvl w:val="0"/>
        <w:rPr>
          <w:b/>
          <w:sz w:val="24"/>
        </w:rPr>
      </w:pPr>
    </w:p>
    <w:p w14:paraId="6264A0DB" w14:textId="74C499BA" w:rsidR="00D66027" w:rsidRPr="004E0360" w:rsidRDefault="00D66027" w:rsidP="00D66027">
      <w:pPr>
        <w:numPr>
          <w:ilvl w:val="0"/>
          <w:numId w:val="6"/>
        </w:numPr>
        <w:spacing w:line="360" w:lineRule="auto"/>
        <w:ind w:left="426" w:right="283"/>
        <w:rPr>
          <w:sz w:val="24"/>
        </w:rPr>
      </w:pPr>
      <w:r w:rsidRPr="004E0360">
        <w:rPr>
          <w:sz w:val="24"/>
        </w:rPr>
        <w:t>płace i pochodne kierowców, komendanta OSP, palenie  w OSP, opieka nad remizami – 41</w:t>
      </w:r>
      <w:r w:rsidR="00A04424" w:rsidRPr="004E0360">
        <w:rPr>
          <w:sz w:val="24"/>
        </w:rPr>
        <w:t> 285,52</w:t>
      </w:r>
      <w:r w:rsidRPr="004E0360">
        <w:rPr>
          <w:sz w:val="24"/>
        </w:rPr>
        <w:t xml:space="preserve">   zł,</w:t>
      </w:r>
    </w:p>
    <w:p w14:paraId="497BD164" w14:textId="62F22655" w:rsidR="00D66027" w:rsidRPr="004E0360" w:rsidRDefault="00D66027" w:rsidP="00D66027">
      <w:pPr>
        <w:numPr>
          <w:ilvl w:val="0"/>
          <w:numId w:val="6"/>
        </w:numPr>
        <w:spacing w:line="360" w:lineRule="auto"/>
        <w:ind w:left="426" w:right="283"/>
        <w:rPr>
          <w:sz w:val="24"/>
        </w:rPr>
      </w:pPr>
      <w:r w:rsidRPr="004E0360">
        <w:rPr>
          <w:sz w:val="24"/>
        </w:rPr>
        <w:t xml:space="preserve">ekwiwalent za akcje i szkolenia dla strażaków </w:t>
      </w:r>
      <w:r w:rsidR="00A04424" w:rsidRPr="004E0360">
        <w:rPr>
          <w:sz w:val="24"/>
        </w:rPr>
        <w:t>3 640,78</w:t>
      </w:r>
      <w:r w:rsidRPr="004E0360">
        <w:rPr>
          <w:sz w:val="24"/>
        </w:rPr>
        <w:t xml:space="preserve"> zł.</w:t>
      </w:r>
    </w:p>
    <w:p w14:paraId="2E1CCF62" w14:textId="0C2C5F3B" w:rsidR="00D66027" w:rsidRPr="004E0360" w:rsidRDefault="00D66027" w:rsidP="00D66027">
      <w:pPr>
        <w:numPr>
          <w:ilvl w:val="0"/>
          <w:numId w:val="6"/>
        </w:numPr>
        <w:spacing w:line="360" w:lineRule="auto"/>
        <w:ind w:right="283"/>
        <w:rPr>
          <w:sz w:val="24"/>
        </w:rPr>
      </w:pPr>
      <w:r w:rsidRPr="004E0360">
        <w:rPr>
          <w:sz w:val="24"/>
        </w:rPr>
        <w:t xml:space="preserve">zakup materiałów i wyposażenia dla OSP ( oleje, paliwo, benzyna- </w:t>
      </w:r>
      <w:r w:rsidR="00105D23" w:rsidRPr="004E0360">
        <w:rPr>
          <w:sz w:val="24"/>
        </w:rPr>
        <w:t>7 919,16</w:t>
      </w:r>
      <w:r w:rsidRPr="004E0360">
        <w:rPr>
          <w:sz w:val="24"/>
        </w:rPr>
        <w:t xml:space="preserve"> zł; części                          do samochodów, akumulatory  i itp.– </w:t>
      </w:r>
      <w:r w:rsidR="00105D23" w:rsidRPr="004E0360">
        <w:rPr>
          <w:sz w:val="24"/>
        </w:rPr>
        <w:t>3 211,28</w:t>
      </w:r>
      <w:r w:rsidRPr="004E0360">
        <w:rPr>
          <w:sz w:val="24"/>
        </w:rPr>
        <w:t xml:space="preserve"> zł,  mundur – </w:t>
      </w:r>
      <w:r w:rsidR="00105D23" w:rsidRPr="004E0360">
        <w:rPr>
          <w:sz w:val="24"/>
        </w:rPr>
        <w:t>5 145,75</w:t>
      </w:r>
      <w:r w:rsidRPr="004E0360">
        <w:rPr>
          <w:sz w:val="24"/>
        </w:rPr>
        <w:t xml:space="preserve"> zł; </w:t>
      </w:r>
      <w:r w:rsidR="00105D23" w:rsidRPr="004E0360">
        <w:rPr>
          <w:sz w:val="24"/>
        </w:rPr>
        <w:t xml:space="preserve">gaśnice, wyposażenie torb medycznych itp. -3 422,25 </w:t>
      </w:r>
      <w:r w:rsidRPr="004E0360">
        <w:rPr>
          <w:sz w:val="24"/>
        </w:rPr>
        <w:t xml:space="preserve">zł; </w:t>
      </w:r>
      <w:r w:rsidR="00105D23" w:rsidRPr="004E0360">
        <w:rPr>
          <w:sz w:val="24"/>
        </w:rPr>
        <w:t xml:space="preserve">ławki </w:t>
      </w:r>
      <w:r w:rsidR="002C4692" w:rsidRPr="004E0360">
        <w:rPr>
          <w:sz w:val="24"/>
        </w:rPr>
        <w:t>-</w:t>
      </w:r>
      <w:r w:rsidR="00105D23" w:rsidRPr="004E0360">
        <w:rPr>
          <w:sz w:val="24"/>
        </w:rPr>
        <w:t>f.</w:t>
      </w:r>
      <w:r w:rsidR="002C4692" w:rsidRPr="004E0360">
        <w:rPr>
          <w:sz w:val="24"/>
        </w:rPr>
        <w:t xml:space="preserve"> </w:t>
      </w:r>
      <w:proofErr w:type="spellStart"/>
      <w:r w:rsidR="00105D23" w:rsidRPr="004E0360">
        <w:rPr>
          <w:sz w:val="24"/>
        </w:rPr>
        <w:t>soł</w:t>
      </w:r>
      <w:proofErr w:type="spellEnd"/>
      <w:r w:rsidR="00105D23" w:rsidRPr="004E0360">
        <w:rPr>
          <w:sz w:val="24"/>
        </w:rPr>
        <w:t xml:space="preserve">. Orliska w ramach zadania 2 785,95 zł; </w:t>
      </w:r>
      <w:r w:rsidRPr="004E0360">
        <w:rPr>
          <w:sz w:val="24"/>
        </w:rPr>
        <w:t xml:space="preserve">środki czystości, i inne)  –  razem łącznie na kwotę  </w:t>
      </w:r>
      <w:r w:rsidR="00A04424" w:rsidRPr="004E0360">
        <w:rPr>
          <w:sz w:val="24"/>
        </w:rPr>
        <w:t>26 086,59</w:t>
      </w:r>
      <w:r w:rsidRPr="004E0360">
        <w:rPr>
          <w:sz w:val="24"/>
        </w:rPr>
        <w:t xml:space="preserve"> zł. </w:t>
      </w:r>
    </w:p>
    <w:p w14:paraId="224CA537" w14:textId="77777777" w:rsidR="00D66027" w:rsidRPr="004E0360" w:rsidRDefault="00D66027" w:rsidP="00D66027">
      <w:pPr>
        <w:spacing w:line="360" w:lineRule="auto"/>
        <w:ind w:left="360" w:right="283"/>
        <w:rPr>
          <w:sz w:val="24"/>
        </w:rPr>
      </w:pPr>
    </w:p>
    <w:p w14:paraId="716AF4D0" w14:textId="103AEBAC" w:rsidR="00D66027" w:rsidRPr="004E0360" w:rsidRDefault="00D66027" w:rsidP="00D66027">
      <w:pPr>
        <w:numPr>
          <w:ilvl w:val="0"/>
          <w:numId w:val="6"/>
        </w:numPr>
        <w:spacing w:line="360" w:lineRule="auto"/>
        <w:ind w:left="426" w:right="283"/>
        <w:rPr>
          <w:sz w:val="24"/>
        </w:rPr>
      </w:pPr>
      <w:r w:rsidRPr="004E0360">
        <w:rPr>
          <w:sz w:val="24"/>
        </w:rPr>
        <w:t xml:space="preserve">zakup energii(gaz, CO, woda itd.) – </w:t>
      </w:r>
      <w:r w:rsidR="00A04424" w:rsidRPr="004E0360">
        <w:rPr>
          <w:sz w:val="24"/>
        </w:rPr>
        <w:t>67 022,14</w:t>
      </w:r>
      <w:r w:rsidRPr="004E0360">
        <w:rPr>
          <w:sz w:val="24"/>
        </w:rPr>
        <w:t xml:space="preserve"> zł,</w:t>
      </w:r>
    </w:p>
    <w:p w14:paraId="2F3EB47E" w14:textId="2215D3A8" w:rsidR="00D66027" w:rsidRPr="004E0360" w:rsidRDefault="00D66027" w:rsidP="00D66027">
      <w:pPr>
        <w:numPr>
          <w:ilvl w:val="0"/>
          <w:numId w:val="6"/>
        </w:numPr>
        <w:spacing w:line="360" w:lineRule="auto"/>
        <w:ind w:left="426" w:right="283"/>
        <w:rPr>
          <w:sz w:val="24"/>
        </w:rPr>
      </w:pPr>
      <w:r w:rsidRPr="004E0360">
        <w:rPr>
          <w:sz w:val="24"/>
        </w:rPr>
        <w:t xml:space="preserve">zakup usług remontowych na kwotę </w:t>
      </w:r>
      <w:r w:rsidR="005036CB" w:rsidRPr="004E0360">
        <w:rPr>
          <w:sz w:val="24"/>
        </w:rPr>
        <w:t>4 300,69</w:t>
      </w:r>
      <w:r w:rsidRPr="004E0360">
        <w:rPr>
          <w:sz w:val="24"/>
        </w:rPr>
        <w:t xml:space="preserve"> zł w tym:</w:t>
      </w:r>
    </w:p>
    <w:p w14:paraId="10D58D7D" w14:textId="0DD9DDD3" w:rsidR="005F505C" w:rsidRPr="004E0360" w:rsidRDefault="005F505C" w:rsidP="005F505C">
      <w:pPr>
        <w:spacing w:line="360" w:lineRule="auto"/>
        <w:ind w:left="426" w:right="283"/>
        <w:rPr>
          <w:sz w:val="24"/>
        </w:rPr>
      </w:pPr>
      <w:r w:rsidRPr="004E0360">
        <w:rPr>
          <w:sz w:val="24"/>
        </w:rPr>
        <w:lastRenderedPageBreak/>
        <w:t>naprawa sam.</w:t>
      </w:r>
      <w:r w:rsidR="002C4692" w:rsidRPr="004E0360">
        <w:rPr>
          <w:sz w:val="24"/>
        </w:rPr>
        <w:t xml:space="preserve"> </w:t>
      </w:r>
      <w:proofErr w:type="spellStart"/>
      <w:r w:rsidRPr="004E0360">
        <w:rPr>
          <w:sz w:val="24"/>
        </w:rPr>
        <w:t>poż</w:t>
      </w:r>
      <w:proofErr w:type="spellEnd"/>
      <w:r w:rsidRPr="004E0360">
        <w:rPr>
          <w:sz w:val="24"/>
        </w:rPr>
        <w:t xml:space="preserve">, </w:t>
      </w:r>
      <w:r w:rsidR="002C4692" w:rsidRPr="004E0360">
        <w:rPr>
          <w:sz w:val="24"/>
        </w:rPr>
        <w:t>F</w:t>
      </w:r>
      <w:r w:rsidRPr="004E0360">
        <w:rPr>
          <w:sz w:val="24"/>
        </w:rPr>
        <w:t xml:space="preserve">ord </w:t>
      </w:r>
      <w:r w:rsidR="002C4692" w:rsidRPr="004E0360">
        <w:rPr>
          <w:sz w:val="24"/>
        </w:rPr>
        <w:t>T</w:t>
      </w:r>
      <w:r w:rsidRPr="004E0360">
        <w:rPr>
          <w:sz w:val="24"/>
        </w:rPr>
        <w:t xml:space="preserve">ransit OSP </w:t>
      </w:r>
      <w:r w:rsidR="002C4692" w:rsidRPr="004E0360">
        <w:rPr>
          <w:sz w:val="24"/>
        </w:rPr>
        <w:t>Gorzyce</w:t>
      </w:r>
      <w:r w:rsidRPr="004E0360">
        <w:rPr>
          <w:sz w:val="24"/>
        </w:rPr>
        <w:t xml:space="preserve"> </w:t>
      </w:r>
      <w:r w:rsidRPr="004E0360">
        <w:rPr>
          <w:sz w:val="24"/>
        </w:rPr>
        <w:tab/>
      </w:r>
      <w:r w:rsidRPr="004E0360">
        <w:rPr>
          <w:sz w:val="24"/>
        </w:rPr>
        <w:tab/>
        <w:t>1 640,40 zł</w:t>
      </w:r>
    </w:p>
    <w:p w14:paraId="6BA1A928" w14:textId="2833424F" w:rsidR="005F505C" w:rsidRPr="004E0360" w:rsidRDefault="005F505C" w:rsidP="005F505C">
      <w:pPr>
        <w:spacing w:line="360" w:lineRule="auto"/>
        <w:ind w:left="426" w:right="283"/>
        <w:rPr>
          <w:sz w:val="24"/>
        </w:rPr>
      </w:pPr>
      <w:r w:rsidRPr="004E0360">
        <w:rPr>
          <w:sz w:val="24"/>
        </w:rPr>
        <w:t xml:space="preserve">naprawa układu podtrzymywania energii OSP </w:t>
      </w:r>
      <w:r w:rsidR="002C4692" w:rsidRPr="004E0360">
        <w:rPr>
          <w:sz w:val="24"/>
        </w:rPr>
        <w:t>Gorzyce</w:t>
      </w:r>
      <w:r w:rsidRPr="004E0360">
        <w:rPr>
          <w:sz w:val="24"/>
        </w:rPr>
        <w:t xml:space="preserve"> </w:t>
      </w:r>
      <w:r w:rsidRPr="004E0360">
        <w:rPr>
          <w:sz w:val="24"/>
        </w:rPr>
        <w:tab/>
        <w:t xml:space="preserve">1 000,00 zł </w:t>
      </w:r>
    </w:p>
    <w:p w14:paraId="33E35EF0" w14:textId="43210295" w:rsidR="005F505C" w:rsidRPr="004E0360" w:rsidRDefault="005F505C" w:rsidP="005F505C">
      <w:pPr>
        <w:spacing w:line="360" w:lineRule="auto"/>
        <w:ind w:left="426" w:right="283"/>
        <w:rPr>
          <w:sz w:val="24"/>
        </w:rPr>
      </w:pPr>
      <w:r w:rsidRPr="004E0360">
        <w:rPr>
          <w:sz w:val="24"/>
        </w:rPr>
        <w:t xml:space="preserve">naprawa gaśnic OSP </w:t>
      </w:r>
      <w:r w:rsidR="002C4692" w:rsidRPr="004E0360">
        <w:rPr>
          <w:sz w:val="24"/>
        </w:rPr>
        <w:t>Sokolniki</w:t>
      </w:r>
      <w:r w:rsidRPr="004E0360">
        <w:rPr>
          <w:sz w:val="24"/>
        </w:rPr>
        <w:tab/>
        <w:t xml:space="preserve">307,50 zł </w:t>
      </w:r>
    </w:p>
    <w:p w14:paraId="34BDFD52" w14:textId="5C68024B" w:rsidR="005F505C" w:rsidRPr="004E0360" w:rsidRDefault="002C4692" w:rsidP="005F505C">
      <w:pPr>
        <w:spacing w:line="360" w:lineRule="auto"/>
        <w:ind w:left="426" w:right="283"/>
        <w:rPr>
          <w:sz w:val="24"/>
        </w:rPr>
      </w:pPr>
      <w:r w:rsidRPr="004E0360">
        <w:rPr>
          <w:sz w:val="24"/>
        </w:rPr>
        <w:t>naprawa</w:t>
      </w:r>
      <w:r w:rsidR="005F505C" w:rsidRPr="004E0360">
        <w:rPr>
          <w:sz w:val="24"/>
        </w:rPr>
        <w:t xml:space="preserve"> aparatu powietrznego OSP </w:t>
      </w:r>
      <w:r w:rsidRPr="004E0360">
        <w:rPr>
          <w:sz w:val="24"/>
        </w:rPr>
        <w:t>Trześń</w:t>
      </w:r>
      <w:r w:rsidR="005F505C" w:rsidRPr="004E0360">
        <w:rPr>
          <w:sz w:val="24"/>
        </w:rPr>
        <w:tab/>
      </w:r>
      <w:r w:rsidR="005F505C" w:rsidRPr="004E0360">
        <w:rPr>
          <w:sz w:val="24"/>
        </w:rPr>
        <w:tab/>
        <w:t xml:space="preserve">113,78 zł </w:t>
      </w:r>
    </w:p>
    <w:p w14:paraId="77AC0E59" w14:textId="46E49D53" w:rsidR="005F505C" w:rsidRPr="004E0360" w:rsidRDefault="005F505C" w:rsidP="005F505C">
      <w:pPr>
        <w:spacing w:line="360" w:lineRule="auto"/>
        <w:ind w:left="426" w:right="283"/>
        <w:rPr>
          <w:sz w:val="24"/>
        </w:rPr>
      </w:pPr>
      <w:r w:rsidRPr="004E0360">
        <w:rPr>
          <w:sz w:val="24"/>
        </w:rPr>
        <w:t xml:space="preserve">remont gaśnicy OSP </w:t>
      </w:r>
      <w:r w:rsidR="002C4692" w:rsidRPr="004E0360">
        <w:rPr>
          <w:sz w:val="24"/>
        </w:rPr>
        <w:t>Trześń</w:t>
      </w:r>
      <w:r w:rsidRPr="004E0360">
        <w:rPr>
          <w:sz w:val="24"/>
        </w:rPr>
        <w:tab/>
      </w:r>
      <w:r w:rsidRPr="004E0360">
        <w:rPr>
          <w:sz w:val="24"/>
        </w:rPr>
        <w:tab/>
        <w:t xml:space="preserve">59,65 zł </w:t>
      </w:r>
    </w:p>
    <w:p w14:paraId="1EAF6B30" w14:textId="47FFB330" w:rsidR="005F505C" w:rsidRPr="004E0360" w:rsidRDefault="005F505C" w:rsidP="005F505C">
      <w:pPr>
        <w:spacing w:line="360" w:lineRule="auto"/>
        <w:ind w:left="426" w:right="283"/>
        <w:rPr>
          <w:sz w:val="24"/>
        </w:rPr>
      </w:pPr>
      <w:r w:rsidRPr="004E0360">
        <w:rPr>
          <w:sz w:val="24"/>
        </w:rPr>
        <w:t xml:space="preserve">naprawa ford OSP </w:t>
      </w:r>
      <w:r w:rsidR="002C4692" w:rsidRPr="004E0360">
        <w:rPr>
          <w:sz w:val="24"/>
        </w:rPr>
        <w:t>Motycze Pod.</w:t>
      </w:r>
      <w:r w:rsidRPr="004E0360">
        <w:rPr>
          <w:sz w:val="24"/>
        </w:rPr>
        <w:tab/>
      </w:r>
      <w:r w:rsidRPr="004E0360">
        <w:rPr>
          <w:sz w:val="24"/>
        </w:rPr>
        <w:tab/>
        <w:t>100,00 zł</w:t>
      </w:r>
    </w:p>
    <w:p w14:paraId="4AAFD7D8" w14:textId="46F1BF35" w:rsidR="005F505C" w:rsidRPr="004E0360" w:rsidRDefault="005F505C" w:rsidP="005F505C">
      <w:pPr>
        <w:spacing w:line="360" w:lineRule="auto"/>
        <w:ind w:left="426" w:right="283"/>
        <w:rPr>
          <w:sz w:val="24"/>
        </w:rPr>
      </w:pPr>
      <w:r w:rsidRPr="004E0360">
        <w:rPr>
          <w:sz w:val="24"/>
        </w:rPr>
        <w:t xml:space="preserve">naprawa myjki OSP </w:t>
      </w:r>
      <w:r w:rsidR="002C4692" w:rsidRPr="004E0360">
        <w:rPr>
          <w:sz w:val="24"/>
        </w:rPr>
        <w:t>Wrzawy</w:t>
      </w:r>
      <w:r w:rsidRPr="004E0360">
        <w:rPr>
          <w:sz w:val="24"/>
        </w:rPr>
        <w:tab/>
      </w:r>
      <w:r w:rsidRPr="004E0360">
        <w:rPr>
          <w:sz w:val="24"/>
        </w:rPr>
        <w:tab/>
        <w:t xml:space="preserve">40,01 zł </w:t>
      </w:r>
    </w:p>
    <w:p w14:paraId="56F85747" w14:textId="1D2CE0F9" w:rsidR="005F505C" w:rsidRPr="004E0360" w:rsidRDefault="005F505C" w:rsidP="005F505C">
      <w:pPr>
        <w:spacing w:line="360" w:lineRule="auto"/>
        <w:ind w:left="426" w:right="283"/>
        <w:rPr>
          <w:sz w:val="24"/>
        </w:rPr>
      </w:pPr>
      <w:r w:rsidRPr="004E0360">
        <w:rPr>
          <w:sz w:val="24"/>
        </w:rPr>
        <w:t>naprawa sam.</w:t>
      </w:r>
      <w:r w:rsidR="002C4692" w:rsidRPr="004E0360">
        <w:rPr>
          <w:sz w:val="24"/>
        </w:rPr>
        <w:t xml:space="preserve"> </w:t>
      </w:r>
      <w:proofErr w:type="spellStart"/>
      <w:r w:rsidRPr="004E0360">
        <w:rPr>
          <w:sz w:val="24"/>
        </w:rPr>
        <w:t>poż</w:t>
      </w:r>
      <w:proofErr w:type="spellEnd"/>
      <w:r w:rsidRPr="004E0360">
        <w:rPr>
          <w:sz w:val="24"/>
        </w:rPr>
        <w:t xml:space="preserve">. OSP </w:t>
      </w:r>
      <w:r w:rsidR="002C4692" w:rsidRPr="004E0360">
        <w:rPr>
          <w:sz w:val="24"/>
        </w:rPr>
        <w:t>Motycze Pod.</w:t>
      </w:r>
      <w:r w:rsidRPr="004E0360">
        <w:rPr>
          <w:sz w:val="24"/>
        </w:rPr>
        <w:tab/>
        <w:t xml:space="preserve">61,50 zł </w:t>
      </w:r>
    </w:p>
    <w:p w14:paraId="10392885" w14:textId="03BAEC05" w:rsidR="005F505C" w:rsidRPr="004E0360" w:rsidRDefault="005F505C" w:rsidP="005F505C">
      <w:pPr>
        <w:spacing w:line="360" w:lineRule="auto"/>
        <w:ind w:left="426" w:right="283"/>
        <w:rPr>
          <w:sz w:val="24"/>
        </w:rPr>
      </w:pPr>
      <w:r w:rsidRPr="004E0360">
        <w:rPr>
          <w:sz w:val="24"/>
        </w:rPr>
        <w:t xml:space="preserve">naprawa radiostacji OSP </w:t>
      </w:r>
      <w:r w:rsidR="002C4692" w:rsidRPr="004E0360">
        <w:rPr>
          <w:sz w:val="24"/>
        </w:rPr>
        <w:t>Orliska</w:t>
      </w:r>
      <w:r w:rsidRPr="004E0360">
        <w:rPr>
          <w:sz w:val="24"/>
        </w:rPr>
        <w:tab/>
      </w:r>
      <w:r w:rsidR="002C4692" w:rsidRPr="004E0360">
        <w:rPr>
          <w:sz w:val="24"/>
        </w:rPr>
        <w:t xml:space="preserve">   </w:t>
      </w:r>
      <w:r w:rsidRPr="004E0360">
        <w:rPr>
          <w:sz w:val="24"/>
        </w:rPr>
        <w:t>688,80 zł</w:t>
      </w:r>
    </w:p>
    <w:p w14:paraId="7F8CDCE2" w14:textId="1C86F014" w:rsidR="00D66027" w:rsidRPr="004E0360" w:rsidRDefault="005F505C" w:rsidP="005F505C">
      <w:pPr>
        <w:spacing w:line="360" w:lineRule="auto"/>
        <w:ind w:left="426" w:right="283"/>
        <w:rPr>
          <w:sz w:val="24"/>
        </w:rPr>
      </w:pPr>
      <w:r w:rsidRPr="004E0360">
        <w:rPr>
          <w:sz w:val="24"/>
        </w:rPr>
        <w:t xml:space="preserve">naprawa selektywnego wywoływania OSP </w:t>
      </w:r>
      <w:r w:rsidR="002C4692" w:rsidRPr="004E0360">
        <w:rPr>
          <w:sz w:val="24"/>
        </w:rPr>
        <w:t>Trześń</w:t>
      </w:r>
      <w:r w:rsidRPr="004E0360">
        <w:rPr>
          <w:sz w:val="24"/>
        </w:rPr>
        <w:tab/>
        <w:t>289,05 zł</w:t>
      </w:r>
    </w:p>
    <w:p w14:paraId="5A02B65F" w14:textId="77777777" w:rsidR="00D66027" w:rsidRPr="004E0360" w:rsidRDefault="00D66027" w:rsidP="00D66027">
      <w:pPr>
        <w:spacing w:line="360" w:lineRule="auto"/>
        <w:ind w:left="426" w:right="283"/>
        <w:rPr>
          <w:sz w:val="24"/>
        </w:rPr>
      </w:pPr>
      <w:r w:rsidRPr="004E0360">
        <w:rPr>
          <w:sz w:val="24"/>
        </w:rPr>
        <w:t>Pozostałe usługi to:</w:t>
      </w:r>
    </w:p>
    <w:p w14:paraId="351B467C" w14:textId="3F94A820" w:rsidR="00D66027" w:rsidRPr="004E0360" w:rsidRDefault="00D66027" w:rsidP="00900C7E">
      <w:pPr>
        <w:numPr>
          <w:ilvl w:val="0"/>
          <w:numId w:val="6"/>
        </w:numPr>
        <w:spacing w:line="360" w:lineRule="auto"/>
        <w:ind w:right="283"/>
        <w:rPr>
          <w:sz w:val="24"/>
        </w:rPr>
      </w:pPr>
      <w:r w:rsidRPr="004E0360">
        <w:rPr>
          <w:sz w:val="24"/>
        </w:rPr>
        <w:t xml:space="preserve">przeglądy, badania techniczne, konserwacje pojazdów – </w:t>
      </w:r>
      <w:r w:rsidR="00900C7E" w:rsidRPr="004E0360">
        <w:rPr>
          <w:sz w:val="24"/>
        </w:rPr>
        <w:t>1</w:t>
      </w:r>
      <w:r w:rsidR="002C4692" w:rsidRPr="004E0360">
        <w:rPr>
          <w:sz w:val="24"/>
        </w:rPr>
        <w:t xml:space="preserve"> </w:t>
      </w:r>
      <w:r w:rsidR="00900C7E" w:rsidRPr="004E0360">
        <w:rPr>
          <w:sz w:val="24"/>
        </w:rPr>
        <w:t>801,29</w:t>
      </w:r>
      <w:r w:rsidRPr="004E0360">
        <w:rPr>
          <w:sz w:val="24"/>
        </w:rPr>
        <w:t xml:space="preserve"> zł; wywóz nieczystości, ścieki -</w:t>
      </w:r>
      <w:r w:rsidR="00900C7E" w:rsidRPr="004E0360">
        <w:rPr>
          <w:sz w:val="24"/>
        </w:rPr>
        <w:t>313,59</w:t>
      </w:r>
      <w:r w:rsidRPr="004E0360">
        <w:rPr>
          <w:sz w:val="24"/>
        </w:rPr>
        <w:t xml:space="preserve"> zł, badania lekarskie – </w:t>
      </w:r>
      <w:r w:rsidR="00900C7E" w:rsidRPr="004E0360">
        <w:rPr>
          <w:sz w:val="24"/>
        </w:rPr>
        <w:t>1</w:t>
      </w:r>
      <w:r w:rsidR="002C4692" w:rsidRPr="004E0360">
        <w:rPr>
          <w:sz w:val="24"/>
        </w:rPr>
        <w:t xml:space="preserve"> </w:t>
      </w:r>
      <w:r w:rsidR="00900C7E" w:rsidRPr="004E0360">
        <w:rPr>
          <w:sz w:val="24"/>
        </w:rPr>
        <w:t>1</w:t>
      </w:r>
      <w:r w:rsidRPr="004E0360">
        <w:rPr>
          <w:sz w:val="24"/>
        </w:rPr>
        <w:t xml:space="preserve">00,00 zł; </w:t>
      </w:r>
      <w:r w:rsidR="00900C7E" w:rsidRPr="004E0360">
        <w:rPr>
          <w:sz w:val="24"/>
        </w:rPr>
        <w:t>wymiana kotła gazowego OSP Trześń</w:t>
      </w:r>
      <w:r w:rsidR="00900C7E" w:rsidRPr="004E0360">
        <w:rPr>
          <w:sz w:val="24"/>
        </w:rPr>
        <w:tab/>
        <w:t>1 000,00</w:t>
      </w:r>
      <w:r w:rsidRPr="004E0360">
        <w:rPr>
          <w:sz w:val="24"/>
        </w:rPr>
        <w:t xml:space="preserve"> </w:t>
      </w:r>
      <w:r w:rsidR="00900C7E" w:rsidRPr="004E0360">
        <w:rPr>
          <w:sz w:val="24"/>
        </w:rPr>
        <w:t xml:space="preserve">zł, </w:t>
      </w:r>
      <w:r w:rsidRPr="004E0360">
        <w:rPr>
          <w:sz w:val="24"/>
        </w:rPr>
        <w:t xml:space="preserve"> </w:t>
      </w:r>
      <w:r w:rsidR="00900C7E" w:rsidRPr="004E0360">
        <w:rPr>
          <w:sz w:val="24"/>
        </w:rPr>
        <w:t>przegląd sprzętu ratowniczego OSP Gorzyce</w:t>
      </w:r>
      <w:r w:rsidR="00900C7E" w:rsidRPr="004E0360">
        <w:rPr>
          <w:sz w:val="24"/>
        </w:rPr>
        <w:tab/>
      </w:r>
      <w:r w:rsidR="002C4692" w:rsidRPr="004E0360">
        <w:rPr>
          <w:sz w:val="24"/>
        </w:rPr>
        <w:t xml:space="preserve"> </w:t>
      </w:r>
      <w:r w:rsidR="00900C7E" w:rsidRPr="004E0360">
        <w:rPr>
          <w:sz w:val="24"/>
        </w:rPr>
        <w:t>780,00 zł</w:t>
      </w:r>
      <w:r w:rsidRPr="004E0360">
        <w:rPr>
          <w:sz w:val="24"/>
        </w:rPr>
        <w:t xml:space="preserve">, </w:t>
      </w:r>
      <w:r w:rsidR="002C4692" w:rsidRPr="004E0360">
        <w:rPr>
          <w:sz w:val="24"/>
        </w:rPr>
        <w:t>przegląd</w:t>
      </w:r>
      <w:r w:rsidR="00900C7E" w:rsidRPr="004E0360">
        <w:rPr>
          <w:sz w:val="24"/>
        </w:rPr>
        <w:t xml:space="preserve"> i legalizacja zestawu ratowniczego OSP Trześń  842,55 zł, przegląd i legalizacja zestawu ratowniczego OSP Gorzyce 1 835,16 zł; przegląd i legalizacja zestawu ratowniczego OSP Furmany 633,45 zł,</w:t>
      </w:r>
      <w:r w:rsidRPr="004E0360">
        <w:rPr>
          <w:sz w:val="24"/>
        </w:rPr>
        <w:t xml:space="preserve">  napełnienie</w:t>
      </w:r>
      <w:r w:rsidR="002C4692" w:rsidRPr="004E0360">
        <w:rPr>
          <w:sz w:val="24"/>
        </w:rPr>
        <w:t xml:space="preserve">              </w:t>
      </w:r>
      <w:r w:rsidRPr="004E0360">
        <w:rPr>
          <w:sz w:val="24"/>
        </w:rPr>
        <w:t xml:space="preserve"> </w:t>
      </w:r>
      <w:r w:rsidR="00900C7E" w:rsidRPr="004E0360">
        <w:rPr>
          <w:sz w:val="24"/>
        </w:rPr>
        <w:t xml:space="preserve">i legalizacja gaśnic - </w:t>
      </w:r>
      <w:r w:rsidRPr="004E0360">
        <w:rPr>
          <w:sz w:val="24"/>
        </w:rPr>
        <w:t xml:space="preserve"> – </w:t>
      </w:r>
      <w:r w:rsidR="00900C7E" w:rsidRPr="004E0360">
        <w:rPr>
          <w:sz w:val="24"/>
        </w:rPr>
        <w:t>449,03</w:t>
      </w:r>
      <w:r w:rsidRPr="004E0360">
        <w:rPr>
          <w:sz w:val="24"/>
        </w:rPr>
        <w:t xml:space="preserve"> zł,;  inne usługi – Razem  </w:t>
      </w:r>
      <w:r w:rsidR="00900C7E" w:rsidRPr="004E0360">
        <w:rPr>
          <w:sz w:val="24"/>
        </w:rPr>
        <w:t>11 491,67</w:t>
      </w:r>
      <w:r w:rsidRPr="004E0360">
        <w:rPr>
          <w:sz w:val="24"/>
        </w:rPr>
        <w:t xml:space="preserve"> zł</w:t>
      </w:r>
    </w:p>
    <w:p w14:paraId="726BD311" w14:textId="77777777" w:rsidR="00D66027" w:rsidRPr="004E0360" w:rsidRDefault="00D66027" w:rsidP="00D66027">
      <w:pPr>
        <w:spacing w:line="360" w:lineRule="auto"/>
        <w:ind w:left="360" w:right="283"/>
        <w:rPr>
          <w:sz w:val="24"/>
        </w:rPr>
      </w:pPr>
    </w:p>
    <w:p w14:paraId="2D8D3314" w14:textId="6BD0BBEA" w:rsidR="00D66027" w:rsidRPr="004E0360" w:rsidRDefault="00D66027" w:rsidP="00D66027">
      <w:pPr>
        <w:numPr>
          <w:ilvl w:val="0"/>
          <w:numId w:val="6"/>
        </w:numPr>
        <w:spacing w:line="360" w:lineRule="auto"/>
        <w:ind w:left="426" w:right="283" w:hanging="357"/>
        <w:jc w:val="left"/>
        <w:rPr>
          <w:sz w:val="24"/>
        </w:rPr>
      </w:pPr>
      <w:r w:rsidRPr="004E0360">
        <w:rPr>
          <w:sz w:val="24"/>
        </w:rPr>
        <w:t xml:space="preserve">zakup usług telekomunikacyjnych, Internet  – </w:t>
      </w:r>
      <w:r w:rsidR="00900C7E" w:rsidRPr="004E0360">
        <w:rPr>
          <w:sz w:val="24"/>
        </w:rPr>
        <w:t>976,76</w:t>
      </w:r>
      <w:r w:rsidRPr="004E0360">
        <w:rPr>
          <w:sz w:val="24"/>
        </w:rPr>
        <w:t xml:space="preserve"> zł,</w:t>
      </w:r>
    </w:p>
    <w:p w14:paraId="1CED6281" w14:textId="38330B39" w:rsidR="00D66027" w:rsidRPr="004E0360" w:rsidRDefault="00D66027" w:rsidP="00D66027">
      <w:pPr>
        <w:numPr>
          <w:ilvl w:val="0"/>
          <w:numId w:val="6"/>
        </w:numPr>
        <w:spacing w:line="360" w:lineRule="auto"/>
        <w:ind w:left="426" w:right="283" w:hanging="357"/>
        <w:jc w:val="left"/>
        <w:rPr>
          <w:sz w:val="24"/>
        </w:rPr>
      </w:pPr>
      <w:r w:rsidRPr="004E0360">
        <w:rPr>
          <w:sz w:val="24"/>
        </w:rPr>
        <w:t xml:space="preserve">koszty ubezpieczenia samochodów, członków OSP, opłaty ewidencyjne  -   </w:t>
      </w:r>
      <w:r w:rsidR="00900C7E" w:rsidRPr="004E0360">
        <w:rPr>
          <w:sz w:val="24"/>
        </w:rPr>
        <w:t>11 659,00</w:t>
      </w:r>
      <w:r w:rsidRPr="004E0360">
        <w:rPr>
          <w:sz w:val="24"/>
        </w:rPr>
        <w:t xml:space="preserve"> zł,</w:t>
      </w:r>
    </w:p>
    <w:p w14:paraId="59E8B957" w14:textId="763EE07C" w:rsidR="00D66027" w:rsidRPr="004E0360" w:rsidRDefault="00D66027" w:rsidP="00D66027">
      <w:pPr>
        <w:spacing w:line="360" w:lineRule="auto"/>
        <w:ind w:left="426" w:right="283"/>
        <w:jc w:val="left"/>
        <w:rPr>
          <w:sz w:val="24"/>
        </w:rPr>
      </w:pPr>
    </w:p>
    <w:p w14:paraId="6536F506" w14:textId="194263D9" w:rsidR="00900C7E" w:rsidRPr="004E0360" w:rsidRDefault="00900C7E" w:rsidP="00D66027">
      <w:pPr>
        <w:spacing w:line="360" w:lineRule="auto"/>
        <w:ind w:left="426" w:right="283"/>
        <w:jc w:val="left"/>
        <w:rPr>
          <w:sz w:val="24"/>
        </w:rPr>
      </w:pPr>
      <w:r w:rsidRPr="004E0360">
        <w:rPr>
          <w:sz w:val="24"/>
        </w:rPr>
        <w:t>•</w:t>
      </w:r>
      <w:r w:rsidRPr="004E0360">
        <w:rPr>
          <w:sz w:val="24"/>
        </w:rPr>
        <w:tab/>
        <w:t xml:space="preserve">w ramach dotacji Obrona cywilna - ustawa z dnia 21 listopada 1967 r. o powszechnym obowiązku obrony Rzeczypospolitej Polskiej (Dz. U. z  2019 r. poz. 1541 z </w:t>
      </w:r>
      <w:proofErr w:type="spellStart"/>
      <w:r w:rsidRPr="004E0360">
        <w:rPr>
          <w:sz w:val="24"/>
        </w:rPr>
        <w:t>późn</w:t>
      </w:r>
      <w:proofErr w:type="spellEnd"/>
      <w:r w:rsidRPr="004E0360">
        <w:rPr>
          <w:sz w:val="24"/>
        </w:rPr>
        <w:t xml:space="preserve">. zm.), </w:t>
      </w:r>
      <w:proofErr w:type="spellStart"/>
      <w:r w:rsidRPr="004E0360">
        <w:rPr>
          <w:sz w:val="24"/>
        </w:rPr>
        <w:t>rozp</w:t>
      </w:r>
      <w:proofErr w:type="spellEnd"/>
      <w:r w:rsidRPr="004E0360">
        <w:rPr>
          <w:sz w:val="24"/>
        </w:rPr>
        <w:t>. RM z dnia 25 czerwca 2002 r. w sprawie szczegółowego zakresu działania Szefa Obrony Cywilnej Kraju, szefów obrony cywilnej województw, powiatów i gmin  (Dz.U. Nr 96, poz. 850) – 1032,00 zł</w:t>
      </w:r>
      <w:r w:rsidR="002C4692" w:rsidRPr="004E0360">
        <w:rPr>
          <w:sz w:val="24"/>
        </w:rPr>
        <w:t>.</w:t>
      </w:r>
    </w:p>
    <w:p w14:paraId="50F81E73" w14:textId="77777777" w:rsidR="00900C7E" w:rsidRPr="004E0360" w:rsidRDefault="00900C7E" w:rsidP="00D66027">
      <w:pPr>
        <w:spacing w:line="360" w:lineRule="auto"/>
        <w:ind w:left="426" w:right="283"/>
        <w:jc w:val="left"/>
        <w:rPr>
          <w:sz w:val="24"/>
        </w:rPr>
      </w:pPr>
    </w:p>
    <w:p w14:paraId="501B2D93" w14:textId="76B195DC" w:rsidR="00D66027" w:rsidRPr="004E0360" w:rsidRDefault="00D66027" w:rsidP="00D66027">
      <w:pPr>
        <w:spacing w:line="360" w:lineRule="auto"/>
        <w:ind w:left="426" w:right="283"/>
        <w:jc w:val="left"/>
        <w:rPr>
          <w:sz w:val="24"/>
        </w:rPr>
      </w:pPr>
      <w:r w:rsidRPr="004E0360">
        <w:rPr>
          <w:sz w:val="24"/>
        </w:rPr>
        <w:t xml:space="preserve">W ramach zarzadzania kryzysowego  </w:t>
      </w:r>
      <w:r w:rsidR="00900C7E" w:rsidRPr="004E0360">
        <w:rPr>
          <w:sz w:val="24"/>
        </w:rPr>
        <w:t>10 523,04</w:t>
      </w:r>
      <w:r w:rsidRPr="004E0360">
        <w:rPr>
          <w:sz w:val="24"/>
        </w:rPr>
        <w:t xml:space="preserve"> zł :</w:t>
      </w:r>
    </w:p>
    <w:p w14:paraId="31B65FD3" w14:textId="56F13809" w:rsidR="00D66027" w:rsidRPr="004E0360" w:rsidRDefault="00D66027" w:rsidP="00CB4099">
      <w:pPr>
        <w:spacing w:line="360" w:lineRule="auto"/>
        <w:ind w:left="426" w:right="283"/>
        <w:jc w:val="left"/>
        <w:rPr>
          <w:sz w:val="24"/>
        </w:rPr>
      </w:pPr>
      <w:r w:rsidRPr="004E0360">
        <w:rPr>
          <w:sz w:val="24"/>
        </w:rPr>
        <w:t xml:space="preserve">- </w:t>
      </w:r>
      <w:r w:rsidR="00CB4099" w:rsidRPr="004E0360">
        <w:rPr>
          <w:sz w:val="24"/>
        </w:rPr>
        <w:t xml:space="preserve">ładowarka, termometr urządzenie do dezynfekcji dokumentów, plandeka, kozetka lekarska do </w:t>
      </w:r>
      <w:proofErr w:type="spellStart"/>
      <w:r w:rsidR="00CB4099" w:rsidRPr="004E0360">
        <w:rPr>
          <w:sz w:val="24"/>
        </w:rPr>
        <w:t>pktu</w:t>
      </w:r>
      <w:proofErr w:type="spellEnd"/>
      <w:r w:rsidR="00CB4099" w:rsidRPr="004E0360">
        <w:rPr>
          <w:sz w:val="24"/>
        </w:rPr>
        <w:t xml:space="preserve"> szczepień.</w:t>
      </w:r>
    </w:p>
    <w:p w14:paraId="3C870229" w14:textId="77777777" w:rsidR="00D66027" w:rsidRPr="004E0360" w:rsidRDefault="00D66027" w:rsidP="00D66027">
      <w:pPr>
        <w:spacing w:line="360" w:lineRule="auto"/>
        <w:ind w:left="426" w:right="283"/>
        <w:jc w:val="left"/>
        <w:rPr>
          <w:sz w:val="24"/>
        </w:rPr>
      </w:pPr>
    </w:p>
    <w:p w14:paraId="226AB6F0" w14:textId="4F700FCD" w:rsidR="00D66027" w:rsidRPr="004E0360" w:rsidRDefault="00D66027" w:rsidP="00D66027">
      <w:pPr>
        <w:spacing w:line="360" w:lineRule="auto"/>
        <w:ind w:left="426" w:right="283"/>
        <w:rPr>
          <w:b/>
          <w:i/>
          <w:sz w:val="24"/>
          <w:u w:val="single"/>
        </w:rPr>
      </w:pPr>
      <w:r w:rsidRPr="004E0360">
        <w:rPr>
          <w:b/>
          <w:i/>
          <w:sz w:val="24"/>
          <w:u w:val="single"/>
        </w:rPr>
        <w:t xml:space="preserve">a) wydatki majątkowe  </w:t>
      </w:r>
      <w:r w:rsidR="00CB4099" w:rsidRPr="004E0360">
        <w:rPr>
          <w:b/>
          <w:i/>
          <w:sz w:val="24"/>
          <w:u w:val="single"/>
        </w:rPr>
        <w:t>11 830,14</w:t>
      </w:r>
      <w:r w:rsidRPr="004E0360">
        <w:rPr>
          <w:b/>
          <w:i/>
          <w:sz w:val="24"/>
          <w:u w:val="single"/>
        </w:rPr>
        <w:t xml:space="preserve"> zł</w:t>
      </w:r>
    </w:p>
    <w:p w14:paraId="2662327C" w14:textId="17972B37" w:rsidR="00D66027" w:rsidRPr="004E0360" w:rsidRDefault="00D66027" w:rsidP="002D7B99">
      <w:pPr>
        <w:spacing w:line="360" w:lineRule="auto"/>
        <w:ind w:left="426" w:right="283"/>
        <w:rPr>
          <w:sz w:val="24"/>
        </w:rPr>
      </w:pPr>
      <w:r w:rsidRPr="004E0360">
        <w:rPr>
          <w:sz w:val="24"/>
        </w:rPr>
        <w:t>-</w:t>
      </w:r>
      <w:r w:rsidRPr="004E0360">
        <w:t xml:space="preserve"> </w:t>
      </w:r>
      <w:r w:rsidRPr="004E0360">
        <w:rPr>
          <w:sz w:val="24"/>
        </w:rPr>
        <w:t xml:space="preserve"> </w:t>
      </w:r>
      <w:r w:rsidR="002C4692" w:rsidRPr="004E0360">
        <w:rPr>
          <w:sz w:val="24"/>
        </w:rPr>
        <w:t xml:space="preserve">wykonanie garażu blaszanego przy remizie </w:t>
      </w:r>
      <w:r w:rsidR="002D7B99" w:rsidRPr="004E0360">
        <w:rPr>
          <w:sz w:val="24"/>
        </w:rPr>
        <w:t xml:space="preserve">OSP </w:t>
      </w:r>
      <w:r w:rsidR="002C4692" w:rsidRPr="004E0360">
        <w:rPr>
          <w:sz w:val="24"/>
        </w:rPr>
        <w:t xml:space="preserve">w Orliskach </w:t>
      </w:r>
      <w:r w:rsidR="002D7B99" w:rsidRPr="004E0360">
        <w:rPr>
          <w:sz w:val="24"/>
        </w:rPr>
        <w:t xml:space="preserve">- </w:t>
      </w:r>
      <w:r w:rsidR="002C4692" w:rsidRPr="004E0360">
        <w:rPr>
          <w:sz w:val="24"/>
        </w:rPr>
        <w:t xml:space="preserve">f. sołecki </w:t>
      </w:r>
      <w:r w:rsidR="002D7B99" w:rsidRPr="004E0360">
        <w:rPr>
          <w:sz w:val="24"/>
        </w:rPr>
        <w:t>– 11</w:t>
      </w:r>
      <w:r w:rsidR="00985EFA" w:rsidRPr="004E0360">
        <w:rPr>
          <w:sz w:val="24"/>
        </w:rPr>
        <w:t xml:space="preserve"> </w:t>
      </w:r>
      <w:r w:rsidR="002D7B99" w:rsidRPr="004E0360">
        <w:rPr>
          <w:sz w:val="24"/>
        </w:rPr>
        <w:t>830,14</w:t>
      </w:r>
      <w:r w:rsidR="00985EFA" w:rsidRPr="004E0360">
        <w:rPr>
          <w:sz w:val="24"/>
        </w:rPr>
        <w:t xml:space="preserve"> zł</w:t>
      </w:r>
    </w:p>
    <w:p w14:paraId="3D82A77D" w14:textId="58603C34" w:rsidR="002C4692" w:rsidRPr="004E0360" w:rsidRDefault="002C4692" w:rsidP="002D7B99">
      <w:pPr>
        <w:spacing w:line="360" w:lineRule="auto"/>
        <w:ind w:left="426" w:right="283"/>
        <w:rPr>
          <w:sz w:val="24"/>
        </w:rPr>
      </w:pPr>
    </w:p>
    <w:p w14:paraId="7EF26FE7" w14:textId="77777777" w:rsidR="002C4692" w:rsidRPr="004E0360" w:rsidRDefault="002C4692" w:rsidP="002D7B99">
      <w:pPr>
        <w:spacing w:line="360" w:lineRule="auto"/>
        <w:ind w:left="426" w:right="283"/>
        <w:rPr>
          <w:sz w:val="24"/>
        </w:rPr>
      </w:pPr>
    </w:p>
    <w:p w14:paraId="20377333" w14:textId="16BE5100" w:rsidR="00D66027" w:rsidRPr="004E0360" w:rsidRDefault="00D66027" w:rsidP="00D66027">
      <w:pPr>
        <w:spacing w:line="360" w:lineRule="auto"/>
        <w:ind w:left="426" w:right="283"/>
        <w:rPr>
          <w:b/>
          <w:sz w:val="24"/>
          <w:u w:val="single"/>
        </w:rPr>
      </w:pPr>
      <w:r w:rsidRPr="004E0360">
        <w:rPr>
          <w:b/>
          <w:sz w:val="24"/>
          <w:u w:val="single"/>
        </w:rPr>
        <w:lastRenderedPageBreak/>
        <w:t>Dział 757   Obsługa długu publicznego</w:t>
      </w:r>
      <w:r w:rsidRPr="004E0360">
        <w:rPr>
          <w:sz w:val="24"/>
          <w:u w:val="single"/>
        </w:rPr>
        <w:t xml:space="preserve"> </w:t>
      </w:r>
      <w:bookmarkStart w:id="2" w:name="_Hlk80966162"/>
      <w:r w:rsidR="00CB4099" w:rsidRPr="004E0360">
        <w:rPr>
          <w:b/>
          <w:sz w:val="24"/>
          <w:u w:val="single"/>
        </w:rPr>
        <w:t>87 208,78</w:t>
      </w:r>
      <w:r w:rsidRPr="004E0360">
        <w:rPr>
          <w:b/>
          <w:sz w:val="24"/>
          <w:u w:val="single"/>
        </w:rPr>
        <w:t xml:space="preserve"> </w:t>
      </w:r>
      <w:bookmarkEnd w:id="2"/>
      <w:r w:rsidRPr="004E0360">
        <w:rPr>
          <w:b/>
          <w:sz w:val="24"/>
          <w:u w:val="single"/>
        </w:rPr>
        <w:t xml:space="preserve">zł </w:t>
      </w:r>
    </w:p>
    <w:p w14:paraId="0A4B2F31" w14:textId="77777777" w:rsidR="00D66027" w:rsidRPr="004E0360" w:rsidRDefault="00D66027" w:rsidP="00D66027">
      <w:pPr>
        <w:spacing w:line="360" w:lineRule="auto"/>
        <w:ind w:left="426" w:right="283"/>
        <w:rPr>
          <w:sz w:val="24"/>
          <w:u w:val="single"/>
        </w:rPr>
      </w:pPr>
    </w:p>
    <w:p w14:paraId="015E1F1B" w14:textId="57F09549" w:rsidR="00D66027" w:rsidRPr="004E0360" w:rsidRDefault="00D66027" w:rsidP="00D66027">
      <w:pPr>
        <w:spacing w:line="360" w:lineRule="auto"/>
        <w:ind w:left="426" w:right="283"/>
        <w:rPr>
          <w:b/>
          <w:sz w:val="24"/>
        </w:rPr>
      </w:pPr>
      <w:r w:rsidRPr="004E0360">
        <w:rPr>
          <w:b/>
          <w:sz w:val="24"/>
        </w:rPr>
        <w:t>a)</w:t>
      </w:r>
      <w:r w:rsidRPr="004E0360">
        <w:rPr>
          <w:sz w:val="24"/>
        </w:rPr>
        <w:t xml:space="preserve"> </w:t>
      </w:r>
      <w:r w:rsidRPr="004E0360">
        <w:rPr>
          <w:b/>
          <w:sz w:val="24"/>
        </w:rPr>
        <w:t xml:space="preserve">wydatki bieżące  </w:t>
      </w:r>
      <w:r w:rsidR="00CB4099" w:rsidRPr="004E0360">
        <w:rPr>
          <w:b/>
          <w:sz w:val="24"/>
        </w:rPr>
        <w:t xml:space="preserve">87 208,78 </w:t>
      </w:r>
      <w:r w:rsidRPr="004E0360">
        <w:rPr>
          <w:b/>
          <w:sz w:val="24"/>
        </w:rPr>
        <w:t xml:space="preserve">zł. </w:t>
      </w:r>
    </w:p>
    <w:p w14:paraId="12DBFA0C" w14:textId="5C6A11DF" w:rsidR="00D66027" w:rsidRPr="004E0360" w:rsidRDefault="00D66027" w:rsidP="00D66027">
      <w:pPr>
        <w:spacing w:line="360" w:lineRule="auto"/>
        <w:ind w:left="426" w:right="283"/>
        <w:rPr>
          <w:sz w:val="24"/>
        </w:rPr>
      </w:pPr>
      <w:r w:rsidRPr="004E0360">
        <w:rPr>
          <w:sz w:val="24"/>
        </w:rPr>
        <w:t xml:space="preserve">- koszty obsługi kredytów i pożyczek ( odsetki ) w kwocie  </w:t>
      </w:r>
      <w:r w:rsidR="00CB4099" w:rsidRPr="004E0360">
        <w:rPr>
          <w:sz w:val="24"/>
        </w:rPr>
        <w:t xml:space="preserve">87 208,78 </w:t>
      </w:r>
      <w:r w:rsidRPr="004E0360">
        <w:rPr>
          <w:sz w:val="24"/>
        </w:rPr>
        <w:t>zł .</w:t>
      </w:r>
    </w:p>
    <w:p w14:paraId="1C144A6C" w14:textId="77777777" w:rsidR="00D66027" w:rsidRPr="004E0360" w:rsidRDefault="00D66027" w:rsidP="00D66027">
      <w:pPr>
        <w:spacing w:line="360" w:lineRule="auto"/>
        <w:ind w:left="426" w:right="283"/>
        <w:rPr>
          <w:sz w:val="24"/>
        </w:rPr>
      </w:pPr>
    </w:p>
    <w:p w14:paraId="5177C8B8" w14:textId="32BEBFDE" w:rsidR="00D66027" w:rsidRPr="004E0360" w:rsidRDefault="00D66027" w:rsidP="00D66027">
      <w:pPr>
        <w:spacing w:line="360" w:lineRule="auto"/>
        <w:ind w:left="426" w:right="283"/>
        <w:outlineLvl w:val="0"/>
        <w:rPr>
          <w:b/>
          <w:sz w:val="24"/>
          <w:u w:val="single"/>
        </w:rPr>
      </w:pPr>
      <w:r w:rsidRPr="004E0360">
        <w:rPr>
          <w:b/>
          <w:sz w:val="24"/>
          <w:u w:val="single"/>
        </w:rPr>
        <w:t xml:space="preserve">Dział 758  Różne rozliczenia </w:t>
      </w:r>
      <w:r w:rsidR="00CB4099" w:rsidRPr="004E0360">
        <w:rPr>
          <w:b/>
          <w:sz w:val="24"/>
          <w:u w:val="single"/>
        </w:rPr>
        <w:t>13 480,00</w:t>
      </w:r>
      <w:r w:rsidRPr="004E0360">
        <w:rPr>
          <w:b/>
          <w:sz w:val="24"/>
          <w:u w:val="single"/>
        </w:rPr>
        <w:t xml:space="preserve"> zł</w:t>
      </w:r>
    </w:p>
    <w:p w14:paraId="7B5C14DE" w14:textId="77777777" w:rsidR="00D66027" w:rsidRPr="004E0360" w:rsidRDefault="00D66027" w:rsidP="00D66027">
      <w:pPr>
        <w:spacing w:line="360" w:lineRule="auto"/>
        <w:ind w:left="426" w:right="283"/>
        <w:outlineLvl w:val="0"/>
        <w:rPr>
          <w:b/>
          <w:sz w:val="24"/>
          <w:u w:val="single"/>
        </w:rPr>
      </w:pPr>
    </w:p>
    <w:p w14:paraId="16997EE3" w14:textId="555CFDB9" w:rsidR="00D66027" w:rsidRPr="004E0360" w:rsidRDefault="00D66027" w:rsidP="00D66027">
      <w:pPr>
        <w:numPr>
          <w:ilvl w:val="0"/>
          <w:numId w:val="14"/>
        </w:numPr>
        <w:spacing w:line="360" w:lineRule="auto"/>
        <w:ind w:left="426" w:right="283"/>
        <w:outlineLvl w:val="0"/>
        <w:rPr>
          <w:b/>
          <w:sz w:val="24"/>
        </w:rPr>
      </w:pPr>
      <w:r w:rsidRPr="004E0360">
        <w:rPr>
          <w:b/>
          <w:sz w:val="24"/>
        </w:rPr>
        <w:t xml:space="preserve">wydatki bieżące  </w:t>
      </w:r>
      <w:r w:rsidR="00CB4099" w:rsidRPr="004E0360">
        <w:rPr>
          <w:b/>
          <w:sz w:val="24"/>
        </w:rPr>
        <w:t>13 480,00</w:t>
      </w:r>
      <w:r w:rsidRPr="004E0360">
        <w:rPr>
          <w:b/>
          <w:sz w:val="24"/>
        </w:rPr>
        <w:t xml:space="preserve"> zł.</w:t>
      </w:r>
    </w:p>
    <w:p w14:paraId="19A59638" w14:textId="6618E12F" w:rsidR="00D66027" w:rsidRPr="004E0360" w:rsidRDefault="00D66027" w:rsidP="00D66027">
      <w:pPr>
        <w:spacing w:line="360" w:lineRule="auto"/>
        <w:ind w:left="426" w:right="283"/>
        <w:jc w:val="left"/>
        <w:rPr>
          <w:sz w:val="24"/>
        </w:rPr>
      </w:pPr>
      <w:r w:rsidRPr="004E0360">
        <w:rPr>
          <w:sz w:val="24"/>
        </w:rPr>
        <w:t xml:space="preserve">- prowizje bankowe za prowadzenie i obsługę rachunków budżetu – </w:t>
      </w:r>
      <w:r w:rsidR="00CB4099" w:rsidRPr="004E0360">
        <w:rPr>
          <w:sz w:val="24"/>
        </w:rPr>
        <w:t>13 480,00</w:t>
      </w:r>
      <w:r w:rsidRPr="004E0360">
        <w:rPr>
          <w:sz w:val="24"/>
        </w:rPr>
        <w:t xml:space="preserve"> zł,</w:t>
      </w:r>
    </w:p>
    <w:p w14:paraId="69CB0269" w14:textId="02A2674B" w:rsidR="009023D9" w:rsidRPr="004E0360" w:rsidRDefault="00D66027" w:rsidP="009023D9">
      <w:pPr>
        <w:spacing w:line="360" w:lineRule="auto"/>
        <w:ind w:left="426" w:right="283"/>
        <w:rPr>
          <w:sz w:val="24"/>
        </w:rPr>
      </w:pPr>
      <w:r w:rsidRPr="004E0360">
        <w:rPr>
          <w:sz w:val="24"/>
        </w:rPr>
        <w:t xml:space="preserve">- planowana w budżecie rezerwa ogólna – </w:t>
      </w:r>
      <w:r w:rsidR="00877BCD" w:rsidRPr="004E0360">
        <w:rPr>
          <w:sz w:val="24"/>
        </w:rPr>
        <w:t>94</w:t>
      </w:r>
      <w:r w:rsidRPr="004E0360">
        <w:rPr>
          <w:sz w:val="24"/>
        </w:rPr>
        <w:t xml:space="preserve"> 000,00 zł (  w okresie sprawozdawczym   nie zmniejszono planu  rezerwy ogólnej)  i  rezerwa celowa na zarzadzanie kryzysowe - to kwota </w:t>
      </w:r>
      <w:r w:rsidR="00C04083" w:rsidRPr="004E0360">
        <w:rPr>
          <w:sz w:val="24"/>
        </w:rPr>
        <w:t>162</w:t>
      </w:r>
      <w:r w:rsidRPr="004E0360">
        <w:rPr>
          <w:sz w:val="24"/>
        </w:rPr>
        <w:t xml:space="preserve"> 000,00 zł </w:t>
      </w:r>
      <w:bookmarkStart w:id="3" w:name="_Hlk50987448"/>
      <w:r w:rsidRPr="004E0360">
        <w:rPr>
          <w:sz w:val="24"/>
        </w:rPr>
        <w:t xml:space="preserve"> w  okresie sprawozdawczym   zmniejszono plan </w:t>
      </w:r>
      <w:bookmarkEnd w:id="3"/>
      <w:r w:rsidRPr="004E0360">
        <w:rPr>
          <w:sz w:val="24"/>
        </w:rPr>
        <w:t>rezerwy kryzysowej                                      z przeznaczeniem :</w:t>
      </w:r>
    </w:p>
    <w:p w14:paraId="2FFF2E36" w14:textId="61399C0B" w:rsidR="009023D9" w:rsidRPr="004E0360" w:rsidRDefault="009023D9" w:rsidP="009023D9">
      <w:pPr>
        <w:spacing w:line="360" w:lineRule="auto"/>
        <w:ind w:left="426" w:right="283"/>
        <w:rPr>
          <w:sz w:val="24"/>
        </w:rPr>
      </w:pPr>
      <w:r w:rsidRPr="004E0360">
        <w:rPr>
          <w:sz w:val="24"/>
        </w:rPr>
        <w:t xml:space="preserve">Zarządzeniu nr 12/21 </w:t>
      </w:r>
      <w:r w:rsidRPr="004E0360">
        <w:rPr>
          <w:sz w:val="24"/>
        </w:rPr>
        <w:tab/>
        <w:t>Wójta  Gminy Gorzyce  z dnia 25 stycznia 2021 w sprawie zmian budżetu Gminy na 2021 rok   dokonał zmniejszenia w dziale 758 rozdział 75818 –Rezerwy ogólne i celowe  paragraf 4810 rezerwy –zosta</w:t>
      </w:r>
      <w:r w:rsidR="00C04083" w:rsidRPr="004E0360">
        <w:rPr>
          <w:sz w:val="24"/>
        </w:rPr>
        <w:t>ły</w:t>
      </w:r>
      <w:r w:rsidRPr="004E0360">
        <w:rPr>
          <w:sz w:val="24"/>
        </w:rPr>
        <w:t xml:space="preserve"> przesunięte wydatki w wysokości </w:t>
      </w:r>
      <w:r w:rsidR="00C04083" w:rsidRPr="004E0360">
        <w:rPr>
          <w:sz w:val="24"/>
        </w:rPr>
        <w:t xml:space="preserve">           </w:t>
      </w:r>
      <w:r w:rsidRPr="004E0360">
        <w:rPr>
          <w:sz w:val="24"/>
        </w:rPr>
        <w:t xml:space="preserve"> </w:t>
      </w:r>
      <w:r w:rsidR="00D13601">
        <w:rPr>
          <w:sz w:val="24"/>
        </w:rPr>
        <w:t xml:space="preserve">               </w:t>
      </w:r>
      <w:r w:rsidRPr="004E0360">
        <w:rPr>
          <w:sz w:val="24"/>
        </w:rPr>
        <w:t xml:space="preserve">     21 650,00 zł  do działu 754 Bezpieczeństwo publiczne i ochrona przeciwpożarowa rozdział 75421 Zarządzanie kryzysowe na paragrafy: </w:t>
      </w:r>
    </w:p>
    <w:p w14:paraId="6B9C8AFB" w14:textId="77777777" w:rsidR="009023D9" w:rsidRPr="004E0360" w:rsidRDefault="009023D9" w:rsidP="009023D9">
      <w:pPr>
        <w:spacing w:line="360" w:lineRule="auto"/>
        <w:ind w:left="426" w:right="283"/>
        <w:rPr>
          <w:sz w:val="24"/>
        </w:rPr>
      </w:pPr>
      <w:r w:rsidRPr="004E0360">
        <w:rPr>
          <w:sz w:val="24"/>
        </w:rPr>
        <w:t>§ 3020</w:t>
      </w:r>
      <w:r w:rsidRPr="004E0360">
        <w:rPr>
          <w:sz w:val="24"/>
        </w:rPr>
        <w:tab/>
        <w:t>Wydatki osobowe niezaliczone do wynagrodzeń</w:t>
      </w:r>
      <w:r w:rsidRPr="004E0360">
        <w:rPr>
          <w:sz w:val="24"/>
        </w:rPr>
        <w:tab/>
      </w:r>
      <w:r w:rsidRPr="004E0360">
        <w:rPr>
          <w:sz w:val="24"/>
        </w:rPr>
        <w:tab/>
        <w:t>5 000,00 zł</w:t>
      </w:r>
    </w:p>
    <w:p w14:paraId="6F8CB651" w14:textId="77777777" w:rsidR="009023D9" w:rsidRPr="004E0360" w:rsidRDefault="009023D9" w:rsidP="009023D9">
      <w:pPr>
        <w:spacing w:line="360" w:lineRule="auto"/>
        <w:ind w:left="426" w:right="283"/>
        <w:rPr>
          <w:sz w:val="24"/>
        </w:rPr>
      </w:pPr>
      <w:r w:rsidRPr="004E0360">
        <w:rPr>
          <w:sz w:val="24"/>
        </w:rPr>
        <w:t>§ 4010</w:t>
      </w:r>
      <w:r w:rsidRPr="004E0360">
        <w:rPr>
          <w:sz w:val="24"/>
        </w:rPr>
        <w:tab/>
        <w:t>Wynagrodzenia osobowe pracowników</w:t>
      </w:r>
      <w:r w:rsidRPr="004E0360">
        <w:rPr>
          <w:sz w:val="24"/>
        </w:rPr>
        <w:tab/>
      </w:r>
      <w:r w:rsidRPr="004E0360">
        <w:rPr>
          <w:sz w:val="24"/>
        </w:rPr>
        <w:tab/>
      </w:r>
      <w:r w:rsidRPr="004E0360">
        <w:rPr>
          <w:sz w:val="24"/>
        </w:rPr>
        <w:tab/>
        <w:t>5 000,00 zł</w:t>
      </w:r>
    </w:p>
    <w:p w14:paraId="043B3A70" w14:textId="77777777" w:rsidR="009023D9" w:rsidRPr="004E0360" w:rsidRDefault="009023D9" w:rsidP="009023D9">
      <w:pPr>
        <w:spacing w:line="360" w:lineRule="auto"/>
        <w:ind w:left="426" w:right="283"/>
        <w:rPr>
          <w:sz w:val="24"/>
        </w:rPr>
      </w:pPr>
      <w:r w:rsidRPr="004E0360">
        <w:rPr>
          <w:sz w:val="24"/>
        </w:rPr>
        <w:t>§ 4110</w:t>
      </w:r>
      <w:r w:rsidRPr="004E0360">
        <w:rPr>
          <w:sz w:val="24"/>
        </w:rPr>
        <w:tab/>
        <w:t>Składki na ubezpieczenia społeczne</w:t>
      </w:r>
      <w:r w:rsidRPr="004E0360">
        <w:rPr>
          <w:sz w:val="24"/>
        </w:rPr>
        <w:tab/>
      </w:r>
      <w:r w:rsidRPr="004E0360">
        <w:rPr>
          <w:sz w:val="24"/>
        </w:rPr>
        <w:tab/>
      </w:r>
      <w:r w:rsidRPr="004E0360">
        <w:rPr>
          <w:sz w:val="24"/>
        </w:rPr>
        <w:tab/>
      </w:r>
      <w:r w:rsidRPr="004E0360">
        <w:rPr>
          <w:sz w:val="24"/>
        </w:rPr>
        <w:tab/>
        <w:t>1 000,00 zł</w:t>
      </w:r>
    </w:p>
    <w:p w14:paraId="6F3D9BA6" w14:textId="77777777" w:rsidR="009023D9" w:rsidRPr="004E0360" w:rsidRDefault="009023D9" w:rsidP="009023D9">
      <w:pPr>
        <w:spacing w:line="360" w:lineRule="auto"/>
        <w:ind w:left="426" w:right="283"/>
        <w:rPr>
          <w:sz w:val="24"/>
        </w:rPr>
      </w:pPr>
      <w:r w:rsidRPr="004E0360">
        <w:rPr>
          <w:sz w:val="24"/>
        </w:rPr>
        <w:t>§ 4120</w:t>
      </w:r>
      <w:r w:rsidRPr="004E0360">
        <w:rPr>
          <w:sz w:val="24"/>
        </w:rPr>
        <w:tab/>
        <w:t>Składki na Fundusz Pracy oraz Fundusz Solidarnościowy</w:t>
      </w:r>
      <w:r w:rsidRPr="004E0360">
        <w:rPr>
          <w:sz w:val="24"/>
        </w:rPr>
        <w:tab/>
        <w:t>150,00 zł</w:t>
      </w:r>
    </w:p>
    <w:p w14:paraId="29891BA7" w14:textId="77777777" w:rsidR="009023D9" w:rsidRPr="004E0360" w:rsidRDefault="009023D9" w:rsidP="009023D9">
      <w:pPr>
        <w:spacing w:line="360" w:lineRule="auto"/>
        <w:ind w:left="426" w:right="283"/>
        <w:rPr>
          <w:sz w:val="24"/>
        </w:rPr>
      </w:pPr>
      <w:r w:rsidRPr="004E0360">
        <w:rPr>
          <w:sz w:val="24"/>
        </w:rPr>
        <w:t>§ 4360</w:t>
      </w:r>
      <w:r w:rsidRPr="004E0360">
        <w:rPr>
          <w:sz w:val="24"/>
        </w:rPr>
        <w:tab/>
        <w:t>Opłaty z tytułu zakupu usług telekomunikacyjnych</w:t>
      </w:r>
      <w:r w:rsidRPr="004E0360">
        <w:rPr>
          <w:sz w:val="24"/>
        </w:rPr>
        <w:tab/>
      </w:r>
      <w:r w:rsidRPr="004E0360">
        <w:rPr>
          <w:sz w:val="24"/>
        </w:rPr>
        <w:tab/>
        <w:t xml:space="preserve">500,00 zł </w:t>
      </w:r>
    </w:p>
    <w:p w14:paraId="0FBDF6AA" w14:textId="77777777" w:rsidR="009023D9" w:rsidRPr="004E0360" w:rsidRDefault="009023D9" w:rsidP="009023D9">
      <w:pPr>
        <w:spacing w:line="360" w:lineRule="auto"/>
        <w:ind w:left="426" w:right="283"/>
        <w:rPr>
          <w:sz w:val="24"/>
        </w:rPr>
      </w:pPr>
      <w:r w:rsidRPr="004E0360">
        <w:rPr>
          <w:sz w:val="24"/>
        </w:rPr>
        <w:t>§ 4210</w:t>
      </w:r>
      <w:r w:rsidRPr="004E0360">
        <w:rPr>
          <w:sz w:val="24"/>
        </w:rPr>
        <w:tab/>
        <w:t>Zakup materiałów i wyposażenia</w:t>
      </w:r>
      <w:r w:rsidRPr="004E0360">
        <w:rPr>
          <w:sz w:val="24"/>
        </w:rPr>
        <w:tab/>
      </w:r>
      <w:r w:rsidRPr="004E0360">
        <w:rPr>
          <w:sz w:val="24"/>
        </w:rPr>
        <w:tab/>
      </w:r>
      <w:r w:rsidRPr="004E0360">
        <w:rPr>
          <w:sz w:val="24"/>
        </w:rPr>
        <w:tab/>
        <w:t xml:space="preserve">10 000,00 zł </w:t>
      </w:r>
    </w:p>
    <w:p w14:paraId="46CB1574" w14:textId="77777777" w:rsidR="009023D9" w:rsidRPr="004E0360" w:rsidRDefault="009023D9" w:rsidP="009023D9">
      <w:pPr>
        <w:spacing w:line="360" w:lineRule="auto"/>
        <w:ind w:left="426" w:right="283"/>
        <w:rPr>
          <w:sz w:val="24"/>
        </w:rPr>
      </w:pPr>
      <w:r w:rsidRPr="004E0360">
        <w:rPr>
          <w:sz w:val="24"/>
        </w:rPr>
        <w:t>Środki zabezpieczone dotyczą organizacji transportu (dowozu) do punktu szczepień przeciwko wirusowi SARS-CoV-2 oraz organizacji telefonicznego punktu zgłoszeń potrzeb transportowych oraz informacji o szczepieniach przeciwko wirusowi SARS-CoV-2(infolinia)  dotyczy decyzji Wojewody Podkarpackiego S-I.633.10.2021.ASz.</w:t>
      </w:r>
    </w:p>
    <w:p w14:paraId="25A79925" w14:textId="7802D4E2" w:rsidR="009023D9" w:rsidRPr="004E0360" w:rsidRDefault="009023D9" w:rsidP="009023D9">
      <w:pPr>
        <w:spacing w:line="360" w:lineRule="auto"/>
        <w:ind w:left="426" w:right="283"/>
        <w:rPr>
          <w:sz w:val="24"/>
        </w:rPr>
      </w:pPr>
      <w:r w:rsidRPr="004E0360">
        <w:rPr>
          <w:sz w:val="24"/>
        </w:rPr>
        <w:t>Dodatkowo  10 000 zł  przeznaczone na zakup profesjonalnego sprzętu- automatyczne urządzenie do dezynfekcji dokumentów w związku z zagrożeniem sanitarno-epidemiologicznym wywołanym pandemią COVID-19.</w:t>
      </w:r>
    </w:p>
    <w:p w14:paraId="29AAF5F0" w14:textId="77777777" w:rsidR="009023D9" w:rsidRPr="004E0360" w:rsidRDefault="009023D9" w:rsidP="009023D9">
      <w:pPr>
        <w:spacing w:line="360" w:lineRule="auto"/>
        <w:ind w:left="426" w:right="283"/>
        <w:rPr>
          <w:sz w:val="24"/>
        </w:rPr>
      </w:pPr>
    </w:p>
    <w:p w14:paraId="208F52FB" w14:textId="233994B6" w:rsidR="004A1233" w:rsidRPr="004E0360" w:rsidRDefault="004A1233" w:rsidP="004A1233">
      <w:pPr>
        <w:spacing w:line="360" w:lineRule="auto"/>
        <w:ind w:left="426" w:right="283"/>
        <w:rPr>
          <w:sz w:val="24"/>
        </w:rPr>
      </w:pPr>
      <w:r w:rsidRPr="004E0360">
        <w:rPr>
          <w:sz w:val="24"/>
        </w:rPr>
        <w:t xml:space="preserve">Zarządzeniu nr 47/21 </w:t>
      </w:r>
      <w:r w:rsidRPr="004E0360">
        <w:rPr>
          <w:sz w:val="24"/>
        </w:rPr>
        <w:tab/>
        <w:t xml:space="preserve">Wójta  Gminy Gorzyce  z dnia 20 kwietnia 2021 w sprawie zmian budżetu Gminy na 2021 rok  dokonał zmniejszenia w dziale 758 rozdział 75818 –Rezerwy ogólne i celowe  paragraf 4810 rezerwy –zostają przesunięte wydatki w wysokości  6000,00 zł  </w:t>
      </w:r>
      <w:r w:rsidRPr="004E0360">
        <w:rPr>
          <w:sz w:val="24"/>
        </w:rPr>
        <w:lastRenderedPageBreak/>
        <w:t xml:space="preserve">do działu 754 Bezpieczeństwo publiczne i ochrona przeciwpożarowa rozdział </w:t>
      </w:r>
      <w:r w:rsidR="00D13601">
        <w:rPr>
          <w:sz w:val="24"/>
        </w:rPr>
        <w:t xml:space="preserve"> </w:t>
      </w:r>
      <w:r w:rsidRPr="004E0360">
        <w:rPr>
          <w:sz w:val="24"/>
        </w:rPr>
        <w:t xml:space="preserve">75421 Zarządzanie kryzysowe na paragrafy: </w:t>
      </w:r>
    </w:p>
    <w:p w14:paraId="356F2BBE" w14:textId="77777777" w:rsidR="004A1233" w:rsidRPr="004E0360" w:rsidRDefault="004A1233" w:rsidP="004A1233">
      <w:pPr>
        <w:spacing w:line="360" w:lineRule="auto"/>
        <w:ind w:left="426" w:right="283"/>
        <w:rPr>
          <w:sz w:val="24"/>
        </w:rPr>
      </w:pPr>
      <w:r w:rsidRPr="004E0360">
        <w:rPr>
          <w:sz w:val="24"/>
        </w:rPr>
        <w:t>§ 4210</w:t>
      </w:r>
      <w:r w:rsidRPr="004E0360">
        <w:rPr>
          <w:sz w:val="24"/>
        </w:rPr>
        <w:tab/>
        <w:t>Zakup materiałów i wyposażenia</w:t>
      </w:r>
      <w:r w:rsidRPr="004E0360">
        <w:rPr>
          <w:sz w:val="24"/>
        </w:rPr>
        <w:tab/>
      </w:r>
      <w:r w:rsidRPr="004E0360">
        <w:rPr>
          <w:sz w:val="24"/>
        </w:rPr>
        <w:tab/>
      </w:r>
      <w:r w:rsidRPr="004E0360">
        <w:rPr>
          <w:sz w:val="24"/>
        </w:rPr>
        <w:tab/>
        <w:t xml:space="preserve">6 000,00 zł </w:t>
      </w:r>
    </w:p>
    <w:p w14:paraId="1EA9B555" w14:textId="0417F88E" w:rsidR="009023D9" w:rsidRPr="004E0360" w:rsidRDefault="004A1233" w:rsidP="004A1233">
      <w:pPr>
        <w:spacing w:line="360" w:lineRule="auto"/>
        <w:ind w:left="426" w:right="283"/>
        <w:rPr>
          <w:sz w:val="24"/>
        </w:rPr>
      </w:pPr>
      <w:r w:rsidRPr="004E0360">
        <w:rPr>
          <w:sz w:val="24"/>
        </w:rPr>
        <w:t xml:space="preserve">Środki zabezpieczone dotyczą wydatków związanych z epidemią </w:t>
      </w:r>
      <w:proofErr w:type="spellStart"/>
      <w:r w:rsidRPr="004E0360">
        <w:rPr>
          <w:sz w:val="24"/>
        </w:rPr>
        <w:t>Coronavirus</w:t>
      </w:r>
      <w:proofErr w:type="spellEnd"/>
      <w:r w:rsidRPr="004E0360">
        <w:rPr>
          <w:sz w:val="24"/>
        </w:rPr>
        <w:t xml:space="preserve"> </w:t>
      </w:r>
      <w:proofErr w:type="spellStart"/>
      <w:r w:rsidRPr="004E0360">
        <w:rPr>
          <w:sz w:val="24"/>
        </w:rPr>
        <w:t>Disease</w:t>
      </w:r>
      <w:proofErr w:type="spellEnd"/>
      <w:r w:rsidRPr="004E0360">
        <w:rPr>
          <w:sz w:val="24"/>
        </w:rPr>
        <w:t xml:space="preserve"> 2019 (COVID-19)z przeznaczeniem kwoty   6000,00 zł – na zakup parawanów ochronnych do masowego punktu szczepień, do utworzenia których Wojewoda Podkarpacki zobowiązał samorządy celem usprawnienia i przyspieszenia procesu szczepień ochronnych na COVID-19.</w:t>
      </w:r>
    </w:p>
    <w:p w14:paraId="6F9E39BE" w14:textId="77777777" w:rsidR="009023D9" w:rsidRPr="004E0360" w:rsidRDefault="009023D9" w:rsidP="009023D9">
      <w:pPr>
        <w:spacing w:line="360" w:lineRule="auto"/>
        <w:ind w:left="426" w:right="283"/>
        <w:rPr>
          <w:sz w:val="24"/>
        </w:rPr>
      </w:pPr>
    </w:p>
    <w:p w14:paraId="12010305" w14:textId="1CD42F9C" w:rsidR="00D66027" w:rsidRPr="004E0360" w:rsidRDefault="00D66027" w:rsidP="00D66027">
      <w:pPr>
        <w:spacing w:line="360" w:lineRule="auto"/>
        <w:ind w:left="426" w:right="283"/>
        <w:rPr>
          <w:b/>
          <w:sz w:val="24"/>
          <w:u w:val="single"/>
        </w:rPr>
      </w:pPr>
      <w:r w:rsidRPr="004E0360">
        <w:rPr>
          <w:b/>
          <w:sz w:val="24"/>
          <w:u w:val="single"/>
        </w:rPr>
        <w:t xml:space="preserve">Dział 801   Oświata i wychowanie  </w:t>
      </w:r>
      <w:r w:rsidR="000249F2" w:rsidRPr="004E0360">
        <w:rPr>
          <w:b/>
          <w:sz w:val="24"/>
          <w:u w:val="single"/>
        </w:rPr>
        <w:t>11 143 152,19</w:t>
      </w:r>
      <w:r w:rsidRPr="004E0360">
        <w:rPr>
          <w:b/>
          <w:sz w:val="24"/>
          <w:u w:val="single"/>
        </w:rPr>
        <w:t xml:space="preserve"> zł</w:t>
      </w:r>
    </w:p>
    <w:p w14:paraId="4BDDA019" w14:textId="77777777" w:rsidR="00D66027" w:rsidRPr="004E0360" w:rsidRDefault="00D66027" w:rsidP="00D66027">
      <w:pPr>
        <w:spacing w:line="360" w:lineRule="auto"/>
        <w:ind w:left="426" w:right="283"/>
        <w:rPr>
          <w:sz w:val="24"/>
          <w:u w:val="single"/>
        </w:rPr>
      </w:pPr>
    </w:p>
    <w:p w14:paraId="1053AB4A" w14:textId="50D9D97E" w:rsidR="00D66027" w:rsidRPr="004E0360" w:rsidRDefault="00D66027" w:rsidP="00D66027">
      <w:pPr>
        <w:numPr>
          <w:ilvl w:val="0"/>
          <w:numId w:val="18"/>
        </w:numPr>
        <w:spacing w:line="360" w:lineRule="auto"/>
        <w:ind w:right="283"/>
        <w:contextualSpacing/>
        <w:jc w:val="left"/>
        <w:outlineLvl w:val="0"/>
        <w:rPr>
          <w:b/>
          <w:sz w:val="24"/>
        </w:rPr>
      </w:pPr>
      <w:r w:rsidRPr="004E0360">
        <w:rPr>
          <w:b/>
          <w:sz w:val="24"/>
        </w:rPr>
        <w:t xml:space="preserve">wydatki bieżące  </w:t>
      </w:r>
      <w:r w:rsidR="000249F2" w:rsidRPr="004E0360">
        <w:rPr>
          <w:b/>
          <w:sz w:val="24"/>
        </w:rPr>
        <w:t>11 088 838,83</w:t>
      </w:r>
      <w:r w:rsidRPr="004E0360">
        <w:rPr>
          <w:b/>
          <w:sz w:val="24"/>
        </w:rPr>
        <w:t xml:space="preserve"> zł.</w:t>
      </w:r>
    </w:p>
    <w:p w14:paraId="74DEDEF1" w14:textId="77777777" w:rsidR="00D66027" w:rsidRPr="004E0360" w:rsidRDefault="00D66027" w:rsidP="00D66027">
      <w:pPr>
        <w:spacing w:line="360" w:lineRule="auto"/>
        <w:ind w:left="846" w:right="283"/>
        <w:contextualSpacing/>
        <w:jc w:val="left"/>
        <w:outlineLvl w:val="0"/>
        <w:rPr>
          <w:b/>
          <w:sz w:val="24"/>
        </w:rPr>
      </w:pPr>
      <w:r w:rsidRPr="004E0360">
        <w:rPr>
          <w:b/>
          <w:sz w:val="24"/>
        </w:rPr>
        <w:t>Jednostek Organizacyjnych Gminy Gorzyce:</w:t>
      </w:r>
    </w:p>
    <w:p w14:paraId="251BB212" w14:textId="77777777" w:rsidR="00D66027" w:rsidRPr="004E0360" w:rsidRDefault="00D66027" w:rsidP="00D66027">
      <w:pPr>
        <w:spacing w:line="360" w:lineRule="auto"/>
        <w:ind w:left="846" w:right="283"/>
        <w:contextualSpacing/>
        <w:jc w:val="left"/>
        <w:outlineLvl w:val="0"/>
        <w:rPr>
          <w:b/>
          <w:sz w:val="24"/>
        </w:rPr>
      </w:pPr>
      <w:r w:rsidRPr="004E0360">
        <w:rPr>
          <w:b/>
          <w:sz w:val="24"/>
        </w:rPr>
        <w:t>1)</w:t>
      </w:r>
      <w:r w:rsidRPr="004E0360">
        <w:rPr>
          <w:b/>
          <w:sz w:val="24"/>
        </w:rPr>
        <w:tab/>
        <w:t>Szkoła Podstawowa nr 1 w Gorzycach</w:t>
      </w:r>
    </w:p>
    <w:p w14:paraId="328B3362" w14:textId="77777777" w:rsidR="00D66027" w:rsidRPr="004E0360" w:rsidRDefault="00D66027" w:rsidP="00D66027">
      <w:pPr>
        <w:spacing w:line="360" w:lineRule="auto"/>
        <w:ind w:left="846" w:right="283"/>
        <w:contextualSpacing/>
        <w:jc w:val="left"/>
        <w:outlineLvl w:val="0"/>
        <w:rPr>
          <w:b/>
          <w:sz w:val="24"/>
        </w:rPr>
      </w:pPr>
      <w:r w:rsidRPr="004E0360">
        <w:rPr>
          <w:b/>
          <w:sz w:val="24"/>
        </w:rPr>
        <w:t>2)</w:t>
      </w:r>
      <w:r w:rsidRPr="004E0360">
        <w:rPr>
          <w:b/>
          <w:sz w:val="24"/>
        </w:rPr>
        <w:tab/>
        <w:t>Szkoła Podstawowa Nr 2 w Gorzycach</w:t>
      </w:r>
    </w:p>
    <w:p w14:paraId="213EFE16" w14:textId="77777777" w:rsidR="00D66027" w:rsidRPr="004E0360" w:rsidRDefault="00D66027" w:rsidP="00D66027">
      <w:pPr>
        <w:spacing w:line="360" w:lineRule="auto"/>
        <w:ind w:left="846" w:right="283"/>
        <w:contextualSpacing/>
        <w:jc w:val="left"/>
        <w:outlineLvl w:val="0"/>
        <w:rPr>
          <w:b/>
          <w:sz w:val="24"/>
        </w:rPr>
      </w:pPr>
      <w:r w:rsidRPr="004E0360">
        <w:rPr>
          <w:b/>
          <w:sz w:val="24"/>
        </w:rPr>
        <w:t>3)</w:t>
      </w:r>
      <w:r w:rsidRPr="004E0360">
        <w:rPr>
          <w:b/>
          <w:sz w:val="24"/>
        </w:rPr>
        <w:tab/>
        <w:t>Zespół Szkolno-Przedszkolny w Trześni</w:t>
      </w:r>
    </w:p>
    <w:p w14:paraId="08A65069" w14:textId="77777777" w:rsidR="00D66027" w:rsidRPr="004E0360" w:rsidRDefault="00D66027" w:rsidP="00D66027">
      <w:pPr>
        <w:spacing w:line="360" w:lineRule="auto"/>
        <w:ind w:left="846" w:right="283"/>
        <w:contextualSpacing/>
        <w:jc w:val="left"/>
        <w:outlineLvl w:val="0"/>
        <w:rPr>
          <w:b/>
          <w:sz w:val="24"/>
        </w:rPr>
      </w:pPr>
      <w:r w:rsidRPr="004E0360">
        <w:rPr>
          <w:b/>
          <w:sz w:val="24"/>
        </w:rPr>
        <w:t>4)</w:t>
      </w:r>
      <w:r w:rsidRPr="004E0360">
        <w:rPr>
          <w:b/>
          <w:sz w:val="24"/>
        </w:rPr>
        <w:tab/>
        <w:t>Zespół Szkolno-Przedszkolny w Sokolnikach</w:t>
      </w:r>
    </w:p>
    <w:p w14:paraId="6F678B62" w14:textId="77777777" w:rsidR="00D66027" w:rsidRPr="004E0360" w:rsidRDefault="00D66027" w:rsidP="00D66027">
      <w:pPr>
        <w:spacing w:line="360" w:lineRule="auto"/>
        <w:ind w:left="846" w:right="283"/>
        <w:contextualSpacing/>
        <w:jc w:val="left"/>
        <w:outlineLvl w:val="0"/>
        <w:rPr>
          <w:b/>
          <w:sz w:val="24"/>
        </w:rPr>
      </w:pPr>
      <w:r w:rsidRPr="004E0360">
        <w:rPr>
          <w:b/>
          <w:sz w:val="24"/>
        </w:rPr>
        <w:t>5)</w:t>
      </w:r>
      <w:r w:rsidRPr="004E0360">
        <w:rPr>
          <w:b/>
          <w:sz w:val="24"/>
        </w:rPr>
        <w:tab/>
        <w:t>Szkoła Podstawowa w Furmanach</w:t>
      </w:r>
    </w:p>
    <w:p w14:paraId="725B1420" w14:textId="77777777" w:rsidR="00D66027" w:rsidRPr="004E0360" w:rsidRDefault="00D66027" w:rsidP="00D66027">
      <w:pPr>
        <w:spacing w:line="360" w:lineRule="auto"/>
        <w:ind w:left="846" w:right="283"/>
        <w:contextualSpacing/>
        <w:jc w:val="left"/>
        <w:outlineLvl w:val="0"/>
        <w:rPr>
          <w:b/>
          <w:sz w:val="24"/>
        </w:rPr>
      </w:pPr>
      <w:r w:rsidRPr="004E0360">
        <w:rPr>
          <w:b/>
          <w:sz w:val="24"/>
        </w:rPr>
        <w:t>6)</w:t>
      </w:r>
      <w:r w:rsidRPr="004E0360">
        <w:rPr>
          <w:b/>
          <w:sz w:val="24"/>
        </w:rPr>
        <w:tab/>
        <w:t>Szkoła Podstawowa we  Wrzawach</w:t>
      </w:r>
    </w:p>
    <w:p w14:paraId="2B2014A0" w14:textId="77777777" w:rsidR="00D66027" w:rsidRPr="004E0360" w:rsidRDefault="00D66027" w:rsidP="00D66027">
      <w:pPr>
        <w:spacing w:line="360" w:lineRule="auto"/>
        <w:ind w:left="846" w:right="283"/>
        <w:contextualSpacing/>
        <w:jc w:val="left"/>
        <w:outlineLvl w:val="0"/>
        <w:rPr>
          <w:b/>
          <w:sz w:val="24"/>
        </w:rPr>
      </w:pPr>
      <w:r w:rsidRPr="004E0360">
        <w:rPr>
          <w:b/>
          <w:sz w:val="24"/>
        </w:rPr>
        <w:t>7)</w:t>
      </w:r>
      <w:r w:rsidRPr="004E0360">
        <w:rPr>
          <w:b/>
          <w:sz w:val="24"/>
        </w:rPr>
        <w:tab/>
        <w:t>Samorządowe Przedszkole w Gorzycach</w:t>
      </w:r>
    </w:p>
    <w:p w14:paraId="08C4017D" w14:textId="77777777" w:rsidR="00D66027" w:rsidRPr="004E0360" w:rsidRDefault="00D66027" w:rsidP="00D66027">
      <w:pPr>
        <w:spacing w:line="360" w:lineRule="auto"/>
        <w:ind w:left="846" w:right="283"/>
        <w:contextualSpacing/>
        <w:jc w:val="left"/>
        <w:outlineLvl w:val="0"/>
        <w:rPr>
          <w:b/>
          <w:sz w:val="24"/>
        </w:rPr>
      </w:pPr>
    </w:p>
    <w:p w14:paraId="6279D733" w14:textId="77777777" w:rsidR="00D66027" w:rsidRPr="004E0360" w:rsidRDefault="00D66027" w:rsidP="00D66027">
      <w:pPr>
        <w:spacing w:line="360" w:lineRule="auto"/>
        <w:ind w:left="426" w:right="283"/>
        <w:rPr>
          <w:sz w:val="24"/>
        </w:rPr>
      </w:pPr>
      <w:r w:rsidRPr="004E0360">
        <w:rPr>
          <w:sz w:val="24"/>
        </w:rPr>
        <w:t xml:space="preserve">  w tym:</w:t>
      </w:r>
    </w:p>
    <w:p w14:paraId="7741A19B" w14:textId="4E7E3770" w:rsidR="00D66027" w:rsidRPr="004E0360" w:rsidRDefault="00D66027" w:rsidP="00D66027">
      <w:pPr>
        <w:spacing w:line="360" w:lineRule="auto"/>
        <w:ind w:left="426" w:right="283"/>
        <w:rPr>
          <w:sz w:val="24"/>
        </w:rPr>
      </w:pPr>
      <w:r w:rsidRPr="004E0360">
        <w:rPr>
          <w:sz w:val="24"/>
        </w:rPr>
        <w:t xml:space="preserve"> 1)  Szkoły podstawowe – </w:t>
      </w:r>
      <w:r w:rsidR="000249F2" w:rsidRPr="004E0360">
        <w:rPr>
          <w:sz w:val="24"/>
        </w:rPr>
        <w:t>7 264 775,77</w:t>
      </w:r>
      <w:r w:rsidRPr="004E0360">
        <w:rPr>
          <w:sz w:val="24"/>
        </w:rPr>
        <w:t xml:space="preserve"> zł.</w:t>
      </w:r>
    </w:p>
    <w:p w14:paraId="2BE1AE99" w14:textId="0CE791E9" w:rsidR="00D66027" w:rsidRPr="004E0360" w:rsidRDefault="00D66027" w:rsidP="00D66027">
      <w:pPr>
        <w:spacing w:line="360" w:lineRule="auto"/>
        <w:ind w:left="426" w:right="283"/>
        <w:rPr>
          <w:sz w:val="24"/>
        </w:rPr>
      </w:pPr>
      <w:r w:rsidRPr="004E0360">
        <w:rPr>
          <w:sz w:val="24"/>
        </w:rPr>
        <w:t xml:space="preserve"> - wynagrodzenia i pochodne </w:t>
      </w:r>
      <w:r w:rsidR="000249F2" w:rsidRPr="004E0360">
        <w:rPr>
          <w:sz w:val="24"/>
        </w:rPr>
        <w:t>6 217 436,41</w:t>
      </w:r>
      <w:r w:rsidRPr="004E0360">
        <w:rPr>
          <w:sz w:val="24"/>
        </w:rPr>
        <w:t xml:space="preserve"> zł, </w:t>
      </w:r>
    </w:p>
    <w:p w14:paraId="0BF3DDA8" w14:textId="5F17E7D6" w:rsidR="00D66027" w:rsidRPr="004E0360" w:rsidRDefault="00D66027" w:rsidP="00D66027">
      <w:pPr>
        <w:spacing w:line="360" w:lineRule="auto"/>
        <w:ind w:left="426" w:right="283"/>
        <w:rPr>
          <w:sz w:val="24"/>
        </w:rPr>
      </w:pPr>
      <w:r w:rsidRPr="004E0360">
        <w:rPr>
          <w:sz w:val="24"/>
        </w:rPr>
        <w:t xml:space="preserve">- wydatki związane z realizacją ich zadań statutowych – </w:t>
      </w:r>
      <w:r w:rsidR="000249F2" w:rsidRPr="004E0360">
        <w:rPr>
          <w:sz w:val="24"/>
        </w:rPr>
        <w:t>794 104,91</w:t>
      </w:r>
      <w:r w:rsidRPr="004E0360">
        <w:rPr>
          <w:sz w:val="24"/>
        </w:rPr>
        <w:t xml:space="preserve"> zł w tym:</w:t>
      </w:r>
    </w:p>
    <w:p w14:paraId="258B20BE" w14:textId="06B36D1D" w:rsidR="00D66027" w:rsidRPr="004E0360" w:rsidRDefault="00D66027" w:rsidP="00D66027">
      <w:pPr>
        <w:pStyle w:val="Akapitzlist"/>
        <w:numPr>
          <w:ilvl w:val="0"/>
          <w:numId w:val="22"/>
        </w:numPr>
        <w:spacing w:line="360" w:lineRule="auto"/>
        <w:ind w:right="283"/>
      </w:pPr>
      <w:r w:rsidRPr="004E0360">
        <w:t xml:space="preserve">zakup materiałów i wyposażenia – </w:t>
      </w:r>
      <w:r w:rsidR="000249F2" w:rsidRPr="004E0360">
        <w:t>43 213,14</w:t>
      </w:r>
      <w:r w:rsidRPr="004E0360">
        <w:t xml:space="preserve"> zł; </w:t>
      </w:r>
    </w:p>
    <w:p w14:paraId="6573E107" w14:textId="4FFCC1EC" w:rsidR="00D66027" w:rsidRPr="004E0360" w:rsidRDefault="00D66027" w:rsidP="00D66027">
      <w:pPr>
        <w:pStyle w:val="Akapitzlist"/>
        <w:numPr>
          <w:ilvl w:val="0"/>
          <w:numId w:val="22"/>
        </w:numPr>
        <w:spacing w:line="360" w:lineRule="auto"/>
        <w:ind w:right="283"/>
      </w:pPr>
      <w:r w:rsidRPr="004E0360">
        <w:t xml:space="preserve">zakup energii ( energia elektryczna, gaz, woda) – </w:t>
      </w:r>
      <w:r w:rsidR="000249F2" w:rsidRPr="004E0360">
        <w:t>320 856,62</w:t>
      </w:r>
      <w:r w:rsidRPr="004E0360">
        <w:t xml:space="preserve"> zł; </w:t>
      </w:r>
    </w:p>
    <w:p w14:paraId="298CB8BD" w14:textId="66E09297" w:rsidR="00D66027" w:rsidRPr="004E0360" w:rsidRDefault="00D66027" w:rsidP="00D66027">
      <w:pPr>
        <w:pStyle w:val="Akapitzlist"/>
        <w:numPr>
          <w:ilvl w:val="0"/>
          <w:numId w:val="22"/>
        </w:numPr>
        <w:spacing w:line="360" w:lineRule="auto"/>
        <w:ind w:right="283"/>
      </w:pPr>
      <w:r w:rsidRPr="004E0360">
        <w:t xml:space="preserve"> zakup pomocy naukowych  - </w:t>
      </w:r>
      <w:r w:rsidR="000249F2" w:rsidRPr="004E0360">
        <w:t>2 828,38</w:t>
      </w:r>
      <w:r w:rsidRPr="004E0360">
        <w:t xml:space="preserve"> zł</w:t>
      </w:r>
    </w:p>
    <w:p w14:paraId="1697F36B" w14:textId="556B18EB" w:rsidR="00D66027" w:rsidRPr="004E0360" w:rsidRDefault="00D66027" w:rsidP="00D66027">
      <w:pPr>
        <w:pStyle w:val="Akapitzlist"/>
        <w:numPr>
          <w:ilvl w:val="0"/>
          <w:numId w:val="22"/>
        </w:numPr>
        <w:spacing w:line="360" w:lineRule="auto"/>
        <w:ind w:right="283"/>
      </w:pPr>
      <w:r w:rsidRPr="004E0360">
        <w:t xml:space="preserve">zakup usług remontowych </w:t>
      </w:r>
      <w:r w:rsidR="000249F2" w:rsidRPr="004E0360">
        <w:t>17 789,32</w:t>
      </w:r>
      <w:r w:rsidRPr="004E0360">
        <w:t xml:space="preserve">  zł,</w:t>
      </w:r>
    </w:p>
    <w:p w14:paraId="5E6211A8" w14:textId="7D2C2D16" w:rsidR="00D66027" w:rsidRPr="004E0360" w:rsidRDefault="00D66027" w:rsidP="00D66027">
      <w:pPr>
        <w:pStyle w:val="Akapitzlist"/>
        <w:numPr>
          <w:ilvl w:val="0"/>
          <w:numId w:val="22"/>
        </w:numPr>
        <w:spacing w:line="360" w:lineRule="auto"/>
        <w:ind w:right="283"/>
      </w:pPr>
      <w:r w:rsidRPr="004E0360">
        <w:t xml:space="preserve">zakup usług pozostałych – </w:t>
      </w:r>
      <w:r w:rsidR="000249F2" w:rsidRPr="004E0360">
        <w:t>56 534,73</w:t>
      </w:r>
      <w:r w:rsidRPr="004E0360">
        <w:t xml:space="preserve"> zł;</w:t>
      </w:r>
    </w:p>
    <w:p w14:paraId="734C464D" w14:textId="5D9B705B" w:rsidR="00D66027" w:rsidRPr="004E0360" w:rsidRDefault="00D66027" w:rsidP="00D66027">
      <w:pPr>
        <w:pStyle w:val="Akapitzlist"/>
        <w:numPr>
          <w:ilvl w:val="0"/>
          <w:numId w:val="22"/>
        </w:numPr>
        <w:spacing w:line="360" w:lineRule="auto"/>
        <w:ind w:right="283"/>
      </w:pPr>
      <w:r w:rsidRPr="004E0360">
        <w:t xml:space="preserve"> ZFŚS – </w:t>
      </w:r>
      <w:r w:rsidR="000249F2" w:rsidRPr="004E0360">
        <w:t>311 387,00</w:t>
      </w:r>
      <w:r w:rsidRPr="004E0360">
        <w:t xml:space="preserve"> zł; </w:t>
      </w:r>
    </w:p>
    <w:p w14:paraId="5031E3DE" w14:textId="7A4B9BB4" w:rsidR="00D66027" w:rsidRPr="004E0360" w:rsidRDefault="00D66027" w:rsidP="00D66027">
      <w:pPr>
        <w:spacing w:line="360" w:lineRule="auto"/>
        <w:ind w:left="426" w:right="283"/>
        <w:rPr>
          <w:sz w:val="24"/>
        </w:rPr>
      </w:pPr>
      <w:r w:rsidRPr="004E0360">
        <w:rPr>
          <w:sz w:val="24"/>
        </w:rPr>
        <w:t xml:space="preserve">- świadczenia na rzecz osób fizycznych – </w:t>
      </w:r>
      <w:r w:rsidR="000249F2" w:rsidRPr="004E0360">
        <w:rPr>
          <w:sz w:val="24"/>
        </w:rPr>
        <w:t>253 234,45</w:t>
      </w:r>
      <w:r w:rsidRPr="004E0360">
        <w:rPr>
          <w:sz w:val="24"/>
        </w:rPr>
        <w:t xml:space="preserve"> zł.</w:t>
      </w:r>
    </w:p>
    <w:p w14:paraId="7F5288D5" w14:textId="41A1479E" w:rsidR="00D66027" w:rsidRPr="004E0360" w:rsidRDefault="00D66027" w:rsidP="00D66027">
      <w:pPr>
        <w:spacing w:line="360" w:lineRule="auto"/>
        <w:ind w:left="426" w:right="283"/>
        <w:rPr>
          <w:sz w:val="24"/>
        </w:rPr>
      </w:pPr>
    </w:p>
    <w:p w14:paraId="1C585588" w14:textId="62D92660" w:rsidR="00D66027" w:rsidRPr="004E0360" w:rsidRDefault="00D66027" w:rsidP="00D66027">
      <w:pPr>
        <w:spacing w:line="360" w:lineRule="auto"/>
        <w:ind w:left="426" w:right="283"/>
        <w:rPr>
          <w:sz w:val="24"/>
        </w:rPr>
      </w:pPr>
      <w:r w:rsidRPr="004E0360">
        <w:rPr>
          <w:sz w:val="24"/>
        </w:rPr>
        <w:t xml:space="preserve">2)  Oddziały przedszkolne w szkołach podstawowych – </w:t>
      </w:r>
      <w:r w:rsidR="000249F2" w:rsidRPr="004E0360">
        <w:rPr>
          <w:sz w:val="24"/>
        </w:rPr>
        <w:t>520 816,01</w:t>
      </w:r>
      <w:r w:rsidRPr="004E0360">
        <w:rPr>
          <w:sz w:val="24"/>
        </w:rPr>
        <w:t xml:space="preserve"> zł</w:t>
      </w:r>
    </w:p>
    <w:p w14:paraId="03D60984" w14:textId="1602C999" w:rsidR="00D66027" w:rsidRPr="004E0360" w:rsidRDefault="00D66027" w:rsidP="00D66027">
      <w:pPr>
        <w:spacing w:line="360" w:lineRule="auto"/>
        <w:ind w:left="426" w:right="283"/>
        <w:rPr>
          <w:sz w:val="24"/>
        </w:rPr>
      </w:pPr>
      <w:r w:rsidRPr="004E0360">
        <w:rPr>
          <w:sz w:val="24"/>
        </w:rPr>
        <w:t xml:space="preserve">   - wynagrodzenia i pochodne –  </w:t>
      </w:r>
      <w:r w:rsidR="000249F2" w:rsidRPr="004E0360">
        <w:rPr>
          <w:sz w:val="24"/>
        </w:rPr>
        <w:t>465 030,22</w:t>
      </w:r>
      <w:r w:rsidRPr="004E0360">
        <w:rPr>
          <w:sz w:val="24"/>
        </w:rPr>
        <w:t xml:space="preserve"> zł,</w:t>
      </w:r>
    </w:p>
    <w:p w14:paraId="4537CEE4" w14:textId="38E18013" w:rsidR="00D66027" w:rsidRPr="004E0360" w:rsidRDefault="00D66027" w:rsidP="00D66027">
      <w:pPr>
        <w:spacing w:line="360" w:lineRule="auto"/>
        <w:ind w:left="426" w:right="283"/>
        <w:rPr>
          <w:sz w:val="24"/>
        </w:rPr>
      </w:pPr>
      <w:r w:rsidRPr="004E0360">
        <w:rPr>
          <w:sz w:val="24"/>
        </w:rPr>
        <w:t xml:space="preserve">- wydatki związane z realizacją ich zadań statutowych – </w:t>
      </w:r>
      <w:r w:rsidR="000249F2" w:rsidRPr="004E0360">
        <w:rPr>
          <w:sz w:val="24"/>
        </w:rPr>
        <w:t>30 908,19</w:t>
      </w:r>
      <w:r w:rsidRPr="004E0360">
        <w:rPr>
          <w:sz w:val="24"/>
        </w:rPr>
        <w:t xml:space="preserve"> zł w tym:</w:t>
      </w:r>
    </w:p>
    <w:p w14:paraId="0908D4AD" w14:textId="7D8842AE" w:rsidR="00D66027" w:rsidRPr="004E0360" w:rsidRDefault="00D66027" w:rsidP="00D66027">
      <w:pPr>
        <w:numPr>
          <w:ilvl w:val="0"/>
          <w:numId w:val="19"/>
        </w:numPr>
        <w:spacing w:line="360" w:lineRule="auto"/>
        <w:ind w:right="283"/>
        <w:contextualSpacing/>
        <w:jc w:val="left"/>
        <w:rPr>
          <w:sz w:val="24"/>
        </w:rPr>
      </w:pPr>
      <w:r w:rsidRPr="004E0360">
        <w:rPr>
          <w:sz w:val="24"/>
        </w:rPr>
        <w:lastRenderedPageBreak/>
        <w:t xml:space="preserve">- zakup materiałów i wyposażenia – </w:t>
      </w:r>
      <w:r w:rsidR="000249F2" w:rsidRPr="004E0360">
        <w:rPr>
          <w:sz w:val="24"/>
        </w:rPr>
        <w:t>1 371,22</w:t>
      </w:r>
      <w:r w:rsidRPr="004E0360">
        <w:rPr>
          <w:sz w:val="24"/>
        </w:rPr>
        <w:t xml:space="preserve">zł; </w:t>
      </w:r>
    </w:p>
    <w:p w14:paraId="32D3AE24" w14:textId="122383CD" w:rsidR="00D66027" w:rsidRPr="004E0360" w:rsidRDefault="00D66027" w:rsidP="00D66027">
      <w:pPr>
        <w:numPr>
          <w:ilvl w:val="0"/>
          <w:numId w:val="19"/>
        </w:numPr>
        <w:spacing w:line="360" w:lineRule="auto"/>
        <w:ind w:right="283"/>
        <w:contextualSpacing/>
        <w:jc w:val="left"/>
        <w:rPr>
          <w:sz w:val="24"/>
        </w:rPr>
      </w:pPr>
      <w:r w:rsidRPr="004E0360">
        <w:rPr>
          <w:sz w:val="24"/>
        </w:rPr>
        <w:t xml:space="preserve">zakup usług pozostałych – </w:t>
      </w:r>
      <w:r w:rsidR="000249F2" w:rsidRPr="004E0360">
        <w:rPr>
          <w:sz w:val="24"/>
        </w:rPr>
        <w:t>3 924,40</w:t>
      </w:r>
      <w:r w:rsidRPr="004E0360">
        <w:rPr>
          <w:sz w:val="24"/>
        </w:rPr>
        <w:t xml:space="preserve"> zł; </w:t>
      </w:r>
    </w:p>
    <w:p w14:paraId="7DCC64E1" w14:textId="339684C6" w:rsidR="00D66027" w:rsidRPr="004E0360" w:rsidRDefault="00D66027" w:rsidP="00D66027">
      <w:pPr>
        <w:numPr>
          <w:ilvl w:val="0"/>
          <w:numId w:val="19"/>
        </w:numPr>
        <w:spacing w:line="360" w:lineRule="auto"/>
        <w:ind w:right="283"/>
        <w:contextualSpacing/>
        <w:jc w:val="left"/>
        <w:rPr>
          <w:sz w:val="24"/>
        </w:rPr>
      </w:pPr>
      <w:r w:rsidRPr="004E0360">
        <w:rPr>
          <w:sz w:val="24"/>
        </w:rPr>
        <w:t xml:space="preserve">- ZFŚS – </w:t>
      </w:r>
      <w:r w:rsidR="000249F2" w:rsidRPr="004E0360">
        <w:rPr>
          <w:sz w:val="24"/>
        </w:rPr>
        <w:t>25 084,65</w:t>
      </w:r>
      <w:r w:rsidRPr="004E0360">
        <w:rPr>
          <w:sz w:val="24"/>
        </w:rPr>
        <w:t xml:space="preserve"> zł .</w:t>
      </w:r>
    </w:p>
    <w:p w14:paraId="266910CD" w14:textId="2426A251" w:rsidR="00D66027" w:rsidRPr="004E0360" w:rsidRDefault="00D66027" w:rsidP="00D66027">
      <w:pPr>
        <w:spacing w:line="360" w:lineRule="auto"/>
        <w:ind w:left="426" w:right="283"/>
        <w:rPr>
          <w:sz w:val="24"/>
        </w:rPr>
      </w:pPr>
      <w:r w:rsidRPr="004E0360">
        <w:rPr>
          <w:sz w:val="24"/>
        </w:rPr>
        <w:t xml:space="preserve">- świadczenia na rzecz osób fizycznych – </w:t>
      </w:r>
      <w:r w:rsidR="000249F2" w:rsidRPr="004E0360">
        <w:rPr>
          <w:sz w:val="24"/>
        </w:rPr>
        <w:t>24 877,60</w:t>
      </w:r>
      <w:r w:rsidRPr="004E0360">
        <w:rPr>
          <w:sz w:val="24"/>
        </w:rPr>
        <w:t xml:space="preserve"> zł.</w:t>
      </w:r>
    </w:p>
    <w:p w14:paraId="27B64697" w14:textId="1453A494" w:rsidR="00D66027" w:rsidRPr="004E0360" w:rsidRDefault="00D66027" w:rsidP="00D66027">
      <w:pPr>
        <w:spacing w:line="360" w:lineRule="auto"/>
        <w:ind w:left="426" w:right="283"/>
        <w:rPr>
          <w:sz w:val="24"/>
        </w:rPr>
      </w:pPr>
      <w:r w:rsidRPr="004E0360">
        <w:rPr>
          <w:sz w:val="24"/>
        </w:rPr>
        <w:t xml:space="preserve">3) Przedszkola –  </w:t>
      </w:r>
      <w:r w:rsidR="005F257C" w:rsidRPr="004E0360">
        <w:rPr>
          <w:sz w:val="24"/>
        </w:rPr>
        <w:t>1 634 385,44</w:t>
      </w:r>
      <w:r w:rsidRPr="004E0360">
        <w:rPr>
          <w:sz w:val="24"/>
        </w:rPr>
        <w:t xml:space="preserve"> zł,</w:t>
      </w:r>
    </w:p>
    <w:p w14:paraId="16BED896" w14:textId="1017FE48" w:rsidR="00D66027" w:rsidRPr="004E0360" w:rsidRDefault="00D66027" w:rsidP="00D66027">
      <w:pPr>
        <w:spacing w:line="360" w:lineRule="auto"/>
        <w:ind w:left="426" w:right="283"/>
        <w:rPr>
          <w:sz w:val="24"/>
        </w:rPr>
      </w:pPr>
      <w:r w:rsidRPr="004E0360">
        <w:rPr>
          <w:sz w:val="24"/>
        </w:rPr>
        <w:t xml:space="preserve">  - wynagrodzenia i pochodne – </w:t>
      </w:r>
      <w:r w:rsidR="005F257C" w:rsidRPr="004E0360">
        <w:rPr>
          <w:sz w:val="24"/>
        </w:rPr>
        <w:t>1324 443,15</w:t>
      </w:r>
      <w:r w:rsidRPr="004E0360">
        <w:rPr>
          <w:sz w:val="24"/>
        </w:rPr>
        <w:t xml:space="preserve"> zł,</w:t>
      </w:r>
    </w:p>
    <w:p w14:paraId="3287C224" w14:textId="5C51A4F6" w:rsidR="00D66027" w:rsidRPr="004E0360" w:rsidRDefault="00D66027" w:rsidP="00D66027">
      <w:pPr>
        <w:spacing w:line="360" w:lineRule="auto"/>
        <w:ind w:left="426" w:right="283"/>
        <w:rPr>
          <w:sz w:val="24"/>
        </w:rPr>
      </w:pPr>
      <w:r w:rsidRPr="004E0360">
        <w:rPr>
          <w:sz w:val="24"/>
        </w:rPr>
        <w:t xml:space="preserve">- wydatki związane z realizacją ich zadań statutowych – </w:t>
      </w:r>
      <w:r w:rsidR="005F257C" w:rsidRPr="004E0360">
        <w:rPr>
          <w:sz w:val="24"/>
        </w:rPr>
        <w:t>260 788,19</w:t>
      </w:r>
      <w:r w:rsidRPr="004E0360">
        <w:rPr>
          <w:sz w:val="24"/>
        </w:rPr>
        <w:t xml:space="preserve"> zł w tym:</w:t>
      </w:r>
    </w:p>
    <w:p w14:paraId="1D2FBC24" w14:textId="45B9DAE5" w:rsidR="00D66027" w:rsidRPr="004E0360" w:rsidRDefault="00D66027" w:rsidP="00D66027">
      <w:pPr>
        <w:numPr>
          <w:ilvl w:val="0"/>
          <w:numId w:val="20"/>
        </w:numPr>
        <w:spacing w:line="360" w:lineRule="auto"/>
        <w:ind w:right="283"/>
        <w:contextualSpacing/>
        <w:jc w:val="left"/>
        <w:rPr>
          <w:sz w:val="24"/>
        </w:rPr>
      </w:pPr>
      <w:r w:rsidRPr="004E0360">
        <w:rPr>
          <w:sz w:val="24"/>
        </w:rPr>
        <w:t xml:space="preserve">zakup materiałów i wyposażenia – </w:t>
      </w:r>
      <w:r w:rsidR="00F27A08" w:rsidRPr="004E0360">
        <w:rPr>
          <w:sz w:val="24"/>
        </w:rPr>
        <w:t>9 643,39</w:t>
      </w:r>
      <w:r w:rsidRPr="004E0360">
        <w:rPr>
          <w:sz w:val="24"/>
        </w:rPr>
        <w:t xml:space="preserve"> zł; </w:t>
      </w:r>
    </w:p>
    <w:p w14:paraId="4B517B7B" w14:textId="36CD57A3" w:rsidR="00D66027" w:rsidRPr="004E0360" w:rsidRDefault="00D66027" w:rsidP="00D66027">
      <w:pPr>
        <w:numPr>
          <w:ilvl w:val="0"/>
          <w:numId w:val="20"/>
        </w:numPr>
        <w:spacing w:line="360" w:lineRule="auto"/>
        <w:ind w:right="283"/>
        <w:contextualSpacing/>
        <w:jc w:val="left"/>
        <w:rPr>
          <w:sz w:val="24"/>
        </w:rPr>
      </w:pPr>
      <w:r w:rsidRPr="004E0360">
        <w:rPr>
          <w:sz w:val="24"/>
        </w:rPr>
        <w:t xml:space="preserve">zakup energii ( energia elektryczna, gaz, woda) – </w:t>
      </w:r>
      <w:r w:rsidR="00F27A08" w:rsidRPr="004E0360">
        <w:rPr>
          <w:sz w:val="24"/>
        </w:rPr>
        <w:t>46 869,57</w:t>
      </w:r>
      <w:r w:rsidRPr="004E0360">
        <w:rPr>
          <w:sz w:val="24"/>
        </w:rPr>
        <w:t xml:space="preserve"> zł; </w:t>
      </w:r>
    </w:p>
    <w:p w14:paraId="0FFB05B0" w14:textId="1C1D88C3" w:rsidR="00D66027" w:rsidRPr="004E0360" w:rsidRDefault="00D66027" w:rsidP="00D66027">
      <w:pPr>
        <w:numPr>
          <w:ilvl w:val="0"/>
          <w:numId w:val="20"/>
        </w:numPr>
        <w:spacing w:line="360" w:lineRule="auto"/>
        <w:ind w:right="283"/>
        <w:contextualSpacing/>
        <w:jc w:val="left"/>
        <w:rPr>
          <w:sz w:val="24"/>
        </w:rPr>
      </w:pPr>
      <w:r w:rsidRPr="004E0360">
        <w:rPr>
          <w:sz w:val="24"/>
        </w:rPr>
        <w:t xml:space="preserve">zakup usług pozostałych – </w:t>
      </w:r>
      <w:r w:rsidR="00F27A08" w:rsidRPr="004E0360">
        <w:rPr>
          <w:sz w:val="24"/>
        </w:rPr>
        <w:t>9 530,73</w:t>
      </w:r>
      <w:r w:rsidRPr="004E0360">
        <w:rPr>
          <w:sz w:val="24"/>
        </w:rPr>
        <w:t xml:space="preserve"> zł;</w:t>
      </w:r>
    </w:p>
    <w:p w14:paraId="2C15E8E9" w14:textId="6E89FB5A" w:rsidR="00D66027" w:rsidRPr="004E0360" w:rsidRDefault="00D66027" w:rsidP="00D66027">
      <w:pPr>
        <w:numPr>
          <w:ilvl w:val="0"/>
          <w:numId w:val="20"/>
        </w:numPr>
        <w:spacing w:line="360" w:lineRule="auto"/>
        <w:ind w:right="283"/>
        <w:contextualSpacing/>
        <w:jc w:val="left"/>
        <w:rPr>
          <w:sz w:val="24"/>
        </w:rPr>
      </w:pPr>
      <w:r w:rsidRPr="004E0360">
        <w:rPr>
          <w:sz w:val="24"/>
        </w:rPr>
        <w:t xml:space="preserve"> ZFŚS – </w:t>
      </w:r>
      <w:r w:rsidR="00F27A08" w:rsidRPr="004E0360">
        <w:rPr>
          <w:sz w:val="24"/>
        </w:rPr>
        <w:t>83 881,00</w:t>
      </w:r>
      <w:r w:rsidRPr="004E0360">
        <w:rPr>
          <w:sz w:val="24"/>
        </w:rPr>
        <w:t xml:space="preserve"> zł.</w:t>
      </w:r>
    </w:p>
    <w:p w14:paraId="5F95006B" w14:textId="01C05DEA" w:rsidR="00D66027" w:rsidRPr="004E0360" w:rsidRDefault="00D66027" w:rsidP="00D66027">
      <w:pPr>
        <w:numPr>
          <w:ilvl w:val="0"/>
          <w:numId w:val="20"/>
        </w:numPr>
        <w:spacing w:line="360" w:lineRule="auto"/>
        <w:ind w:right="283"/>
        <w:contextualSpacing/>
        <w:jc w:val="left"/>
        <w:rPr>
          <w:sz w:val="24"/>
        </w:rPr>
      </w:pPr>
      <w:r w:rsidRPr="004E0360">
        <w:rPr>
          <w:sz w:val="24"/>
        </w:rPr>
        <w:t xml:space="preserve">Pokrycia kosztów udzielania dotacji na dzieci z Gminy Gorzyce  uczęszczających do prywatnego przedszkola na terenie innej Gminy  oraz za dzieci zgodnie  Art. 79a. (USTAWA z dnia 7 września 1991 r. o systemie oświaty) jeżeli do publicznego przedszkola lub publicznej innej formy wychowania przedszkolnego, prowadzonych przez gminę, uczęszcza uczeń niebędący jej mieszkańcem, gmina, której mieszkańcem jest ten uczeń, pokrywa koszty wychowania przedszkolnego tego ucznia – </w:t>
      </w:r>
      <w:r w:rsidR="00F27A08" w:rsidRPr="004E0360">
        <w:rPr>
          <w:sz w:val="24"/>
        </w:rPr>
        <w:t>102 509,77</w:t>
      </w:r>
      <w:r w:rsidRPr="004E0360">
        <w:rPr>
          <w:sz w:val="24"/>
        </w:rPr>
        <w:t xml:space="preserve"> zł.</w:t>
      </w:r>
    </w:p>
    <w:p w14:paraId="4E4E4DD6" w14:textId="2A6AAE18" w:rsidR="00D66027" w:rsidRPr="004E0360" w:rsidRDefault="00D66027" w:rsidP="00D66027">
      <w:pPr>
        <w:spacing w:line="360" w:lineRule="auto"/>
        <w:ind w:left="426" w:right="283"/>
        <w:rPr>
          <w:sz w:val="24"/>
        </w:rPr>
      </w:pPr>
      <w:r w:rsidRPr="004E0360">
        <w:rPr>
          <w:sz w:val="24"/>
        </w:rPr>
        <w:t>- świadczenia na rzecz osób fizycznych –</w:t>
      </w:r>
      <w:r w:rsidR="00F27A08" w:rsidRPr="004E0360">
        <w:rPr>
          <w:sz w:val="24"/>
        </w:rPr>
        <w:t>49 154,10</w:t>
      </w:r>
      <w:r w:rsidRPr="004E0360">
        <w:rPr>
          <w:sz w:val="24"/>
        </w:rPr>
        <w:t xml:space="preserve"> zł.</w:t>
      </w:r>
    </w:p>
    <w:p w14:paraId="2D0CE961" w14:textId="77777777" w:rsidR="00D66027" w:rsidRPr="004E0360" w:rsidRDefault="00D66027" w:rsidP="00D66027">
      <w:pPr>
        <w:spacing w:line="360" w:lineRule="auto"/>
        <w:ind w:left="426" w:right="283"/>
        <w:rPr>
          <w:sz w:val="24"/>
        </w:rPr>
      </w:pPr>
    </w:p>
    <w:p w14:paraId="6361F186" w14:textId="491897E1" w:rsidR="00D66027" w:rsidRPr="004E0360" w:rsidRDefault="00D66027" w:rsidP="00D66027">
      <w:pPr>
        <w:spacing w:line="360" w:lineRule="auto"/>
        <w:ind w:left="426" w:right="283"/>
        <w:rPr>
          <w:sz w:val="24"/>
        </w:rPr>
      </w:pPr>
      <w:r w:rsidRPr="004E0360">
        <w:rPr>
          <w:sz w:val="24"/>
        </w:rPr>
        <w:t xml:space="preserve">4)Dowożenie uczniów do szkół  - </w:t>
      </w:r>
      <w:r w:rsidR="00F27A08" w:rsidRPr="004E0360">
        <w:rPr>
          <w:sz w:val="24"/>
        </w:rPr>
        <w:t>80 957,48</w:t>
      </w:r>
      <w:r w:rsidRPr="004E0360">
        <w:rPr>
          <w:sz w:val="24"/>
        </w:rPr>
        <w:t xml:space="preserve"> zł.</w:t>
      </w:r>
    </w:p>
    <w:p w14:paraId="3F7B7FDD" w14:textId="77777777" w:rsidR="00D66027" w:rsidRPr="004E0360" w:rsidRDefault="00D66027" w:rsidP="00D66027">
      <w:pPr>
        <w:spacing w:line="360" w:lineRule="auto"/>
        <w:ind w:left="426" w:right="283"/>
        <w:rPr>
          <w:sz w:val="24"/>
        </w:rPr>
      </w:pPr>
    </w:p>
    <w:p w14:paraId="7FE5277C" w14:textId="03501A86" w:rsidR="00D66027" w:rsidRPr="004E0360" w:rsidRDefault="00D66027" w:rsidP="00D66027">
      <w:pPr>
        <w:spacing w:line="360" w:lineRule="auto"/>
        <w:ind w:left="426" w:right="283"/>
        <w:rPr>
          <w:sz w:val="24"/>
        </w:rPr>
      </w:pPr>
      <w:r w:rsidRPr="004E0360">
        <w:rPr>
          <w:sz w:val="24"/>
        </w:rPr>
        <w:t xml:space="preserve">5) Dokształcanie i doskonalenie nauczycieli – </w:t>
      </w:r>
      <w:r w:rsidR="00F27A08" w:rsidRPr="004E0360">
        <w:rPr>
          <w:sz w:val="24"/>
        </w:rPr>
        <w:t>12 912,06</w:t>
      </w:r>
      <w:r w:rsidRPr="004E0360">
        <w:rPr>
          <w:sz w:val="24"/>
        </w:rPr>
        <w:t xml:space="preserve"> zł.</w:t>
      </w:r>
    </w:p>
    <w:p w14:paraId="1528B6F6" w14:textId="19B33652" w:rsidR="00D66027" w:rsidRPr="004E0360" w:rsidRDefault="00D66027" w:rsidP="00D66027">
      <w:pPr>
        <w:spacing w:line="360" w:lineRule="auto"/>
        <w:ind w:left="426" w:right="283"/>
        <w:rPr>
          <w:sz w:val="24"/>
        </w:rPr>
      </w:pPr>
      <w:r w:rsidRPr="004E0360">
        <w:rPr>
          <w:sz w:val="24"/>
        </w:rPr>
        <w:t xml:space="preserve">- delegacje – </w:t>
      </w:r>
      <w:r w:rsidR="00F27A08" w:rsidRPr="004E0360">
        <w:rPr>
          <w:sz w:val="24"/>
        </w:rPr>
        <w:t>1 180,00</w:t>
      </w:r>
      <w:r w:rsidRPr="004E0360">
        <w:rPr>
          <w:sz w:val="24"/>
        </w:rPr>
        <w:t xml:space="preserve"> zł,</w:t>
      </w:r>
    </w:p>
    <w:p w14:paraId="55FFB908" w14:textId="38149EF9" w:rsidR="00D66027" w:rsidRPr="004E0360" w:rsidRDefault="00D66027" w:rsidP="00D66027">
      <w:pPr>
        <w:spacing w:line="360" w:lineRule="auto"/>
        <w:ind w:left="426" w:right="283"/>
        <w:rPr>
          <w:sz w:val="24"/>
        </w:rPr>
      </w:pPr>
      <w:r w:rsidRPr="004E0360">
        <w:rPr>
          <w:sz w:val="24"/>
        </w:rPr>
        <w:t xml:space="preserve">- koszty dokształcania – </w:t>
      </w:r>
      <w:r w:rsidR="00F27A08" w:rsidRPr="004E0360">
        <w:rPr>
          <w:sz w:val="24"/>
        </w:rPr>
        <w:t>7 604,05</w:t>
      </w:r>
      <w:r w:rsidRPr="004E0360">
        <w:rPr>
          <w:sz w:val="24"/>
        </w:rPr>
        <w:t xml:space="preserve"> zł.</w:t>
      </w:r>
    </w:p>
    <w:p w14:paraId="4E6A548D" w14:textId="21DAAD53" w:rsidR="00D66027" w:rsidRPr="004E0360" w:rsidRDefault="00D66027" w:rsidP="00D66027">
      <w:pPr>
        <w:spacing w:line="360" w:lineRule="auto"/>
        <w:ind w:left="426" w:right="283"/>
        <w:rPr>
          <w:sz w:val="24"/>
        </w:rPr>
      </w:pPr>
      <w:r w:rsidRPr="004E0360">
        <w:rPr>
          <w:sz w:val="24"/>
        </w:rPr>
        <w:t xml:space="preserve">- szkolenie – </w:t>
      </w:r>
      <w:r w:rsidR="00F27A08" w:rsidRPr="004E0360">
        <w:rPr>
          <w:sz w:val="24"/>
        </w:rPr>
        <w:t>4 128,01</w:t>
      </w:r>
      <w:r w:rsidRPr="004E0360">
        <w:rPr>
          <w:sz w:val="24"/>
        </w:rPr>
        <w:t xml:space="preserve"> zł </w:t>
      </w:r>
    </w:p>
    <w:p w14:paraId="603A8D99" w14:textId="77777777" w:rsidR="00D66027" w:rsidRPr="004E0360" w:rsidRDefault="00D66027" w:rsidP="00D66027">
      <w:pPr>
        <w:spacing w:line="360" w:lineRule="auto"/>
        <w:ind w:left="426" w:right="283"/>
        <w:rPr>
          <w:sz w:val="24"/>
        </w:rPr>
      </w:pPr>
    </w:p>
    <w:p w14:paraId="41570165" w14:textId="1C2CB178" w:rsidR="00D66027" w:rsidRPr="004E0360" w:rsidRDefault="00D66027" w:rsidP="00D66027">
      <w:pPr>
        <w:spacing w:line="360" w:lineRule="auto"/>
        <w:ind w:left="426" w:right="283"/>
        <w:rPr>
          <w:sz w:val="24"/>
        </w:rPr>
      </w:pPr>
      <w:r w:rsidRPr="004E0360">
        <w:rPr>
          <w:sz w:val="24"/>
        </w:rPr>
        <w:t xml:space="preserve">6) Stołówki szkolne i przedszkolne  - </w:t>
      </w:r>
      <w:r w:rsidR="00F27A08" w:rsidRPr="004E0360">
        <w:rPr>
          <w:sz w:val="24"/>
        </w:rPr>
        <w:t>480 480,21</w:t>
      </w:r>
      <w:r w:rsidRPr="004E0360">
        <w:rPr>
          <w:sz w:val="24"/>
        </w:rPr>
        <w:t xml:space="preserve"> zł</w:t>
      </w:r>
    </w:p>
    <w:p w14:paraId="41DD5F3A" w14:textId="3B271B8A" w:rsidR="00D66027" w:rsidRPr="004E0360" w:rsidRDefault="00D66027" w:rsidP="00D66027">
      <w:pPr>
        <w:spacing w:line="360" w:lineRule="auto"/>
        <w:ind w:left="426" w:right="283"/>
        <w:rPr>
          <w:sz w:val="24"/>
        </w:rPr>
      </w:pPr>
      <w:r w:rsidRPr="004E0360">
        <w:rPr>
          <w:sz w:val="24"/>
        </w:rPr>
        <w:t xml:space="preserve">- wynagrodzenia i pochodne – </w:t>
      </w:r>
      <w:r w:rsidR="00F27A08" w:rsidRPr="004E0360">
        <w:rPr>
          <w:sz w:val="24"/>
        </w:rPr>
        <w:t>260 900,36</w:t>
      </w:r>
      <w:r w:rsidRPr="004E0360">
        <w:rPr>
          <w:sz w:val="24"/>
        </w:rPr>
        <w:t>,</w:t>
      </w:r>
    </w:p>
    <w:p w14:paraId="649AFE3F" w14:textId="5F4DC2D8" w:rsidR="00D66027" w:rsidRPr="004E0360" w:rsidRDefault="00D66027" w:rsidP="00D66027">
      <w:pPr>
        <w:spacing w:line="360" w:lineRule="auto"/>
        <w:ind w:left="426" w:right="283"/>
        <w:rPr>
          <w:sz w:val="24"/>
        </w:rPr>
      </w:pPr>
      <w:r w:rsidRPr="004E0360">
        <w:rPr>
          <w:sz w:val="24"/>
        </w:rPr>
        <w:t xml:space="preserve"> - wydatki związane z realizacją ich zadań statutowych – </w:t>
      </w:r>
      <w:r w:rsidR="00F27A08" w:rsidRPr="004E0360">
        <w:rPr>
          <w:sz w:val="24"/>
        </w:rPr>
        <w:t>201 772,85</w:t>
      </w:r>
      <w:r w:rsidRPr="004E0360">
        <w:rPr>
          <w:sz w:val="24"/>
        </w:rPr>
        <w:t xml:space="preserve"> zł w tym artykuły związane z wyżywieniem – </w:t>
      </w:r>
      <w:r w:rsidR="00F27A08" w:rsidRPr="004E0360">
        <w:rPr>
          <w:sz w:val="24"/>
        </w:rPr>
        <w:t>167 847,82</w:t>
      </w:r>
      <w:r w:rsidRPr="004E0360">
        <w:rPr>
          <w:sz w:val="24"/>
        </w:rPr>
        <w:t xml:space="preserve"> zł.</w:t>
      </w:r>
    </w:p>
    <w:p w14:paraId="2918B059" w14:textId="77777777" w:rsidR="00D66027" w:rsidRPr="004E0360" w:rsidRDefault="00D66027" w:rsidP="00D66027">
      <w:pPr>
        <w:spacing w:line="360" w:lineRule="auto"/>
        <w:ind w:left="426" w:right="283"/>
        <w:rPr>
          <w:sz w:val="24"/>
        </w:rPr>
      </w:pPr>
    </w:p>
    <w:p w14:paraId="33320AAB" w14:textId="38069282" w:rsidR="00D66027" w:rsidRPr="004E0360" w:rsidRDefault="00D66027" w:rsidP="00D66027">
      <w:pPr>
        <w:spacing w:line="360" w:lineRule="auto"/>
        <w:ind w:left="426" w:right="283"/>
        <w:rPr>
          <w:sz w:val="24"/>
        </w:rPr>
      </w:pPr>
      <w:r w:rsidRPr="004E0360">
        <w:rPr>
          <w:sz w:val="24"/>
        </w:rPr>
        <w:t xml:space="preserve">7) Realizacja zadań wymagających stosowania specjalnej organizacji nauki i metod pracy dla dzieci w przedszkolach, oddziałach przedszkolnych w szkołach podstawowych i innych formach wychowania przedszkolnego – </w:t>
      </w:r>
      <w:r w:rsidR="00F27A08" w:rsidRPr="004E0360">
        <w:rPr>
          <w:sz w:val="24"/>
        </w:rPr>
        <w:t>129 387,12</w:t>
      </w:r>
      <w:r w:rsidRPr="004E0360">
        <w:rPr>
          <w:sz w:val="24"/>
        </w:rPr>
        <w:t>zł</w:t>
      </w:r>
    </w:p>
    <w:p w14:paraId="21D00EC6" w14:textId="0B8ADF3A" w:rsidR="00D66027" w:rsidRPr="004E0360" w:rsidRDefault="00D66027" w:rsidP="00D66027">
      <w:pPr>
        <w:spacing w:line="360" w:lineRule="auto"/>
        <w:ind w:left="426" w:right="283"/>
        <w:rPr>
          <w:sz w:val="24"/>
        </w:rPr>
      </w:pPr>
      <w:r w:rsidRPr="004E0360">
        <w:rPr>
          <w:sz w:val="24"/>
        </w:rPr>
        <w:lastRenderedPageBreak/>
        <w:t xml:space="preserve">- wynagrodzenia i pochodne – </w:t>
      </w:r>
      <w:r w:rsidR="00F27A08" w:rsidRPr="004E0360">
        <w:rPr>
          <w:sz w:val="24"/>
        </w:rPr>
        <w:t>118 875,36</w:t>
      </w:r>
      <w:r w:rsidRPr="004E0360">
        <w:rPr>
          <w:sz w:val="24"/>
        </w:rPr>
        <w:t>zł.</w:t>
      </w:r>
    </w:p>
    <w:p w14:paraId="45D394CD" w14:textId="77777777" w:rsidR="00D66027" w:rsidRPr="004E0360" w:rsidRDefault="00D66027" w:rsidP="00D66027">
      <w:pPr>
        <w:spacing w:line="360" w:lineRule="auto"/>
        <w:ind w:left="426" w:right="283"/>
        <w:rPr>
          <w:sz w:val="24"/>
        </w:rPr>
      </w:pPr>
    </w:p>
    <w:p w14:paraId="61005244" w14:textId="2F2D618A" w:rsidR="00D66027" w:rsidRPr="004E0360" w:rsidRDefault="00D66027" w:rsidP="00D66027">
      <w:pPr>
        <w:spacing w:line="360" w:lineRule="auto"/>
        <w:ind w:left="426" w:right="283"/>
        <w:rPr>
          <w:b/>
          <w:sz w:val="24"/>
          <w:u w:val="single"/>
        </w:rPr>
      </w:pPr>
      <w:r w:rsidRPr="004E0360">
        <w:rPr>
          <w:sz w:val="24"/>
        </w:rPr>
        <w:t>8) Realizacja zadań wymagających stosowania specjalnej organizacji nauki i metod pracy dla dzieci i młodzieży w szkołach podstawowych, gimnazjach, liceach ogólnokształcących, liceach profilowanych i szkołach zawodowych oraz szkołach artystycznych –</w:t>
      </w:r>
      <w:r w:rsidRPr="004E0360">
        <w:rPr>
          <w:b/>
          <w:sz w:val="24"/>
        </w:rPr>
        <w:t xml:space="preserve"> </w:t>
      </w:r>
      <w:r w:rsidR="00F27A08" w:rsidRPr="004E0360">
        <w:rPr>
          <w:sz w:val="24"/>
        </w:rPr>
        <w:t>895 000,20</w:t>
      </w:r>
      <w:r w:rsidRPr="004E0360">
        <w:rPr>
          <w:sz w:val="24"/>
        </w:rPr>
        <w:t xml:space="preserve"> zł</w:t>
      </w:r>
      <w:r w:rsidRPr="004E0360">
        <w:rPr>
          <w:b/>
          <w:sz w:val="24"/>
          <w:u w:val="single"/>
        </w:rPr>
        <w:t xml:space="preserve"> </w:t>
      </w:r>
    </w:p>
    <w:p w14:paraId="6460D3B7" w14:textId="20F7D486" w:rsidR="00D66027" w:rsidRPr="004E0360" w:rsidRDefault="00D66027" w:rsidP="00D66027">
      <w:pPr>
        <w:spacing w:line="360" w:lineRule="auto"/>
        <w:ind w:left="426" w:right="283"/>
        <w:rPr>
          <w:sz w:val="24"/>
        </w:rPr>
      </w:pPr>
      <w:r w:rsidRPr="004E0360">
        <w:rPr>
          <w:sz w:val="24"/>
        </w:rPr>
        <w:t xml:space="preserve">- wynagrodzenia i pochodne – </w:t>
      </w:r>
      <w:r w:rsidR="00F27A08" w:rsidRPr="004E0360">
        <w:rPr>
          <w:sz w:val="24"/>
        </w:rPr>
        <w:t>808 720,93</w:t>
      </w:r>
      <w:r w:rsidRPr="004E0360">
        <w:rPr>
          <w:sz w:val="24"/>
        </w:rPr>
        <w:t>zł.</w:t>
      </w:r>
    </w:p>
    <w:p w14:paraId="71A70B96" w14:textId="77777777" w:rsidR="00D66027" w:rsidRPr="004E0360" w:rsidRDefault="00D66027" w:rsidP="00D66027">
      <w:pPr>
        <w:spacing w:line="360" w:lineRule="auto"/>
        <w:ind w:left="426" w:right="283"/>
        <w:rPr>
          <w:sz w:val="24"/>
        </w:rPr>
      </w:pPr>
    </w:p>
    <w:p w14:paraId="30748037" w14:textId="43C780E5" w:rsidR="00D66027" w:rsidRPr="004E0360" w:rsidRDefault="00D66027" w:rsidP="00D66027">
      <w:pPr>
        <w:spacing w:line="360" w:lineRule="auto"/>
        <w:ind w:left="426" w:right="283"/>
        <w:rPr>
          <w:sz w:val="24"/>
        </w:rPr>
      </w:pPr>
      <w:r w:rsidRPr="004E0360">
        <w:rPr>
          <w:sz w:val="24"/>
        </w:rPr>
        <w:t xml:space="preserve">9) Pozostała działalność – wydatki bieżące  </w:t>
      </w:r>
      <w:r w:rsidR="00F27A08" w:rsidRPr="004E0360">
        <w:rPr>
          <w:sz w:val="24"/>
        </w:rPr>
        <w:t>124 437,90</w:t>
      </w:r>
      <w:r w:rsidRPr="004E0360">
        <w:rPr>
          <w:sz w:val="24"/>
        </w:rPr>
        <w:t>zł.</w:t>
      </w:r>
    </w:p>
    <w:p w14:paraId="0067883D" w14:textId="00815EF7" w:rsidR="00D66027" w:rsidRPr="004E0360" w:rsidRDefault="00D66027" w:rsidP="00D66027">
      <w:pPr>
        <w:spacing w:line="360" w:lineRule="auto"/>
        <w:ind w:left="426" w:right="283"/>
        <w:rPr>
          <w:sz w:val="24"/>
        </w:rPr>
      </w:pPr>
      <w:r w:rsidRPr="004E0360">
        <w:rPr>
          <w:sz w:val="24"/>
        </w:rPr>
        <w:t xml:space="preserve">- odpis na ZFŚS dla emerytów – </w:t>
      </w:r>
      <w:r w:rsidR="00F27A08" w:rsidRPr="004E0360">
        <w:rPr>
          <w:sz w:val="24"/>
        </w:rPr>
        <w:t>84 911,54</w:t>
      </w:r>
      <w:r w:rsidRPr="004E0360">
        <w:rPr>
          <w:sz w:val="24"/>
        </w:rPr>
        <w:t>,00 zł;</w:t>
      </w:r>
    </w:p>
    <w:p w14:paraId="1EE23FDD" w14:textId="0806D1B2" w:rsidR="00D66027" w:rsidRPr="004E0360" w:rsidRDefault="00D66027" w:rsidP="00D66027">
      <w:pPr>
        <w:spacing w:line="360" w:lineRule="auto"/>
        <w:ind w:left="426" w:right="283"/>
        <w:rPr>
          <w:sz w:val="24"/>
        </w:rPr>
      </w:pPr>
      <w:r w:rsidRPr="004E0360">
        <w:rPr>
          <w:sz w:val="24"/>
        </w:rPr>
        <w:t>- opracowanie analizy stanu osiągniecia wskaźników rezultatu</w:t>
      </w:r>
      <w:r w:rsidR="00206F6B" w:rsidRPr="004E0360">
        <w:rPr>
          <w:sz w:val="24"/>
        </w:rPr>
        <w:t xml:space="preserve">   1845</w:t>
      </w:r>
      <w:r w:rsidRPr="004E0360">
        <w:rPr>
          <w:sz w:val="24"/>
        </w:rPr>
        <w:t xml:space="preserve">,00 zł </w:t>
      </w:r>
    </w:p>
    <w:p w14:paraId="68B8C17F" w14:textId="4CAA79B5" w:rsidR="00D66027" w:rsidRPr="004E0360" w:rsidRDefault="00D66027" w:rsidP="00D66027">
      <w:pPr>
        <w:spacing w:line="360" w:lineRule="auto"/>
        <w:ind w:left="426" w:right="283"/>
        <w:rPr>
          <w:sz w:val="24"/>
        </w:rPr>
      </w:pPr>
      <w:r w:rsidRPr="004E0360">
        <w:rPr>
          <w:sz w:val="24"/>
        </w:rPr>
        <w:t>- częściowe pokrycie kosztów programu szkolny klub sportowy</w:t>
      </w:r>
      <w:r w:rsidRPr="004E0360">
        <w:rPr>
          <w:sz w:val="24"/>
        </w:rPr>
        <w:tab/>
        <w:t xml:space="preserve">1 </w:t>
      </w:r>
      <w:r w:rsidR="00206F6B" w:rsidRPr="004E0360">
        <w:rPr>
          <w:sz w:val="24"/>
        </w:rPr>
        <w:t>080</w:t>
      </w:r>
      <w:r w:rsidRPr="004E0360">
        <w:rPr>
          <w:sz w:val="24"/>
        </w:rPr>
        <w:t>,00 zł.</w:t>
      </w:r>
    </w:p>
    <w:p w14:paraId="12E426EA" w14:textId="77777777" w:rsidR="00D66027" w:rsidRPr="004E0360" w:rsidRDefault="00D66027" w:rsidP="00D66027">
      <w:pPr>
        <w:spacing w:line="360" w:lineRule="auto"/>
        <w:ind w:left="426" w:right="283"/>
        <w:rPr>
          <w:b/>
          <w:i/>
          <w:sz w:val="24"/>
          <w:u w:val="single"/>
        </w:rPr>
      </w:pPr>
    </w:p>
    <w:p w14:paraId="55B5A98F" w14:textId="0626D9B9" w:rsidR="00D66027" w:rsidRPr="004E0360" w:rsidRDefault="00D66027" w:rsidP="00D66027">
      <w:pPr>
        <w:spacing w:line="360" w:lineRule="auto"/>
        <w:ind w:left="426" w:right="283"/>
        <w:rPr>
          <w:b/>
          <w:i/>
          <w:sz w:val="24"/>
          <w:u w:val="single"/>
        </w:rPr>
      </w:pPr>
      <w:r w:rsidRPr="004E0360">
        <w:rPr>
          <w:b/>
          <w:i/>
          <w:sz w:val="24"/>
          <w:u w:val="single"/>
        </w:rPr>
        <w:t xml:space="preserve">Wydatki majątkowe – </w:t>
      </w:r>
      <w:r w:rsidR="00206F6B" w:rsidRPr="004E0360">
        <w:rPr>
          <w:b/>
          <w:i/>
          <w:sz w:val="24"/>
          <w:u w:val="single"/>
        </w:rPr>
        <w:t>54 313,36</w:t>
      </w:r>
      <w:r w:rsidRPr="004E0360">
        <w:rPr>
          <w:b/>
          <w:i/>
          <w:sz w:val="24"/>
          <w:u w:val="single"/>
        </w:rPr>
        <w:t xml:space="preserve"> zł</w:t>
      </w:r>
    </w:p>
    <w:p w14:paraId="11C58290" w14:textId="56EB160E" w:rsidR="00D66027" w:rsidRPr="004E0360" w:rsidRDefault="00D66027" w:rsidP="00157CAE">
      <w:pPr>
        <w:spacing w:line="360" w:lineRule="auto"/>
        <w:ind w:left="426" w:right="283"/>
        <w:rPr>
          <w:sz w:val="24"/>
        </w:rPr>
      </w:pPr>
      <w:r w:rsidRPr="004E0360">
        <w:rPr>
          <w:sz w:val="24"/>
        </w:rPr>
        <w:t xml:space="preserve">-  </w:t>
      </w:r>
      <w:r w:rsidR="00157CAE" w:rsidRPr="004E0360">
        <w:rPr>
          <w:sz w:val="24"/>
        </w:rPr>
        <w:t xml:space="preserve">wykonanie nawierzchni bezpiecznej zadanie "Plac zabaw przy Szkole Pod. Nr 1 </w:t>
      </w:r>
      <w:r w:rsidR="004C117F">
        <w:rPr>
          <w:sz w:val="24"/>
        </w:rPr>
        <w:t xml:space="preserve">                                       </w:t>
      </w:r>
      <w:r w:rsidR="00D13601">
        <w:rPr>
          <w:sz w:val="24"/>
        </w:rPr>
        <w:t xml:space="preserve">w  </w:t>
      </w:r>
      <w:r w:rsidR="00157CAE" w:rsidRPr="004E0360">
        <w:rPr>
          <w:sz w:val="24"/>
        </w:rPr>
        <w:t xml:space="preserve">Gorzycach"-  36 601,36 zł </w:t>
      </w:r>
      <w:r w:rsidR="00270593" w:rsidRPr="004E0360">
        <w:rPr>
          <w:sz w:val="24"/>
        </w:rPr>
        <w:t>(w ramach f. sołeckiego Gorzyc zadanie „plac zabaw  Szkoła Podstawowa nr 1 w Gorzycach</w:t>
      </w:r>
      <w:r w:rsidR="00CA02EC" w:rsidRPr="004E0360">
        <w:rPr>
          <w:sz w:val="24"/>
        </w:rPr>
        <w:t>’ – 15 000,00 zł)</w:t>
      </w:r>
    </w:p>
    <w:p w14:paraId="612E7679" w14:textId="20378A56" w:rsidR="00D66027" w:rsidRPr="004E0360" w:rsidRDefault="00157CAE" w:rsidP="004C117F">
      <w:pPr>
        <w:spacing w:line="360" w:lineRule="auto"/>
        <w:ind w:left="426" w:right="283"/>
        <w:rPr>
          <w:sz w:val="24"/>
        </w:rPr>
      </w:pPr>
      <w:r w:rsidRPr="004E0360">
        <w:rPr>
          <w:sz w:val="24"/>
        </w:rPr>
        <w:t xml:space="preserve">- </w:t>
      </w:r>
      <w:r w:rsidR="006358DA" w:rsidRPr="004E0360">
        <w:rPr>
          <w:sz w:val="24"/>
        </w:rPr>
        <w:t>kocioł warzelny gazowy</w:t>
      </w:r>
      <w:r w:rsidRPr="004E0360">
        <w:rPr>
          <w:sz w:val="24"/>
        </w:rPr>
        <w:tab/>
        <w:t>17.712,00</w:t>
      </w:r>
      <w:r w:rsidR="006358DA" w:rsidRPr="004E0360">
        <w:rPr>
          <w:sz w:val="24"/>
        </w:rPr>
        <w:t xml:space="preserve"> zł (</w:t>
      </w:r>
      <w:r w:rsidR="006D66F7" w:rsidRPr="004E0360">
        <w:rPr>
          <w:sz w:val="24"/>
        </w:rPr>
        <w:t xml:space="preserve">realizację zadania wynikającego z wieloletniego rządowego programu ,,Posiłek w szkole  i w domu" na lata 2019-2023 (moduł 3), dotyczący wspierania organów prowadzących publiczne szkoły podstawowe w zapewnieniu bezpiecznych warunków nauki, wychowania  i opieki przez organizację stołówek i miejsc spożywania </w:t>
      </w:r>
      <w:r w:rsidR="00B9331B" w:rsidRPr="004E0360">
        <w:rPr>
          <w:sz w:val="24"/>
        </w:rPr>
        <w:t>posiłków – wkład własny</w:t>
      </w:r>
      <w:r w:rsidR="006D66F7" w:rsidRPr="004E0360">
        <w:rPr>
          <w:sz w:val="24"/>
        </w:rPr>
        <w:t xml:space="preserve"> (umowa podpisana z Podkarpackim Kuratorem Oświaty </w:t>
      </w:r>
      <w:r w:rsidR="004C117F">
        <w:rPr>
          <w:sz w:val="24"/>
        </w:rPr>
        <w:t xml:space="preserve">                               </w:t>
      </w:r>
      <w:r w:rsidR="006D66F7" w:rsidRPr="004E0360">
        <w:rPr>
          <w:sz w:val="24"/>
        </w:rPr>
        <w:t xml:space="preserve">w </w:t>
      </w:r>
      <w:r w:rsidR="004C117F">
        <w:rPr>
          <w:sz w:val="24"/>
        </w:rPr>
        <w:t>R</w:t>
      </w:r>
      <w:r w:rsidR="006D66F7" w:rsidRPr="004E0360">
        <w:rPr>
          <w:sz w:val="24"/>
        </w:rPr>
        <w:t>zeszowie)</w:t>
      </w:r>
    </w:p>
    <w:p w14:paraId="4E83E795" w14:textId="77777777" w:rsidR="00D66027" w:rsidRPr="004E0360" w:rsidRDefault="00D66027" w:rsidP="00D66027">
      <w:pPr>
        <w:spacing w:line="360" w:lineRule="auto"/>
        <w:ind w:left="426" w:right="283"/>
        <w:jc w:val="left"/>
        <w:rPr>
          <w:sz w:val="24"/>
        </w:rPr>
      </w:pPr>
    </w:p>
    <w:p w14:paraId="355820FC" w14:textId="32FBBF2D" w:rsidR="00D66027" w:rsidRPr="004E0360" w:rsidRDefault="00D66027" w:rsidP="00D66027">
      <w:pPr>
        <w:tabs>
          <w:tab w:val="left" w:pos="5529"/>
        </w:tabs>
        <w:spacing w:line="360" w:lineRule="auto"/>
        <w:ind w:left="426" w:right="283"/>
        <w:rPr>
          <w:b/>
          <w:sz w:val="24"/>
          <w:u w:val="single"/>
        </w:rPr>
      </w:pPr>
      <w:r w:rsidRPr="004E0360">
        <w:rPr>
          <w:b/>
          <w:sz w:val="24"/>
          <w:u w:val="single"/>
        </w:rPr>
        <w:t xml:space="preserve">Dział 851   Ochrona zdrowia </w:t>
      </w:r>
      <w:r w:rsidR="00206F6B" w:rsidRPr="004E0360">
        <w:rPr>
          <w:b/>
          <w:sz w:val="24"/>
          <w:u w:val="single"/>
        </w:rPr>
        <w:t>76 792,04</w:t>
      </w:r>
      <w:r w:rsidR="00985EFA" w:rsidRPr="004E0360">
        <w:rPr>
          <w:b/>
          <w:sz w:val="24"/>
          <w:u w:val="single"/>
        </w:rPr>
        <w:t xml:space="preserve"> </w:t>
      </w:r>
      <w:r w:rsidRPr="004E0360">
        <w:rPr>
          <w:b/>
          <w:sz w:val="24"/>
          <w:u w:val="single"/>
        </w:rPr>
        <w:t>zł.</w:t>
      </w:r>
    </w:p>
    <w:p w14:paraId="10F645EE" w14:textId="77777777" w:rsidR="00D66027" w:rsidRPr="004E0360" w:rsidRDefault="00D66027" w:rsidP="00D66027">
      <w:pPr>
        <w:tabs>
          <w:tab w:val="left" w:pos="5529"/>
        </w:tabs>
        <w:spacing w:line="360" w:lineRule="auto"/>
        <w:ind w:left="426" w:right="283"/>
        <w:rPr>
          <w:sz w:val="24"/>
          <w:u w:val="single"/>
        </w:rPr>
      </w:pPr>
    </w:p>
    <w:p w14:paraId="52E581E5" w14:textId="3345789C" w:rsidR="00D66027" w:rsidRPr="004E0360" w:rsidRDefault="00D66027" w:rsidP="00D66027">
      <w:pPr>
        <w:numPr>
          <w:ilvl w:val="0"/>
          <w:numId w:val="16"/>
        </w:numPr>
        <w:spacing w:line="360" w:lineRule="auto"/>
        <w:ind w:right="283"/>
        <w:rPr>
          <w:b/>
          <w:sz w:val="24"/>
        </w:rPr>
      </w:pPr>
      <w:r w:rsidRPr="004E0360">
        <w:rPr>
          <w:b/>
          <w:sz w:val="24"/>
        </w:rPr>
        <w:t xml:space="preserve">wydatki bieżące </w:t>
      </w:r>
      <w:r w:rsidR="00206F6B" w:rsidRPr="004E0360">
        <w:rPr>
          <w:b/>
          <w:sz w:val="24"/>
        </w:rPr>
        <w:t>76 792,04</w:t>
      </w:r>
      <w:r w:rsidRPr="004E0360">
        <w:rPr>
          <w:b/>
          <w:sz w:val="24"/>
        </w:rPr>
        <w:t xml:space="preserve"> zł </w:t>
      </w:r>
    </w:p>
    <w:p w14:paraId="49B4FE24" w14:textId="77777777" w:rsidR="00D66027" w:rsidRPr="004E0360" w:rsidRDefault="00D66027" w:rsidP="00D66027">
      <w:pPr>
        <w:tabs>
          <w:tab w:val="left" w:pos="5529"/>
        </w:tabs>
        <w:spacing w:line="360" w:lineRule="auto"/>
        <w:ind w:left="426" w:right="283"/>
        <w:rPr>
          <w:sz w:val="24"/>
        </w:rPr>
      </w:pPr>
      <w:r w:rsidRPr="004E0360">
        <w:rPr>
          <w:sz w:val="24"/>
        </w:rPr>
        <w:t xml:space="preserve">1) Przeciwdziałanie alkoholizmowi </w:t>
      </w:r>
      <w:r w:rsidRPr="004E0360">
        <w:rPr>
          <w:b/>
          <w:sz w:val="24"/>
        </w:rPr>
        <w:t xml:space="preserve">75 779,98 </w:t>
      </w:r>
      <w:r w:rsidRPr="004E0360">
        <w:rPr>
          <w:sz w:val="24"/>
        </w:rPr>
        <w:t>zł, w tym:</w:t>
      </w:r>
    </w:p>
    <w:p w14:paraId="3F867DA6" w14:textId="69C9AB9D" w:rsidR="00D66027" w:rsidRPr="004E0360" w:rsidRDefault="00D66027" w:rsidP="00D66027">
      <w:pPr>
        <w:tabs>
          <w:tab w:val="left" w:pos="5529"/>
        </w:tabs>
        <w:spacing w:line="360" w:lineRule="auto"/>
        <w:ind w:left="426" w:right="283"/>
        <w:rPr>
          <w:sz w:val="24"/>
        </w:rPr>
      </w:pPr>
      <w:r w:rsidRPr="004E0360">
        <w:rPr>
          <w:sz w:val="24"/>
        </w:rPr>
        <w:t xml:space="preserve">- dotacje na realizację zadań przez stowarzyszenia </w:t>
      </w:r>
      <w:r w:rsidR="00206F6B" w:rsidRPr="004E0360">
        <w:rPr>
          <w:sz w:val="24"/>
        </w:rPr>
        <w:t>7</w:t>
      </w:r>
      <w:r w:rsidRPr="004E0360">
        <w:rPr>
          <w:sz w:val="24"/>
        </w:rPr>
        <w:t xml:space="preserve"> 000,00 zł, w tym:</w:t>
      </w:r>
    </w:p>
    <w:p w14:paraId="3D98C163" w14:textId="354BAB6A" w:rsidR="00D0545F" w:rsidRPr="004E0360" w:rsidRDefault="00D0545F" w:rsidP="00D0545F">
      <w:pPr>
        <w:tabs>
          <w:tab w:val="left" w:pos="5529"/>
        </w:tabs>
        <w:spacing w:line="360" w:lineRule="auto"/>
        <w:ind w:left="426" w:right="283"/>
        <w:jc w:val="left"/>
        <w:rPr>
          <w:sz w:val="24"/>
        </w:rPr>
      </w:pPr>
      <w:r w:rsidRPr="004E0360">
        <w:rPr>
          <w:sz w:val="24"/>
        </w:rPr>
        <w:t xml:space="preserve">Wspomaganie środowisk wzajemnej pomocy osób uzależnionych od alkoholu i ich rodzin, </w:t>
      </w:r>
      <w:r w:rsidR="00985EFA" w:rsidRPr="004E0360">
        <w:rPr>
          <w:sz w:val="24"/>
        </w:rPr>
        <w:t xml:space="preserve">          </w:t>
      </w:r>
      <w:r w:rsidRPr="004E0360">
        <w:rPr>
          <w:sz w:val="24"/>
        </w:rPr>
        <w:t>w tym:</w:t>
      </w:r>
    </w:p>
    <w:p w14:paraId="283FD31A" w14:textId="2CD9EEC0" w:rsidR="00D0545F" w:rsidRPr="004E0360" w:rsidRDefault="00D0545F" w:rsidP="00D0545F">
      <w:pPr>
        <w:tabs>
          <w:tab w:val="left" w:pos="5529"/>
        </w:tabs>
        <w:spacing w:line="360" w:lineRule="auto"/>
        <w:ind w:left="426" w:right="283"/>
        <w:jc w:val="left"/>
        <w:rPr>
          <w:sz w:val="24"/>
        </w:rPr>
      </w:pPr>
      <w:r w:rsidRPr="004E0360">
        <w:rPr>
          <w:sz w:val="24"/>
        </w:rPr>
        <w:t xml:space="preserve">- prowadzenie punktu konsultacyjnego w Gorzycach, w tym:  dyżury psychologa i udzielanie podstawowej pomocy psychologicznej, </w:t>
      </w:r>
    </w:p>
    <w:p w14:paraId="6F5C7F26" w14:textId="32D9868D" w:rsidR="00D66027" w:rsidRPr="004E0360" w:rsidRDefault="00D0545F" w:rsidP="00D0545F">
      <w:pPr>
        <w:tabs>
          <w:tab w:val="left" w:pos="5529"/>
        </w:tabs>
        <w:spacing w:line="360" w:lineRule="auto"/>
        <w:ind w:left="426" w:right="283"/>
        <w:jc w:val="left"/>
        <w:rPr>
          <w:sz w:val="24"/>
        </w:rPr>
      </w:pPr>
      <w:r w:rsidRPr="004E0360">
        <w:rPr>
          <w:sz w:val="24"/>
        </w:rPr>
        <w:t>-prowadzenie grupy wsparcia dla współuzależnionych.</w:t>
      </w:r>
    </w:p>
    <w:p w14:paraId="4A86B8C2" w14:textId="77777777" w:rsidR="00D66027" w:rsidRPr="004E0360" w:rsidRDefault="00D66027" w:rsidP="00D66027">
      <w:pPr>
        <w:tabs>
          <w:tab w:val="left" w:pos="5529"/>
        </w:tabs>
        <w:spacing w:line="360" w:lineRule="auto"/>
        <w:ind w:left="426" w:right="283"/>
        <w:jc w:val="left"/>
        <w:rPr>
          <w:sz w:val="24"/>
        </w:rPr>
      </w:pPr>
      <w:r w:rsidRPr="004E0360">
        <w:rPr>
          <w:sz w:val="24"/>
        </w:rPr>
        <w:t>Pozostałe wydatki w rozdziale 85154 - przeciwdziałanie alkoholizmowi to:</w:t>
      </w:r>
    </w:p>
    <w:p w14:paraId="2D6AD04E" w14:textId="3D1078CF" w:rsidR="00D66027" w:rsidRPr="004E0360" w:rsidRDefault="00D66027" w:rsidP="00D66027">
      <w:pPr>
        <w:tabs>
          <w:tab w:val="left" w:pos="5529"/>
        </w:tabs>
        <w:spacing w:line="360" w:lineRule="auto"/>
        <w:ind w:left="426" w:right="283"/>
        <w:jc w:val="left"/>
        <w:rPr>
          <w:sz w:val="24"/>
        </w:rPr>
      </w:pPr>
      <w:r w:rsidRPr="004E0360">
        <w:rPr>
          <w:sz w:val="24"/>
        </w:rPr>
        <w:t xml:space="preserve">- wynagrodzenia członków Komisji  </w:t>
      </w:r>
      <w:r w:rsidR="00F709E8" w:rsidRPr="004E0360">
        <w:rPr>
          <w:sz w:val="24"/>
        </w:rPr>
        <w:t>10 500</w:t>
      </w:r>
      <w:r w:rsidRPr="004E0360">
        <w:rPr>
          <w:sz w:val="24"/>
        </w:rPr>
        <w:t xml:space="preserve">,00 zł, </w:t>
      </w:r>
    </w:p>
    <w:p w14:paraId="75C61467" w14:textId="5449471D" w:rsidR="00D66027" w:rsidRPr="004E0360" w:rsidRDefault="00D66027" w:rsidP="00D66027">
      <w:pPr>
        <w:tabs>
          <w:tab w:val="left" w:pos="5529"/>
        </w:tabs>
        <w:spacing w:line="360" w:lineRule="auto"/>
        <w:ind w:left="426" w:right="283"/>
        <w:jc w:val="left"/>
        <w:rPr>
          <w:sz w:val="24"/>
        </w:rPr>
      </w:pPr>
      <w:r w:rsidRPr="004E0360">
        <w:rPr>
          <w:sz w:val="24"/>
        </w:rPr>
        <w:lastRenderedPageBreak/>
        <w:t xml:space="preserve">- zakup materiałów i wyposażenia ( </w:t>
      </w:r>
      <w:r w:rsidR="00F709E8" w:rsidRPr="004E0360">
        <w:rPr>
          <w:sz w:val="24"/>
        </w:rPr>
        <w:t>zestaw pucharów</w:t>
      </w:r>
      <w:r w:rsidRPr="004E0360">
        <w:rPr>
          <w:sz w:val="24"/>
        </w:rPr>
        <w:t>- )  -</w:t>
      </w:r>
      <w:r w:rsidR="00F709E8" w:rsidRPr="004E0360">
        <w:rPr>
          <w:sz w:val="24"/>
        </w:rPr>
        <w:t>1 500,00</w:t>
      </w:r>
      <w:r w:rsidRPr="004E0360">
        <w:rPr>
          <w:sz w:val="24"/>
        </w:rPr>
        <w:t xml:space="preserve"> zł,</w:t>
      </w:r>
    </w:p>
    <w:p w14:paraId="4B09ABFA" w14:textId="13CBED8F" w:rsidR="00D66027" w:rsidRPr="004E0360" w:rsidRDefault="00D66027" w:rsidP="00D66027">
      <w:pPr>
        <w:tabs>
          <w:tab w:val="left" w:pos="5529"/>
        </w:tabs>
        <w:spacing w:line="360" w:lineRule="auto"/>
        <w:ind w:left="426" w:right="283"/>
        <w:jc w:val="left"/>
        <w:rPr>
          <w:sz w:val="24"/>
        </w:rPr>
      </w:pPr>
      <w:r w:rsidRPr="004E0360">
        <w:rPr>
          <w:sz w:val="24"/>
        </w:rPr>
        <w:t xml:space="preserve">- badania biegłych </w:t>
      </w:r>
      <w:r w:rsidR="00F709E8" w:rsidRPr="004E0360">
        <w:rPr>
          <w:sz w:val="24"/>
        </w:rPr>
        <w:t>1 250,92</w:t>
      </w:r>
      <w:r w:rsidRPr="004E0360">
        <w:rPr>
          <w:sz w:val="24"/>
        </w:rPr>
        <w:t xml:space="preserve"> zł,</w:t>
      </w:r>
    </w:p>
    <w:p w14:paraId="3AEF118F" w14:textId="5DE627D7" w:rsidR="00F709E8" w:rsidRPr="004E0360" w:rsidRDefault="00D66027" w:rsidP="00F709E8">
      <w:pPr>
        <w:tabs>
          <w:tab w:val="left" w:pos="5529"/>
        </w:tabs>
        <w:spacing w:line="360" w:lineRule="auto"/>
        <w:ind w:left="426" w:right="283"/>
        <w:jc w:val="left"/>
        <w:rPr>
          <w:sz w:val="24"/>
        </w:rPr>
      </w:pPr>
      <w:r w:rsidRPr="004E0360">
        <w:rPr>
          <w:sz w:val="24"/>
        </w:rPr>
        <w:t xml:space="preserve"> - zakup usług (wyjazd na basen dla klas III szkół podstawowych wraz  z ubezpieczeniem –  </w:t>
      </w:r>
      <w:r w:rsidR="00F709E8" w:rsidRPr="004E0360">
        <w:rPr>
          <w:sz w:val="24"/>
        </w:rPr>
        <w:t>44 553,84</w:t>
      </w:r>
      <w:r w:rsidRPr="004E0360">
        <w:rPr>
          <w:sz w:val="24"/>
        </w:rPr>
        <w:t xml:space="preserve"> zł   , </w:t>
      </w:r>
      <w:r w:rsidR="00F709E8" w:rsidRPr="004E0360">
        <w:rPr>
          <w:sz w:val="24"/>
        </w:rPr>
        <w:t>prelekcja-tradycje i zwyczaje Podhala</w:t>
      </w:r>
      <w:r w:rsidR="00F709E8" w:rsidRPr="004E0360">
        <w:rPr>
          <w:sz w:val="24"/>
        </w:rPr>
        <w:tab/>
        <w:t xml:space="preserve">350,00zł; pobyt dzieci i młodzieży </w:t>
      </w:r>
      <w:r w:rsidR="00985EFA" w:rsidRPr="004E0360">
        <w:rPr>
          <w:sz w:val="24"/>
        </w:rPr>
        <w:t xml:space="preserve">             </w:t>
      </w:r>
      <w:r w:rsidR="00F709E8" w:rsidRPr="004E0360">
        <w:rPr>
          <w:sz w:val="24"/>
        </w:rPr>
        <w:t>w górach 1 400,00zł, usługa rekreacyjna 1 344,00 zł,</w:t>
      </w:r>
    </w:p>
    <w:p w14:paraId="4D1779B3" w14:textId="6193506D" w:rsidR="00D66027" w:rsidRPr="004E0360" w:rsidRDefault="00F709E8" w:rsidP="00F709E8">
      <w:pPr>
        <w:tabs>
          <w:tab w:val="left" w:pos="5529"/>
        </w:tabs>
        <w:spacing w:line="360" w:lineRule="auto"/>
        <w:ind w:left="426" w:right="283"/>
        <w:jc w:val="left"/>
        <w:rPr>
          <w:sz w:val="24"/>
        </w:rPr>
      </w:pPr>
      <w:r w:rsidRPr="004E0360">
        <w:rPr>
          <w:sz w:val="24"/>
        </w:rPr>
        <w:t>bilety wstępu do Tatrzańskiego Parku Narodowego</w:t>
      </w:r>
      <w:r w:rsidR="00985EFA" w:rsidRPr="004E0360">
        <w:rPr>
          <w:sz w:val="24"/>
        </w:rPr>
        <w:t xml:space="preserve"> </w:t>
      </w:r>
      <w:r w:rsidRPr="004E0360">
        <w:rPr>
          <w:sz w:val="24"/>
        </w:rPr>
        <w:t xml:space="preserve">101,50 zł  </w:t>
      </w:r>
      <w:r w:rsidR="00D66027" w:rsidRPr="004E0360">
        <w:rPr>
          <w:sz w:val="24"/>
        </w:rPr>
        <w:t xml:space="preserve">, itp. )  – </w:t>
      </w:r>
      <w:r w:rsidRPr="004E0360">
        <w:rPr>
          <w:sz w:val="24"/>
        </w:rPr>
        <w:t>47 749,34</w:t>
      </w:r>
      <w:r w:rsidR="00D66027" w:rsidRPr="004E0360">
        <w:rPr>
          <w:sz w:val="24"/>
        </w:rPr>
        <w:t xml:space="preserve"> zł.</w:t>
      </w:r>
    </w:p>
    <w:p w14:paraId="18A4A6BD" w14:textId="7999BBC0" w:rsidR="00D66027" w:rsidRPr="004E0360" w:rsidRDefault="00D66027" w:rsidP="00D66027">
      <w:pPr>
        <w:spacing w:line="360" w:lineRule="auto"/>
        <w:ind w:left="426" w:right="283"/>
        <w:outlineLvl w:val="0"/>
        <w:rPr>
          <w:sz w:val="24"/>
        </w:rPr>
      </w:pPr>
    </w:p>
    <w:p w14:paraId="2E3F3088" w14:textId="77777777" w:rsidR="00883FEA" w:rsidRPr="004E0360" w:rsidRDefault="00883FEA" w:rsidP="00883FEA">
      <w:pPr>
        <w:spacing w:line="360" w:lineRule="auto"/>
        <w:ind w:left="426" w:right="283"/>
        <w:outlineLvl w:val="0"/>
        <w:rPr>
          <w:sz w:val="24"/>
        </w:rPr>
      </w:pPr>
      <w:r w:rsidRPr="004E0360">
        <w:rPr>
          <w:sz w:val="24"/>
        </w:rPr>
        <w:t xml:space="preserve">Decyzja Wojewody Podkarpackiego - Na podstawie art. 11h oraz ust. 1, 4, 5 i 13 ustawy z dnia 2 marca 2020 r. o szczególnych rozwiązaniach związanych z zapobieganiem, przeciwdziałaniem i zwalczaniem COVID-19, innych chorób zakaźnych oraz wywołanych nimi sytuacji kryzysowych (Dz. U. poz. 1842, z </w:t>
      </w:r>
      <w:proofErr w:type="spellStart"/>
      <w:r w:rsidRPr="004E0360">
        <w:rPr>
          <w:sz w:val="24"/>
        </w:rPr>
        <w:t>półn</w:t>
      </w:r>
      <w:proofErr w:type="spellEnd"/>
      <w:r w:rsidRPr="004E0360">
        <w:rPr>
          <w:sz w:val="24"/>
        </w:rPr>
        <w:t>. zm.) otrzymaliśmy środki w ramach :</w:t>
      </w:r>
    </w:p>
    <w:p w14:paraId="4935A0D4" w14:textId="753342DF" w:rsidR="00883FEA" w:rsidRPr="004E0360" w:rsidRDefault="00883FEA" w:rsidP="00883FEA">
      <w:pPr>
        <w:spacing w:line="360" w:lineRule="auto"/>
        <w:ind w:left="426" w:right="283"/>
        <w:outlineLvl w:val="0"/>
        <w:rPr>
          <w:sz w:val="24"/>
        </w:rPr>
      </w:pPr>
      <w:r w:rsidRPr="004E0360">
        <w:rPr>
          <w:sz w:val="24"/>
        </w:rPr>
        <w:t>•</w:t>
      </w:r>
      <w:r w:rsidRPr="004E0360">
        <w:rPr>
          <w:sz w:val="24"/>
        </w:rPr>
        <w:tab/>
        <w:t>Zapewnienia wsparcia organizacyjnego, technicznego lub organizacyjno-techniczne, związane z tworzeniem punktu szczepień powszechnych w: Świetlice Wiejska  w Gorzycach, ul. Pańska 1, 39-432 Gorzyce  (  zakupiono parawany) – 5 000,00 zł,</w:t>
      </w:r>
    </w:p>
    <w:p w14:paraId="19C49D0E" w14:textId="3086CCD5" w:rsidR="00F709E8" w:rsidRPr="004E0360" w:rsidRDefault="00883FEA" w:rsidP="00883FEA">
      <w:pPr>
        <w:spacing w:line="360" w:lineRule="auto"/>
        <w:ind w:left="426" w:right="283"/>
        <w:outlineLvl w:val="0"/>
        <w:rPr>
          <w:sz w:val="24"/>
        </w:rPr>
      </w:pPr>
      <w:r w:rsidRPr="004E0360">
        <w:rPr>
          <w:sz w:val="24"/>
        </w:rPr>
        <w:t>•</w:t>
      </w:r>
      <w:r w:rsidRPr="004E0360">
        <w:rPr>
          <w:sz w:val="24"/>
        </w:rPr>
        <w:tab/>
        <w:t>Transport osób mających trudności w samodzielnym dotarciu do punktów szczepień przeciwko wirusowi SARS-CoV-2, w tym osób niepełnosprawnych oraz organizacja telefonicznego punktu zgłoszeń potrzeb transportowych i informacji o szczepieniach przeciwko wirusowi SARS-CoV-2. – ( rozliczono organizacja punktu informacyjnego, wynagrodzenia dodatek  – 3 761,03 zł, abonament telefoniczny – 30,75 zł)</w:t>
      </w:r>
    </w:p>
    <w:p w14:paraId="04CDD732" w14:textId="77777777" w:rsidR="00F709E8" w:rsidRPr="004E0360" w:rsidRDefault="00F709E8" w:rsidP="00D66027">
      <w:pPr>
        <w:spacing w:line="360" w:lineRule="auto"/>
        <w:ind w:left="426" w:right="283"/>
        <w:outlineLvl w:val="0"/>
        <w:rPr>
          <w:sz w:val="24"/>
        </w:rPr>
      </w:pPr>
    </w:p>
    <w:p w14:paraId="7F9D6AE9" w14:textId="67717251" w:rsidR="00D66027" w:rsidRPr="004E0360" w:rsidRDefault="00D66027" w:rsidP="00D66027">
      <w:pPr>
        <w:spacing w:line="360" w:lineRule="auto"/>
        <w:ind w:left="426" w:right="283"/>
        <w:outlineLvl w:val="0"/>
        <w:rPr>
          <w:b/>
          <w:sz w:val="24"/>
          <w:u w:val="single"/>
        </w:rPr>
      </w:pPr>
      <w:r w:rsidRPr="004E0360">
        <w:rPr>
          <w:b/>
          <w:sz w:val="24"/>
          <w:u w:val="single"/>
        </w:rPr>
        <w:t xml:space="preserve">Dział 852  Pomoc społeczna </w:t>
      </w:r>
      <w:r w:rsidR="00A048A9" w:rsidRPr="004E0360">
        <w:rPr>
          <w:b/>
          <w:sz w:val="24"/>
          <w:u w:val="single"/>
        </w:rPr>
        <w:t>1 016 236,64</w:t>
      </w:r>
      <w:r w:rsidRPr="004E0360">
        <w:rPr>
          <w:b/>
          <w:sz w:val="24"/>
          <w:u w:val="single"/>
        </w:rPr>
        <w:t xml:space="preserve"> zł</w:t>
      </w:r>
    </w:p>
    <w:p w14:paraId="551B6D12" w14:textId="77777777" w:rsidR="00D66027" w:rsidRPr="004E0360" w:rsidRDefault="00D66027" w:rsidP="00D66027">
      <w:pPr>
        <w:spacing w:line="360" w:lineRule="auto"/>
        <w:ind w:left="426" w:right="283"/>
        <w:outlineLvl w:val="0"/>
        <w:rPr>
          <w:sz w:val="24"/>
          <w:u w:val="single"/>
        </w:rPr>
      </w:pPr>
    </w:p>
    <w:p w14:paraId="18343245" w14:textId="27DF51DC" w:rsidR="00D66027" w:rsidRPr="004E0360" w:rsidRDefault="00D66027" w:rsidP="00D66027">
      <w:pPr>
        <w:spacing w:line="360" w:lineRule="auto"/>
        <w:ind w:left="426" w:right="283"/>
        <w:outlineLvl w:val="0"/>
        <w:rPr>
          <w:b/>
          <w:sz w:val="24"/>
        </w:rPr>
      </w:pPr>
      <w:r w:rsidRPr="004E0360">
        <w:rPr>
          <w:b/>
          <w:sz w:val="24"/>
        </w:rPr>
        <w:t xml:space="preserve">a) wydatki bieżące –  </w:t>
      </w:r>
      <w:r w:rsidR="00A048A9" w:rsidRPr="004E0360">
        <w:rPr>
          <w:b/>
          <w:sz w:val="24"/>
        </w:rPr>
        <w:t>1 016 236,64</w:t>
      </w:r>
      <w:r w:rsidRPr="004E0360">
        <w:rPr>
          <w:b/>
          <w:sz w:val="24"/>
        </w:rPr>
        <w:t>zł.</w:t>
      </w:r>
    </w:p>
    <w:p w14:paraId="257935AB" w14:textId="77777777" w:rsidR="00D66027" w:rsidRPr="004E0360" w:rsidRDefault="00D66027" w:rsidP="00D66027">
      <w:pPr>
        <w:spacing w:line="360" w:lineRule="auto"/>
        <w:ind w:left="426" w:right="283"/>
        <w:outlineLvl w:val="0"/>
        <w:rPr>
          <w:sz w:val="24"/>
        </w:rPr>
      </w:pPr>
      <w:r w:rsidRPr="004E0360">
        <w:rPr>
          <w:sz w:val="24"/>
        </w:rPr>
        <w:t>1) Domy pomocy społecznej</w:t>
      </w:r>
    </w:p>
    <w:p w14:paraId="360CA83B" w14:textId="235019C4" w:rsidR="00D66027" w:rsidRPr="004E0360" w:rsidRDefault="00D66027" w:rsidP="00D66027">
      <w:pPr>
        <w:overflowPunct w:val="0"/>
        <w:autoSpaceDE w:val="0"/>
        <w:autoSpaceDN w:val="0"/>
        <w:adjustRightInd w:val="0"/>
        <w:spacing w:line="360" w:lineRule="auto"/>
        <w:ind w:left="426" w:right="283" w:hanging="283"/>
        <w:textAlignment w:val="baseline"/>
        <w:rPr>
          <w:sz w:val="24"/>
        </w:rPr>
      </w:pPr>
      <w:r w:rsidRPr="004E0360">
        <w:rPr>
          <w:sz w:val="24"/>
        </w:rPr>
        <w:t xml:space="preserve">    W    domach  pomocy  społecznej   (  rozdz.  85202  )    przebywało   do  dnia 30.06.202</w:t>
      </w:r>
      <w:r w:rsidR="00297252" w:rsidRPr="004E0360">
        <w:rPr>
          <w:sz w:val="24"/>
        </w:rPr>
        <w:t>1</w:t>
      </w:r>
      <w:r w:rsidRPr="004E0360">
        <w:rPr>
          <w:sz w:val="24"/>
        </w:rPr>
        <w:t xml:space="preserve">r.  </w:t>
      </w:r>
    </w:p>
    <w:p w14:paraId="1E9EA15F" w14:textId="3FFD5BA3" w:rsidR="00D66027" w:rsidRPr="004E0360" w:rsidRDefault="00297252" w:rsidP="00D66027">
      <w:pPr>
        <w:overflowPunct w:val="0"/>
        <w:autoSpaceDE w:val="0"/>
        <w:autoSpaceDN w:val="0"/>
        <w:adjustRightInd w:val="0"/>
        <w:spacing w:line="360" w:lineRule="auto"/>
        <w:ind w:left="426" w:right="283" w:hanging="283"/>
        <w:textAlignment w:val="baseline"/>
        <w:rPr>
          <w:sz w:val="24"/>
        </w:rPr>
      </w:pPr>
      <w:r w:rsidRPr="004E0360">
        <w:rPr>
          <w:sz w:val="24"/>
        </w:rPr>
        <w:t>10</w:t>
      </w:r>
      <w:r w:rsidR="00D66027" w:rsidRPr="004E0360">
        <w:rPr>
          <w:sz w:val="24"/>
        </w:rPr>
        <w:t xml:space="preserve"> osób z terenu Gminy Gorzyce :</w:t>
      </w:r>
    </w:p>
    <w:p w14:paraId="46A18D5B" w14:textId="2CE383EB" w:rsidR="00D66027" w:rsidRPr="004E0360" w:rsidRDefault="00297252" w:rsidP="00D66027">
      <w:pPr>
        <w:overflowPunct w:val="0"/>
        <w:autoSpaceDE w:val="0"/>
        <w:autoSpaceDN w:val="0"/>
        <w:adjustRightInd w:val="0"/>
        <w:spacing w:line="360" w:lineRule="auto"/>
        <w:ind w:left="426" w:right="283" w:hanging="283"/>
        <w:textAlignment w:val="baseline"/>
        <w:rPr>
          <w:sz w:val="24"/>
        </w:rPr>
      </w:pPr>
      <w:r w:rsidRPr="004E0360">
        <w:rPr>
          <w:sz w:val="24"/>
        </w:rPr>
        <w:t>3</w:t>
      </w:r>
      <w:r w:rsidR="00D66027" w:rsidRPr="004E0360">
        <w:rPr>
          <w:sz w:val="24"/>
        </w:rPr>
        <w:t xml:space="preserve"> osoby  - DPS dla osób przewlekle, somatycznie chorych w Nowej Dębie,</w:t>
      </w:r>
    </w:p>
    <w:p w14:paraId="3EB8BFB7" w14:textId="77777777" w:rsidR="00D66027" w:rsidRPr="004E0360" w:rsidRDefault="00D66027" w:rsidP="00D66027">
      <w:pPr>
        <w:overflowPunct w:val="0"/>
        <w:autoSpaceDE w:val="0"/>
        <w:autoSpaceDN w:val="0"/>
        <w:adjustRightInd w:val="0"/>
        <w:spacing w:line="360" w:lineRule="auto"/>
        <w:ind w:left="426" w:right="283" w:hanging="283"/>
        <w:textAlignment w:val="baseline"/>
        <w:rPr>
          <w:sz w:val="24"/>
        </w:rPr>
      </w:pPr>
      <w:r w:rsidRPr="004E0360">
        <w:rPr>
          <w:sz w:val="24"/>
        </w:rPr>
        <w:t xml:space="preserve">1 osoba -  DPS dla dzieci i młodzieży niepełnosprawnej intelektualnie w Gościeradowie,                                   </w:t>
      </w:r>
    </w:p>
    <w:p w14:paraId="509F9949" w14:textId="77777777" w:rsidR="00D66027" w:rsidRPr="004E0360" w:rsidRDefault="00D66027" w:rsidP="00D66027">
      <w:pPr>
        <w:overflowPunct w:val="0"/>
        <w:autoSpaceDE w:val="0"/>
        <w:autoSpaceDN w:val="0"/>
        <w:adjustRightInd w:val="0"/>
        <w:spacing w:line="360" w:lineRule="auto"/>
        <w:ind w:left="426" w:right="283" w:hanging="283"/>
        <w:textAlignment w:val="baseline"/>
        <w:rPr>
          <w:sz w:val="24"/>
        </w:rPr>
      </w:pPr>
      <w:r w:rsidRPr="004E0360">
        <w:rPr>
          <w:sz w:val="24"/>
        </w:rPr>
        <w:t>1 osoba  - DPS dla osób przewlekle, psychicznie chorych w Górnie  k/Rzeszowa,</w:t>
      </w:r>
    </w:p>
    <w:p w14:paraId="15C85C24" w14:textId="77777777" w:rsidR="00D66027" w:rsidRPr="004E0360" w:rsidRDefault="00D66027" w:rsidP="00D66027">
      <w:pPr>
        <w:overflowPunct w:val="0"/>
        <w:autoSpaceDE w:val="0"/>
        <w:autoSpaceDN w:val="0"/>
        <w:adjustRightInd w:val="0"/>
        <w:spacing w:line="360" w:lineRule="auto"/>
        <w:ind w:left="426" w:right="283" w:hanging="283"/>
        <w:textAlignment w:val="baseline"/>
        <w:rPr>
          <w:sz w:val="24"/>
        </w:rPr>
      </w:pPr>
      <w:r w:rsidRPr="004E0360">
        <w:rPr>
          <w:sz w:val="24"/>
        </w:rPr>
        <w:t>1 osoba -  DPS dla osób przewlekle, psychicznie chorych w Rudzie Różanieckiej,</w:t>
      </w:r>
    </w:p>
    <w:p w14:paraId="428383A8" w14:textId="77777777" w:rsidR="00D66027" w:rsidRPr="004E0360" w:rsidRDefault="00D66027" w:rsidP="00D66027">
      <w:pPr>
        <w:overflowPunct w:val="0"/>
        <w:autoSpaceDE w:val="0"/>
        <w:autoSpaceDN w:val="0"/>
        <w:adjustRightInd w:val="0"/>
        <w:spacing w:line="360" w:lineRule="auto"/>
        <w:ind w:left="426" w:right="283" w:hanging="283"/>
        <w:textAlignment w:val="baseline"/>
        <w:rPr>
          <w:sz w:val="24"/>
        </w:rPr>
      </w:pPr>
      <w:r w:rsidRPr="004E0360">
        <w:rPr>
          <w:sz w:val="24"/>
        </w:rPr>
        <w:t>1 osoba – DPS dla osób przewlekle, psychicznie chorych w Słupi,</w:t>
      </w:r>
    </w:p>
    <w:p w14:paraId="4A5E8ECF" w14:textId="77777777" w:rsidR="00D66027" w:rsidRPr="004E0360" w:rsidRDefault="00D66027" w:rsidP="00D66027">
      <w:pPr>
        <w:overflowPunct w:val="0"/>
        <w:autoSpaceDE w:val="0"/>
        <w:autoSpaceDN w:val="0"/>
        <w:adjustRightInd w:val="0"/>
        <w:spacing w:line="360" w:lineRule="auto"/>
        <w:ind w:left="426" w:right="283" w:hanging="283"/>
        <w:textAlignment w:val="baseline"/>
        <w:rPr>
          <w:sz w:val="24"/>
        </w:rPr>
      </w:pPr>
      <w:r w:rsidRPr="004E0360">
        <w:rPr>
          <w:sz w:val="24"/>
        </w:rPr>
        <w:t>1 osoba – DPS dla osób przewlekle, psychicznie chorych w Iwoniczu,</w:t>
      </w:r>
    </w:p>
    <w:p w14:paraId="28997FAE" w14:textId="77777777" w:rsidR="00D66027" w:rsidRPr="004E0360" w:rsidRDefault="00D66027" w:rsidP="00D66027">
      <w:pPr>
        <w:overflowPunct w:val="0"/>
        <w:autoSpaceDE w:val="0"/>
        <w:autoSpaceDN w:val="0"/>
        <w:adjustRightInd w:val="0"/>
        <w:spacing w:line="360" w:lineRule="auto"/>
        <w:ind w:left="426" w:right="283" w:hanging="283"/>
        <w:textAlignment w:val="baseline"/>
        <w:rPr>
          <w:sz w:val="24"/>
        </w:rPr>
      </w:pPr>
      <w:r w:rsidRPr="004E0360">
        <w:rPr>
          <w:sz w:val="24"/>
        </w:rPr>
        <w:t>1 osoba – DPS dla osób przewlekle, somatycznie chorych w Cmolasie,</w:t>
      </w:r>
    </w:p>
    <w:p w14:paraId="23C3FFF1" w14:textId="77777777" w:rsidR="00D66027" w:rsidRPr="004E0360" w:rsidRDefault="00D66027" w:rsidP="00D66027">
      <w:pPr>
        <w:overflowPunct w:val="0"/>
        <w:autoSpaceDE w:val="0"/>
        <w:autoSpaceDN w:val="0"/>
        <w:adjustRightInd w:val="0"/>
        <w:spacing w:line="360" w:lineRule="auto"/>
        <w:ind w:left="426" w:right="283" w:hanging="283"/>
        <w:textAlignment w:val="baseline"/>
        <w:rPr>
          <w:sz w:val="24"/>
        </w:rPr>
      </w:pPr>
      <w:r w:rsidRPr="004E0360">
        <w:rPr>
          <w:sz w:val="24"/>
        </w:rPr>
        <w:t>1 osoba – DPS dla osób przewlekle, psychicznie chorych w Babicach.</w:t>
      </w:r>
    </w:p>
    <w:p w14:paraId="313E9033" w14:textId="33D731B0" w:rsidR="00D66027" w:rsidRPr="004E0360" w:rsidRDefault="00D66027" w:rsidP="00D66027">
      <w:pPr>
        <w:overflowPunct w:val="0"/>
        <w:autoSpaceDE w:val="0"/>
        <w:autoSpaceDN w:val="0"/>
        <w:adjustRightInd w:val="0"/>
        <w:spacing w:line="360" w:lineRule="auto"/>
        <w:ind w:left="426" w:right="283" w:hanging="283"/>
        <w:textAlignment w:val="baseline"/>
        <w:rPr>
          <w:sz w:val="24"/>
        </w:rPr>
      </w:pPr>
      <w:r w:rsidRPr="004E0360">
        <w:rPr>
          <w:sz w:val="24"/>
        </w:rPr>
        <w:t>Łączy koszt poniesiony na ww. pomoc w okresie I – VI 202</w:t>
      </w:r>
      <w:r w:rsidR="00297252" w:rsidRPr="004E0360">
        <w:rPr>
          <w:sz w:val="24"/>
        </w:rPr>
        <w:t>1</w:t>
      </w:r>
      <w:r w:rsidRPr="004E0360">
        <w:rPr>
          <w:sz w:val="24"/>
        </w:rPr>
        <w:t xml:space="preserve"> r.  wyniósł  </w:t>
      </w:r>
      <w:r w:rsidR="00297252" w:rsidRPr="004E0360">
        <w:rPr>
          <w:sz w:val="24"/>
        </w:rPr>
        <w:t>163 746,70</w:t>
      </w:r>
      <w:r w:rsidRPr="004E0360">
        <w:rPr>
          <w:sz w:val="24"/>
        </w:rPr>
        <w:t xml:space="preserve"> zł.</w:t>
      </w:r>
    </w:p>
    <w:p w14:paraId="482ED197" w14:textId="77777777" w:rsidR="00D66027" w:rsidRPr="004E0360" w:rsidRDefault="00D66027" w:rsidP="00D66027">
      <w:pPr>
        <w:overflowPunct w:val="0"/>
        <w:autoSpaceDE w:val="0"/>
        <w:autoSpaceDN w:val="0"/>
        <w:adjustRightInd w:val="0"/>
        <w:spacing w:line="360" w:lineRule="auto"/>
        <w:ind w:left="426" w:right="283" w:hanging="283"/>
        <w:textAlignment w:val="baseline"/>
        <w:rPr>
          <w:b/>
          <w:sz w:val="24"/>
        </w:rPr>
      </w:pPr>
    </w:p>
    <w:p w14:paraId="472B5842" w14:textId="22BF90FA" w:rsidR="00D66027" w:rsidRPr="004E0360" w:rsidRDefault="00D66027" w:rsidP="00D66027">
      <w:pPr>
        <w:spacing w:line="360" w:lineRule="auto"/>
        <w:ind w:left="426" w:right="283"/>
        <w:outlineLvl w:val="0"/>
        <w:rPr>
          <w:sz w:val="24"/>
        </w:rPr>
      </w:pPr>
      <w:r w:rsidRPr="004E0360">
        <w:rPr>
          <w:sz w:val="24"/>
        </w:rPr>
        <w:t xml:space="preserve">2) Ubezpieczenie zdrowotne   (  rozdz.  85213 § 4130 )  opłacano   za   </w:t>
      </w:r>
      <w:r w:rsidR="00F702A3" w:rsidRPr="004E0360">
        <w:rPr>
          <w:sz w:val="24"/>
        </w:rPr>
        <w:t>38</w:t>
      </w:r>
      <w:r w:rsidRPr="004E0360">
        <w:rPr>
          <w:sz w:val="24"/>
        </w:rPr>
        <w:t xml:space="preserve">   os</w:t>
      </w:r>
      <w:r w:rsidR="00F702A3" w:rsidRPr="004E0360">
        <w:rPr>
          <w:sz w:val="24"/>
        </w:rPr>
        <w:t>ób</w:t>
      </w:r>
      <w:r w:rsidRPr="004E0360">
        <w:rPr>
          <w:sz w:val="24"/>
        </w:rPr>
        <w:t xml:space="preserve">   korzystając</w:t>
      </w:r>
      <w:r w:rsidR="00F702A3" w:rsidRPr="004E0360">
        <w:rPr>
          <w:sz w:val="24"/>
        </w:rPr>
        <w:t xml:space="preserve">ych </w:t>
      </w:r>
      <w:r w:rsidRPr="004E0360">
        <w:rPr>
          <w:sz w:val="24"/>
        </w:rPr>
        <w:t>z pomocy w formie zasiłku stałego i nieposiadające ubezpieczenia zdrowotnego z innego tytułu. Liczba składek za ten okres wyniosła 2</w:t>
      </w:r>
      <w:r w:rsidR="00F702A3" w:rsidRPr="004E0360">
        <w:rPr>
          <w:sz w:val="24"/>
        </w:rPr>
        <w:t>05</w:t>
      </w:r>
      <w:r w:rsidRPr="004E0360">
        <w:rPr>
          <w:sz w:val="24"/>
        </w:rPr>
        <w:t>. Na ten cel do dnia 30.06.202</w:t>
      </w:r>
      <w:r w:rsidR="00F702A3" w:rsidRPr="004E0360">
        <w:rPr>
          <w:sz w:val="24"/>
        </w:rPr>
        <w:t>1</w:t>
      </w:r>
      <w:r w:rsidRPr="004E0360">
        <w:rPr>
          <w:sz w:val="24"/>
        </w:rPr>
        <w:t xml:space="preserve"> r. wydatkowano kwotę  10.</w:t>
      </w:r>
      <w:r w:rsidR="00F702A3" w:rsidRPr="004E0360">
        <w:rPr>
          <w:sz w:val="24"/>
        </w:rPr>
        <w:t>488,66</w:t>
      </w:r>
      <w:r w:rsidRPr="004E0360">
        <w:rPr>
          <w:sz w:val="24"/>
        </w:rPr>
        <w:t xml:space="preserve"> zł.</w:t>
      </w:r>
    </w:p>
    <w:p w14:paraId="64E5C3FA" w14:textId="77777777" w:rsidR="00D66027" w:rsidRPr="004E0360" w:rsidRDefault="00D66027" w:rsidP="00D66027">
      <w:pPr>
        <w:spacing w:line="360" w:lineRule="auto"/>
        <w:ind w:left="426" w:right="283"/>
        <w:outlineLvl w:val="0"/>
        <w:rPr>
          <w:sz w:val="24"/>
        </w:rPr>
      </w:pPr>
    </w:p>
    <w:p w14:paraId="5D9C2C27" w14:textId="77777777" w:rsidR="00D66027" w:rsidRPr="004E0360" w:rsidRDefault="00D66027" w:rsidP="00D66027">
      <w:pPr>
        <w:spacing w:line="360" w:lineRule="auto"/>
        <w:ind w:left="426" w:right="283"/>
        <w:rPr>
          <w:sz w:val="24"/>
        </w:rPr>
      </w:pPr>
      <w:r w:rsidRPr="004E0360">
        <w:rPr>
          <w:sz w:val="24"/>
        </w:rPr>
        <w:t xml:space="preserve">3) Zasiłki i pomoc w naturze 160 786,86 zł. </w:t>
      </w:r>
    </w:p>
    <w:p w14:paraId="4B56C84E" w14:textId="3041668C" w:rsidR="00D66027" w:rsidRPr="004E0360" w:rsidRDefault="00D66027" w:rsidP="00D66027">
      <w:pPr>
        <w:overflowPunct w:val="0"/>
        <w:autoSpaceDE w:val="0"/>
        <w:autoSpaceDN w:val="0"/>
        <w:adjustRightInd w:val="0"/>
        <w:spacing w:line="360" w:lineRule="auto"/>
        <w:ind w:left="426" w:right="283"/>
        <w:textAlignment w:val="baseline"/>
        <w:rPr>
          <w:sz w:val="24"/>
        </w:rPr>
      </w:pPr>
      <w:r w:rsidRPr="004E0360">
        <w:rPr>
          <w:sz w:val="24"/>
        </w:rPr>
        <w:t xml:space="preserve">Z  pomocy  w  formie  zasiłku okresowego   ( rozdz. 85214 § 3110 )   skorzystało  </w:t>
      </w:r>
      <w:r w:rsidR="00F37847" w:rsidRPr="004E0360">
        <w:rPr>
          <w:sz w:val="24"/>
        </w:rPr>
        <w:t>19 rodzin</w:t>
      </w:r>
    </w:p>
    <w:p w14:paraId="5B4F4701" w14:textId="4BAEBED4" w:rsidR="00D66027" w:rsidRPr="004E0360" w:rsidRDefault="00D66027" w:rsidP="00D66027">
      <w:pPr>
        <w:overflowPunct w:val="0"/>
        <w:autoSpaceDE w:val="0"/>
        <w:autoSpaceDN w:val="0"/>
        <w:adjustRightInd w:val="0"/>
        <w:spacing w:line="360" w:lineRule="auto"/>
        <w:ind w:left="426" w:right="283"/>
        <w:textAlignment w:val="baseline"/>
        <w:rPr>
          <w:sz w:val="24"/>
        </w:rPr>
      </w:pPr>
      <w:r w:rsidRPr="004E0360">
        <w:rPr>
          <w:sz w:val="24"/>
        </w:rPr>
        <w:t xml:space="preserve"> (</w:t>
      </w:r>
      <w:r w:rsidR="00F37847" w:rsidRPr="004E0360">
        <w:rPr>
          <w:sz w:val="24"/>
        </w:rPr>
        <w:t>29</w:t>
      </w:r>
      <w:r w:rsidRPr="004E0360">
        <w:rPr>
          <w:sz w:val="24"/>
        </w:rPr>
        <w:t xml:space="preserve"> osób), wypłacono </w:t>
      </w:r>
      <w:r w:rsidR="00F37847" w:rsidRPr="004E0360">
        <w:rPr>
          <w:sz w:val="24"/>
        </w:rPr>
        <w:t>52 świadczenia</w:t>
      </w:r>
      <w:r w:rsidRPr="004E0360">
        <w:rPr>
          <w:sz w:val="24"/>
        </w:rPr>
        <w:t xml:space="preserve">. Średnia wysokość tego świadczenia wynosiła </w:t>
      </w:r>
      <w:r w:rsidR="00F37847" w:rsidRPr="004E0360">
        <w:rPr>
          <w:sz w:val="24"/>
        </w:rPr>
        <w:t>349,65</w:t>
      </w:r>
      <w:r w:rsidRPr="004E0360">
        <w:rPr>
          <w:sz w:val="24"/>
        </w:rPr>
        <w:t xml:space="preserve"> zł. miesięcznie. Głównym powodem udzielenia pomocy w formie zasiłku okresowego było bezrobocie. </w:t>
      </w:r>
    </w:p>
    <w:p w14:paraId="0B63D612" w14:textId="77777777" w:rsidR="00D66027" w:rsidRPr="004E0360" w:rsidRDefault="00D66027" w:rsidP="00D66027">
      <w:pPr>
        <w:overflowPunct w:val="0"/>
        <w:autoSpaceDE w:val="0"/>
        <w:autoSpaceDN w:val="0"/>
        <w:adjustRightInd w:val="0"/>
        <w:spacing w:line="360" w:lineRule="auto"/>
        <w:ind w:left="426" w:right="283"/>
        <w:textAlignment w:val="baseline"/>
        <w:rPr>
          <w:sz w:val="24"/>
        </w:rPr>
      </w:pPr>
      <w:r w:rsidRPr="004E0360">
        <w:rPr>
          <w:sz w:val="24"/>
        </w:rPr>
        <w:t>Zgodnie  z  ustawą o pomocy społecznej kwota zasiłku okresowego nie może być niższa niż 50 % różnicy między:</w:t>
      </w:r>
    </w:p>
    <w:p w14:paraId="101828D0" w14:textId="34FCF63A" w:rsidR="00D66027" w:rsidRPr="004E0360" w:rsidRDefault="00D66027" w:rsidP="00AF73C0">
      <w:pPr>
        <w:overflowPunct w:val="0"/>
        <w:autoSpaceDE w:val="0"/>
        <w:autoSpaceDN w:val="0"/>
        <w:adjustRightInd w:val="0"/>
        <w:spacing w:line="360" w:lineRule="auto"/>
        <w:ind w:left="709" w:right="283" w:hanging="283"/>
        <w:textAlignment w:val="baseline"/>
        <w:rPr>
          <w:sz w:val="24"/>
        </w:rPr>
      </w:pPr>
      <w:r w:rsidRPr="004E0360">
        <w:rPr>
          <w:sz w:val="24"/>
        </w:rPr>
        <w:t>1)</w:t>
      </w:r>
      <w:r w:rsidRPr="004E0360">
        <w:rPr>
          <w:sz w:val="24"/>
        </w:rPr>
        <w:tab/>
        <w:t xml:space="preserve">kryterium  dochodowym  osoby  samotnie  gospodarującej ( od 1.10.2018 r. - 701,00 zł.) </w:t>
      </w:r>
      <w:r w:rsidR="00985EFA" w:rsidRPr="004E0360">
        <w:rPr>
          <w:sz w:val="24"/>
        </w:rPr>
        <w:t xml:space="preserve">            </w:t>
      </w:r>
      <w:r w:rsidRPr="004E0360">
        <w:rPr>
          <w:sz w:val="24"/>
        </w:rPr>
        <w:t>a dochodem tej osoby,</w:t>
      </w:r>
    </w:p>
    <w:p w14:paraId="09E276DA" w14:textId="28CA6AEF" w:rsidR="00D66027" w:rsidRPr="004E0360" w:rsidRDefault="00D66027" w:rsidP="00AF73C0">
      <w:pPr>
        <w:overflowPunct w:val="0"/>
        <w:autoSpaceDE w:val="0"/>
        <w:autoSpaceDN w:val="0"/>
        <w:adjustRightInd w:val="0"/>
        <w:spacing w:line="360" w:lineRule="auto"/>
        <w:ind w:left="709" w:right="283" w:hanging="283"/>
        <w:textAlignment w:val="baseline"/>
        <w:rPr>
          <w:sz w:val="24"/>
        </w:rPr>
      </w:pPr>
      <w:r w:rsidRPr="004E0360">
        <w:rPr>
          <w:sz w:val="24"/>
        </w:rPr>
        <w:t>2)</w:t>
      </w:r>
      <w:r w:rsidRPr="004E0360">
        <w:rPr>
          <w:sz w:val="24"/>
        </w:rPr>
        <w:tab/>
        <w:t>kryterium dochodowym rodziny ( od 1.10.2018 r. - 528,00 zł. x ilość osób w rodzinie)</w:t>
      </w:r>
      <w:r w:rsidR="00985EFA" w:rsidRPr="004E0360">
        <w:rPr>
          <w:sz w:val="24"/>
        </w:rPr>
        <w:t xml:space="preserve">   </w:t>
      </w:r>
      <w:r w:rsidR="00AF73C0">
        <w:rPr>
          <w:sz w:val="24"/>
        </w:rPr>
        <w:t xml:space="preserve">                </w:t>
      </w:r>
      <w:r w:rsidR="00985EFA" w:rsidRPr="004E0360">
        <w:rPr>
          <w:sz w:val="24"/>
        </w:rPr>
        <w:t xml:space="preserve">          </w:t>
      </w:r>
      <w:r w:rsidRPr="004E0360">
        <w:rPr>
          <w:sz w:val="24"/>
        </w:rPr>
        <w:t xml:space="preserve"> a dochodem rodziny.</w:t>
      </w:r>
    </w:p>
    <w:p w14:paraId="4FF64104" w14:textId="77777777" w:rsidR="00D66027" w:rsidRPr="004E0360" w:rsidRDefault="00D66027" w:rsidP="00D66027">
      <w:pPr>
        <w:overflowPunct w:val="0"/>
        <w:autoSpaceDE w:val="0"/>
        <w:autoSpaceDN w:val="0"/>
        <w:adjustRightInd w:val="0"/>
        <w:spacing w:line="360" w:lineRule="auto"/>
        <w:ind w:left="426" w:right="283"/>
        <w:textAlignment w:val="baseline"/>
        <w:rPr>
          <w:sz w:val="24"/>
        </w:rPr>
      </w:pPr>
    </w:p>
    <w:p w14:paraId="35291CA8" w14:textId="2D68D77F" w:rsidR="00D66027" w:rsidRPr="004E0360" w:rsidRDefault="00D66027" w:rsidP="00D66027">
      <w:pPr>
        <w:overflowPunct w:val="0"/>
        <w:autoSpaceDE w:val="0"/>
        <w:autoSpaceDN w:val="0"/>
        <w:adjustRightInd w:val="0"/>
        <w:spacing w:line="360" w:lineRule="auto"/>
        <w:ind w:left="426" w:right="283"/>
        <w:textAlignment w:val="baseline"/>
        <w:rPr>
          <w:sz w:val="24"/>
        </w:rPr>
      </w:pPr>
      <w:r w:rsidRPr="004E0360">
        <w:rPr>
          <w:sz w:val="24"/>
        </w:rPr>
        <w:t xml:space="preserve">Całość środków na sfinansowanie tej formy pomocy pochodziła z otrzymanej dotacji celowej </w:t>
      </w:r>
      <w:r w:rsidR="00985EFA" w:rsidRPr="004E0360">
        <w:rPr>
          <w:sz w:val="24"/>
        </w:rPr>
        <w:t xml:space="preserve">             </w:t>
      </w:r>
      <w:r w:rsidRPr="004E0360">
        <w:rPr>
          <w:sz w:val="24"/>
        </w:rPr>
        <w:t>i koszt tej pomocy w okresie od 01 stycznia do 30 czerwca 202</w:t>
      </w:r>
      <w:r w:rsidR="00EC1AC1" w:rsidRPr="004E0360">
        <w:rPr>
          <w:sz w:val="24"/>
        </w:rPr>
        <w:t>1</w:t>
      </w:r>
      <w:r w:rsidRPr="004E0360">
        <w:rPr>
          <w:sz w:val="24"/>
        </w:rPr>
        <w:t xml:space="preserve"> r. wyniósł  </w:t>
      </w:r>
      <w:r w:rsidR="00EC1AC1" w:rsidRPr="004E0360">
        <w:rPr>
          <w:sz w:val="24"/>
        </w:rPr>
        <w:t>18 181,73</w:t>
      </w:r>
      <w:r w:rsidRPr="004E0360">
        <w:rPr>
          <w:sz w:val="24"/>
        </w:rPr>
        <w:t xml:space="preserve"> zł.</w:t>
      </w:r>
    </w:p>
    <w:p w14:paraId="053D2995" w14:textId="77777777" w:rsidR="00D66027" w:rsidRPr="004E0360" w:rsidRDefault="00D66027" w:rsidP="00D66027">
      <w:pPr>
        <w:overflowPunct w:val="0"/>
        <w:autoSpaceDE w:val="0"/>
        <w:autoSpaceDN w:val="0"/>
        <w:adjustRightInd w:val="0"/>
        <w:spacing w:line="360" w:lineRule="auto"/>
        <w:ind w:left="426" w:right="283"/>
        <w:textAlignment w:val="baseline"/>
        <w:rPr>
          <w:sz w:val="24"/>
        </w:rPr>
      </w:pPr>
    </w:p>
    <w:p w14:paraId="1670F6B9" w14:textId="671E6856" w:rsidR="00D66027" w:rsidRPr="004E0360" w:rsidRDefault="00D66027" w:rsidP="00D66027">
      <w:pPr>
        <w:overflowPunct w:val="0"/>
        <w:autoSpaceDE w:val="0"/>
        <w:autoSpaceDN w:val="0"/>
        <w:adjustRightInd w:val="0"/>
        <w:spacing w:line="360" w:lineRule="auto"/>
        <w:ind w:left="426" w:right="283"/>
        <w:textAlignment w:val="baseline"/>
        <w:rPr>
          <w:sz w:val="24"/>
        </w:rPr>
      </w:pPr>
      <w:r w:rsidRPr="004E0360">
        <w:rPr>
          <w:sz w:val="24"/>
        </w:rPr>
        <w:t xml:space="preserve">    W  okresie  od  I - VI  202</w:t>
      </w:r>
      <w:r w:rsidR="00EC1AC1" w:rsidRPr="004E0360">
        <w:rPr>
          <w:sz w:val="24"/>
        </w:rPr>
        <w:t>1</w:t>
      </w:r>
      <w:r w:rsidRPr="004E0360">
        <w:rPr>
          <w:sz w:val="24"/>
        </w:rPr>
        <w:t xml:space="preserve"> roku Ośrodek Pomocy Społecznej  przyznał  </w:t>
      </w:r>
      <w:r w:rsidR="00EC1AC1" w:rsidRPr="004E0360">
        <w:rPr>
          <w:sz w:val="24"/>
        </w:rPr>
        <w:t>86</w:t>
      </w:r>
      <w:r w:rsidRPr="004E0360">
        <w:rPr>
          <w:sz w:val="24"/>
        </w:rPr>
        <w:t xml:space="preserve"> zasiłków celowych, w tym </w:t>
      </w:r>
      <w:r w:rsidR="00EC1AC1" w:rsidRPr="004E0360">
        <w:rPr>
          <w:sz w:val="24"/>
        </w:rPr>
        <w:t>6</w:t>
      </w:r>
      <w:r w:rsidRPr="004E0360">
        <w:rPr>
          <w:sz w:val="24"/>
        </w:rPr>
        <w:t xml:space="preserve"> zasiłków celowych specjalnych. Łącznie z budżetu gminy wydatkowano na ten cel kwotę  </w:t>
      </w:r>
      <w:r w:rsidR="00B123FE" w:rsidRPr="004E0360">
        <w:rPr>
          <w:sz w:val="24"/>
        </w:rPr>
        <w:t>24 709,34</w:t>
      </w:r>
      <w:r w:rsidRPr="004E0360">
        <w:rPr>
          <w:sz w:val="24"/>
        </w:rPr>
        <w:t xml:space="preserve"> zł. </w:t>
      </w:r>
    </w:p>
    <w:p w14:paraId="06B5D686" w14:textId="77777777" w:rsidR="00D66027" w:rsidRPr="004E0360" w:rsidRDefault="00D66027" w:rsidP="00D66027">
      <w:pPr>
        <w:overflowPunct w:val="0"/>
        <w:autoSpaceDE w:val="0"/>
        <w:autoSpaceDN w:val="0"/>
        <w:adjustRightInd w:val="0"/>
        <w:spacing w:line="360" w:lineRule="auto"/>
        <w:ind w:left="426" w:right="283"/>
        <w:textAlignment w:val="baseline"/>
        <w:rPr>
          <w:sz w:val="24"/>
        </w:rPr>
      </w:pPr>
      <w:r w:rsidRPr="004E0360">
        <w:rPr>
          <w:sz w:val="24"/>
        </w:rPr>
        <w:t xml:space="preserve"> </w:t>
      </w:r>
    </w:p>
    <w:p w14:paraId="08F398D1" w14:textId="49023293" w:rsidR="00D66027" w:rsidRPr="004E0360" w:rsidRDefault="00D66027" w:rsidP="00D66027">
      <w:pPr>
        <w:overflowPunct w:val="0"/>
        <w:autoSpaceDE w:val="0"/>
        <w:autoSpaceDN w:val="0"/>
        <w:adjustRightInd w:val="0"/>
        <w:spacing w:line="360" w:lineRule="auto"/>
        <w:ind w:left="426" w:right="283"/>
        <w:textAlignment w:val="baseline"/>
        <w:rPr>
          <w:sz w:val="24"/>
        </w:rPr>
      </w:pPr>
      <w:r w:rsidRPr="004E0360">
        <w:rPr>
          <w:sz w:val="24"/>
        </w:rPr>
        <w:t xml:space="preserve">     W  okresie   I   -  VI  202</w:t>
      </w:r>
      <w:r w:rsidR="00B123FE" w:rsidRPr="004E0360">
        <w:rPr>
          <w:sz w:val="24"/>
        </w:rPr>
        <w:t>1</w:t>
      </w:r>
      <w:r w:rsidRPr="004E0360">
        <w:rPr>
          <w:sz w:val="24"/>
        </w:rPr>
        <w:t xml:space="preserve">  r.  ośrodek  udzielił   pomocy   w    postaci   schronienia    </w:t>
      </w:r>
    </w:p>
    <w:p w14:paraId="043A3E01" w14:textId="7E0821A3" w:rsidR="00D66027" w:rsidRPr="004E0360" w:rsidRDefault="00B123FE" w:rsidP="00D66027">
      <w:pPr>
        <w:overflowPunct w:val="0"/>
        <w:autoSpaceDE w:val="0"/>
        <w:autoSpaceDN w:val="0"/>
        <w:adjustRightInd w:val="0"/>
        <w:spacing w:line="360" w:lineRule="auto"/>
        <w:ind w:left="426" w:right="283"/>
        <w:textAlignment w:val="baseline"/>
        <w:rPr>
          <w:sz w:val="24"/>
        </w:rPr>
      </w:pPr>
      <w:r w:rsidRPr="004E0360">
        <w:rPr>
          <w:sz w:val="24"/>
        </w:rPr>
        <w:t>9</w:t>
      </w:r>
      <w:r w:rsidR="00D66027" w:rsidRPr="004E0360">
        <w:rPr>
          <w:sz w:val="24"/>
        </w:rPr>
        <w:t xml:space="preserve">  rodzinom - </w:t>
      </w:r>
      <w:r w:rsidRPr="004E0360">
        <w:rPr>
          <w:sz w:val="24"/>
        </w:rPr>
        <w:t>9</w:t>
      </w:r>
      <w:r w:rsidR="00D66027" w:rsidRPr="004E0360">
        <w:rPr>
          <w:sz w:val="24"/>
        </w:rPr>
        <w:t xml:space="preserve"> osobom ( </w:t>
      </w:r>
      <w:r w:rsidRPr="004E0360">
        <w:rPr>
          <w:sz w:val="24"/>
        </w:rPr>
        <w:t>8</w:t>
      </w:r>
      <w:r w:rsidR="00D66027" w:rsidRPr="004E0360">
        <w:rPr>
          <w:sz w:val="24"/>
        </w:rPr>
        <w:t xml:space="preserve"> mężczyznom, </w:t>
      </w:r>
      <w:r w:rsidRPr="004E0360">
        <w:rPr>
          <w:sz w:val="24"/>
        </w:rPr>
        <w:t>1</w:t>
      </w:r>
      <w:r w:rsidR="00D66027" w:rsidRPr="004E0360">
        <w:rPr>
          <w:sz w:val="24"/>
        </w:rPr>
        <w:t xml:space="preserve"> kobiet</w:t>
      </w:r>
      <w:r w:rsidRPr="004E0360">
        <w:rPr>
          <w:sz w:val="24"/>
        </w:rPr>
        <w:t>a</w:t>
      </w:r>
      <w:r w:rsidR="00D66027" w:rsidRPr="004E0360">
        <w:rPr>
          <w:sz w:val="24"/>
        </w:rPr>
        <w:t xml:space="preserve">).  Koszt ww. pomocy wyniósł  </w:t>
      </w:r>
      <w:r w:rsidR="00DE6313" w:rsidRPr="004E0360">
        <w:rPr>
          <w:sz w:val="24"/>
        </w:rPr>
        <w:t>33 903,66</w:t>
      </w:r>
      <w:r w:rsidR="00D66027" w:rsidRPr="004E0360">
        <w:rPr>
          <w:sz w:val="24"/>
        </w:rPr>
        <w:t xml:space="preserve"> zł.</w:t>
      </w:r>
    </w:p>
    <w:p w14:paraId="4969690E" w14:textId="77777777" w:rsidR="00D66027" w:rsidRPr="004E0360" w:rsidRDefault="00D66027" w:rsidP="00D66027">
      <w:pPr>
        <w:overflowPunct w:val="0"/>
        <w:autoSpaceDE w:val="0"/>
        <w:autoSpaceDN w:val="0"/>
        <w:adjustRightInd w:val="0"/>
        <w:spacing w:line="360" w:lineRule="auto"/>
        <w:ind w:left="426" w:right="283"/>
        <w:textAlignment w:val="baseline"/>
        <w:rPr>
          <w:sz w:val="24"/>
        </w:rPr>
      </w:pPr>
    </w:p>
    <w:p w14:paraId="6BF01CDE" w14:textId="675ABCEB" w:rsidR="00D66027" w:rsidRPr="004E0360" w:rsidRDefault="00D66027" w:rsidP="00D66027">
      <w:pPr>
        <w:spacing w:line="360" w:lineRule="auto"/>
        <w:ind w:left="426" w:right="283"/>
        <w:rPr>
          <w:sz w:val="24"/>
        </w:rPr>
      </w:pPr>
      <w:r w:rsidRPr="004E0360">
        <w:rPr>
          <w:sz w:val="24"/>
        </w:rPr>
        <w:t xml:space="preserve">4) Dodatki mieszkaniowe – </w:t>
      </w:r>
      <w:r w:rsidR="003E398F" w:rsidRPr="004E0360">
        <w:rPr>
          <w:sz w:val="24"/>
        </w:rPr>
        <w:t>18 490,84</w:t>
      </w:r>
      <w:r w:rsidRPr="004E0360">
        <w:rPr>
          <w:sz w:val="24"/>
        </w:rPr>
        <w:t xml:space="preserve"> zł </w:t>
      </w:r>
    </w:p>
    <w:p w14:paraId="7590683B" w14:textId="175837C7" w:rsidR="00D66027" w:rsidRPr="004E0360" w:rsidRDefault="00D66027" w:rsidP="00D66027">
      <w:pPr>
        <w:spacing w:line="360" w:lineRule="auto"/>
        <w:ind w:left="426" w:right="283"/>
        <w:rPr>
          <w:sz w:val="24"/>
        </w:rPr>
      </w:pPr>
      <w:r w:rsidRPr="004E0360">
        <w:rPr>
          <w:sz w:val="24"/>
        </w:rPr>
        <w:t xml:space="preserve">-dodatki mieszkaniowe w kwocie </w:t>
      </w:r>
      <w:r w:rsidR="003E398F" w:rsidRPr="004E0360">
        <w:rPr>
          <w:sz w:val="24"/>
        </w:rPr>
        <w:t>18 394,61</w:t>
      </w:r>
      <w:r w:rsidRPr="004E0360">
        <w:rPr>
          <w:sz w:val="24"/>
        </w:rPr>
        <w:t xml:space="preserve">zł, </w:t>
      </w:r>
    </w:p>
    <w:p w14:paraId="329288B0" w14:textId="0A5F4389" w:rsidR="00D66027" w:rsidRPr="004E0360" w:rsidRDefault="00D66027" w:rsidP="00D66027">
      <w:pPr>
        <w:spacing w:line="360" w:lineRule="auto"/>
        <w:ind w:left="426" w:right="283"/>
        <w:rPr>
          <w:sz w:val="24"/>
        </w:rPr>
      </w:pPr>
      <w:r w:rsidRPr="004E0360">
        <w:rPr>
          <w:sz w:val="24"/>
        </w:rPr>
        <w:t xml:space="preserve">- Wypłata dodatków energetycznych – </w:t>
      </w:r>
      <w:r w:rsidR="003E398F" w:rsidRPr="004E0360">
        <w:rPr>
          <w:sz w:val="24"/>
        </w:rPr>
        <w:t xml:space="preserve">94,34 </w:t>
      </w:r>
      <w:r w:rsidRPr="004E0360">
        <w:rPr>
          <w:sz w:val="24"/>
        </w:rPr>
        <w:t>zł , koszty obsługi – 1,8</w:t>
      </w:r>
      <w:r w:rsidR="003E398F" w:rsidRPr="004E0360">
        <w:rPr>
          <w:sz w:val="24"/>
        </w:rPr>
        <w:t>9</w:t>
      </w:r>
      <w:r w:rsidRPr="004E0360">
        <w:rPr>
          <w:sz w:val="24"/>
        </w:rPr>
        <w:t xml:space="preserve"> zł.</w:t>
      </w:r>
    </w:p>
    <w:p w14:paraId="24EDD122" w14:textId="77777777" w:rsidR="00D66027" w:rsidRPr="004E0360" w:rsidRDefault="00D66027" w:rsidP="00D66027">
      <w:pPr>
        <w:spacing w:line="360" w:lineRule="auto"/>
        <w:ind w:left="426" w:right="283"/>
        <w:rPr>
          <w:sz w:val="24"/>
        </w:rPr>
      </w:pPr>
    </w:p>
    <w:p w14:paraId="527CC8C9" w14:textId="77777777" w:rsidR="00D66027" w:rsidRPr="004E0360" w:rsidRDefault="00D66027" w:rsidP="00D66027">
      <w:pPr>
        <w:spacing w:line="360" w:lineRule="auto"/>
        <w:ind w:left="426" w:right="283"/>
        <w:rPr>
          <w:sz w:val="24"/>
        </w:rPr>
      </w:pPr>
      <w:r w:rsidRPr="004E0360">
        <w:rPr>
          <w:sz w:val="24"/>
        </w:rPr>
        <w:t>5) Zasiłki stałe –  127 043,00  zł.</w:t>
      </w:r>
    </w:p>
    <w:p w14:paraId="182FB325" w14:textId="5F026348" w:rsidR="00D66027" w:rsidRPr="004E0360" w:rsidRDefault="00D66027" w:rsidP="00D66027">
      <w:pPr>
        <w:spacing w:line="360" w:lineRule="auto"/>
        <w:ind w:left="426" w:right="283"/>
        <w:rPr>
          <w:sz w:val="24"/>
        </w:rPr>
      </w:pPr>
      <w:r w:rsidRPr="004E0360">
        <w:rPr>
          <w:sz w:val="24"/>
        </w:rPr>
        <w:t xml:space="preserve">Zasiłek stały  ( rozdz.  85216 § 3110 ) przysługuje  osobie  całkowicie  niezdolnej  do  pracy </w:t>
      </w:r>
      <w:r w:rsidR="00985EFA" w:rsidRPr="004E0360">
        <w:rPr>
          <w:sz w:val="24"/>
        </w:rPr>
        <w:t xml:space="preserve">           </w:t>
      </w:r>
      <w:r w:rsidRPr="004E0360">
        <w:rPr>
          <w:sz w:val="24"/>
        </w:rPr>
        <w:t xml:space="preserve">z powodu wieku lub niepełnosprawności, jeżeli jej dochód, jak  również  dochód  na  osobę </w:t>
      </w:r>
      <w:r w:rsidR="00985EFA" w:rsidRPr="004E0360">
        <w:rPr>
          <w:sz w:val="24"/>
        </w:rPr>
        <w:t xml:space="preserve">           </w:t>
      </w:r>
      <w:r w:rsidRPr="004E0360">
        <w:rPr>
          <w:sz w:val="24"/>
        </w:rPr>
        <w:t xml:space="preserve"> </w:t>
      </w:r>
      <w:r w:rsidRPr="004E0360">
        <w:rPr>
          <w:sz w:val="24"/>
        </w:rPr>
        <w:lastRenderedPageBreak/>
        <w:t xml:space="preserve">w  rodzinie  jest  niższy  od  kryterium  dochodowego,  określonego w art. 8 ust. 1 pkt. 1 i 2 ustawy  o  pomocy społecznej  z  dnia  12  marca 2004 r. ( Dz. U  z  2019 r. poz. 1507 z </w:t>
      </w:r>
      <w:proofErr w:type="spellStart"/>
      <w:r w:rsidRPr="004E0360">
        <w:rPr>
          <w:sz w:val="24"/>
        </w:rPr>
        <w:t>późn</w:t>
      </w:r>
      <w:proofErr w:type="spellEnd"/>
      <w:r w:rsidRPr="004E0360">
        <w:rPr>
          <w:sz w:val="24"/>
        </w:rPr>
        <w:t>. zm. ) tj. dla osoby samotnie gospodarującej 701,00zł. , dla osoby  w rodzinie 528,00 zł.</w:t>
      </w:r>
    </w:p>
    <w:p w14:paraId="78F84A09" w14:textId="1995FDDD" w:rsidR="00D66027" w:rsidRPr="004E0360" w:rsidRDefault="00D66027" w:rsidP="00D66027">
      <w:pPr>
        <w:spacing w:line="360" w:lineRule="auto"/>
        <w:ind w:left="426" w:right="283"/>
        <w:rPr>
          <w:sz w:val="24"/>
        </w:rPr>
      </w:pPr>
      <w:r w:rsidRPr="004E0360">
        <w:rPr>
          <w:sz w:val="24"/>
        </w:rPr>
        <w:t>W  okresie   od  I do  VI 202</w:t>
      </w:r>
      <w:r w:rsidR="00DE6313" w:rsidRPr="004E0360">
        <w:rPr>
          <w:sz w:val="24"/>
        </w:rPr>
        <w:t>1</w:t>
      </w:r>
      <w:r w:rsidRPr="004E0360">
        <w:rPr>
          <w:sz w:val="24"/>
        </w:rPr>
        <w:t xml:space="preserve"> r. pomocą  w   formie zasiłków stałych zostało objęte  4</w:t>
      </w:r>
      <w:r w:rsidR="00DE6313" w:rsidRPr="004E0360">
        <w:rPr>
          <w:sz w:val="24"/>
        </w:rPr>
        <w:t>5</w:t>
      </w:r>
      <w:r w:rsidRPr="004E0360">
        <w:rPr>
          <w:sz w:val="24"/>
        </w:rPr>
        <w:t xml:space="preserve"> osób </w:t>
      </w:r>
      <w:r w:rsidR="00985EFA" w:rsidRPr="004E0360">
        <w:rPr>
          <w:sz w:val="24"/>
        </w:rPr>
        <w:t xml:space="preserve">    </w:t>
      </w:r>
      <w:r w:rsidRPr="004E0360">
        <w:rPr>
          <w:sz w:val="24"/>
        </w:rPr>
        <w:t xml:space="preserve"> w tym:</w:t>
      </w:r>
    </w:p>
    <w:p w14:paraId="683D32EE" w14:textId="3B716BE0" w:rsidR="00D66027" w:rsidRPr="004E0360" w:rsidRDefault="00D66027" w:rsidP="00D66027">
      <w:pPr>
        <w:spacing w:line="360" w:lineRule="auto"/>
        <w:ind w:left="426" w:right="283"/>
        <w:rPr>
          <w:sz w:val="24"/>
        </w:rPr>
      </w:pPr>
      <w:r w:rsidRPr="004E0360">
        <w:rPr>
          <w:sz w:val="24"/>
        </w:rPr>
        <w:t>•</w:t>
      </w:r>
      <w:r w:rsidRPr="004E0360">
        <w:rPr>
          <w:sz w:val="24"/>
        </w:rPr>
        <w:tab/>
      </w:r>
      <w:r w:rsidR="009B0E80" w:rsidRPr="004E0360">
        <w:rPr>
          <w:sz w:val="24"/>
        </w:rPr>
        <w:t>40</w:t>
      </w:r>
      <w:r w:rsidRPr="004E0360">
        <w:rPr>
          <w:sz w:val="24"/>
        </w:rPr>
        <w:t xml:space="preserve">  osoby  samotnie gospodarujące,</w:t>
      </w:r>
    </w:p>
    <w:p w14:paraId="0ED7B173" w14:textId="1B2AD9CD" w:rsidR="00D66027" w:rsidRPr="004E0360" w:rsidRDefault="00D66027" w:rsidP="00D66027">
      <w:pPr>
        <w:spacing w:line="360" w:lineRule="auto"/>
        <w:ind w:left="426" w:right="283"/>
        <w:rPr>
          <w:sz w:val="24"/>
        </w:rPr>
      </w:pPr>
      <w:r w:rsidRPr="004E0360">
        <w:rPr>
          <w:sz w:val="24"/>
        </w:rPr>
        <w:t>•</w:t>
      </w:r>
      <w:r w:rsidRPr="004E0360">
        <w:rPr>
          <w:sz w:val="24"/>
        </w:rPr>
        <w:tab/>
        <w:t xml:space="preserve">  </w:t>
      </w:r>
      <w:r w:rsidR="009B0E80" w:rsidRPr="004E0360">
        <w:rPr>
          <w:sz w:val="24"/>
        </w:rPr>
        <w:t>5</w:t>
      </w:r>
      <w:r w:rsidRPr="004E0360">
        <w:rPr>
          <w:sz w:val="24"/>
        </w:rPr>
        <w:t xml:space="preserve">  osób  zamieszkałych w rodzinie.</w:t>
      </w:r>
    </w:p>
    <w:p w14:paraId="03BF4C38" w14:textId="57DE4BC0" w:rsidR="00D66027" w:rsidRPr="004E0360" w:rsidRDefault="00D66027" w:rsidP="00D66027">
      <w:pPr>
        <w:spacing w:line="360" w:lineRule="auto"/>
        <w:ind w:left="426" w:right="283"/>
        <w:rPr>
          <w:sz w:val="24"/>
        </w:rPr>
      </w:pPr>
      <w:r w:rsidRPr="004E0360">
        <w:rPr>
          <w:sz w:val="24"/>
        </w:rPr>
        <w:t>Łącznie w ww. okresie wypłacono  25</w:t>
      </w:r>
      <w:r w:rsidR="009B0E80" w:rsidRPr="004E0360">
        <w:rPr>
          <w:sz w:val="24"/>
        </w:rPr>
        <w:t>2</w:t>
      </w:r>
      <w:r w:rsidRPr="004E0360">
        <w:rPr>
          <w:sz w:val="24"/>
        </w:rPr>
        <w:t xml:space="preserve">  świadczeń  na kwotę  </w:t>
      </w:r>
      <w:r w:rsidR="009B0E80" w:rsidRPr="004E0360">
        <w:rPr>
          <w:sz w:val="24"/>
        </w:rPr>
        <w:t>132 196,62</w:t>
      </w:r>
      <w:r w:rsidRPr="004E0360">
        <w:rPr>
          <w:sz w:val="24"/>
        </w:rPr>
        <w:t xml:space="preserve"> zł.</w:t>
      </w:r>
    </w:p>
    <w:p w14:paraId="5CDB9FBD" w14:textId="77777777" w:rsidR="00D66027" w:rsidRPr="004E0360" w:rsidRDefault="00D66027" w:rsidP="00D66027">
      <w:pPr>
        <w:spacing w:line="360" w:lineRule="auto"/>
        <w:ind w:left="426" w:right="283"/>
        <w:rPr>
          <w:sz w:val="24"/>
        </w:rPr>
      </w:pPr>
    </w:p>
    <w:p w14:paraId="708BF39E" w14:textId="77777777" w:rsidR="00D66027" w:rsidRPr="004E0360" w:rsidRDefault="00D66027" w:rsidP="00D66027">
      <w:pPr>
        <w:spacing w:line="360" w:lineRule="auto"/>
        <w:ind w:left="426" w:right="283"/>
        <w:rPr>
          <w:sz w:val="24"/>
        </w:rPr>
      </w:pPr>
      <w:r w:rsidRPr="004E0360">
        <w:rPr>
          <w:sz w:val="24"/>
        </w:rPr>
        <w:t>6) Ośrodki Pomocy Społecznej</w:t>
      </w:r>
    </w:p>
    <w:p w14:paraId="440DEC0F" w14:textId="41F7124E" w:rsidR="00D66027" w:rsidRPr="004E0360" w:rsidRDefault="00D66027" w:rsidP="00D66027">
      <w:pPr>
        <w:spacing w:line="360" w:lineRule="auto"/>
        <w:ind w:left="426" w:right="283"/>
        <w:rPr>
          <w:sz w:val="24"/>
        </w:rPr>
      </w:pPr>
      <w:r w:rsidRPr="004E0360">
        <w:rPr>
          <w:sz w:val="24"/>
        </w:rPr>
        <w:t xml:space="preserve">Poniesiono wydatki w łącznej kwocie </w:t>
      </w:r>
      <w:r w:rsidR="00846034" w:rsidRPr="004E0360">
        <w:rPr>
          <w:sz w:val="24"/>
        </w:rPr>
        <w:t>515 380,47</w:t>
      </w:r>
      <w:r w:rsidRPr="004E0360">
        <w:rPr>
          <w:sz w:val="24"/>
        </w:rPr>
        <w:t>zł, w tym:</w:t>
      </w:r>
    </w:p>
    <w:p w14:paraId="6525D86F" w14:textId="3B770FE4" w:rsidR="00D66027" w:rsidRPr="004E0360" w:rsidRDefault="00D66027" w:rsidP="00D66027">
      <w:pPr>
        <w:spacing w:line="360" w:lineRule="auto"/>
        <w:ind w:left="426" w:right="283"/>
        <w:rPr>
          <w:sz w:val="24"/>
        </w:rPr>
      </w:pPr>
      <w:r w:rsidRPr="004E0360">
        <w:rPr>
          <w:sz w:val="24"/>
        </w:rPr>
        <w:t xml:space="preserve">- wynagrodzenia i pochodne  - </w:t>
      </w:r>
      <w:r w:rsidR="00846034" w:rsidRPr="004E0360">
        <w:rPr>
          <w:sz w:val="24"/>
        </w:rPr>
        <w:t>460 255,56</w:t>
      </w:r>
      <w:r w:rsidRPr="004E0360">
        <w:rPr>
          <w:sz w:val="24"/>
        </w:rPr>
        <w:t>zł,</w:t>
      </w:r>
    </w:p>
    <w:p w14:paraId="77ED041F" w14:textId="4263E036" w:rsidR="00D66027" w:rsidRPr="004E0360" w:rsidRDefault="00D66027" w:rsidP="00D66027">
      <w:pPr>
        <w:spacing w:line="360" w:lineRule="auto"/>
        <w:ind w:left="426" w:right="283"/>
        <w:rPr>
          <w:sz w:val="24"/>
        </w:rPr>
      </w:pPr>
      <w:r w:rsidRPr="004E0360">
        <w:rPr>
          <w:sz w:val="24"/>
        </w:rPr>
        <w:t>- pozostałe wydatki bieżące –</w:t>
      </w:r>
      <w:r w:rsidR="00846034" w:rsidRPr="004E0360">
        <w:rPr>
          <w:sz w:val="24"/>
        </w:rPr>
        <w:t>44 463,00</w:t>
      </w:r>
      <w:r w:rsidRPr="004E0360">
        <w:rPr>
          <w:sz w:val="24"/>
        </w:rPr>
        <w:t xml:space="preserve"> zł,</w:t>
      </w:r>
    </w:p>
    <w:p w14:paraId="5AC40562" w14:textId="77777777" w:rsidR="00D66027" w:rsidRPr="004E0360" w:rsidRDefault="00D66027" w:rsidP="00D66027">
      <w:pPr>
        <w:overflowPunct w:val="0"/>
        <w:autoSpaceDE w:val="0"/>
        <w:autoSpaceDN w:val="0"/>
        <w:adjustRightInd w:val="0"/>
        <w:spacing w:line="360" w:lineRule="auto"/>
        <w:ind w:left="426" w:right="283"/>
        <w:textAlignment w:val="baseline"/>
        <w:rPr>
          <w:sz w:val="24"/>
          <w:u w:val="single"/>
        </w:rPr>
      </w:pPr>
    </w:p>
    <w:p w14:paraId="2D0F5EA3" w14:textId="77777777" w:rsidR="00D66027" w:rsidRPr="004E0360" w:rsidRDefault="00D66027" w:rsidP="00D66027">
      <w:pPr>
        <w:spacing w:line="360" w:lineRule="auto"/>
        <w:ind w:left="426" w:right="283"/>
        <w:rPr>
          <w:sz w:val="24"/>
        </w:rPr>
      </w:pPr>
      <w:r w:rsidRPr="004E0360">
        <w:rPr>
          <w:sz w:val="24"/>
        </w:rPr>
        <w:t>Ośrodek Pomocy Społecznej na podstawie art. 53 a ustawy o pomocy społecznej  wypłaca wynagrodzenie należne opiekunowi za sprawowanie opieki przyznane na podstawie Postanowienia Sądu.</w:t>
      </w:r>
    </w:p>
    <w:p w14:paraId="41AE6B7B" w14:textId="4C1415C8" w:rsidR="00D66027" w:rsidRPr="004E0360" w:rsidRDefault="00D66027" w:rsidP="00D66027">
      <w:pPr>
        <w:spacing w:line="360" w:lineRule="auto"/>
        <w:ind w:left="426" w:right="283"/>
        <w:rPr>
          <w:sz w:val="24"/>
        </w:rPr>
      </w:pPr>
      <w:r w:rsidRPr="004E0360">
        <w:rPr>
          <w:sz w:val="24"/>
        </w:rPr>
        <w:t>W  okresie  I  -  VI 202</w:t>
      </w:r>
      <w:r w:rsidR="001E09CC" w:rsidRPr="004E0360">
        <w:rPr>
          <w:sz w:val="24"/>
        </w:rPr>
        <w:t>1</w:t>
      </w:r>
      <w:r w:rsidRPr="004E0360">
        <w:rPr>
          <w:sz w:val="24"/>
        </w:rPr>
        <w:t xml:space="preserve"> r.   ww.  wynagrodzenie    wypłacono  </w:t>
      </w:r>
      <w:r w:rsidR="001E09CC" w:rsidRPr="004E0360">
        <w:rPr>
          <w:sz w:val="24"/>
        </w:rPr>
        <w:t>2</w:t>
      </w:r>
      <w:r w:rsidRPr="004E0360">
        <w:rPr>
          <w:sz w:val="24"/>
        </w:rPr>
        <w:t xml:space="preserve"> </w:t>
      </w:r>
      <w:r w:rsidR="001E09CC" w:rsidRPr="004E0360">
        <w:rPr>
          <w:sz w:val="24"/>
        </w:rPr>
        <w:t>osobom</w:t>
      </w:r>
      <w:r w:rsidRPr="004E0360">
        <w:rPr>
          <w:sz w:val="24"/>
        </w:rPr>
        <w:t xml:space="preserve">  ( </w:t>
      </w:r>
      <w:r w:rsidR="001E09CC" w:rsidRPr="004E0360">
        <w:rPr>
          <w:sz w:val="24"/>
        </w:rPr>
        <w:t>14</w:t>
      </w:r>
      <w:r w:rsidRPr="004E0360">
        <w:rPr>
          <w:sz w:val="24"/>
        </w:rPr>
        <w:t xml:space="preserve"> świadczeń), na łączną kwotę  </w:t>
      </w:r>
      <w:r w:rsidR="001E09CC" w:rsidRPr="004E0360">
        <w:rPr>
          <w:sz w:val="24"/>
        </w:rPr>
        <w:t>7 601,17</w:t>
      </w:r>
      <w:r w:rsidRPr="004E0360">
        <w:rPr>
          <w:sz w:val="24"/>
        </w:rPr>
        <w:t xml:space="preserve"> zł.</w:t>
      </w:r>
    </w:p>
    <w:p w14:paraId="5B5E2679" w14:textId="77777777" w:rsidR="00D66027" w:rsidRPr="004E0360" w:rsidRDefault="00D66027" w:rsidP="00D66027">
      <w:pPr>
        <w:spacing w:line="360" w:lineRule="auto"/>
        <w:ind w:left="426" w:right="283"/>
        <w:rPr>
          <w:sz w:val="24"/>
          <w:u w:val="single"/>
        </w:rPr>
      </w:pPr>
    </w:p>
    <w:p w14:paraId="45F6D329" w14:textId="77777777" w:rsidR="00D66027" w:rsidRPr="004E0360" w:rsidRDefault="00D66027" w:rsidP="00D66027">
      <w:pPr>
        <w:spacing w:line="360" w:lineRule="auto"/>
        <w:ind w:left="426" w:right="283"/>
        <w:rPr>
          <w:sz w:val="24"/>
        </w:rPr>
      </w:pPr>
      <w:r w:rsidRPr="004E0360">
        <w:rPr>
          <w:sz w:val="24"/>
        </w:rPr>
        <w:t>7) Usługi opiekuńcze i specjalistyczne.</w:t>
      </w:r>
    </w:p>
    <w:p w14:paraId="290FB89E" w14:textId="1863AA75" w:rsidR="00D66027" w:rsidRPr="004E0360" w:rsidRDefault="00D66027" w:rsidP="00D66027">
      <w:pPr>
        <w:spacing w:line="360" w:lineRule="auto"/>
        <w:ind w:left="426" w:right="283"/>
        <w:rPr>
          <w:sz w:val="24"/>
        </w:rPr>
      </w:pPr>
      <w:r w:rsidRPr="004E0360">
        <w:rPr>
          <w:sz w:val="24"/>
        </w:rPr>
        <w:t xml:space="preserve">Wydatkowano kwotę  </w:t>
      </w:r>
      <w:r w:rsidR="00DF1EAC" w:rsidRPr="004E0360">
        <w:rPr>
          <w:sz w:val="24"/>
        </w:rPr>
        <w:t>48 695,15</w:t>
      </w:r>
      <w:r w:rsidRPr="004E0360">
        <w:rPr>
          <w:sz w:val="24"/>
        </w:rPr>
        <w:t xml:space="preserve"> zł, z tego na wynagrodzenia i pochodne </w:t>
      </w:r>
      <w:r w:rsidR="00DF1EAC" w:rsidRPr="004E0360">
        <w:rPr>
          <w:sz w:val="24"/>
        </w:rPr>
        <w:t>47 529,20</w:t>
      </w:r>
      <w:r w:rsidRPr="004E0360">
        <w:rPr>
          <w:sz w:val="24"/>
        </w:rPr>
        <w:t xml:space="preserve">zł., pozostałe wydatki bieżące – </w:t>
      </w:r>
      <w:r w:rsidR="00DF1EAC" w:rsidRPr="004E0360">
        <w:rPr>
          <w:sz w:val="24"/>
        </w:rPr>
        <w:t>645,95</w:t>
      </w:r>
      <w:r w:rsidRPr="004E0360">
        <w:rPr>
          <w:sz w:val="24"/>
        </w:rPr>
        <w:t xml:space="preserve"> zł.</w:t>
      </w:r>
    </w:p>
    <w:p w14:paraId="5B2A4E61" w14:textId="77777777" w:rsidR="00D66027" w:rsidRPr="004E0360" w:rsidRDefault="00D66027" w:rsidP="00D66027">
      <w:pPr>
        <w:spacing w:line="360" w:lineRule="auto"/>
        <w:ind w:left="426" w:right="283"/>
        <w:rPr>
          <w:sz w:val="24"/>
        </w:rPr>
      </w:pPr>
      <w:r w:rsidRPr="004E0360">
        <w:rPr>
          <w:sz w:val="24"/>
        </w:rPr>
        <w:t xml:space="preserve">Pomocą  w  formie  specjalistycznych   usług  (  rozdz.  85228  )   -    dla osób </w:t>
      </w:r>
    </w:p>
    <w:p w14:paraId="010DB5EF" w14:textId="079BE006" w:rsidR="00D66027" w:rsidRPr="004E0360" w:rsidRDefault="00D66027" w:rsidP="00D66027">
      <w:pPr>
        <w:spacing w:line="360" w:lineRule="auto"/>
        <w:ind w:left="426" w:right="283"/>
        <w:rPr>
          <w:sz w:val="24"/>
        </w:rPr>
      </w:pPr>
      <w:r w:rsidRPr="004E0360">
        <w:rPr>
          <w:sz w:val="24"/>
        </w:rPr>
        <w:t>z zaburzeniam</w:t>
      </w:r>
      <w:r w:rsidR="002F6979" w:rsidRPr="004E0360">
        <w:rPr>
          <w:sz w:val="24"/>
        </w:rPr>
        <w:t>i psychicznymi objętych  było  5</w:t>
      </w:r>
      <w:r w:rsidRPr="004E0360">
        <w:rPr>
          <w:sz w:val="24"/>
        </w:rPr>
        <w:t xml:space="preserve"> osób  ( dz</w:t>
      </w:r>
      <w:r w:rsidR="002F6979" w:rsidRPr="004E0360">
        <w:rPr>
          <w:sz w:val="24"/>
        </w:rPr>
        <w:t xml:space="preserve">ieci ) - liczba świadczeń 694 </w:t>
      </w:r>
      <w:r w:rsidRPr="004E0360">
        <w:rPr>
          <w:sz w:val="24"/>
        </w:rPr>
        <w:t xml:space="preserve">godzin. W   celu   realizacji   tego   zadania   zatrudnione  było </w:t>
      </w:r>
      <w:r w:rsidR="002F6979" w:rsidRPr="004E0360">
        <w:rPr>
          <w:sz w:val="24"/>
        </w:rPr>
        <w:t>3 osoby</w:t>
      </w:r>
      <w:r w:rsidRPr="004E0360">
        <w:rPr>
          <w:sz w:val="24"/>
        </w:rPr>
        <w:t xml:space="preserve">  ( umowa zlecenie) </w:t>
      </w:r>
    </w:p>
    <w:p w14:paraId="06094B5F" w14:textId="7EF438B4" w:rsidR="00D66027" w:rsidRPr="004E0360" w:rsidRDefault="00D66027" w:rsidP="00D66027">
      <w:pPr>
        <w:spacing w:line="360" w:lineRule="auto"/>
        <w:ind w:left="426" w:right="283"/>
        <w:rPr>
          <w:sz w:val="24"/>
        </w:rPr>
      </w:pPr>
      <w:r w:rsidRPr="004E0360">
        <w:rPr>
          <w:sz w:val="24"/>
        </w:rPr>
        <w:t xml:space="preserve">z odpowiednimi kwalifikacjami, określonymi   przez   Rozporządzenie  Ministra  Polityki  Społecznej  z   dnia   22.09.2005 r. w sprawie  specjalistycznych usług opiekuńczych   </w:t>
      </w:r>
      <w:r w:rsidR="00AF73C0">
        <w:rPr>
          <w:sz w:val="24"/>
        </w:rPr>
        <w:t xml:space="preserve">                               </w:t>
      </w:r>
      <w:r w:rsidRPr="004E0360">
        <w:rPr>
          <w:sz w:val="24"/>
        </w:rPr>
        <w:t xml:space="preserve">( Dz. U  nr  189  poz.  1598  z  </w:t>
      </w:r>
      <w:proofErr w:type="spellStart"/>
      <w:r w:rsidRPr="004E0360">
        <w:rPr>
          <w:sz w:val="24"/>
        </w:rPr>
        <w:t>późn</w:t>
      </w:r>
      <w:proofErr w:type="spellEnd"/>
      <w:r w:rsidRPr="004E0360">
        <w:rPr>
          <w:sz w:val="24"/>
        </w:rPr>
        <w:t xml:space="preserve">. zm. ).  Łączny  koszt realizacji tej formy pomocy w okresie </w:t>
      </w:r>
    </w:p>
    <w:p w14:paraId="2D9D422C" w14:textId="156C4E8F" w:rsidR="00D66027" w:rsidRPr="004E0360" w:rsidRDefault="0014143A" w:rsidP="00D66027">
      <w:pPr>
        <w:spacing w:line="360" w:lineRule="auto"/>
        <w:ind w:left="426" w:right="283"/>
        <w:rPr>
          <w:sz w:val="24"/>
        </w:rPr>
      </w:pPr>
      <w:r w:rsidRPr="004E0360">
        <w:rPr>
          <w:sz w:val="24"/>
        </w:rPr>
        <w:t>I – VI 2021</w:t>
      </w:r>
      <w:r w:rsidR="00D66027" w:rsidRPr="004E0360">
        <w:rPr>
          <w:sz w:val="24"/>
        </w:rPr>
        <w:t xml:space="preserve"> r. wyniósł  </w:t>
      </w:r>
      <w:r w:rsidRPr="004E0360">
        <w:rPr>
          <w:sz w:val="24"/>
        </w:rPr>
        <w:t>10 467,20</w:t>
      </w:r>
      <w:r w:rsidR="00D66027" w:rsidRPr="004E0360">
        <w:rPr>
          <w:sz w:val="24"/>
        </w:rPr>
        <w:t xml:space="preserve"> zł. </w:t>
      </w:r>
    </w:p>
    <w:p w14:paraId="021F9014" w14:textId="385DFCA8" w:rsidR="00D66027" w:rsidRPr="004E0360" w:rsidRDefault="00D66027" w:rsidP="00D66027">
      <w:pPr>
        <w:spacing w:line="360" w:lineRule="auto"/>
        <w:ind w:left="426" w:right="283"/>
        <w:rPr>
          <w:sz w:val="24"/>
        </w:rPr>
      </w:pPr>
      <w:r w:rsidRPr="004E0360">
        <w:rPr>
          <w:sz w:val="24"/>
        </w:rPr>
        <w:t>Pomocy  społecznej w postaci usług opiekuńczych  ( rozdz. 85228 - budżet gminy ) udzielono   1</w:t>
      </w:r>
      <w:r w:rsidR="0014143A" w:rsidRPr="004E0360">
        <w:rPr>
          <w:sz w:val="24"/>
        </w:rPr>
        <w:t>4</w:t>
      </w:r>
      <w:r w:rsidRPr="004E0360">
        <w:rPr>
          <w:sz w:val="24"/>
        </w:rPr>
        <w:t xml:space="preserve"> osobom zamieszkałym na  terenie gminy. Usługi  te obejmują  pomoc w zaspakajaniu   podstawowych potrzeb życiowych  - sprzątanie,  zakupy,  pomoc w higienie osobistej itp.</w:t>
      </w:r>
    </w:p>
    <w:p w14:paraId="0FE6F302" w14:textId="77777777" w:rsidR="00D66027" w:rsidRPr="004E0360" w:rsidRDefault="00D66027" w:rsidP="00D66027">
      <w:pPr>
        <w:spacing w:line="360" w:lineRule="auto"/>
        <w:ind w:left="426" w:right="283"/>
        <w:rPr>
          <w:sz w:val="24"/>
        </w:rPr>
      </w:pPr>
      <w:r w:rsidRPr="004E0360">
        <w:rPr>
          <w:sz w:val="24"/>
        </w:rPr>
        <w:t>Wśród osób objętych tą formą pomocy było :</w:t>
      </w:r>
    </w:p>
    <w:p w14:paraId="2A055FDC" w14:textId="0532F54E" w:rsidR="00D66027" w:rsidRPr="004E0360" w:rsidRDefault="00D66027" w:rsidP="00D66027">
      <w:pPr>
        <w:spacing w:line="360" w:lineRule="auto"/>
        <w:ind w:left="426" w:right="283"/>
        <w:rPr>
          <w:sz w:val="24"/>
        </w:rPr>
      </w:pPr>
      <w:r w:rsidRPr="004E0360">
        <w:rPr>
          <w:sz w:val="24"/>
        </w:rPr>
        <w:t>•</w:t>
      </w:r>
      <w:r w:rsidRPr="004E0360">
        <w:rPr>
          <w:sz w:val="24"/>
        </w:rPr>
        <w:tab/>
      </w:r>
      <w:r w:rsidR="0014143A" w:rsidRPr="004E0360">
        <w:rPr>
          <w:sz w:val="24"/>
        </w:rPr>
        <w:t>6</w:t>
      </w:r>
      <w:r w:rsidRPr="004E0360">
        <w:rPr>
          <w:sz w:val="24"/>
        </w:rPr>
        <w:t xml:space="preserve">  osób samotnie gospodarujących</w:t>
      </w:r>
    </w:p>
    <w:p w14:paraId="2B3B3405" w14:textId="0F360167" w:rsidR="00D66027" w:rsidRPr="004E0360" w:rsidRDefault="00D66027" w:rsidP="00D66027">
      <w:pPr>
        <w:spacing w:line="360" w:lineRule="auto"/>
        <w:ind w:left="426" w:right="283"/>
        <w:rPr>
          <w:sz w:val="24"/>
        </w:rPr>
      </w:pPr>
      <w:r w:rsidRPr="004E0360">
        <w:rPr>
          <w:sz w:val="24"/>
        </w:rPr>
        <w:lastRenderedPageBreak/>
        <w:t>•</w:t>
      </w:r>
      <w:r w:rsidRPr="004E0360">
        <w:rPr>
          <w:sz w:val="24"/>
        </w:rPr>
        <w:tab/>
        <w:t xml:space="preserve">  </w:t>
      </w:r>
      <w:r w:rsidR="0014143A" w:rsidRPr="004E0360">
        <w:rPr>
          <w:sz w:val="24"/>
        </w:rPr>
        <w:t>8</w:t>
      </w:r>
      <w:r w:rsidRPr="004E0360">
        <w:rPr>
          <w:sz w:val="24"/>
        </w:rPr>
        <w:t xml:space="preserve">  osób zamieszkałych  w rodzinie</w:t>
      </w:r>
    </w:p>
    <w:p w14:paraId="19476708" w14:textId="3E293249" w:rsidR="00D66027" w:rsidRPr="004E0360" w:rsidRDefault="00D66027" w:rsidP="00D66027">
      <w:pPr>
        <w:spacing w:line="360" w:lineRule="auto"/>
        <w:ind w:left="426" w:right="283"/>
        <w:rPr>
          <w:sz w:val="24"/>
        </w:rPr>
      </w:pPr>
      <w:r w:rsidRPr="004E0360">
        <w:rPr>
          <w:sz w:val="24"/>
        </w:rPr>
        <w:t>Do realizacji tego zadania ośrodek zatrudniał  1  opiekunkę   domową  na   podstawie umowy</w:t>
      </w:r>
      <w:r w:rsidR="00AF73C0">
        <w:rPr>
          <w:sz w:val="24"/>
        </w:rPr>
        <w:t xml:space="preserve">           </w:t>
      </w:r>
      <w:r w:rsidRPr="004E0360">
        <w:rPr>
          <w:sz w:val="24"/>
        </w:rPr>
        <w:t xml:space="preserve"> o pracę,  </w:t>
      </w:r>
      <w:r w:rsidR="006E4966" w:rsidRPr="004E0360">
        <w:rPr>
          <w:sz w:val="24"/>
        </w:rPr>
        <w:t>6</w:t>
      </w:r>
      <w:r w:rsidRPr="004E0360">
        <w:rPr>
          <w:sz w:val="24"/>
        </w:rPr>
        <w:t xml:space="preserve"> opiekun</w:t>
      </w:r>
      <w:r w:rsidR="006E4966" w:rsidRPr="004E0360">
        <w:rPr>
          <w:sz w:val="24"/>
        </w:rPr>
        <w:t>ek</w:t>
      </w:r>
      <w:r w:rsidRPr="004E0360">
        <w:rPr>
          <w:sz w:val="24"/>
        </w:rPr>
        <w:t xml:space="preserve"> na umowę zlecenie. </w:t>
      </w:r>
    </w:p>
    <w:p w14:paraId="680252CC" w14:textId="6127D5B7" w:rsidR="00D66027" w:rsidRPr="004E0360" w:rsidRDefault="00D66027" w:rsidP="00D66027">
      <w:pPr>
        <w:spacing w:line="360" w:lineRule="auto"/>
        <w:ind w:left="426" w:right="283"/>
        <w:rPr>
          <w:sz w:val="24"/>
        </w:rPr>
      </w:pPr>
      <w:r w:rsidRPr="004E0360">
        <w:rPr>
          <w:sz w:val="24"/>
        </w:rPr>
        <w:t xml:space="preserve">Koszt realizacji ww. formy pomocy wyniósł  </w:t>
      </w:r>
      <w:r w:rsidR="006E4966" w:rsidRPr="004E0360">
        <w:rPr>
          <w:sz w:val="24"/>
        </w:rPr>
        <w:t>38 227,95</w:t>
      </w:r>
      <w:r w:rsidRPr="004E0360">
        <w:rPr>
          <w:sz w:val="24"/>
        </w:rPr>
        <w:t xml:space="preserve">  zł.</w:t>
      </w:r>
    </w:p>
    <w:p w14:paraId="3C2F52A6" w14:textId="77777777" w:rsidR="00D66027" w:rsidRPr="004E0360" w:rsidRDefault="00D66027" w:rsidP="00D66027">
      <w:pPr>
        <w:overflowPunct w:val="0"/>
        <w:autoSpaceDE w:val="0"/>
        <w:autoSpaceDN w:val="0"/>
        <w:adjustRightInd w:val="0"/>
        <w:spacing w:line="360" w:lineRule="auto"/>
        <w:ind w:left="426" w:right="283"/>
        <w:textAlignment w:val="baseline"/>
        <w:rPr>
          <w:sz w:val="24"/>
        </w:rPr>
      </w:pPr>
    </w:p>
    <w:p w14:paraId="7E826B6A" w14:textId="1B252549" w:rsidR="00D66027" w:rsidRPr="004E0360" w:rsidRDefault="00D66027" w:rsidP="00D66027">
      <w:pPr>
        <w:overflowPunct w:val="0"/>
        <w:autoSpaceDE w:val="0"/>
        <w:autoSpaceDN w:val="0"/>
        <w:adjustRightInd w:val="0"/>
        <w:spacing w:line="360" w:lineRule="auto"/>
        <w:ind w:left="426" w:right="283"/>
        <w:textAlignment w:val="baseline"/>
        <w:rPr>
          <w:b/>
          <w:sz w:val="24"/>
          <w:u w:val="single"/>
        </w:rPr>
      </w:pPr>
      <w:r w:rsidRPr="004E0360">
        <w:rPr>
          <w:sz w:val="24"/>
        </w:rPr>
        <w:t xml:space="preserve">8) W ramach programu </w:t>
      </w:r>
      <w:r w:rsidRPr="004E0360">
        <w:rPr>
          <w:b/>
          <w:sz w:val="24"/>
          <w:u w:val="single"/>
        </w:rPr>
        <w:t xml:space="preserve">„Posiłek w szkole i w domu” – </w:t>
      </w:r>
      <w:r w:rsidR="0095262A" w:rsidRPr="004E0360">
        <w:rPr>
          <w:b/>
          <w:sz w:val="24"/>
          <w:u w:val="single"/>
        </w:rPr>
        <w:t>47  081,90</w:t>
      </w:r>
      <w:r w:rsidRPr="004E0360">
        <w:rPr>
          <w:b/>
          <w:sz w:val="24"/>
          <w:u w:val="single"/>
        </w:rPr>
        <w:t xml:space="preserve"> zł </w:t>
      </w:r>
    </w:p>
    <w:p w14:paraId="6C5FBBCA" w14:textId="77777777" w:rsidR="00D66027" w:rsidRPr="004E0360" w:rsidRDefault="00D66027" w:rsidP="00D66027">
      <w:pPr>
        <w:pStyle w:val="Tekstpodstawowy"/>
        <w:spacing w:line="360" w:lineRule="auto"/>
        <w:jc w:val="both"/>
        <w:rPr>
          <w:szCs w:val="24"/>
        </w:rPr>
      </w:pPr>
      <w:r w:rsidRPr="004E0360">
        <w:rPr>
          <w:szCs w:val="24"/>
        </w:rPr>
        <w:t xml:space="preserve">W  ramach środków własnych gminy i otrzymanej dotacji  Ośrodek  Pomocy  Społecznej  realizuje wieloletni rządowy program </w:t>
      </w:r>
      <w:r w:rsidRPr="004E0360">
        <w:rPr>
          <w:b/>
          <w:szCs w:val="24"/>
          <w:u w:val="single"/>
        </w:rPr>
        <w:t>„Posiłek w szkole i w domu</w:t>
      </w:r>
      <w:r w:rsidRPr="004E0360">
        <w:rPr>
          <w:szCs w:val="24"/>
        </w:rPr>
        <w:t xml:space="preserve">”  na lata 2019 -2023 </w:t>
      </w:r>
      <w:r w:rsidRPr="004E0360">
        <w:rPr>
          <w:szCs w:val="24"/>
        </w:rPr>
        <w:br/>
        <w:t>(  rozdz.  85230 )</w:t>
      </w:r>
    </w:p>
    <w:p w14:paraId="2FB41F02" w14:textId="77777777" w:rsidR="00D66027" w:rsidRPr="004E0360" w:rsidRDefault="00D66027" w:rsidP="00D66027">
      <w:pPr>
        <w:pStyle w:val="Tekstpodstawowy"/>
        <w:spacing w:line="360" w:lineRule="auto"/>
        <w:jc w:val="both"/>
        <w:rPr>
          <w:szCs w:val="24"/>
        </w:rPr>
      </w:pPr>
      <w:r w:rsidRPr="004E0360">
        <w:rPr>
          <w:szCs w:val="24"/>
        </w:rPr>
        <w:t xml:space="preserve"> - środki własne gminy  ( § 3110)             72.000,00 zł.</w:t>
      </w:r>
    </w:p>
    <w:p w14:paraId="2C16557D" w14:textId="77777777" w:rsidR="00D66027" w:rsidRPr="004E0360" w:rsidRDefault="00D66027" w:rsidP="00D66027">
      <w:pPr>
        <w:pStyle w:val="Tekstpodstawowy"/>
        <w:spacing w:line="360" w:lineRule="auto"/>
        <w:jc w:val="both"/>
        <w:rPr>
          <w:szCs w:val="24"/>
        </w:rPr>
      </w:pPr>
      <w:r w:rsidRPr="004E0360">
        <w:rPr>
          <w:szCs w:val="24"/>
        </w:rPr>
        <w:t xml:space="preserve"> - dotacja celowa                                     108.000,00  zł. zgodnie z zawartym porozumieniem </w:t>
      </w:r>
    </w:p>
    <w:p w14:paraId="6FDA5401" w14:textId="77777777" w:rsidR="00D66027" w:rsidRPr="004E0360" w:rsidRDefault="00D66027" w:rsidP="00D66027">
      <w:pPr>
        <w:pStyle w:val="Listapunktowana"/>
        <w:spacing w:line="360" w:lineRule="auto"/>
        <w:jc w:val="both"/>
        <w:rPr>
          <w:sz w:val="24"/>
          <w:szCs w:val="24"/>
        </w:rPr>
      </w:pPr>
      <w:r w:rsidRPr="004E0360">
        <w:rPr>
          <w:sz w:val="24"/>
          <w:szCs w:val="24"/>
        </w:rPr>
        <w:t xml:space="preserve">                               ------------------------------------------------------------------------------------------</w:t>
      </w:r>
    </w:p>
    <w:p w14:paraId="25D5A207" w14:textId="77777777" w:rsidR="00D66027" w:rsidRPr="004E0360" w:rsidRDefault="00D66027" w:rsidP="00D66027">
      <w:pPr>
        <w:pStyle w:val="Listapunktowana"/>
        <w:spacing w:line="360" w:lineRule="auto"/>
        <w:jc w:val="both"/>
        <w:rPr>
          <w:sz w:val="24"/>
          <w:szCs w:val="24"/>
        </w:rPr>
      </w:pPr>
      <w:r w:rsidRPr="004E0360">
        <w:rPr>
          <w:sz w:val="24"/>
          <w:szCs w:val="24"/>
        </w:rPr>
        <w:t xml:space="preserve">                                      Łącznie          :   180.000,00 zł. </w:t>
      </w:r>
    </w:p>
    <w:p w14:paraId="0FB59D2B" w14:textId="77777777" w:rsidR="00D66027" w:rsidRPr="004E0360" w:rsidRDefault="00D66027" w:rsidP="00D66027">
      <w:pPr>
        <w:pStyle w:val="Tekstpodstawowy"/>
        <w:spacing w:line="360" w:lineRule="auto"/>
        <w:jc w:val="both"/>
        <w:rPr>
          <w:szCs w:val="24"/>
        </w:rPr>
      </w:pPr>
    </w:p>
    <w:p w14:paraId="455B3E0E" w14:textId="30EAE47F" w:rsidR="00D66027" w:rsidRPr="004E0360" w:rsidRDefault="00D66027" w:rsidP="00D66027">
      <w:pPr>
        <w:pStyle w:val="Tekstpodstawowy"/>
        <w:spacing w:line="360" w:lineRule="auto"/>
        <w:jc w:val="both"/>
        <w:rPr>
          <w:szCs w:val="24"/>
        </w:rPr>
      </w:pPr>
      <w:r w:rsidRPr="004E0360">
        <w:rPr>
          <w:szCs w:val="24"/>
        </w:rPr>
        <w:t xml:space="preserve">W ramach tego programu pomocą w formie posiłku w okresie od stycznia do </w:t>
      </w:r>
      <w:r w:rsidR="00E234F1" w:rsidRPr="004E0360">
        <w:rPr>
          <w:szCs w:val="24"/>
        </w:rPr>
        <w:t>czerwca</w:t>
      </w:r>
      <w:r w:rsidRPr="004E0360">
        <w:rPr>
          <w:szCs w:val="24"/>
        </w:rPr>
        <w:t xml:space="preserve"> 202</w:t>
      </w:r>
      <w:r w:rsidR="00E234F1" w:rsidRPr="004E0360">
        <w:rPr>
          <w:szCs w:val="24"/>
        </w:rPr>
        <w:t>1</w:t>
      </w:r>
      <w:r w:rsidRPr="004E0360">
        <w:rPr>
          <w:szCs w:val="24"/>
        </w:rPr>
        <w:t xml:space="preserve"> r. objęto  łącznie </w:t>
      </w:r>
      <w:r w:rsidR="00E234F1" w:rsidRPr="004E0360">
        <w:rPr>
          <w:szCs w:val="24"/>
        </w:rPr>
        <w:t>39</w:t>
      </w:r>
      <w:r w:rsidRPr="004E0360">
        <w:rPr>
          <w:szCs w:val="24"/>
        </w:rPr>
        <w:t xml:space="preserve"> dzieci.</w:t>
      </w:r>
    </w:p>
    <w:p w14:paraId="58688B35" w14:textId="77777777" w:rsidR="00D66027" w:rsidRPr="004E0360" w:rsidRDefault="00D66027" w:rsidP="00D66027">
      <w:pPr>
        <w:pStyle w:val="Tekstpodstawowy"/>
        <w:spacing w:line="360" w:lineRule="auto"/>
        <w:jc w:val="both"/>
        <w:rPr>
          <w:szCs w:val="24"/>
        </w:rPr>
      </w:pPr>
      <w:r w:rsidRPr="004E0360">
        <w:rPr>
          <w:szCs w:val="24"/>
        </w:rPr>
        <w:t xml:space="preserve">Dożywianie w formie jednego gorącego posiłku prowadziły wszystkie  szkoły  i przedszkola  na  terenie gminy. W jednej ze szkół tj. SP Furmany z posiłku nie korzystało żadne dziecko. </w:t>
      </w:r>
    </w:p>
    <w:p w14:paraId="3DB14E37" w14:textId="63D584BF" w:rsidR="00D66027" w:rsidRPr="004E0360" w:rsidRDefault="00D66027" w:rsidP="00D66027">
      <w:pPr>
        <w:pStyle w:val="Tekstpodstawowy"/>
        <w:spacing w:line="360" w:lineRule="auto"/>
        <w:jc w:val="both"/>
        <w:rPr>
          <w:szCs w:val="24"/>
        </w:rPr>
      </w:pPr>
      <w:r w:rsidRPr="004E0360">
        <w:rPr>
          <w:szCs w:val="24"/>
        </w:rPr>
        <w:t>Na dzień 31.0</w:t>
      </w:r>
      <w:r w:rsidR="0095262A" w:rsidRPr="004E0360">
        <w:rPr>
          <w:szCs w:val="24"/>
        </w:rPr>
        <w:t>6</w:t>
      </w:r>
      <w:r w:rsidRPr="004E0360">
        <w:rPr>
          <w:szCs w:val="24"/>
        </w:rPr>
        <w:t>.202</w:t>
      </w:r>
      <w:r w:rsidR="0095262A" w:rsidRPr="004E0360">
        <w:rPr>
          <w:szCs w:val="24"/>
        </w:rPr>
        <w:t>1</w:t>
      </w:r>
      <w:r w:rsidRPr="004E0360">
        <w:rPr>
          <w:szCs w:val="24"/>
        </w:rPr>
        <w:t xml:space="preserve"> roku, ( na podstawie decyzji wydanej na okres od stycznia 202</w:t>
      </w:r>
      <w:r w:rsidR="0095262A" w:rsidRPr="004E0360">
        <w:rPr>
          <w:szCs w:val="24"/>
        </w:rPr>
        <w:t>1</w:t>
      </w:r>
      <w:r w:rsidRPr="004E0360">
        <w:rPr>
          <w:szCs w:val="24"/>
        </w:rPr>
        <w:t xml:space="preserve"> r. do czerwca 202</w:t>
      </w:r>
      <w:r w:rsidR="0095262A" w:rsidRPr="004E0360">
        <w:rPr>
          <w:szCs w:val="24"/>
        </w:rPr>
        <w:t>1</w:t>
      </w:r>
      <w:r w:rsidRPr="004E0360">
        <w:rPr>
          <w:szCs w:val="24"/>
        </w:rPr>
        <w:t xml:space="preserve"> r.)  w  formie dożywiania w poszczególnych placówkach objętych było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181"/>
        <w:gridCol w:w="3070"/>
      </w:tblGrid>
      <w:tr w:rsidR="004E0360" w:rsidRPr="004E0360" w14:paraId="0043A3EE" w14:textId="77777777" w:rsidTr="006358DA">
        <w:tc>
          <w:tcPr>
            <w:tcW w:w="959" w:type="dxa"/>
            <w:shd w:val="clear" w:color="auto" w:fill="auto"/>
          </w:tcPr>
          <w:p w14:paraId="56126547" w14:textId="77777777" w:rsidR="00D66027" w:rsidRPr="004E0360" w:rsidRDefault="00D66027" w:rsidP="006358DA">
            <w:pPr>
              <w:pStyle w:val="Tekstpodstawowy"/>
              <w:spacing w:line="360" w:lineRule="auto"/>
              <w:jc w:val="center"/>
              <w:rPr>
                <w:szCs w:val="24"/>
              </w:rPr>
            </w:pPr>
          </w:p>
          <w:p w14:paraId="1AC431B5" w14:textId="77777777" w:rsidR="00D66027" w:rsidRPr="004E0360" w:rsidRDefault="00D66027" w:rsidP="006358DA">
            <w:pPr>
              <w:pStyle w:val="Tekstpodstawowy"/>
              <w:spacing w:line="360" w:lineRule="auto"/>
              <w:jc w:val="center"/>
              <w:rPr>
                <w:szCs w:val="24"/>
              </w:rPr>
            </w:pPr>
            <w:r w:rsidRPr="004E0360">
              <w:rPr>
                <w:szCs w:val="24"/>
              </w:rPr>
              <w:t>Lp.</w:t>
            </w:r>
          </w:p>
        </w:tc>
        <w:tc>
          <w:tcPr>
            <w:tcW w:w="5181" w:type="dxa"/>
            <w:shd w:val="clear" w:color="auto" w:fill="auto"/>
          </w:tcPr>
          <w:p w14:paraId="73B3A938" w14:textId="77777777" w:rsidR="00D66027" w:rsidRPr="004E0360" w:rsidRDefault="00D66027" w:rsidP="006358DA">
            <w:pPr>
              <w:pStyle w:val="Tekstpodstawowy"/>
              <w:spacing w:line="360" w:lineRule="auto"/>
              <w:jc w:val="center"/>
              <w:rPr>
                <w:szCs w:val="24"/>
              </w:rPr>
            </w:pPr>
          </w:p>
          <w:p w14:paraId="4E6FB996" w14:textId="77777777" w:rsidR="00D66027" w:rsidRPr="004E0360" w:rsidRDefault="00D66027" w:rsidP="006358DA">
            <w:pPr>
              <w:pStyle w:val="Tekstpodstawowy"/>
              <w:spacing w:line="360" w:lineRule="auto"/>
              <w:jc w:val="center"/>
              <w:rPr>
                <w:szCs w:val="24"/>
              </w:rPr>
            </w:pPr>
            <w:r w:rsidRPr="004E0360">
              <w:rPr>
                <w:szCs w:val="24"/>
              </w:rPr>
              <w:t>Nazwa placówki</w:t>
            </w:r>
          </w:p>
        </w:tc>
        <w:tc>
          <w:tcPr>
            <w:tcW w:w="3070" w:type="dxa"/>
            <w:shd w:val="clear" w:color="auto" w:fill="auto"/>
          </w:tcPr>
          <w:p w14:paraId="2F2F8D3B" w14:textId="77777777" w:rsidR="00D66027" w:rsidRPr="004E0360" w:rsidRDefault="00D66027" w:rsidP="006358DA">
            <w:pPr>
              <w:pStyle w:val="Tekstpodstawowy"/>
              <w:spacing w:line="360" w:lineRule="auto"/>
              <w:jc w:val="center"/>
              <w:rPr>
                <w:szCs w:val="24"/>
              </w:rPr>
            </w:pPr>
            <w:r w:rsidRPr="004E0360">
              <w:rPr>
                <w:szCs w:val="24"/>
              </w:rPr>
              <w:t>Ilość uczniów objętych</w:t>
            </w:r>
          </w:p>
          <w:p w14:paraId="4E49CCD3" w14:textId="77777777" w:rsidR="00D66027" w:rsidRPr="004E0360" w:rsidRDefault="00D66027" w:rsidP="006358DA">
            <w:pPr>
              <w:pStyle w:val="Tekstpodstawowy"/>
              <w:spacing w:line="360" w:lineRule="auto"/>
              <w:jc w:val="center"/>
              <w:rPr>
                <w:szCs w:val="24"/>
              </w:rPr>
            </w:pPr>
            <w:r w:rsidRPr="004E0360">
              <w:rPr>
                <w:szCs w:val="24"/>
              </w:rPr>
              <w:t xml:space="preserve">dożywianiem  </w:t>
            </w:r>
          </w:p>
        </w:tc>
      </w:tr>
      <w:tr w:rsidR="004E0360" w:rsidRPr="004E0360" w14:paraId="7E9470E5" w14:textId="77777777" w:rsidTr="006358DA">
        <w:tc>
          <w:tcPr>
            <w:tcW w:w="959" w:type="dxa"/>
            <w:shd w:val="clear" w:color="auto" w:fill="auto"/>
          </w:tcPr>
          <w:p w14:paraId="3DF49CCE" w14:textId="77777777" w:rsidR="00D66027" w:rsidRPr="004E0360" w:rsidRDefault="00D66027" w:rsidP="006358DA">
            <w:pPr>
              <w:pStyle w:val="Tekstpodstawowy"/>
              <w:spacing w:line="360" w:lineRule="auto"/>
              <w:jc w:val="center"/>
              <w:rPr>
                <w:szCs w:val="24"/>
              </w:rPr>
            </w:pPr>
            <w:r w:rsidRPr="004E0360">
              <w:rPr>
                <w:szCs w:val="24"/>
              </w:rPr>
              <w:t>1.</w:t>
            </w:r>
          </w:p>
        </w:tc>
        <w:tc>
          <w:tcPr>
            <w:tcW w:w="5181" w:type="dxa"/>
            <w:shd w:val="clear" w:color="auto" w:fill="auto"/>
          </w:tcPr>
          <w:p w14:paraId="6C305F47" w14:textId="77777777" w:rsidR="00D66027" w:rsidRPr="004E0360" w:rsidRDefault="00D66027" w:rsidP="006358DA">
            <w:pPr>
              <w:pStyle w:val="Tekstpodstawowy"/>
              <w:spacing w:line="360" w:lineRule="auto"/>
              <w:jc w:val="both"/>
              <w:rPr>
                <w:szCs w:val="24"/>
              </w:rPr>
            </w:pPr>
            <w:r w:rsidRPr="004E0360">
              <w:rPr>
                <w:szCs w:val="24"/>
              </w:rPr>
              <w:t xml:space="preserve">Przedszkole Samorządowe w Gorzycach </w:t>
            </w:r>
          </w:p>
        </w:tc>
        <w:tc>
          <w:tcPr>
            <w:tcW w:w="3070" w:type="dxa"/>
            <w:shd w:val="clear" w:color="auto" w:fill="auto"/>
          </w:tcPr>
          <w:p w14:paraId="16C42A38" w14:textId="27EF664E" w:rsidR="00D66027" w:rsidRPr="004E0360" w:rsidRDefault="00525D4D" w:rsidP="006358DA">
            <w:pPr>
              <w:pStyle w:val="Tekstpodstawowy"/>
              <w:spacing w:line="360" w:lineRule="auto"/>
              <w:jc w:val="center"/>
              <w:rPr>
                <w:szCs w:val="24"/>
              </w:rPr>
            </w:pPr>
            <w:r w:rsidRPr="004E0360">
              <w:rPr>
                <w:szCs w:val="24"/>
              </w:rPr>
              <w:t>9</w:t>
            </w:r>
          </w:p>
        </w:tc>
      </w:tr>
      <w:tr w:rsidR="004E0360" w:rsidRPr="004E0360" w14:paraId="50E51293" w14:textId="77777777" w:rsidTr="006358DA">
        <w:tc>
          <w:tcPr>
            <w:tcW w:w="959" w:type="dxa"/>
            <w:shd w:val="clear" w:color="auto" w:fill="auto"/>
          </w:tcPr>
          <w:p w14:paraId="1FBBF721" w14:textId="77777777" w:rsidR="00D66027" w:rsidRPr="004E0360" w:rsidRDefault="00D66027" w:rsidP="006358DA">
            <w:pPr>
              <w:pStyle w:val="Tekstpodstawowy"/>
              <w:spacing w:line="360" w:lineRule="auto"/>
              <w:jc w:val="center"/>
              <w:rPr>
                <w:szCs w:val="24"/>
              </w:rPr>
            </w:pPr>
            <w:r w:rsidRPr="004E0360">
              <w:rPr>
                <w:szCs w:val="24"/>
              </w:rPr>
              <w:t>2.</w:t>
            </w:r>
          </w:p>
        </w:tc>
        <w:tc>
          <w:tcPr>
            <w:tcW w:w="5181" w:type="dxa"/>
            <w:shd w:val="clear" w:color="auto" w:fill="auto"/>
          </w:tcPr>
          <w:p w14:paraId="0904833C" w14:textId="77777777" w:rsidR="00D66027" w:rsidRPr="004E0360" w:rsidRDefault="00D66027" w:rsidP="006358DA">
            <w:pPr>
              <w:pStyle w:val="Tekstpodstawowy"/>
              <w:spacing w:line="360" w:lineRule="auto"/>
              <w:jc w:val="both"/>
              <w:rPr>
                <w:szCs w:val="24"/>
              </w:rPr>
            </w:pPr>
            <w:r w:rsidRPr="004E0360">
              <w:rPr>
                <w:szCs w:val="24"/>
              </w:rPr>
              <w:t>Szkoła Podstawowa Nr 2  w Gorzycach</w:t>
            </w:r>
          </w:p>
        </w:tc>
        <w:tc>
          <w:tcPr>
            <w:tcW w:w="3070" w:type="dxa"/>
            <w:shd w:val="clear" w:color="auto" w:fill="auto"/>
          </w:tcPr>
          <w:p w14:paraId="0D2B4AE6" w14:textId="4934F9BD" w:rsidR="00D66027" w:rsidRPr="004E0360" w:rsidRDefault="00D66027" w:rsidP="00525D4D">
            <w:pPr>
              <w:pStyle w:val="Tekstpodstawowy"/>
              <w:spacing w:line="360" w:lineRule="auto"/>
              <w:jc w:val="center"/>
              <w:rPr>
                <w:szCs w:val="24"/>
              </w:rPr>
            </w:pPr>
            <w:r w:rsidRPr="004E0360">
              <w:rPr>
                <w:szCs w:val="24"/>
              </w:rPr>
              <w:t>1</w:t>
            </w:r>
            <w:r w:rsidR="00525D4D" w:rsidRPr="004E0360">
              <w:rPr>
                <w:szCs w:val="24"/>
              </w:rPr>
              <w:t>4</w:t>
            </w:r>
          </w:p>
        </w:tc>
      </w:tr>
      <w:tr w:rsidR="004E0360" w:rsidRPr="004E0360" w14:paraId="23134B68" w14:textId="77777777" w:rsidTr="006358DA">
        <w:tc>
          <w:tcPr>
            <w:tcW w:w="959" w:type="dxa"/>
            <w:shd w:val="clear" w:color="auto" w:fill="auto"/>
          </w:tcPr>
          <w:p w14:paraId="7F067401" w14:textId="77777777" w:rsidR="00D66027" w:rsidRPr="004E0360" w:rsidRDefault="00D66027" w:rsidP="006358DA">
            <w:pPr>
              <w:pStyle w:val="Tekstpodstawowy"/>
              <w:spacing w:line="360" w:lineRule="auto"/>
              <w:jc w:val="center"/>
              <w:rPr>
                <w:szCs w:val="24"/>
              </w:rPr>
            </w:pPr>
            <w:r w:rsidRPr="004E0360">
              <w:rPr>
                <w:szCs w:val="24"/>
              </w:rPr>
              <w:t>3.</w:t>
            </w:r>
          </w:p>
        </w:tc>
        <w:tc>
          <w:tcPr>
            <w:tcW w:w="5181" w:type="dxa"/>
            <w:shd w:val="clear" w:color="auto" w:fill="auto"/>
          </w:tcPr>
          <w:p w14:paraId="359D4C11" w14:textId="77777777" w:rsidR="00D66027" w:rsidRPr="004E0360" w:rsidRDefault="00D66027" w:rsidP="006358DA">
            <w:pPr>
              <w:pStyle w:val="Tekstpodstawowy"/>
              <w:spacing w:line="360" w:lineRule="auto"/>
              <w:jc w:val="both"/>
              <w:rPr>
                <w:szCs w:val="24"/>
              </w:rPr>
            </w:pPr>
            <w:r w:rsidRPr="004E0360">
              <w:rPr>
                <w:szCs w:val="24"/>
              </w:rPr>
              <w:t>Szkoła Podstawowa  Nr 1 w Gorzycach</w:t>
            </w:r>
          </w:p>
        </w:tc>
        <w:tc>
          <w:tcPr>
            <w:tcW w:w="3070" w:type="dxa"/>
            <w:shd w:val="clear" w:color="auto" w:fill="auto"/>
          </w:tcPr>
          <w:p w14:paraId="6E7BEBD5" w14:textId="715770B3" w:rsidR="00D66027" w:rsidRPr="004E0360" w:rsidRDefault="00525D4D" w:rsidP="006358DA">
            <w:pPr>
              <w:pStyle w:val="Tekstpodstawowy"/>
              <w:spacing w:line="360" w:lineRule="auto"/>
              <w:jc w:val="center"/>
              <w:rPr>
                <w:szCs w:val="24"/>
              </w:rPr>
            </w:pPr>
            <w:r w:rsidRPr="004E0360">
              <w:rPr>
                <w:szCs w:val="24"/>
              </w:rPr>
              <w:t>2</w:t>
            </w:r>
          </w:p>
        </w:tc>
      </w:tr>
      <w:tr w:rsidR="004E0360" w:rsidRPr="004E0360" w14:paraId="6AB806CE" w14:textId="77777777" w:rsidTr="006358DA">
        <w:tc>
          <w:tcPr>
            <w:tcW w:w="959" w:type="dxa"/>
            <w:shd w:val="clear" w:color="auto" w:fill="auto"/>
          </w:tcPr>
          <w:p w14:paraId="3640A687" w14:textId="77777777" w:rsidR="00D66027" w:rsidRPr="004E0360" w:rsidRDefault="00D66027" w:rsidP="006358DA">
            <w:pPr>
              <w:pStyle w:val="Tekstpodstawowy"/>
              <w:spacing w:line="360" w:lineRule="auto"/>
              <w:jc w:val="center"/>
              <w:rPr>
                <w:szCs w:val="24"/>
              </w:rPr>
            </w:pPr>
            <w:r w:rsidRPr="004E0360">
              <w:rPr>
                <w:szCs w:val="24"/>
              </w:rPr>
              <w:t>4.</w:t>
            </w:r>
          </w:p>
        </w:tc>
        <w:tc>
          <w:tcPr>
            <w:tcW w:w="5181" w:type="dxa"/>
            <w:shd w:val="clear" w:color="auto" w:fill="auto"/>
          </w:tcPr>
          <w:p w14:paraId="69416966" w14:textId="77777777" w:rsidR="00D66027" w:rsidRPr="004E0360" w:rsidRDefault="00D66027" w:rsidP="006358DA">
            <w:pPr>
              <w:pStyle w:val="Tekstpodstawowy"/>
              <w:spacing w:line="360" w:lineRule="auto"/>
              <w:jc w:val="both"/>
              <w:rPr>
                <w:szCs w:val="24"/>
              </w:rPr>
            </w:pPr>
            <w:r w:rsidRPr="004E0360">
              <w:rPr>
                <w:szCs w:val="24"/>
              </w:rPr>
              <w:t>Zespół Szkolno – Przedszkolny w Sokolnikach</w:t>
            </w:r>
          </w:p>
        </w:tc>
        <w:tc>
          <w:tcPr>
            <w:tcW w:w="3070" w:type="dxa"/>
            <w:shd w:val="clear" w:color="auto" w:fill="auto"/>
          </w:tcPr>
          <w:p w14:paraId="0D755E87" w14:textId="78AA14A1" w:rsidR="00D66027" w:rsidRPr="004E0360" w:rsidRDefault="00525D4D" w:rsidP="006358DA">
            <w:pPr>
              <w:pStyle w:val="Tekstpodstawowy"/>
              <w:spacing w:line="360" w:lineRule="auto"/>
              <w:jc w:val="center"/>
              <w:rPr>
                <w:szCs w:val="24"/>
              </w:rPr>
            </w:pPr>
            <w:r w:rsidRPr="004E0360">
              <w:rPr>
                <w:szCs w:val="24"/>
              </w:rPr>
              <w:t>3</w:t>
            </w:r>
          </w:p>
        </w:tc>
      </w:tr>
      <w:tr w:rsidR="004E0360" w:rsidRPr="004E0360" w14:paraId="5F049DC1" w14:textId="77777777" w:rsidTr="006358DA">
        <w:tc>
          <w:tcPr>
            <w:tcW w:w="959" w:type="dxa"/>
            <w:shd w:val="clear" w:color="auto" w:fill="auto"/>
          </w:tcPr>
          <w:p w14:paraId="30E9FBA8" w14:textId="77777777" w:rsidR="00D66027" w:rsidRPr="004E0360" w:rsidRDefault="00D66027" w:rsidP="006358DA">
            <w:pPr>
              <w:pStyle w:val="Tekstpodstawowy"/>
              <w:spacing w:line="360" w:lineRule="auto"/>
              <w:jc w:val="center"/>
              <w:rPr>
                <w:szCs w:val="24"/>
              </w:rPr>
            </w:pPr>
            <w:r w:rsidRPr="004E0360">
              <w:rPr>
                <w:szCs w:val="24"/>
              </w:rPr>
              <w:t>5.</w:t>
            </w:r>
          </w:p>
        </w:tc>
        <w:tc>
          <w:tcPr>
            <w:tcW w:w="5181" w:type="dxa"/>
            <w:shd w:val="clear" w:color="auto" w:fill="auto"/>
          </w:tcPr>
          <w:p w14:paraId="1B682850" w14:textId="77777777" w:rsidR="00D66027" w:rsidRPr="004E0360" w:rsidRDefault="00D66027" w:rsidP="006358DA">
            <w:pPr>
              <w:pStyle w:val="Tekstpodstawowy"/>
              <w:spacing w:line="360" w:lineRule="auto"/>
              <w:jc w:val="both"/>
              <w:rPr>
                <w:szCs w:val="24"/>
              </w:rPr>
            </w:pPr>
            <w:r w:rsidRPr="004E0360">
              <w:rPr>
                <w:szCs w:val="24"/>
              </w:rPr>
              <w:t>Zespól Szkolno – Przedszkolny w Trześni</w:t>
            </w:r>
          </w:p>
        </w:tc>
        <w:tc>
          <w:tcPr>
            <w:tcW w:w="3070" w:type="dxa"/>
            <w:shd w:val="clear" w:color="auto" w:fill="auto"/>
          </w:tcPr>
          <w:p w14:paraId="05DF3518" w14:textId="33DFD590" w:rsidR="00D66027" w:rsidRPr="004E0360" w:rsidRDefault="00525D4D" w:rsidP="006358DA">
            <w:pPr>
              <w:pStyle w:val="Tekstpodstawowy"/>
              <w:spacing w:line="360" w:lineRule="auto"/>
              <w:jc w:val="center"/>
              <w:rPr>
                <w:szCs w:val="24"/>
              </w:rPr>
            </w:pPr>
            <w:r w:rsidRPr="004E0360">
              <w:rPr>
                <w:szCs w:val="24"/>
              </w:rPr>
              <w:t>6</w:t>
            </w:r>
          </w:p>
        </w:tc>
      </w:tr>
      <w:tr w:rsidR="004E0360" w:rsidRPr="004E0360" w14:paraId="19E15444" w14:textId="77777777" w:rsidTr="006358DA">
        <w:tc>
          <w:tcPr>
            <w:tcW w:w="959" w:type="dxa"/>
            <w:shd w:val="clear" w:color="auto" w:fill="auto"/>
          </w:tcPr>
          <w:p w14:paraId="4F24CC41" w14:textId="77777777" w:rsidR="00D66027" w:rsidRPr="004E0360" w:rsidRDefault="00D66027" w:rsidP="006358DA">
            <w:pPr>
              <w:pStyle w:val="Tekstpodstawowy"/>
              <w:spacing w:line="360" w:lineRule="auto"/>
              <w:jc w:val="center"/>
              <w:rPr>
                <w:szCs w:val="24"/>
              </w:rPr>
            </w:pPr>
            <w:r w:rsidRPr="004E0360">
              <w:rPr>
                <w:szCs w:val="24"/>
              </w:rPr>
              <w:t>6.</w:t>
            </w:r>
          </w:p>
        </w:tc>
        <w:tc>
          <w:tcPr>
            <w:tcW w:w="5181" w:type="dxa"/>
            <w:shd w:val="clear" w:color="auto" w:fill="auto"/>
          </w:tcPr>
          <w:p w14:paraId="51BCBCF8" w14:textId="77777777" w:rsidR="00D66027" w:rsidRPr="004E0360" w:rsidRDefault="00D66027" w:rsidP="006358DA">
            <w:pPr>
              <w:pStyle w:val="Tekstpodstawowy"/>
              <w:spacing w:line="360" w:lineRule="auto"/>
              <w:jc w:val="both"/>
              <w:rPr>
                <w:szCs w:val="24"/>
              </w:rPr>
            </w:pPr>
            <w:r w:rsidRPr="004E0360">
              <w:rPr>
                <w:szCs w:val="24"/>
              </w:rPr>
              <w:t>Szkoła Podstawowa w Furmanach</w:t>
            </w:r>
          </w:p>
          <w:p w14:paraId="50AA4A63" w14:textId="77777777" w:rsidR="00D66027" w:rsidRPr="004E0360" w:rsidRDefault="00D66027" w:rsidP="006358DA">
            <w:pPr>
              <w:pStyle w:val="Tekstpodstawowy"/>
              <w:spacing w:line="360" w:lineRule="auto"/>
              <w:jc w:val="both"/>
              <w:rPr>
                <w:szCs w:val="24"/>
              </w:rPr>
            </w:pPr>
            <w:r w:rsidRPr="004E0360">
              <w:rPr>
                <w:szCs w:val="24"/>
              </w:rPr>
              <w:t>Przedszkole w Furmanach</w:t>
            </w:r>
          </w:p>
        </w:tc>
        <w:tc>
          <w:tcPr>
            <w:tcW w:w="3070" w:type="dxa"/>
            <w:shd w:val="clear" w:color="auto" w:fill="auto"/>
          </w:tcPr>
          <w:p w14:paraId="2FF49F11" w14:textId="77777777" w:rsidR="00D66027" w:rsidRPr="004E0360" w:rsidRDefault="00D66027" w:rsidP="006358DA">
            <w:pPr>
              <w:pStyle w:val="Tekstpodstawowy"/>
              <w:spacing w:line="360" w:lineRule="auto"/>
              <w:jc w:val="center"/>
              <w:rPr>
                <w:szCs w:val="24"/>
              </w:rPr>
            </w:pPr>
            <w:r w:rsidRPr="004E0360">
              <w:rPr>
                <w:szCs w:val="24"/>
              </w:rPr>
              <w:t>0</w:t>
            </w:r>
          </w:p>
          <w:p w14:paraId="5687269E" w14:textId="77777777" w:rsidR="00D66027" w:rsidRPr="004E0360" w:rsidRDefault="00D66027" w:rsidP="006358DA">
            <w:pPr>
              <w:pStyle w:val="Tekstpodstawowy"/>
              <w:spacing w:line="360" w:lineRule="auto"/>
              <w:jc w:val="center"/>
              <w:rPr>
                <w:szCs w:val="24"/>
              </w:rPr>
            </w:pPr>
            <w:r w:rsidRPr="004E0360">
              <w:rPr>
                <w:szCs w:val="24"/>
              </w:rPr>
              <w:t>0</w:t>
            </w:r>
          </w:p>
        </w:tc>
      </w:tr>
      <w:tr w:rsidR="004E0360" w:rsidRPr="004E0360" w14:paraId="128B80B4" w14:textId="77777777" w:rsidTr="006358DA">
        <w:tc>
          <w:tcPr>
            <w:tcW w:w="959" w:type="dxa"/>
            <w:shd w:val="clear" w:color="auto" w:fill="auto"/>
          </w:tcPr>
          <w:p w14:paraId="746A7883" w14:textId="77777777" w:rsidR="00D66027" w:rsidRPr="004E0360" w:rsidRDefault="00D66027" w:rsidP="006358DA">
            <w:pPr>
              <w:pStyle w:val="Tekstpodstawowy"/>
              <w:spacing w:line="360" w:lineRule="auto"/>
              <w:jc w:val="center"/>
              <w:rPr>
                <w:szCs w:val="24"/>
              </w:rPr>
            </w:pPr>
            <w:r w:rsidRPr="004E0360">
              <w:rPr>
                <w:szCs w:val="24"/>
              </w:rPr>
              <w:t>7.</w:t>
            </w:r>
          </w:p>
        </w:tc>
        <w:tc>
          <w:tcPr>
            <w:tcW w:w="5181" w:type="dxa"/>
            <w:shd w:val="clear" w:color="auto" w:fill="auto"/>
          </w:tcPr>
          <w:p w14:paraId="339E2231" w14:textId="77777777" w:rsidR="00D66027" w:rsidRPr="004E0360" w:rsidRDefault="00D66027" w:rsidP="006358DA">
            <w:pPr>
              <w:pStyle w:val="Tekstpodstawowy"/>
              <w:spacing w:line="360" w:lineRule="auto"/>
              <w:jc w:val="both"/>
              <w:rPr>
                <w:szCs w:val="24"/>
              </w:rPr>
            </w:pPr>
            <w:r w:rsidRPr="004E0360">
              <w:rPr>
                <w:szCs w:val="24"/>
              </w:rPr>
              <w:t xml:space="preserve">Szkoła Podstawowa we Wrzawach </w:t>
            </w:r>
          </w:p>
        </w:tc>
        <w:tc>
          <w:tcPr>
            <w:tcW w:w="3070" w:type="dxa"/>
            <w:shd w:val="clear" w:color="auto" w:fill="auto"/>
          </w:tcPr>
          <w:p w14:paraId="54927B28" w14:textId="7A047009" w:rsidR="00D66027" w:rsidRPr="004E0360" w:rsidRDefault="00525D4D" w:rsidP="006358DA">
            <w:pPr>
              <w:pStyle w:val="Tekstpodstawowy"/>
              <w:spacing w:line="360" w:lineRule="auto"/>
              <w:jc w:val="center"/>
              <w:rPr>
                <w:szCs w:val="24"/>
              </w:rPr>
            </w:pPr>
            <w:r w:rsidRPr="004E0360">
              <w:rPr>
                <w:szCs w:val="24"/>
              </w:rPr>
              <w:t>2</w:t>
            </w:r>
          </w:p>
        </w:tc>
      </w:tr>
      <w:tr w:rsidR="00682E62" w:rsidRPr="004E0360" w14:paraId="1D2A2C7E" w14:textId="77777777" w:rsidTr="006358DA">
        <w:tc>
          <w:tcPr>
            <w:tcW w:w="959" w:type="dxa"/>
            <w:shd w:val="clear" w:color="auto" w:fill="auto"/>
          </w:tcPr>
          <w:p w14:paraId="0CD544B2" w14:textId="77777777" w:rsidR="00D66027" w:rsidRPr="004E0360" w:rsidRDefault="00D66027" w:rsidP="006358DA">
            <w:pPr>
              <w:pStyle w:val="Tekstpodstawowy"/>
              <w:spacing w:line="360" w:lineRule="auto"/>
              <w:jc w:val="center"/>
              <w:rPr>
                <w:szCs w:val="24"/>
              </w:rPr>
            </w:pPr>
            <w:r w:rsidRPr="004E0360">
              <w:rPr>
                <w:szCs w:val="24"/>
              </w:rPr>
              <w:t>9.</w:t>
            </w:r>
          </w:p>
        </w:tc>
        <w:tc>
          <w:tcPr>
            <w:tcW w:w="5181" w:type="dxa"/>
            <w:shd w:val="clear" w:color="auto" w:fill="auto"/>
          </w:tcPr>
          <w:p w14:paraId="6CB92931" w14:textId="77777777" w:rsidR="00D66027" w:rsidRPr="004E0360" w:rsidRDefault="00D66027" w:rsidP="006358DA">
            <w:pPr>
              <w:pStyle w:val="Tekstpodstawowy"/>
              <w:spacing w:line="360" w:lineRule="auto"/>
              <w:jc w:val="both"/>
              <w:rPr>
                <w:szCs w:val="24"/>
              </w:rPr>
            </w:pPr>
            <w:r w:rsidRPr="004E0360">
              <w:rPr>
                <w:szCs w:val="24"/>
              </w:rPr>
              <w:t>Inne szkoły</w:t>
            </w:r>
          </w:p>
        </w:tc>
        <w:tc>
          <w:tcPr>
            <w:tcW w:w="3070" w:type="dxa"/>
            <w:shd w:val="clear" w:color="auto" w:fill="auto"/>
          </w:tcPr>
          <w:p w14:paraId="166E366A" w14:textId="77777777" w:rsidR="00D66027" w:rsidRPr="004E0360" w:rsidRDefault="00D66027" w:rsidP="006358DA">
            <w:pPr>
              <w:pStyle w:val="Tekstpodstawowy"/>
              <w:spacing w:line="360" w:lineRule="auto"/>
              <w:jc w:val="center"/>
              <w:rPr>
                <w:szCs w:val="24"/>
              </w:rPr>
            </w:pPr>
            <w:r w:rsidRPr="004E0360">
              <w:rPr>
                <w:szCs w:val="24"/>
              </w:rPr>
              <w:t>3</w:t>
            </w:r>
          </w:p>
        </w:tc>
      </w:tr>
    </w:tbl>
    <w:p w14:paraId="75F9A926" w14:textId="77777777" w:rsidR="00D66027" w:rsidRPr="004E0360" w:rsidRDefault="00D66027" w:rsidP="00D66027">
      <w:pPr>
        <w:pStyle w:val="Tekstpodstawowy"/>
        <w:spacing w:line="360" w:lineRule="auto"/>
        <w:jc w:val="both"/>
        <w:rPr>
          <w:szCs w:val="24"/>
        </w:rPr>
      </w:pPr>
    </w:p>
    <w:p w14:paraId="05DB0CAC" w14:textId="18BEA700" w:rsidR="00D66027" w:rsidRPr="004E0360" w:rsidRDefault="00D66027" w:rsidP="00D66027">
      <w:pPr>
        <w:pStyle w:val="Tekstpodstawowy"/>
        <w:spacing w:line="360" w:lineRule="auto"/>
        <w:jc w:val="both"/>
        <w:rPr>
          <w:szCs w:val="24"/>
        </w:rPr>
      </w:pPr>
      <w:r w:rsidRPr="004E0360">
        <w:rPr>
          <w:szCs w:val="24"/>
        </w:rPr>
        <w:t xml:space="preserve">W przypadku placówek, w których brak jest stołówki szkolnej - kuchni, gorący posiłek dostarczany był przez kuchnię szkolną funkcjonującą w Gorzycach ( dla: Przedszkole Samorządowe </w:t>
      </w:r>
      <w:r w:rsidR="003C5C73" w:rsidRPr="004E0360">
        <w:rPr>
          <w:szCs w:val="24"/>
        </w:rPr>
        <w:t xml:space="preserve">                          </w:t>
      </w:r>
      <w:r w:rsidR="00AF73C0">
        <w:rPr>
          <w:szCs w:val="24"/>
        </w:rPr>
        <w:t xml:space="preserve">                   </w:t>
      </w:r>
      <w:r w:rsidR="003C5C73" w:rsidRPr="004E0360">
        <w:rPr>
          <w:szCs w:val="24"/>
        </w:rPr>
        <w:t xml:space="preserve"> </w:t>
      </w:r>
      <w:r w:rsidRPr="004E0360">
        <w:rPr>
          <w:szCs w:val="24"/>
        </w:rPr>
        <w:t xml:space="preserve">  w   Gorzycach,  Szkoła Podstawowa nr 2 w  Gorzycach,  Szkoła  Podstawowa  nr  1 w Gorzycach, Zespół </w:t>
      </w:r>
      <w:r w:rsidRPr="004E0360">
        <w:rPr>
          <w:szCs w:val="24"/>
        </w:rPr>
        <w:lastRenderedPageBreak/>
        <w:t xml:space="preserve">Szkolno – Przedszkolny w Trześni, Szkoła Podstawowa we Wrzawach )   oraz  kuchnię  szkolną </w:t>
      </w:r>
      <w:r w:rsidR="00AF73C0">
        <w:rPr>
          <w:szCs w:val="24"/>
        </w:rPr>
        <w:t xml:space="preserve">                     </w:t>
      </w:r>
      <w:r w:rsidRPr="004E0360">
        <w:rPr>
          <w:szCs w:val="24"/>
        </w:rPr>
        <w:t xml:space="preserve"> w  Sokolnikach (dla : Zespół Szkolno –Przedszkolny w Sokolnikach, Szkoła Podstawowa</w:t>
      </w:r>
      <w:r w:rsidR="003C5C73" w:rsidRPr="004E0360">
        <w:rPr>
          <w:szCs w:val="24"/>
        </w:rPr>
        <w:t xml:space="preserve">           </w:t>
      </w:r>
      <w:r w:rsidR="00AF73C0">
        <w:rPr>
          <w:szCs w:val="24"/>
        </w:rPr>
        <w:t xml:space="preserve">                     </w:t>
      </w:r>
      <w:r w:rsidR="003C5C73" w:rsidRPr="004E0360">
        <w:rPr>
          <w:szCs w:val="24"/>
        </w:rPr>
        <w:t xml:space="preserve">    </w:t>
      </w:r>
      <w:r w:rsidRPr="004E0360">
        <w:rPr>
          <w:szCs w:val="24"/>
        </w:rPr>
        <w:t xml:space="preserve">  i Przedszkole w Furmanach).    </w:t>
      </w:r>
    </w:p>
    <w:p w14:paraId="3F81CB52" w14:textId="59BAE369" w:rsidR="00D66027" w:rsidRPr="004E0360" w:rsidRDefault="00D66027" w:rsidP="00D66027">
      <w:pPr>
        <w:pStyle w:val="Listapunktowana"/>
        <w:spacing w:line="360" w:lineRule="auto"/>
        <w:ind w:left="0" w:firstLine="0"/>
        <w:jc w:val="both"/>
        <w:rPr>
          <w:sz w:val="24"/>
          <w:szCs w:val="24"/>
        </w:rPr>
      </w:pPr>
      <w:r w:rsidRPr="004E0360">
        <w:rPr>
          <w:sz w:val="24"/>
          <w:szCs w:val="24"/>
        </w:rPr>
        <w:t xml:space="preserve">Łącznie w okresie I – </w:t>
      </w:r>
      <w:r w:rsidR="00290392" w:rsidRPr="004E0360">
        <w:rPr>
          <w:sz w:val="24"/>
          <w:szCs w:val="24"/>
        </w:rPr>
        <w:t>VI</w:t>
      </w:r>
      <w:r w:rsidRPr="004E0360">
        <w:rPr>
          <w:sz w:val="24"/>
          <w:szCs w:val="24"/>
        </w:rPr>
        <w:t xml:space="preserve"> 202</w:t>
      </w:r>
      <w:r w:rsidR="00290392" w:rsidRPr="004E0360">
        <w:rPr>
          <w:sz w:val="24"/>
          <w:szCs w:val="24"/>
        </w:rPr>
        <w:t>1</w:t>
      </w:r>
      <w:r w:rsidRPr="004E0360">
        <w:rPr>
          <w:sz w:val="24"/>
          <w:szCs w:val="24"/>
        </w:rPr>
        <w:t xml:space="preserve"> r. sfinansowano  1.</w:t>
      </w:r>
      <w:r w:rsidR="00290392" w:rsidRPr="004E0360">
        <w:rPr>
          <w:sz w:val="24"/>
          <w:szCs w:val="24"/>
        </w:rPr>
        <w:t>675</w:t>
      </w:r>
      <w:r w:rsidRPr="004E0360">
        <w:rPr>
          <w:sz w:val="24"/>
          <w:szCs w:val="24"/>
        </w:rPr>
        <w:t xml:space="preserve"> posiłków, na kwotę  </w:t>
      </w:r>
      <w:r w:rsidR="00290392" w:rsidRPr="004E0360">
        <w:rPr>
          <w:sz w:val="24"/>
          <w:szCs w:val="24"/>
        </w:rPr>
        <w:t>5 881,90</w:t>
      </w:r>
      <w:r w:rsidRPr="004E0360">
        <w:rPr>
          <w:sz w:val="24"/>
          <w:szCs w:val="24"/>
        </w:rPr>
        <w:t xml:space="preserve"> zł, średni koszt jednego wyniósł 3,</w:t>
      </w:r>
      <w:r w:rsidR="00290392" w:rsidRPr="004E0360">
        <w:rPr>
          <w:sz w:val="24"/>
          <w:szCs w:val="24"/>
        </w:rPr>
        <w:t>52</w:t>
      </w:r>
      <w:r w:rsidRPr="004E0360">
        <w:rPr>
          <w:sz w:val="24"/>
          <w:szCs w:val="24"/>
        </w:rPr>
        <w:t xml:space="preserve"> zł.</w:t>
      </w:r>
    </w:p>
    <w:p w14:paraId="7161E267" w14:textId="69EA16E6" w:rsidR="00D66027" w:rsidRPr="004E0360" w:rsidRDefault="00D66027" w:rsidP="00D66027">
      <w:pPr>
        <w:pStyle w:val="Listapunktowana"/>
        <w:spacing w:line="360" w:lineRule="auto"/>
        <w:ind w:left="0" w:firstLine="0"/>
        <w:jc w:val="both"/>
        <w:rPr>
          <w:sz w:val="24"/>
          <w:szCs w:val="24"/>
        </w:rPr>
      </w:pPr>
      <w:r w:rsidRPr="004E0360">
        <w:rPr>
          <w:sz w:val="24"/>
          <w:szCs w:val="24"/>
        </w:rPr>
        <w:t xml:space="preserve">W związku z epidemią COVID - 19 i </w:t>
      </w:r>
      <w:r w:rsidR="00661FE7" w:rsidRPr="004E0360">
        <w:rPr>
          <w:sz w:val="24"/>
          <w:szCs w:val="24"/>
        </w:rPr>
        <w:t>okresami zawieszenia</w:t>
      </w:r>
      <w:r w:rsidRPr="004E0360">
        <w:rPr>
          <w:sz w:val="24"/>
          <w:szCs w:val="24"/>
        </w:rPr>
        <w:t xml:space="preserve"> realizacji zajęć szkolnych, w </w:t>
      </w:r>
      <w:r w:rsidR="00661FE7" w:rsidRPr="004E0360">
        <w:rPr>
          <w:sz w:val="24"/>
          <w:szCs w:val="24"/>
        </w:rPr>
        <w:t>czasie roku szkolnego 202</w:t>
      </w:r>
      <w:r w:rsidR="00245545" w:rsidRPr="004E0360">
        <w:rPr>
          <w:sz w:val="24"/>
          <w:szCs w:val="24"/>
        </w:rPr>
        <w:t>0</w:t>
      </w:r>
      <w:r w:rsidR="00661FE7" w:rsidRPr="004E0360">
        <w:rPr>
          <w:sz w:val="24"/>
          <w:szCs w:val="24"/>
        </w:rPr>
        <w:t>/2021zmieniono</w:t>
      </w:r>
      <w:r w:rsidRPr="004E0360">
        <w:rPr>
          <w:sz w:val="24"/>
          <w:szCs w:val="24"/>
        </w:rPr>
        <w:t xml:space="preserve"> przyznaną pomoc w formie posiłku dla dzieci w szkole</w:t>
      </w:r>
      <w:r w:rsidR="00245545" w:rsidRPr="004E0360">
        <w:rPr>
          <w:sz w:val="24"/>
          <w:szCs w:val="24"/>
        </w:rPr>
        <w:t>,</w:t>
      </w:r>
      <w:r w:rsidRPr="004E0360">
        <w:rPr>
          <w:sz w:val="24"/>
          <w:szCs w:val="24"/>
        </w:rPr>
        <w:t xml:space="preserve"> zamieniono na pomoc finansową – zasiłek celowy na zakup posiłku lub żywności, która również finansowana była </w:t>
      </w:r>
      <w:r w:rsidR="0047481D">
        <w:rPr>
          <w:sz w:val="24"/>
          <w:szCs w:val="24"/>
        </w:rPr>
        <w:t xml:space="preserve">                 </w:t>
      </w:r>
      <w:r w:rsidRPr="004E0360">
        <w:rPr>
          <w:sz w:val="24"/>
          <w:szCs w:val="24"/>
        </w:rPr>
        <w:t xml:space="preserve">z programu „Posiłek w szkole i w domu”.  </w:t>
      </w:r>
    </w:p>
    <w:p w14:paraId="53376C8C" w14:textId="12F0429A" w:rsidR="00D66027" w:rsidRPr="004E0360" w:rsidRDefault="00D66027" w:rsidP="00D66027">
      <w:pPr>
        <w:pStyle w:val="Listapunktowana"/>
        <w:spacing w:line="360" w:lineRule="auto"/>
        <w:ind w:left="0" w:firstLine="0"/>
        <w:jc w:val="both"/>
        <w:rPr>
          <w:sz w:val="24"/>
          <w:szCs w:val="24"/>
        </w:rPr>
      </w:pPr>
      <w:r w:rsidRPr="004E0360">
        <w:rPr>
          <w:sz w:val="24"/>
          <w:szCs w:val="24"/>
        </w:rPr>
        <w:t>Z zasiłku celowego na zakup posiłku lub żywności skorzystało łącznie w okresie I – VI 202</w:t>
      </w:r>
      <w:r w:rsidR="00245545" w:rsidRPr="004E0360">
        <w:rPr>
          <w:sz w:val="24"/>
          <w:szCs w:val="24"/>
        </w:rPr>
        <w:t>1</w:t>
      </w:r>
      <w:r w:rsidRPr="004E0360">
        <w:rPr>
          <w:sz w:val="24"/>
          <w:szCs w:val="24"/>
        </w:rPr>
        <w:t xml:space="preserve"> r. </w:t>
      </w:r>
      <w:r w:rsidR="00245545" w:rsidRPr="004E0360">
        <w:rPr>
          <w:sz w:val="24"/>
          <w:szCs w:val="24"/>
        </w:rPr>
        <w:t>65 rodzin</w:t>
      </w:r>
      <w:r w:rsidRPr="004E0360">
        <w:rPr>
          <w:sz w:val="24"/>
          <w:szCs w:val="24"/>
        </w:rPr>
        <w:t xml:space="preserve"> ( 2</w:t>
      </w:r>
      <w:r w:rsidR="00245545" w:rsidRPr="004E0360">
        <w:rPr>
          <w:sz w:val="24"/>
          <w:szCs w:val="24"/>
        </w:rPr>
        <w:t>02</w:t>
      </w:r>
      <w:r w:rsidRPr="004E0360">
        <w:rPr>
          <w:sz w:val="24"/>
          <w:szCs w:val="24"/>
        </w:rPr>
        <w:t xml:space="preserve"> </w:t>
      </w:r>
      <w:r w:rsidR="004B5F24" w:rsidRPr="004E0360">
        <w:rPr>
          <w:sz w:val="24"/>
          <w:szCs w:val="24"/>
        </w:rPr>
        <w:t>osoby</w:t>
      </w:r>
      <w:r w:rsidRPr="004E0360">
        <w:rPr>
          <w:sz w:val="24"/>
          <w:szCs w:val="24"/>
        </w:rPr>
        <w:t xml:space="preserve"> ) - wypłacono </w:t>
      </w:r>
      <w:r w:rsidR="004B5F24" w:rsidRPr="004E0360">
        <w:rPr>
          <w:sz w:val="24"/>
          <w:szCs w:val="24"/>
        </w:rPr>
        <w:t>152</w:t>
      </w:r>
      <w:r w:rsidRPr="004E0360">
        <w:rPr>
          <w:sz w:val="24"/>
          <w:szCs w:val="24"/>
        </w:rPr>
        <w:t xml:space="preserve"> świadcze</w:t>
      </w:r>
      <w:r w:rsidR="004B5F24" w:rsidRPr="004E0360">
        <w:rPr>
          <w:sz w:val="24"/>
          <w:szCs w:val="24"/>
        </w:rPr>
        <w:t>nia</w:t>
      </w:r>
      <w:r w:rsidRPr="004E0360">
        <w:rPr>
          <w:sz w:val="24"/>
          <w:szCs w:val="24"/>
        </w:rPr>
        <w:t xml:space="preserve">, na łączną kwotę – </w:t>
      </w:r>
      <w:r w:rsidR="004B5F24" w:rsidRPr="004E0360">
        <w:rPr>
          <w:sz w:val="24"/>
          <w:szCs w:val="24"/>
        </w:rPr>
        <w:t>41 200,00</w:t>
      </w:r>
      <w:r w:rsidRPr="004E0360">
        <w:rPr>
          <w:sz w:val="24"/>
          <w:szCs w:val="24"/>
        </w:rPr>
        <w:t xml:space="preserve"> zł., koszt jednego świadczenia - zasiłku wyniósł  </w:t>
      </w:r>
      <w:r w:rsidR="004B5F24" w:rsidRPr="004E0360">
        <w:rPr>
          <w:sz w:val="24"/>
          <w:szCs w:val="24"/>
        </w:rPr>
        <w:t>271,05</w:t>
      </w:r>
      <w:r w:rsidRPr="004E0360">
        <w:rPr>
          <w:sz w:val="24"/>
          <w:szCs w:val="24"/>
        </w:rPr>
        <w:t xml:space="preserve"> zł. </w:t>
      </w:r>
    </w:p>
    <w:p w14:paraId="104C1CB1" w14:textId="6DB26662" w:rsidR="00D66027" w:rsidRPr="004E0360" w:rsidRDefault="00D66027" w:rsidP="00D66027">
      <w:pPr>
        <w:pStyle w:val="Listapunktowana"/>
        <w:spacing w:line="360" w:lineRule="auto"/>
        <w:ind w:left="0" w:firstLine="0"/>
        <w:jc w:val="both"/>
        <w:rPr>
          <w:sz w:val="24"/>
          <w:szCs w:val="24"/>
        </w:rPr>
      </w:pPr>
      <w:r w:rsidRPr="004E0360">
        <w:rPr>
          <w:sz w:val="24"/>
          <w:szCs w:val="24"/>
        </w:rPr>
        <w:t>Łączny koszt realizacji programu „Posiłek w szkole i w domu” na dzień 30.06.202</w:t>
      </w:r>
      <w:r w:rsidR="004B5F24" w:rsidRPr="004E0360">
        <w:rPr>
          <w:sz w:val="24"/>
          <w:szCs w:val="24"/>
        </w:rPr>
        <w:t>1</w:t>
      </w:r>
      <w:r w:rsidRPr="004E0360">
        <w:rPr>
          <w:sz w:val="24"/>
          <w:szCs w:val="24"/>
        </w:rPr>
        <w:t xml:space="preserve"> roku wyniósł  </w:t>
      </w:r>
      <w:r w:rsidR="004B5F24" w:rsidRPr="004E0360">
        <w:rPr>
          <w:sz w:val="24"/>
          <w:szCs w:val="24"/>
        </w:rPr>
        <w:t>47 081,90</w:t>
      </w:r>
      <w:r w:rsidRPr="004E0360">
        <w:rPr>
          <w:sz w:val="24"/>
          <w:szCs w:val="24"/>
        </w:rPr>
        <w:t xml:space="preserve"> zł.  </w:t>
      </w:r>
    </w:p>
    <w:p w14:paraId="52F56002" w14:textId="77777777" w:rsidR="00D66027" w:rsidRPr="004E0360" w:rsidRDefault="00D66027" w:rsidP="00D66027">
      <w:pPr>
        <w:overflowPunct w:val="0"/>
        <w:autoSpaceDE w:val="0"/>
        <w:autoSpaceDN w:val="0"/>
        <w:adjustRightInd w:val="0"/>
        <w:spacing w:line="360" w:lineRule="auto"/>
        <w:ind w:left="426" w:right="283"/>
        <w:textAlignment w:val="baseline"/>
        <w:rPr>
          <w:sz w:val="24"/>
        </w:rPr>
      </w:pPr>
    </w:p>
    <w:p w14:paraId="2A70FEED" w14:textId="77777777" w:rsidR="00D66027" w:rsidRPr="004E0360" w:rsidRDefault="00D66027" w:rsidP="00D66027">
      <w:pPr>
        <w:spacing w:line="360" w:lineRule="auto"/>
        <w:ind w:left="426" w:right="283"/>
        <w:rPr>
          <w:sz w:val="24"/>
        </w:rPr>
      </w:pPr>
      <w:r w:rsidRPr="004E0360">
        <w:rPr>
          <w:sz w:val="24"/>
        </w:rPr>
        <w:t>9) Pomoc dla cudzoziemców</w:t>
      </w:r>
    </w:p>
    <w:p w14:paraId="4BF0878A" w14:textId="77777777" w:rsidR="00D66027" w:rsidRPr="004E0360" w:rsidRDefault="00D66027" w:rsidP="00D66027">
      <w:pPr>
        <w:tabs>
          <w:tab w:val="left" w:pos="5529"/>
        </w:tabs>
        <w:spacing w:line="360" w:lineRule="auto"/>
        <w:ind w:left="426" w:right="283"/>
        <w:rPr>
          <w:sz w:val="24"/>
        </w:rPr>
      </w:pPr>
      <w:r w:rsidRPr="004E0360">
        <w:rPr>
          <w:sz w:val="24"/>
        </w:rPr>
        <w:t>W związku z uzyskaniem w Rzeczpospolitej Polskiej zgody na pobyt ze względów humanitarnych, tutejszy ośrodek udziela pomocy 3 osobom narodowości ukraińskiej zamieszkałych na terenie gminy Gorzyce.</w:t>
      </w:r>
    </w:p>
    <w:p w14:paraId="658C90DF" w14:textId="77777777" w:rsidR="00D66027" w:rsidRPr="004E0360" w:rsidRDefault="00D66027" w:rsidP="00D66027">
      <w:pPr>
        <w:tabs>
          <w:tab w:val="left" w:pos="5529"/>
        </w:tabs>
        <w:spacing w:line="360" w:lineRule="auto"/>
        <w:ind w:left="426" w:right="283"/>
        <w:rPr>
          <w:sz w:val="24"/>
        </w:rPr>
      </w:pPr>
      <w:r w:rsidRPr="004E0360">
        <w:rPr>
          <w:sz w:val="24"/>
        </w:rPr>
        <w:t xml:space="preserve">Ww. osoby mogą uzyskać pomoc w formie schronienia, posiłku, niezbędnego ubrania oraz zasiłku celowego. </w:t>
      </w:r>
    </w:p>
    <w:p w14:paraId="5C9EAFC0" w14:textId="2A7401FE" w:rsidR="00D66027" w:rsidRPr="004E0360" w:rsidRDefault="004C4324" w:rsidP="00D66027">
      <w:pPr>
        <w:tabs>
          <w:tab w:val="left" w:pos="5529"/>
        </w:tabs>
        <w:spacing w:line="360" w:lineRule="auto"/>
        <w:ind w:left="426" w:right="283"/>
        <w:rPr>
          <w:sz w:val="24"/>
        </w:rPr>
      </w:pPr>
      <w:r w:rsidRPr="004E0360">
        <w:rPr>
          <w:sz w:val="24"/>
        </w:rPr>
        <w:t>Do  dnia 30.06.2021</w:t>
      </w:r>
      <w:r w:rsidR="00D66027" w:rsidRPr="004E0360">
        <w:rPr>
          <w:sz w:val="24"/>
        </w:rPr>
        <w:t xml:space="preserve">  r. udzielono ww. </w:t>
      </w:r>
      <w:r w:rsidR="003C5C73" w:rsidRPr="004E0360">
        <w:rPr>
          <w:sz w:val="24"/>
        </w:rPr>
        <w:t>pomocy</w:t>
      </w:r>
      <w:r w:rsidR="00D66027" w:rsidRPr="004E0360">
        <w:rPr>
          <w:sz w:val="24"/>
        </w:rPr>
        <w:t xml:space="preserve"> w  formie  zasiłków celowych  ( </w:t>
      </w:r>
      <w:r w:rsidRPr="004E0360">
        <w:rPr>
          <w:sz w:val="24"/>
        </w:rPr>
        <w:t>5</w:t>
      </w:r>
      <w:r w:rsidR="00D66027" w:rsidRPr="004E0360">
        <w:rPr>
          <w:sz w:val="24"/>
        </w:rPr>
        <w:t xml:space="preserve"> świadcze</w:t>
      </w:r>
      <w:r w:rsidRPr="004E0360">
        <w:rPr>
          <w:sz w:val="24"/>
        </w:rPr>
        <w:t>ń</w:t>
      </w:r>
      <w:r w:rsidR="00D66027" w:rsidRPr="004E0360">
        <w:rPr>
          <w:sz w:val="24"/>
        </w:rPr>
        <w:t xml:space="preserve"> ) na kwotę  </w:t>
      </w:r>
      <w:r w:rsidRPr="004E0360">
        <w:rPr>
          <w:sz w:val="24"/>
        </w:rPr>
        <w:t>2 806</w:t>
      </w:r>
      <w:r w:rsidR="00D66027" w:rsidRPr="004E0360">
        <w:rPr>
          <w:sz w:val="24"/>
        </w:rPr>
        <w:t xml:space="preserve">,00 zł.   </w:t>
      </w:r>
    </w:p>
    <w:p w14:paraId="4EC93270" w14:textId="77777777" w:rsidR="00D66027" w:rsidRPr="004E0360" w:rsidRDefault="00D66027" w:rsidP="00D66027">
      <w:pPr>
        <w:tabs>
          <w:tab w:val="left" w:pos="5529"/>
        </w:tabs>
        <w:spacing w:line="360" w:lineRule="auto"/>
        <w:ind w:left="426" w:right="283"/>
        <w:rPr>
          <w:sz w:val="24"/>
        </w:rPr>
      </w:pPr>
    </w:p>
    <w:p w14:paraId="17A0DCCA" w14:textId="77777777" w:rsidR="00D66027" w:rsidRPr="004E0360" w:rsidRDefault="00D66027" w:rsidP="00D66027">
      <w:pPr>
        <w:tabs>
          <w:tab w:val="left" w:pos="5529"/>
        </w:tabs>
        <w:spacing w:line="360" w:lineRule="auto"/>
        <w:ind w:left="426" w:right="283"/>
        <w:rPr>
          <w:sz w:val="24"/>
        </w:rPr>
      </w:pPr>
      <w:r w:rsidRPr="004E0360">
        <w:rPr>
          <w:sz w:val="24"/>
        </w:rPr>
        <w:t xml:space="preserve">10) Pomoc żywnościowa dla osób przebywających w kwarantannie w związku </w:t>
      </w:r>
    </w:p>
    <w:p w14:paraId="1142ECA7" w14:textId="2DC681FE" w:rsidR="00D66027" w:rsidRPr="004E0360" w:rsidRDefault="00D66027" w:rsidP="00D66027">
      <w:pPr>
        <w:tabs>
          <w:tab w:val="left" w:pos="5529"/>
        </w:tabs>
        <w:spacing w:line="360" w:lineRule="auto"/>
        <w:ind w:left="426" w:right="283"/>
        <w:rPr>
          <w:sz w:val="24"/>
        </w:rPr>
      </w:pPr>
      <w:r w:rsidRPr="004E0360">
        <w:rPr>
          <w:sz w:val="24"/>
        </w:rPr>
        <w:t>z epidemią COVID – 19  ( rozdz. 85295/3110 )</w:t>
      </w:r>
      <w:r w:rsidR="00D06372" w:rsidRPr="004E0360">
        <w:rPr>
          <w:sz w:val="24"/>
        </w:rPr>
        <w:t xml:space="preserve"> – 468,34 zł </w:t>
      </w:r>
    </w:p>
    <w:p w14:paraId="4F7D9025" w14:textId="1E7EFB7C" w:rsidR="00D66027" w:rsidRPr="004E0360" w:rsidRDefault="00D66027" w:rsidP="0075113C">
      <w:pPr>
        <w:tabs>
          <w:tab w:val="left" w:pos="5529"/>
        </w:tabs>
        <w:spacing w:line="360" w:lineRule="auto"/>
        <w:ind w:left="426" w:right="283"/>
        <w:rPr>
          <w:sz w:val="24"/>
        </w:rPr>
      </w:pPr>
      <w:r w:rsidRPr="004E0360">
        <w:rPr>
          <w:sz w:val="24"/>
        </w:rPr>
        <w:t xml:space="preserve">Na podstawie art. 48b ust. 5 pkt 2 ustawy o pomocy społecznej jest zobowiązany dostarczyć pomoc osobom lub rodzinom w formie rzeczowej w postaci produktów żywnościowych </w:t>
      </w:r>
      <w:r w:rsidR="003C5C73" w:rsidRPr="004E0360">
        <w:rPr>
          <w:sz w:val="24"/>
        </w:rPr>
        <w:t xml:space="preserve">                  </w:t>
      </w:r>
      <w:r w:rsidRPr="004E0360">
        <w:rPr>
          <w:sz w:val="24"/>
        </w:rPr>
        <w:t xml:space="preserve">w sytuacji kryzysowej występującej na skalę masową ( epidemia COVID-19 ). Pomoc ta nie wymaga przeprowadzenia rodzinnego wywiadu środowiskowego oraz wydania decyzji administracyjnej, a wydatki poniesione na dzieloną pomoc nie podlegają zwrotowi. W okresie od </w:t>
      </w:r>
      <w:r w:rsidR="000F39EC" w:rsidRPr="004E0360">
        <w:rPr>
          <w:sz w:val="24"/>
        </w:rPr>
        <w:t>01</w:t>
      </w:r>
      <w:r w:rsidRPr="004E0360">
        <w:rPr>
          <w:sz w:val="24"/>
        </w:rPr>
        <w:t>.0</w:t>
      </w:r>
      <w:r w:rsidR="000F39EC" w:rsidRPr="004E0360">
        <w:rPr>
          <w:sz w:val="24"/>
        </w:rPr>
        <w:t>1</w:t>
      </w:r>
      <w:r w:rsidRPr="004E0360">
        <w:rPr>
          <w:sz w:val="24"/>
        </w:rPr>
        <w:t>.202</w:t>
      </w:r>
      <w:r w:rsidR="000F39EC" w:rsidRPr="004E0360">
        <w:rPr>
          <w:sz w:val="24"/>
        </w:rPr>
        <w:t>1</w:t>
      </w:r>
      <w:r w:rsidRPr="004E0360">
        <w:rPr>
          <w:sz w:val="24"/>
        </w:rPr>
        <w:t xml:space="preserve"> r. do 30.06.202</w:t>
      </w:r>
      <w:r w:rsidR="000F39EC" w:rsidRPr="004E0360">
        <w:rPr>
          <w:sz w:val="24"/>
        </w:rPr>
        <w:t>1</w:t>
      </w:r>
      <w:r w:rsidRPr="004E0360">
        <w:rPr>
          <w:sz w:val="24"/>
        </w:rPr>
        <w:t xml:space="preserve"> r.  o ww. pomoc zwróciło się </w:t>
      </w:r>
      <w:r w:rsidR="0075113C" w:rsidRPr="004E0360">
        <w:rPr>
          <w:sz w:val="24"/>
        </w:rPr>
        <w:t>4 rodziny – 10 osób</w:t>
      </w:r>
      <w:r w:rsidRPr="004E0360">
        <w:rPr>
          <w:sz w:val="24"/>
        </w:rPr>
        <w:t xml:space="preserve"> osób/rodzin. Udzielono pomocy w formie paczek żywnościowych o łącznej wartości </w:t>
      </w:r>
      <w:r w:rsidR="0075113C" w:rsidRPr="004E0360">
        <w:rPr>
          <w:sz w:val="24"/>
        </w:rPr>
        <w:t>468,34</w:t>
      </w:r>
      <w:r w:rsidRPr="004E0360">
        <w:rPr>
          <w:sz w:val="24"/>
        </w:rPr>
        <w:t xml:space="preserve"> zł.     </w:t>
      </w:r>
    </w:p>
    <w:p w14:paraId="1F0FAE3D" w14:textId="0F1D9E69" w:rsidR="00D66027" w:rsidRPr="004E0360" w:rsidRDefault="0075113C" w:rsidP="00D66027">
      <w:pPr>
        <w:tabs>
          <w:tab w:val="left" w:pos="5529"/>
        </w:tabs>
        <w:spacing w:line="360" w:lineRule="auto"/>
        <w:ind w:left="426" w:right="283"/>
        <w:rPr>
          <w:sz w:val="24"/>
        </w:rPr>
      </w:pPr>
      <w:r w:rsidRPr="004E0360">
        <w:rPr>
          <w:sz w:val="24"/>
        </w:rPr>
        <w:lastRenderedPageBreak/>
        <w:t xml:space="preserve">W okresie od stycznia do czerwca 2021 r. pomoc żywnościowa trafiła do 316 </w:t>
      </w:r>
      <w:r w:rsidR="00967667" w:rsidRPr="004E0360">
        <w:rPr>
          <w:sz w:val="24"/>
        </w:rPr>
        <w:t xml:space="preserve">osób znajdujących się w trudnej sytuacji życiowej z terenu Gminy Gorzyce. Wartość </w:t>
      </w:r>
      <w:r w:rsidR="00D06372" w:rsidRPr="004E0360">
        <w:rPr>
          <w:sz w:val="24"/>
        </w:rPr>
        <w:t>przekazanych artykułów żywnościowych – 44 972,54 zł</w:t>
      </w:r>
    </w:p>
    <w:p w14:paraId="190FD2FB" w14:textId="77777777" w:rsidR="00D06372" w:rsidRPr="004E0360" w:rsidRDefault="00D06372" w:rsidP="00D66027">
      <w:pPr>
        <w:tabs>
          <w:tab w:val="left" w:pos="5529"/>
        </w:tabs>
        <w:spacing w:line="360" w:lineRule="auto"/>
        <w:ind w:left="426" w:right="283"/>
        <w:rPr>
          <w:sz w:val="24"/>
        </w:rPr>
      </w:pPr>
    </w:p>
    <w:p w14:paraId="379C28FC" w14:textId="3102BD44" w:rsidR="00D66027" w:rsidRPr="004E0360" w:rsidRDefault="00D66027" w:rsidP="00D66027">
      <w:pPr>
        <w:tabs>
          <w:tab w:val="left" w:pos="5529"/>
        </w:tabs>
        <w:spacing w:line="360" w:lineRule="auto"/>
        <w:ind w:left="426" w:right="283"/>
        <w:rPr>
          <w:b/>
          <w:sz w:val="24"/>
          <w:u w:val="single"/>
        </w:rPr>
      </w:pPr>
      <w:r w:rsidRPr="004E0360">
        <w:rPr>
          <w:b/>
          <w:sz w:val="24"/>
          <w:u w:val="single"/>
        </w:rPr>
        <w:t xml:space="preserve">Dział 854 Edukacja i opieka wychowawcza </w:t>
      </w:r>
      <w:r w:rsidR="005559F0" w:rsidRPr="004E0360">
        <w:rPr>
          <w:b/>
          <w:sz w:val="24"/>
          <w:u w:val="single"/>
        </w:rPr>
        <w:t>309 615,88</w:t>
      </w:r>
      <w:r w:rsidRPr="004E0360">
        <w:rPr>
          <w:b/>
          <w:sz w:val="24"/>
          <w:u w:val="single"/>
        </w:rPr>
        <w:t>zł</w:t>
      </w:r>
    </w:p>
    <w:p w14:paraId="7CDD28AE" w14:textId="77777777" w:rsidR="00D66027" w:rsidRPr="004E0360" w:rsidRDefault="00D66027" w:rsidP="00D66027">
      <w:pPr>
        <w:tabs>
          <w:tab w:val="left" w:pos="5529"/>
        </w:tabs>
        <w:spacing w:line="360" w:lineRule="auto"/>
        <w:ind w:left="426" w:right="283"/>
        <w:rPr>
          <w:b/>
          <w:sz w:val="24"/>
          <w:u w:val="single"/>
        </w:rPr>
      </w:pPr>
    </w:p>
    <w:p w14:paraId="4B6E92F2" w14:textId="2DC856CA" w:rsidR="00D66027" w:rsidRPr="004E0360" w:rsidRDefault="00D66027" w:rsidP="00D66027">
      <w:pPr>
        <w:tabs>
          <w:tab w:val="left" w:pos="5529"/>
        </w:tabs>
        <w:spacing w:line="360" w:lineRule="auto"/>
        <w:ind w:left="426" w:right="283"/>
        <w:rPr>
          <w:b/>
          <w:sz w:val="24"/>
        </w:rPr>
      </w:pPr>
      <w:r w:rsidRPr="004E0360">
        <w:rPr>
          <w:b/>
          <w:sz w:val="24"/>
        </w:rPr>
        <w:t xml:space="preserve">a)wydatki bieżące – </w:t>
      </w:r>
      <w:r w:rsidR="005559F0" w:rsidRPr="004E0360">
        <w:rPr>
          <w:b/>
          <w:sz w:val="24"/>
        </w:rPr>
        <w:t>309 615,88</w:t>
      </w:r>
      <w:r w:rsidRPr="004E0360">
        <w:rPr>
          <w:b/>
          <w:sz w:val="24"/>
        </w:rPr>
        <w:t xml:space="preserve"> zł.</w:t>
      </w:r>
    </w:p>
    <w:p w14:paraId="6C0831F1" w14:textId="224A0662" w:rsidR="00D66027" w:rsidRPr="004E0360" w:rsidRDefault="00D66027" w:rsidP="00D66027">
      <w:pPr>
        <w:tabs>
          <w:tab w:val="left" w:pos="5529"/>
        </w:tabs>
        <w:spacing w:line="360" w:lineRule="auto"/>
        <w:ind w:left="426" w:right="283"/>
        <w:rPr>
          <w:sz w:val="24"/>
        </w:rPr>
      </w:pPr>
      <w:r w:rsidRPr="004E0360">
        <w:rPr>
          <w:sz w:val="24"/>
        </w:rPr>
        <w:t xml:space="preserve">1)Świetlice szkolne – </w:t>
      </w:r>
      <w:r w:rsidR="005559F0" w:rsidRPr="004E0360">
        <w:rPr>
          <w:sz w:val="24"/>
        </w:rPr>
        <w:t>292 076,68</w:t>
      </w:r>
      <w:r w:rsidRPr="004E0360">
        <w:rPr>
          <w:sz w:val="24"/>
        </w:rPr>
        <w:t xml:space="preserve"> zł, w tym:</w:t>
      </w:r>
    </w:p>
    <w:p w14:paraId="1170D733" w14:textId="768A5B5D" w:rsidR="00D66027" w:rsidRPr="004E0360" w:rsidRDefault="00D66027" w:rsidP="00D66027">
      <w:pPr>
        <w:tabs>
          <w:tab w:val="left" w:pos="5529"/>
        </w:tabs>
        <w:spacing w:line="360" w:lineRule="auto"/>
        <w:ind w:left="426" w:right="283"/>
        <w:rPr>
          <w:sz w:val="24"/>
        </w:rPr>
      </w:pPr>
      <w:r w:rsidRPr="004E0360">
        <w:rPr>
          <w:sz w:val="24"/>
        </w:rPr>
        <w:t xml:space="preserve">- wynagrodzenia i pochodne </w:t>
      </w:r>
      <w:r w:rsidR="005559F0" w:rsidRPr="004E0360">
        <w:rPr>
          <w:sz w:val="24"/>
        </w:rPr>
        <w:t>261 265,22</w:t>
      </w:r>
      <w:r w:rsidRPr="004E0360">
        <w:rPr>
          <w:sz w:val="24"/>
        </w:rPr>
        <w:t xml:space="preserve"> zł.,</w:t>
      </w:r>
    </w:p>
    <w:p w14:paraId="30FC81B1" w14:textId="4AD50705" w:rsidR="00D66027" w:rsidRPr="004E0360" w:rsidRDefault="00D66027" w:rsidP="00D66027">
      <w:pPr>
        <w:tabs>
          <w:tab w:val="left" w:pos="5529"/>
        </w:tabs>
        <w:spacing w:line="360" w:lineRule="auto"/>
        <w:ind w:left="426" w:right="283"/>
        <w:rPr>
          <w:sz w:val="24"/>
        </w:rPr>
      </w:pPr>
      <w:r w:rsidRPr="004E0360">
        <w:rPr>
          <w:sz w:val="24"/>
        </w:rPr>
        <w:t xml:space="preserve">- pozostałe wydatki bieżące – </w:t>
      </w:r>
      <w:r w:rsidR="0011356E" w:rsidRPr="004E0360">
        <w:rPr>
          <w:sz w:val="24"/>
        </w:rPr>
        <w:t>16 253,41</w:t>
      </w:r>
      <w:r w:rsidRPr="004E0360">
        <w:rPr>
          <w:sz w:val="24"/>
        </w:rPr>
        <w:t xml:space="preserve"> zł.</w:t>
      </w:r>
    </w:p>
    <w:p w14:paraId="620825AF" w14:textId="11ED05EC" w:rsidR="00D66027" w:rsidRPr="004E0360" w:rsidRDefault="00D66027" w:rsidP="00D66027">
      <w:pPr>
        <w:tabs>
          <w:tab w:val="left" w:pos="5529"/>
        </w:tabs>
        <w:spacing w:line="360" w:lineRule="auto"/>
        <w:ind w:left="426" w:right="283"/>
        <w:rPr>
          <w:sz w:val="24"/>
        </w:rPr>
      </w:pPr>
      <w:r w:rsidRPr="004E0360">
        <w:rPr>
          <w:sz w:val="24"/>
        </w:rPr>
        <w:t xml:space="preserve">- świadczenia na rzecz osób fizycznych – </w:t>
      </w:r>
      <w:r w:rsidR="0011356E" w:rsidRPr="004E0360">
        <w:rPr>
          <w:sz w:val="24"/>
        </w:rPr>
        <w:t>14 558,05</w:t>
      </w:r>
      <w:r w:rsidRPr="004E0360">
        <w:rPr>
          <w:sz w:val="24"/>
        </w:rPr>
        <w:t xml:space="preserve">zł. </w:t>
      </w:r>
    </w:p>
    <w:p w14:paraId="6D9AA83A" w14:textId="63CAA004" w:rsidR="00D66027" w:rsidRPr="004E0360" w:rsidRDefault="00D66027" w:rsidP="00D66027">
      <w:pPr>
        <w:tabs>
          <w:tab w:val="left" w:pos="5529"/>
        </w:tabs>
        <w:spacing w:line="360" w:lineRule="auto"/>
        <w:ind w:left="426" w:right="283"/>
        <w:rPr>
          <w:sz w:val="24"/>
        </w:rPr>
      </w:pPr>
      <w:r w:rsidRPr="004E0360">
        <w:rPr>
          <w:sz w:val="24"/>
        </w:rPr>
        <w:t xml:space="preserve">2) Pomoc materialna dla uczniów – </w:t>
      </w:r>
      <w:r w:rsidR="0011356E" w:rsidRPr="004E0360">
        <w:rPr>
          <w:sz w:val="24"/>
        </w:rPr>
        <w:t>16 591,20</w:t>
      </w:r>
      <w:r w:rsidRPr="004E0360">
        <w:rPr>
          <w:sz w:val="24"/>
        </w:rPr>
        <w:t xml:space="preserve"> zł</w:t>
      </w:r>
    </w:p>
    <w:p w14:paraId="6134AA5C" w14:textId="27F3E97C" w:rsidR="00D66027" w:rsidRPr="004E0360" w:rsidRDefault="00D66027" w:rsidP="00D66027">
      <w:pPr>
        <w:tabs>
          <w:tab w:val="left" w:pos="5529"/>
        </w:tabs>
        <w:spacing w:line="360" w:lineRule="auto"/>
        <w:ind w:left="426" w:right="283"/>
        <w:rPr>
          <w:sz w:val="24"/>
        </w:rPr>
      </w:pPr>
      <w:r w:rsidRPr="004E0360">
        <w:rPr>
          <w:sz w:val="24"/>
        </w:rPr>
        <w:t xml:space="preserve">Stypendia dla uczniów – </w:t>
      </w:r>
      <w:r w:rsidR="0011356E" w:rsidRPr="004E0360">
        <w:rPr>
          <w:sz w:val="24"/>
        </w:rPr>
        <w:t>16 591,20</w:t>
      </w:r>
      <w:r w:rsidRPr="004E0360">
        <w:rPr>
          <w:sz w:val="24"/>
        </w:rPr>
        <w:t xml:space="preserve"> zł.</w:t>
      </w:r>
    </w:p>
    <w:p w14:paraId="3C787DD7" w14:textId="3B2F0AA8" w:rsidR="00D66027" w:rsidRPr="004E0360" w:rsidRDefault="00D66027" w:rsidP="00D66027">
      <w:pPr>
        <w:tabs>
          <w:tab w:val="left" w:pos="5529"/>
        </w:tabs>
        <w:spacing w:line="360" w:lineRule="auto"/>
        <w:ind w:left="426" w:right="283"/>
        <w:rPr>
          <w:sz w:val="24"/>
        </w:rPr>
      </w:pPr>
      <w:r w:rsidRPr="004E0360">
        <w:rPr>
          <w:sz w:val="24"/>
        </w:rPr>
        <w:t>3)Pozostała działalność – 94</w:t>
      </w:r>
      <w:r w:rsidR="00B4629A" w:rsidRPr="004E0360">
        <w:rPr>
          <w:sz w:val="24"/>
        </w:rPr>
        <w:t>8,00</w:t>
      </w:r>
      <w:r w:rsidRPr="004E0360">
        <w:rPr>
          <w:sz w:val="24"/>
        </w:rPr>
        <w:t xml:space="preserve"> zł.</w:t>
      </w:r>
    </w:p>
    <w:p w14:paraId="75806297" w14:textId="293DE544" w:rsidR="00D66027" w:rsidRPr="004E0360" w:rsidRDefault="00D66027" w:rsidP="00D66027">
      <w:pPr>
        <w:tabs>
          <w:tab w:val="left" w:pos="5529"/>
        </w:tabs>
        <w:spacing w:line="360" w:lineRule="auto"/>
        <w:ind w:left="426" w:right="283"/>
        <w:rPr>
          <w:sz w:val="24"/>
        </w:rPr>
      </w:pPr>
      <w:r w:rsidRPr="004E0360">
        <w:rPr>
          <w:sz w:val="24"/>
        </w:rPr>
        <w:t>Odpis na ZFŚS  - 94</w:t>
      </w:r>
      <w:r w:rsidR="00B4629A" w:rsidRPr="004E0360">
        <w:rPr>
          <w:sz w:val="24"/>
        </w:rPr>
        <w:t>8,00</w:t>
      </w:r>
      <w:r w:rsidRPr="004E0360">
        <w:rPr>
          <w:sz w:val="24"/>
        </w:rPr>
        <w:t xml:space="preserve"> zł</w:t>
      </w:r>
    </w:p>
    <w:p w14:paraId="5953319E" w14:textId="77777777" w:rsidR="00D66027" w:rsidRPr="004E0360" w:rsidRDefault="00D66027" w:rsidP="00D66027">
      <w:pPr>
        <w:tabs>
          <w:tab w:val="left" w:pos="5529"/>
        </w:tabs>
        <w:spacing w:line="360" w:lineRule="auto"/>
        <w:ind w:left="426" w:right="283"/>
        <w:rPr>
          <w:sz w:val="24"/>
        </w:rPr>
      </w:pPr>
    </w:p>
    <w:p w14:paraId="67A3507D" w14:textId="437546FB" w:rsidR="00D66027" w:rsidRPr="004E0360" w:rsidRDefault="00D66027" w:rsidP="00D66027">
      <w:pPr>
        <w:tabs>
          <w:tab w:val="left" w:pos="5529"/>
        </w:tabs>
        <w:spacing w:line="360" w:lineRule="auto"/>
        <w:ind w:left="426" w:right="283"/>
        <w:rPr>
          <w:b/>
          <w:sz w:val="24"/>
          <w:u w:val="single"/>
        </w:rPr>
      </w:pPr>
      <w:r w:rsidRPr="004E0360">
        <w:rPr>
          <w:b/>
          <w:sz w:val="24"/>
          <w:u w:val="single"/>
        </w:rPr>
        <w:t xml:space="preserve">Dział 855 Rodzina – </w:t>
      </w:r>
      <w:r w:rsidR="007D329C" w:rsidRPr="004E0360">
        <w:rPr>
          <w:b/>
          <w:sz w:val="24"/>
          <w:u w:val="single"/>
        </w:rPr>
        <w:t>9 409 948,68</w:t>
      </w:r>
      <w:r w:rsidRPr="004E0360">
        <w:rPr>
          <w:b/>
          <w:sz w:val="24"/>
          <w:u w:val="single"/>
        </w:rPr>
        <w:t>zł</w:t>
      </w:r>
    </w:p>
    <w:p w14:paraId="7F53C04B" w14:textId="77777777" w:rsidR="00D66027" w:rsidRPr="004E0360" w:rsidRDefault="00D66027" w:rsidP="00D66027">
      <w:pPr>
        <w:tabs>
          <w:tab w:val="left" w:pos="5529"/>
        </w:tabs>
        <w:spacing w:line="360" w:lineRule="auto"/>
        <w:ind w:left="426" w:right="283"/>
        <w:rPr>
          <w:sz w:val="24"/>
        </w:rPr>
      </w:pPr>
    </w:p>
    <w:p w14:paraId="4B050B3C" w14:textId="4FE13604" w:rsidR="00D66027" w:rsidRPr="004E0360" w:rsidRDefault="00D66027" w:rsidP="00D66027">
      <w:pPr>
        <w:tabs>
          <w:tab w:val="left" w:pos="5529"/>
        </w:tabs>
        <w:spacing w:line="360" w:lineRule="auto"/>
        <w:ind w:left="426" w:right="283"/>
        <w:rPr>
          <w:b/>
          <w:sz w:val="24"/>
        </w:rPr>
      </w:pPr>
      <w:r w:rsidRPr="004E0360">
        <w:rPr>
          <w:b/>
          <w:sz w:val="24"/>
        </w:rPr>
        <w:t xml:space="preserve">a) wydatki bieżące -  </w:t>
      </w:r>
      <w:r w:rsidR="00B86465" w:rsidRPr="004E0360">
        <w:rPr>
          <w:b/>
          <w:sz w:val="24"/>
        </w:rPr>
        <w:t>9 409 948,68</w:t>
      </w:r>
      <w:r w:rsidRPr="004E0360">
        <w:rPr>
          <w:b/>
          <w:sz w:val="24"/>
        </w:rPr>
        <w:t>zł</w:t>
      </w:r>
    </w:p>
    <w:p w14:paraId="1B8CDEBB" w14:textId="77777777" w:rsidR="00D66027" w:rsidRPr="004E0360" w:rsidRDefault="00D66027" w:rsidP="00D66027">
      <w:pPr>
        <w:spacing w:line="360" w:lineRule="auto"/>
        <w:ind w:left="426" w:right="283"/>
        <w:rPr>
          <w:sz w:val="24"/>
        </w:rPr>
      </w:pPr>
      <w:r w:rsidRPr="004E0360">
        <w:rPr>
          <w:sz w:val="24"/>
        </w:rPr>
        <w:t xml:space="preserve">1)  Świadczenie wychowawcze  </w:t>
      </w:r>
    </w:p>
    <w:p w14:paraId="06496EEC" w14:textId="32A15ACF" w:rsidR="00D66027" w:rsidRPr="004E0360" w:rsidRDefault="00D66027" w:rsidP="00D66027">
      <w:pPr>
        <w:spacing w:line="360" w:lineRule="auto"/>
        <w:ind w:left="426" w:right="283"/>
        <w:rPr>
          <w:sz w:val="24"/>
        </w:rPr>
      </w:pPr>
      <w:r w:rsidRPr="004E0360">
        <w:rPr>
          <w:sz w:val="24"/>
        </w:rPr>
        <w:t xml:space="preserve">Poniesione wydatki w wysokości  </w:t>
      </w:r>
      <w:r w:rsidR="00A048A9" w:rsidRPr="004E0360">
        <w:rPr>
          <w:sz w:val="24"/>
        </w:rPr>
        <w:t>6 401 824,86</w:t>
      </w:r>
      <w:r w:rsidRPr="004E0360">
        <w:rPr>
          <w:sz w:val="24"/>
        </w:rPr>
        <w:t>zł obejmują:</w:t>
      </w:r>
    </w:p>
    <w:p w14:paraId="4A31160C" w14:textId="206159C3" w:rsidR="00D66027" w:rsidRPr="004E0360" w:rsidRDefault="00D66027" w:rsidP="00D66027">
      <w:pPr>
        <w:spacing w:line="360" w:lineRule="auto"/>
        <w:ind w:left="426" w:right="283"/>
        <w:rPr>
          <w:sz w:val="24"/>
        </w:rPr>
      </w:pPr>
      <w:r w:rsidRPr="004E0360">
        <w:rPr>
          <w:sz w:val="24"/>
        </w:rPr>
        <w:t xml:space="preserve">- wypłatę świadczeń  -  </w:t>
      </w:r>
      <w:r w:rsidR="00B86465" w:rsidRPr="004E0360">
        <w:rPr>
          <w:sz w:val="24"/>
        </w:rPr>
        <w:t>6 339 783,86</w:t>
      </w:r>
      <w:r w:rsidRPr="004E0360">
        <w:rPr>
          <w:sz w:val="24"/>
        </w:rPr>
        <w:t xml:space="preserve">zł, </w:t>
      </w:r>
    </w:p>
    <w:p w14:paraId="58279AAE" w14:textId="4FDB6D46" w:rsidR="00D66027" w:rsidRPr="004E0360" w:rsidRDefault="00D66027" w:rsidP="00D66027">
      <w:pPr>
        <w:spacing w:line="360" w:lineRule="auto"/>
        <w:ind w:left="426" w:right="283"/>
        <w:rPr>
          <w:sz w:val="24"/>
        </w:rPr>
      </w:pPr>
      <w:r w:rsidRPr="004E0360">
        <w:rPr>
          <w:sz w:val="24"/>
        </w:rPr>
        <w:t xml:space="preserve">-  wynagrodzenia i pochodne – </w:t>
      </w:r>
      <w:r w:rsidR="00B86465" w:rsidRPr="004E0360">
        <w:rPr>
          <w:sz w:val="24"/>
        </w:rPr>
        <w:t>45 280,59</w:t>
      </w:r>
      <w:r w:rsidRPr="004E0360">
        <w:rPr>
          <w:sz w:val="24"/>
        </w:rPr>
        <w:t xml:space="preserve">zł </w:t>
      </w:r>
    </w:p>
    <w:p w14:paraId="0265FAA1" w14:textId="684020BF" w:rsidR="00D66027" w:rsidRPr="004E0360" w:rsidRDefault="00D66027" w:rsidP="00D66027">
      <w:pPr>
        <w:spacing w:line="360" w:lineRule="auto"/>
        <w:ind w:left="426" w:right="283"/>
        <w:rPr>
          <w:sz w:val="24"/>
        </w:rPr>
      </w:pPr>
      <w:r w:rsidRPr="004E0360">
        <w:rPr>
          <w:sz w:val="24"/>
        </w:rPr>
        <w:t xml:space="preserve">- koszty związane z realizacją tych świadczeń – </w:t>
      </w:r>
      <w:r w:rsidR="00B86465" w:rsidRPr="004E0360">
        <w:rPr>
          <w:sz w:val="24"/>
        </w:rPr>
        <w:t>16 760,41</w:t>
      </w:r>
      <w:r w:rsidRPr="004E0360">
        <w:rPr>
          <w:sz w:val="24"/>
        </w:rPr>
        <w:t>zł.</w:t>
      </w:r>
    </w:p>
    <w:p w14:paraId="1D4C97CE" w14:textId="77777777" w:rsidR="00D66027" w:rsidRPr="004E0360" w:rsidRDefault="00D66027" w:rsidP="00D66027">
      <w:pPr>
        <w:spacing w:line="360" w:lineRule="auto"/>
        <w:ind w:left="426" w:right="283"/>
        <w:rPr>
          <w:sz w:val="24"/>
        </w:rPr>
      </w:pPr>
    </w:p>
    <w:p w14:paraId="1E687EDA" w14:textId="77777777" w:rsidR="00D66027" w:rsidRPr="004E0360" w:rsidRDefault="00D66027" w:rsidP="00D66027">
      <w:pPr>
        <w:spacing w:line="360" w:lineRule="auto"/>
        <w:ind w:left="426" w:right="283"/>
        <w:rPr>
          <w:sz w:val="24"/>
        </w:rPr>
      </w:pPr>
      <w:r w:rsidRPr="004E0360">
        <w:rPr>
          <w:sz w:val="24"/>
        </w:rPr>
        <w:t xml:space="preserve"> 2) Świadczenia rodzinne, świadczenia z funduszu alimentacyjnego oraz składki na ubezpieczenia emerytalne i rentowe z ubezpieczenia społecznego.</w:t>
      </w:r>
    </w:p>
    <w:p w14:paraId="29D7207A" w14:textId="0118005B" w:rsidR="00D66027" w:rsidRPr="004E0360" w:rsidRDefault="00D66027" w:rsidP="00D66027">
      <w:pPr>
        <w:spacing w:line="360" w:lineRule="auto"/>
        <w:ind w:left="426" w:right="283"/>
        <w:rPr>
          <w:sz w:val="24"/>
        </w:rPr>
      </w:pPr>
      <w:r w:rsidRPr="004E0360">
        <w:rPr>
          <w:sz w:val="24"/>
        </w:rPr>
        <w:t xml:space="preserve">Poniesione wydatki w wysokości  </w:t>
      </w:r>
      <w:r w:rsidR="00B86465" w:rsidRPr="004E0360">
        <w:rPr>
          <w:sz w:val="24"/>
        </w:rPr>
        <w:t>2 661 393,43</w:t>
      </w:r>
      <w:r w:rsidRPr="004E0360">
        <w:rPr>
          <w:sz w:val="24"/>
        </w:rPr>
        <w:t xml:space="preserve"> zł obejmują:</w:t>
      </w:r>
    </w:p>
    <w:p w14:paraId="3D05B366" w14:textId="77CEC757" w:rsidR="00D66027" w:rsidRPr="004E0360" w:rsidRDefault="00D66027" w:rsidP="00D66027">
      <w:pPr>
        <w:spacing w:line="360" w:lineRule="auto"/>
        <w:ind w:left="426" w:right="283"/>
        <w:rPr>
          <w:sz w:val="24"/>
        </w:rPr>
      </w:pPr>
      <w:r w:rsidRPr="004E0360">
        <w:rPr>
          <w:sz w:val="24"/>
        </w:rPr>
        <w:t>- wypłatę świadczeń  -  2</w:t>
      </w:r>
      <w:r w:rsidR="00B86465" w:rsidRPr="004E0360">
        <w:rPr>
          <w:sz w:val="24"/>
        </w:rPr>
        <w:t> 402 903,67</w:t>
      </w:r>
      <w:r w:rsidRPr="004E0360">
        <w:rPr>
          <w:sz w:val="24"/>
        </w:rPr>
        <w:t xml:space="preserve"> zł, </w:t>
      </w:r>
    </w:p>
    <w:p w14:paraId="1EC02A0C" w14:textId="02937ED9" w:rsidR="00D66027" w:rsidRPr="004E0360" w:rsidRDefault="00D66027" w:rsidP="00D66027">
      <w:pPr>
        <w:spacing w:line="360" w:lineRule="auto"/>
        <w:ind w:left="426" w:right="283"/>
        <w:rPr>
          <w:sz w:val="24"/>
        </w:rPr>
      </w:pPr>
      <w:r w:rsidRPr="004E0360">
        <w:rPr>
          <w:sz w:val="24"/>
        </w:rPr>
        <w:t xml:space="preserve">- składki na ubezpieczenie  emerytalne i rentowe z ubezpieczenia społecznego wypłacane                   od  wypłaconych świadczeń – </w:t>
      </w:r>
      <w:r w:rsidR="00A048A9" w:rsidRPr="004E0360">
        <w:rPr>
          <w:sz w:val="24"/>
        </w:rPr>
        <w:t>190 197,94</w:t>
      </w:r>
      <w:r w:rsidRPr="004E0360">
        <w:rPr>
          <w:sz w:val="24"/>
        </w:rPr>
        <w:t xml:space="preserve"> zł</w:t>
      </w:r>
    </w:p>
    <w:p w14:paraId="4D19C79B" w14:textId="085FDD3F" w:rsidR="00D66027" w:rsidRPr="004E0360" w:rsidRDefault="00D66027" w:rsidP="00D66027">
      <w:pPr>
        <w:spacing w:line="360" w:lineRule="auto"/>
        <w:ind w:left="426" w:right="283"/>
        <w:rPr>
          <w:sz w:val="24"/>
        </w:rPr>
      </w:pPr>
      <w:r w:rsidRPr="004E0360">
        <w:rPr>
          <w:sz w:val="24"/>
        </w:rPr>
        <w:t>- wynagrodzenia i pochodne –</w:t>
      </w:r>
      <w:r w:rsidR="00E540D8" w:rsidRPr="004E0360">
        <w:rPr>
          <w:sz w:val="24"/>
        </w:rPr>
        <w:t>57 013,84</w:t>
      </w:r>
      <w:r w:rsidRPr="004E0360">
        <w:rPr>
          <w:sz w:val="24"/>
        </w:rPr>
        <w:t xml:space="preserve"> zł </w:t>
      </w:r>
    </w:p>
    <w:p w14:paraId="710B5674" w14:textId="7F2646D1" w:rsidR="00D66027" w:rsidRPr="004E0360" w:rsidRDefault="00D66027" w:rsidP="00D66027">
      <w:pPr>
        <w:spacing w:line="360" w:lineRule="auto"/>
        <w:ind w:left="426" w:right="283"/>
        <w:rPr>
          <w:sz w:val="24"/>
        </w:rPr>
      </w:pPr>
      <w:r w:rsidRPr="004E0360">
        <w:rPr>
          <w:sz w:val="24"/>
        </w:rPr>
        <w:t xml:space="preserve">- koszty związane z realizacją tych świadczeń – </w:t>
      </w:r>
      <w:r w:rsidR="00B86465" w:rsidRPr="004E0360">
        <w:rPr>
          <w:sz w:val="24"/>
        </w:rPr>
        <w:t>11 250,98</w:t>
      </w:r>
      <w:r w:rsidRPr="004E0360">
        <w:rPr>
          <w:sz w:val="24"/>
        </w:rPr>
        <w:t xml:space="preserve"> zł,</w:t>
      </w:r>
    </w:p>
    <w:p w14:paraId="5B00957A" w14:textId="77777777" w:rsidR="00D66027" w:rsidRPr="004E0360" w:rsidRDefault="00D66027" w:rsidP="00D66027">
      <w:pPr>
        <w:spacing w:line="360" w:lineRule="auto"/>
        <w:ind w:left="426" w:right="283"/>
        <w:rPr>
          <w:sz w:val="24"/>
        </w:rPr>
      </w:pPr>
    </w:p>
    <w:p w14:paraId="4073548B" w14:textId="77777777" w:rsidR="00D66027" w:rsidRPr="004E0360" w:rsidRDefault="00D66027" w:rsidP="00D66027">
      <w:pPr>
        <w:spacing w:line="360" w:lineRule="auto"/>
        <w:ind w:left="426" w:right="283"/>
        <w:rPr>
          <w:sz w:val="24"/>
        </w:rPr>
      </w:pPr>
      <w:r w:rsidRPr="004E0360">
        <w:rPr>
          <w:sz w:val="24"/>
        </w:rPr>
        <w:t>3) Rządowy program dla rodzin wielodzietnych - „Karta Dużej Rodziny” (rozdz. 85503)</w:t>
      </w:r>
    </w:p>
    <w:p w14:paraId="237F2F91" w14:textId="77777777" w:rsidR="00D66027" w:rsidRPr="004E0360" w:rsidRDefault="00D66027" w:rsidP="00D66027">
      <w:pPr>
        <w:spacing w:line="360" w:lineRule="auto"/>
        <w:ind w:left="426" w:right="283"/>
        <w:rPr>
          <w:sz w:val="24"/>
        </w:rPr>
      </w:pPr>
      <w:r w:rsidRPr="004E0360">
        <w:rPr>
          <w:sz w:val="24"/>
        </w:rPr>
        <w:lastRenderedPageBreak/>
        <w:t>Od czerwca 2014 r. Ośrodek Pomocy Społecznej jest realizatorem rządowego programu dla rodzin wielodzietnych.</w:t>
      </w:r>
    </w:p>
    <w:p w14:paraId="615083B3" w14:textId="77777777" w:rsidR="00D66027" w:rsidRPr="004E0360" w:rsidRDefault="00D66027" w:rsidP="00D66027">
      <w:pPr>
        <w:spacing w:line="360" w:lineRule="auto"/>
        <w:ind w:left="426" w:right="283"/>
        <w:rPr>
          <w:sz w:val="24"/>
        </w:rPr>
      </w:pPr>
      <w:r w:rsidRPr="004E0360">
        <w:rPr>
          <w:sz w:val="24"/>
        </w:rPr>
        <w:t>Zgodnie z Ustawą z dnia 5 grudnia 2014 r. o Karcie Dużej Rodziny ( Dz. U z 2019 r. poz. 1390 z późn.zm.) do korzystania z programu są uprawnieni członkowie rodziny wielodzietnej.</w:t>
      </w:r>
    </w:p>
    <w:p w14:paraId="68D94271" w14:textId="77777777" w:rsidR="00D66027" w:rsidRPr="004E0360" w:rsidRDefault="00D66027" w:rsidP="00D66027">
      <w:pPr>
        <w:spacing w:line="360" w:lineRule="auto"/>
        <w:ind w:left="426" w:right="283"/>
        <w:rPr>
          <w:sz w:val="24"/>
        </w:rPr>
      </w:pPr>
      <w:r w:rsidRPr="004E0360">
        <w:rPr>
          <w:sz w:val="24"/>
        </w:rPr>
        <w:t xml:space="preserve">Od 1 stycznia 2019 r. uprawnionymi do otrzymania Karty Dużej Rodziny są rodziny wielodzietne, w której rodzic ( rodzice ) lub małżonek rodzica mają lub mieli na utrzymaniu łącznie co najmniej troje dzieci bez względu na ich wiek.  </w:t>
      </w:r>
    </w:p>
    <w:p w14:paraId="71D6CFC6" w14:textId="77777777" w:rsidR="00D66027" w:rsidRPr="004E0360" w:rsidRDefault="00D66027" w:rsidP="00D66027">
      <w:pPr>
        <w:spacing w:line="360" w:lineRule="auto"/>
        <w:ind w:left="426" w:right="283"/>
        <w:rPr>
          <w:sz w:val="24"/>
        </w:rPr>
      </w:pPr>
      <w:r w:rsidRPr="004E0360">
        <w:rPr>
          <w:sz w:val="24"/>
        </w:rPr>
        <w:t>Dokumentem  identyfikującym  członka  rodziny  wielodzietnej  jest  „Karta  Dużej  Rodziny” w wersji tradycyjnej – karta  lub / i aplikacja na telefon komórkowy.</w:t>
      </w:r>
    </w:p>
    <w:p w14:paraId="58EDE041" w14:textId="66645FC2" w:rsidR="00D66027" w:rsidRPr="004E0360" w:rsidRDefault="00D66027" w:rsidP="00D66027">
      <w:pPr>
        <w:spacing w:line="360" w:lineRule="auto"/>
        <w:ind w:left="426" w:right="283"/>
        <w:rPr>
          <w:sz w:val="24"/>
        </w:rPr>
      </w:pPr>
      <w:r w:rsidRPr="004E0360">
        <w:rPr>
          <w:sz w:val="24"/>
        </w:rPr>
        <w:t>W okresie od stycznia do czerwca 202</w:t>
      </w:r>
      <w:r w:rsidR="000126D6" w:rsidRPr="004E0360">
        <w:rPr>
          <w:sz w:val="24"/>
        </w:rPr>
        <w:t>1</w:t>
      </w:r>
      <w:r w:rsidRPr="004E0360">
        <w:rPr>
          <w:sz w:val="24"/>
        </w:rPr>
        <w:t xml:space="preserve"> r.  liczba wniosków o przyznanie  Karty Dużej Rodziny wyniosła 1</w:t>
      </w:r>
      <w:r w:rsidR="000126D6" w:rsidRPr="004E0360">
        <w:rPr>
          <w:sz w:val="24"/>
        </w:rPr>
        <w:t>7</w:t>
      </w:r>
      <w:r w:rsidRPr="004E0360">
        <w:rPr>
          <w:sz w:val="24"/>
        </w:rPr>
        <w:t xml:space="preserve">, w tym : </w:t>
      </w:r>
    </w:p>
    <w:p w14:paraId="38C10B3C" w14:textId="169476D4" w:rsidR="00D66027" w:rsidRPr="004E0360" w:rsidRDefault="00D66027" w:rsidP="00D66027">
      <w:pPr>
        <w:spacing w:line="360" w:lineRule="auto"/>
        <w:ind w:left="426" w:right="283"/>
        <w:rPr>
          <w:sz w:val="24"/>
        </w:rPr>
      </w:pPr>
      <w:r w:rsidRPr="004E0360">
        <w:rPr>
          <w:sz w:val="24"/>
        </w:rPr>
        <w:t xml:space="preserve">-  </w:t>
      </w:r>
      <w:r w:rsidR="000126D6" w:rsidRPr="004E0360">
        <w:rPr>
          <w:sz w:val="24"/>
        </w:rPr>
        <w:t>8</w:t>
      </w:r>
      <w:r w:rsidRPr="004E0360">
        <w:rPr>
          <w:sz w:val="24"/>
        </w:rPr>
        <w:t xml:space="preserve"> wniosków o  przyznanie karty złożonych po raz pierwszy przez rodzinę wielodzietną,</w:t>
      </w:r>
    </w:p>
    <w:p w14:paraId="60D8CCAB" w14:textId="741F0D6F" w:rsidR="00D66027" w:rsidRPr="004E0360" w:rsidRDefault="00D66027" w:rsidP="00D66027">
      <w:pPr>
        <w:spacing w:line="360" w:lineRule="auto"/>
        <w:ind w:left="426" w:right="283"/>
        <w:rPr>
          <w:sz w:val="24"/>
        </w:rPr>
      </w:pPr>
      <w:r w:rsidRPr="004E0360">
        <w:rPr>
          <w:sz w:val="24"/>
        </w:rPr>
        <w:t xml:space="preserve">- </w:t>
      </w:r>
      <w:r w:rsidR="000126D6" w:rsidRPr="004E0360">
        <w:rPr>
          <w:sz w:val="24"/>
        </w:rPr>
        <w:t>9</w:t>
      </w:r>
      <w:r w:rsidRPr="004E0360">
        <w:rPr>
          <w:sz w:val="24"/>
        </w:rPr>
        <w:t xml:space="preserve"> wnioski o przyznanie karty złożonych po raz pierwszy przez rodzinę wielodzietną składająca się wyłącznie z rodziców.</w:t>
      </w:r>
    </w:p>
    <w:p w14:paraId="6C667B4B" w14:textId="1611D14A" w:rsidR="00D66027" w:rsidRPr="004E0360" w:rsidRDefault="00D66027" w:rsidP="00D66027">
      <w:pPr>
        <w:spacing w:line="360" w:lineRule="auto"/>
        <w:ind w:left="426" w:right="283"/>
        <w:rPr>
          <w:sz w:val="24"/>
        </w:rPr>
      </w:pPr>
      <w:r w:rsidRPr="004E0360">
        <w:rPr>
          <w:sz w:val="24"/>
        </w:rPr>
        <w:t>Za realizację  tego  zadania  ( I – VI 202</w:t>
      </w:r>
      <w:r w:rsidR="00636CAE" w:rsidRPr="004E0360">
        <w:rPr>
          <w:sz w:val="24"/>
        </w:rPr>
        <w:t>1</w:t>
      </w:r>
      <w:r w:rsidRPr="004E0360">
        <w:rPr>
          <w:sz w:val="24"/>
        </w:rPr>
        <w:t xml:space="preserve">  r.)  OPS przysługiwały środki finansowe </w:t>
      </w:r>
    </w:p>
    <w:p w14:paraId="3294E375" w14:textId="42C1A018" w:rsidR="00D66027" w:rsidRPr="004E0360" w:rsidRDefault="00D66027" w:rsidP="00D66027">
      <w:pPr>
        <w:spacing w:line="360" w:lineRule="auto"/>
        <w:ind w:left="426" w:right="283"/>
        <w:rPr>
          <w:sz w:val="24"/>
        </w:rPr>
      </w:pPr>
      <w:r w:rsidRPr="004E0360">
        <w:rPr>
          <w:sz w:val="24"/>
        </w:rPr>
        <w:t xml:space="preserve">w wysokości  </w:t>
      </w:r>
      <w:r w:rsidR="00636CAE" w:rsidRPr="004E0360">
        <w:rPr>
          <w:sz w:val="24"/>
        </w:rPr>
        <w:t>170,00</w:t>
      </w:r>
      <w:r w:rsidRPr="004E0360">
        <w:rPr>
          <w:sz w:val="24"/>
        </w:rPr>
        <w:t xml:space="preserve"> zł., wydatkowano kwotę 1</w:t>
      </w:r>
      <w:r w:rsidR="00636CAE" w:rsidRPr="004E0360">
        <w:rPr>
          <w:sz w:val="24"/>
        </w:rPr>
        <w:t>70</w:t>
      </w:r>
      <w:r w:rsidRPr="004E0360">
        <w:rPr>
          <w:sz w:val="24"/>
        </w:rPr>
        <w:t xml:space="preserve">,00 zł. </w:t>
      </w:r>
    </w:p>
    <w:p w14:paraId="14E6D90C" w14:textId="77777777" w:rsidR="00D66027" w:rsidRPr="004E0360" w:rsidRDefault="00D66027" w:rsidP="00D66027">
      <w:pPr>
        <w:spacing w:line="360" w:lineRule="auto"/>
        <w:ind w:left="426" w:right="283"/>
        <w:rPr>
          <w:sz w:val="24"/>
        </w:rPr>
      </w:pPr>
    </w:p>
    <w:p w14:paraId="77215728" w14:textId="46FF9A9D" w:rsidR="00D66027" w:rsidRPr="004E0360" w:rsidRDefault="00D66027" w:rsidP="00D66027">
      <w:pPr>
        <w:spacing w:line="360" w:lineRule="auto"/>
        <w:ind w:left="426" w:right="283"/>
        <w:rPr>
          <w:sz w:val="24"/>
        </w:rPr>
      </w:pPr>
      <w:r w:rsidRPr="004E0360">
        <w:rPr>
          <w:sz w:val="24"/>
        </w:rPr>
        <w:t xml:space="preserve">4)Wspieranie rodzin </w:t>
      </w:r>
      <w:r w:rsidR="00636CAE" w:rsidRPr="004E0360">
        <w:rPr>
          <w:sz w:val="24"/>
        </w:rPr>
        <w:t>32 408,06</w:t>
      </w:r>
      <w:r w:rsidRPr="004E0360">
        <w:rPr>
          <w:sz w:val="24"/>
        </w:rPr>
        <w:t xml:space="preserve"> zł</w:t>
      </w:r>
    </w:p>
    <w:p w14:paraId="55198367" w14:textId="77777777" w:rsidR="00D66027" w:rsidRPr="004E0360" w:rsidRDefault="00D66027" w:rsidP="00D66027">
      <w:pPr>
        <w:spacing w:line="360" w:lineRule="auto"/>
        <w:ind w:left="426" w:right="283"/>
        <w:rPr>
          <w:sz w:val="24"/>
        </w:rPr>
      </w:pPr>
      <w:r w:rsidRPr="004E0360">
        <w:rPr>
          <w:sz w:val="24"/>
        </w:rPr>
        <w:t>Asystent rodziny</w:t>
      </w:r>
    </w:p>
    <w:p w14:paraId="4ED2F995" w14:textId="1089CDBC" w:rsidR="00D66027" w:rsidRPr="004E0360" w:rsidRDefault="00D66027" w:rsidP="00D66027">
      <w:pPr>
        <w:spacing w:line="360" w:lineRule="auto"/>
        <w:ind w:left="426" w:right="283"/>
        <w:rPr>
          <w:sz w:val="24"/>
        </w:rPr>
      </w:pPr>
      <w:r w:rsidRPr="004E0360">
        <w:rPr>
          <w:sz w:val="24"/>
        </w:rPr>
        <w:t xml:space="preserve">Poniesione wydatki w wysokości  </w:t>
      </w:r>
      <w:r w:rsidR="00636CAE" w:rsidRPr="004E0360">
        <w:rPr>
          <w:sz w:val="24"/>
        </w:rPr>
        <w:t>32 408,06</w:t>
      </w:r>
      <w:r w:rsidRPr="004E0360">
        <w:rPr>
          <w:sz w:val="24"/>
        </w:rPr>
        <w:t>zł obejmują:</w:t>
      </w:r>
    </w:p>
    <w:p w14:paraId="0EBDA9F1" w14:textId="752A8147" w:rsidR="00D66027" w:rsidRPr="004E0360" w:rsidRDefault="00D66027" w:rsidP="00D66027">
      <w:pPr>
        <w:spacing w:line="360" w:lineRule="auto"/>
        <w:ind w:left="426" w:right="283"/>
        <w:rPr>
          <w:sz w:val="24"/>
        </w:rPr>
      </w:pPr>
      <w:r w:rsidRPr="004E0360">
        <w:rPr>
          <w:sz w:val="24"/>
        </w:rPr>
        <w:t xml:space="preserve">- wynagrodzenia i pochodne – </w:t>
      </w:r>
      <w:r w:rsidR="00636CAE" w:rsidRPr="004E0360">
        <w:rPr>
          <w:sz w:val="24"/>
        </w:rPr>
        <w:t>30 099,75</w:t>
      </w:r>
      <w:r w:rsidRPr="004E0360">
        <w:rPr>
          <w:sz w:val="24"/>
        </w:rPr>
        <w:t>zł,</w:t>
      </w:r>
    </w:p>
    <w:p w14:paraId="1D2D29BE" w14:textId="60FDBDE2" w:rsidR="00D66027" w:rsidRPr="004E0360" w:rsidRDefault="00D66027" w:rsidP="00D66027">
      <w:pPr>
        <w:spacing w:line="360" w:lineRule="auto"/>
        <w:ind w:left="426" w:right="283"/>
        <w:rPr>
          <w:sz w:val="24"/>
        </w:rPr>
      </w:pPr>
      <w:r w:rsidRPr="004E0360">
        <w:rPr>
          <w:sz w:val="24"/>
        </w:rPr>
        <w:t xml:space="preserve">- koszty związane z realizacją tych świadczeń – </w:t>
      </w:r>
      <w:r w:rsidR="00636CAE" w:rsidRPr="004E0360">
        <w:rPr>
          <w:sz w:val="24"/>
        </w:rPr>
        <w:t>2 113,32</w:t>
      </w:r>
      <w:r w:rsidRPr="004E0360">
        <w:rPr>
          <w:sz w:val="24"/>
        </w:rPr>
        <w:t>zł,</w:t>
      </w:r>
    </w:p>
    <w:p w14:paraId="68A7116C" w14:textId="7045057B" w:rsidR="00D66027" w:rsidRPr="004E0360" w:rsidRDefault="00D66027" w:rsidP="00D66027">
      <w:pPr>
        <w:spacing w:line="360" w:lineRule="auto"/>
        <w:ind w:left="426" w:right="283"/>
        <w:rPr>
          <w:sz w:val="24"/>
        </w:rPr>
      </w:pPr>
      <w:r w:rsidRPr="004E0360">
        <w:rPr>
          <w:sz w:val="24"/>
        </w:rPr>
        <w:t>Pod  opieką  asystenta  rodziny  do  stycznia do czerwca 2020  roku  znajdowało  się  1</w:t>
      </w:r>
      <w:r w:rsidR="00636CAE" w:rsidRPr="004E0360">
        <w:rPr>
          <w:sz w:val="24"/>
        </w:rPr>
        <w:t>3</w:t>
      </w:r>
      <w:r w:rsidRPr="004E0360">
        <w:rPr>
          <w:sz w:val="24"/>
        </w:rPr>
        <w:t xml:space="preserve"> rodzin  niewydolnych w zakresie funkcji opiekuńczo - wychowawczych, w tym </w:t>
      </w:r>
      <w:r w:rsidR="00636CAE" w:rsidRPr="004E0360">
        <w:rPr>
          <w:sz w:val="24"/>
        </w:rPr>
        <w:t>8</w:t>
      </w:r>
      <w:r w:rsidRPr="004E0360">
        <w:rPr>
          <w:sz w:val="24"/>
        </w:rPr>
        <w:t xml:space="preserve"> rodzin podjęło dobrowolną współpracę z asystentem ( na wniosek Sądu Rodzinnego </w:t>
      </w:r>
    </w:p>
    <w:p w14:paraId="505042E6" w14:textId="750E3C1D" w:rsidR="00D66027" w:rsidRPr="004E0360" w:rsidRDefault="00D66027" w:rsidP="00D66027">
      <w:pPr>
        <w:spacing w:line="360" w:lineRule="auto"/>
        <w:ind w:left="426" w:right="283"/>
        <w:rPr>
          <w:sz w:val="24"/>
        </w:rPr>
      </w:pPr>
      <w:r w:rsidRPr="004E0360">
        <w:rPr>
          <w:sz w:val="24"/>
        </w:rPr>
        <w:t xml:space="preserve">i Nieletnich – 3 rodziny, na wniosek pracownika  socjalnego  – 4 rodziny, na wniosek PCPR Tarnobrzeg – </w:t>
      </w:r>
      <w:r w:rsidR="00636CAE" w:rsidRPr="004E0360">
        <w:rPr>
          <w:sz w:val="24"/>
        </w:rPr>
        <w:t>1</w:t>
      </w:r>
      <w:r w:rsidRPr="004E0360">
        <w:rPr>
          <w:sz w:val="24"/>
        </w:rPr>
        <w:t xml:space="preserve"> rodziny ), 5  rodzin zostało zobowiązanych  do współpracy </w:t>
      </w:r>
      <w:r w:rsidR="003C5C73" w:rsidRPr="004E0360">
        <w:rPr>
          <w:sz w:val="24"/>
        </w:rPr>
        <w:t xml:space="preserve"> </w:t>
      </w:r>
      <w:r w:rsidRPr="004E0360">
        <w:rPr>
          <w:sz w:val="24"/>
        </w:rPr>
        <w:t>z asystentem na  podstawie Postanowienia  Sądu Rodzinnego i  Nieletnich w Tarnobrzegu.</w:t>
      </w:r>
    </w:p>
    <w:p w14:paraId="322340E8" w14:textId="77777777" w:rsidR="00D66027" w:rsidRPr="004E0360" w:rsidRDefault="00D66027" w:rsidP="00D66027">
      <w:pPr>
        <w:spacing w:line="360" w:lineRule="auto"/>
        <w:ind w:left="426" w:right="283"/>
        <w:rPr>
          <w:sz w:val="24"/>
        </w:rPr>
      </w:pPr>
    </w:p>
    <w:p w14:paraId="0D7DC579" w14:textId="08331462" w:rsidR="00D66027" w:rsidRPr="004E0360" w:rsidRDefault="00D66027" w:rsidP="00D66027">
      <w:pPr>
        <w:spacing w:line="360" w:lineRule="auto"/>
        <w:ind w:left="426" w:right="283"/>
        <w:rPr>
          <w:sz w:val="24"/>
        </w:rPr>
      </w:pPr>
      <w:r w:rsidRPr="004E0360">
        <w:rPr>
          <w:sz w:val="24"/>
        </w:rPr>
        <w:t xml:space="preserve">5) Tworzenie i funkcjonowanie żłobków  - </w:t>
      </w:r>
      <w:r w:rsidR="00AF6C0C" w:rsidRPr="004E0360">
        <w:rPr>
          <w:sz w:val="24"/>
        </w:rPr>
        <w:t>189 459,57</w:t>
      </w:r>
      <w:r w:rsidRPr="004E0360">
        <w:rPr>
          <w:sz w:val="24"/>
        </w:rPr>
        <w:t xml:space="preserve"> zł</w:t>
      </w:r>
    </w:p>
    <w:p w14:paraId="2D0D677C" w14:textId="77777777" w:rsidR="00D66027" w:rsidRPr="004E0360" w:rsidRDefault="00D66027" w:rsidP="00D66027">
      <w:pPr>
        <w:spacing w:line="360" w:lineRule="auto"/>
        <w:ind w:left="426" w:right="283"/>
        <w:rPr>
          <w:sz w:val="24"/>
        </w:rPr>
      </w:pPr>
    </w:p>
    <w:p w14:paraId="17E17CB5" w14:textId="14BB2F3D" w:rsidR="00AF6C0C" w:rsidRPr="004E0360" w:rsidRDefault="00AF6C0C" w:rsidP="00AF6C0C">
      <w:pPr>
        <w:spacing w:line="360" w:lineRule="auto"/>
        <w:ind w:left="426" w:right="283"/>
        <w:rPr>
          <w:sz w:val="24"/>
        </w:rPr>
      </w:pPr>
      <w:r w:rsidRPr="004E0360">
        <w:rPr>
          <w:sz w:val="24"/>
        </w:rPr>
        <w:t xml:space="preserve">Poniesione wydatki w wysokości  </w:t>
      </w:r>
      <w:r w:rsidR="005F3DA7" w:rsidRPr="004E0360">
        <w:rPr>
          <w:sz w:val="24"/>
        </w:rPr>
        <w:t>51 388,53</w:t>
      </w:r>
      <w:r w:rsidRPr="004E0360">
        <w:rPr>
          <w:sz w:val="24"/>
        </w:rPr>
        <w:t xml:space="preserve"> zł ( poza projektami) obejmują:</w:t>
      </w:r>
    </w:p>
    <w:p w14:paraId="4079E094" w14:textId="125CDE59" w:rsidR="00AF6C0C" w:rsidRPr="004E0360" w:rsidRDefault="00AF6C0C" w:rsidP="00AF6C0C">
      <w:pPr>
        <w:spacing w:line="360" w:lineRule="auto"/>
        <w:ind w:left="426" w:right="283"/>
        <w:rPr>
          <w:sz w:val="24"/>
        </w:rPr>
      </w:pPr>
      <w:r w:rsidRPr="004E0360">
        <w:rPr>
          <w:sz w:val="24"/>
        </w:rPr>
        <w:t xml:space="preserve">- wynagrodzenia i pochodne – </w:t>
      </w:r>
      <w:r w:rsidR="005F3DA7" w:rsidRPr="004E0360">
        <w:rPr>
          <w:sz w:val="24"/>
        </w:rPr>
        <w:t>15 214,80</w:t>
      </w:r>
      <w:r w:rsidRPr="004E0360">
        <w:rPr>
          <w:sz w:val="24"/>
        </w:rPr>
        <w:t xml:space="preserve"> zł,</w:t>
      </w:r>
    </w:p>
    <w:p w14:paraId="1EA969C8" w14:textId="642240DE" w:rsidR="00AF6C0C" w:rsidRPr="004E0360" w:rsidRDefault="00AF6C0C" w:rsidP="00AF6C0C">
      <w:pPr>
        <w:spacing w:line="360" w:lineRule="auto"/>
        <w:ind w:left="426" w:right="283"/>
        <w:rPr>
          <w:sz w:val="24"/>
        </w:rPr>
      </w:pPr>
      <w:r w:rsidRPr="004E0360">
        <w:rPr>
          <w:sz w:val="24"/>
        </w:rPr>
        <w:t xml:space="preserve">- wydatki związane z realizacją </w:t>
      </w:r>
      <w:r w:rsidR="005F3DA7" w:rsidRPr="004E0360">
        <w:rPr>
          <w:sz w:val="24"/>
        </w:rPr>
        <w:t>ich zadań statutowych –36 173,73</w:t>
      </w:r>
      <w:r w:rsidRPr="004E0360">
        <w:rPr>
          <w:sz w:val="24"/>
        </w:rPr>
        <w:t>zł</w:t>
      </w:r>
    </w:p>
    <w:p w14:paraId="4BF35367" w14:textId="77777777" w:rsidR="00AF6C0C" w:rsidRPr="004E0360" w:rsidRDefault="00AF6C0C" w:rsidP="00AF6C0C">
      <w:pPr>
        <w:spacing w:line="360" w:lineRule="auto"/>
        <w:ind w:left="426" w:right="283"/>
        <w:rPr>
          <w:sz w:val="24"/>
        </w:rPr>
      </w:pPr>
    </w:p>
    <w:p w14:paraId="50D36F82" w14:textId="2542EF80" w:rsidR="00AF6C0C" w:rsidRPr="004E0360" w:rsidRDefault="00AF6C0C" w:rsidP="00AF6C0C">
      <w:pPr>
        <w:spacing w:line="360" w:lineRule="auto"/>
        <w:ind w:left="426" w:right="283"/>
        <w:rPr>
          <w:sz w:val="24"/>
        </w:rPr>
      </w:pPr>
      <w:r w:rsidRPr="004E0360">
        <w:rPr>
          <w:sz w:val="24"/>
        </w:rPr>
        <w:lastRenderedPageBreak/>
        <w:t xml:space="preserve"> W ramach realizowanego projektu pt.: „Utworzenie żłobka w Gminie Gorzyce” współfinansowanego z RPO WP 2014-2020, Oś Priorytetowa VII Regionalny rynek pracy, Działanie 7.4 Rozwój opieki żłobkowej w regionie  zadanie realizowane  w latach 2020-2022 r. wniosek złożony  łącznie na kwotę    780 135,48 zł w tym dofinansowania  na kwotę </w:t>
      </w:r>
      <w:r w:rsidR="003C5C73" w:rsidRPr="004E0360">
        <w:rPr>
          <w:sz w:val="24"/>
        </w:rPr>
        <w:t xml:space="preserve">      </w:t>
      </w:r>
      <w:r w:rsidR="0047481D">
        <w:rPr>
          <w:sz w:val="24"/>
        </w:rPr>
        <w:t xml:space="preserve">                 </w:t>
      </w:r>
      <w:r w:rsidR="003C5C73" w:rsidRPr="004E0360">
        <w:rPr>
          <w:sz w:val="24"/>
        </w:rPr>
        <w:t xml:space="preserve">       </w:t>
      </w:r>
      <w:r w:rsidRPr="004E0360">
        <w:rPr>
          <w:sz w:val="24"/>
        </w:rPr>
        <w:t>661 114,19 zł, wkład własny gminy finansowy –łącznie  - 119 021,28 w tym finansowy -</w:t>
      </w:r>
      <w:r w:rsidR="0047481D">
        <w:rPr>
          <w:sz w:val="24"/>
        </w:rPr>
        <w:t xml:space="preserve">                      </w:t>
      </w:r>
      <w:r w:rsidRPr="004E0360">
        <w:rPr>
          <w:sz w:val="24"/>
        </w:rPr>
        <w:t xml:space="preserve"> 43 200,00 zł nie finansowy   75 821,28; </w:t>
      </w:r>
    </w:p>
    <w:p w14:paraId="5A69A6F1" w14:textId="13E06CC3" w:rsidR="00AF6C0C" w:rsidRPr="004E0360" w:rsidRDefault="00AF6C0C" w:rsidP="00AF6C0C">
      <w:pPr>
        <w:spacing w:line="360" w:lineRule="auto"/>
        <w:ind w:left="426" w:right="283"/>
        <w:rPr>
          <w:sz w:val="24"/>
        </w:rPr>
      </w:pPr>
      <w:r w:rsidRPr="004E0360">
        <w:rPr>
          <w:sz w:val="24"/>
        </w:rPr>
        <w:t>Zrealizowano w 202</w:t>
      </w:r>
      <w:r w:rsidR="00E46764" w:rsidRPr="004E0360">
        <w:rPr>
          <w:sz w:val="24"/>
        </w:rPr>
        <w:t>1</w:t>
      </w:r>
      <w:r w:rsidRPr="004E0360">
        <w:rPr>
          <w:sz w:val="24"/>
        </w:rPr>
        <w:t xml:space="preserve"> r : </w:t>
      </w:r>
      <w:r w:rsidR="00E46764" w:rsidRPr="004E0360">
        <w:rPr>
          <w:sz w:val="24"/>
        </w:rPr>
        <w:t>- 138 071,04 zł</w:t>
      </w:r>
    </w:p>
    <w:p w14:paraId="223647CA" w14:textId="00ECE101" w:rsidR="00AF6C0C" w:rsidRPr="004E0360" w:rsidRDefault="00AF6C0C" w:rsidP="00AF6C0C">
      <w:pPr>
        <w:spacing w:line="360" w:lineRule="auto"/>
        <w:ind w:left="426" w:right="283"/>
        <w:rPr>
          <w:sz w:val="24"/>
        </w:rPr>
      </w:pPr>
      <w:r w:rsidRPr="004E0360">
        <w:rPr>
          <w:sz w:val="24"/>
        </w:rPr>
        <w:t xml:space="preserve">- wynagrodzenia i pochodne – </w:t>
      </w:r>
      <w:r w:rsidR="00774E92" w:rsidRPr="004E0360">
        <w:rPr>
          <w:sz w:val="24"/>
        </w:rPr>
        <w:t>127 735,04</w:t>
      </w:r>
      <w:r w:rsidRPr="004E0360">
        <w:rPr>
          <w:sz w:val="24"/>
        </w:rPr>
        <w:t xml:space="preserve"> zł,</w:t>
      </w:r>
    </w:p>
    <w:p w14:paraId="461518E4" w14:textId="5D8417E0" w:rsidR="00AF6C0C" w:rsidRPr="004E0360" w:rsidRDefault="00AF6C0C" w:rsidP="00AF6C0C">
      <w:pPr>
        <w:spacing w:line="360" w:lineRule="auto"/>
        <w:ind w:left="426" w:right="283"/>
        <w:rPr>
          <w:sz w:val="24"/>
        </w:rPr>
      </w:pPr>
      <w:r w:rsidRPr="004E0360">
        <w:rPr>
          <w:sz w:val="24"/>
        </w:rPr>
        <w:t xml:space="preserve">- wkład własny finansowy  -  wyżywienie dzieci w żłobku -  </w:t>
      </w:r>
      <w:r w:rsidR="00E46764" w:rsidRPr="004E0360">
        <w:rPr>
          <w:sz w:val="24"/>
        </w:rPr>
        <w:t>10 336,00</w:t>
      </w:r>
      <w:r w:rsidRPr="004E0360">
        <w:rPr>
          <w:sz w:val="24"/>
        </w:rPr>
        <w:t xml:space="preserve"> zł </w:t>
      </w:r>
    </w:p>
    <w:p w14:paraId="1A808994" w14:textId="77777777" w:rsidR="00774E92" w:rsidRPr="004E0360" w:rsidRDefault="00774E92" w:rsidP="00AF6C0C">
      <w:pPr>
        <w:spacing w:line="360" w:lineRule="auto"/>
        <w:ind w:left="426" w:right="283"/>
        <w:rPr>
          <w:sz w:val="24"/>
        </w:rPr>
      </w:pPr>
    </w:p>
    <w:p w14:paraId="1C4D6080" w14:textId="270AD10F" w:rsidR="00D66027" w:rsidRPr="004E0360" w:rsidRDefault="00D66027" w:rsidP="00D66027">
      <w:pPr>
        <w:spacing w:line="360" w:lineRule="auto"/>
        <w:ind w:left="426" w:right="283"/>
        <w:rPr>
          <w:sz w:val="24"/>
        </w:rPr>
      </w:pPr>
      <w:r w:rsidRPr="004E0360">
        <w:rPr>
          <w:sz w:val="24"/>
        </w:rPr>
        <w:t xml:space="preserve">6) Rodziny zastępcze  - </w:t>
      </w:r>
      <w:r w:rsidR="00E166B8" w:rsidRPr="004E0360">
        <w:rPr>
          <w:sz w:val="24"/>
        </w:rPr>
        <w:t>4 857,00</w:t>
      </w:r>
      <w:r w:rsidRPr="004E0360">
        <w:rPr>
          <w:sz w:val="24"/>
        </w:rPr>
        <w:t xml:space="preserve">  zł</w:t>
      </w:r>
    </w:p>
    <w:p w14:paraId="5F7BCB31" w14:textId="2B2A69D3" w:rsidR="00D66027" w:rsidRPr="004E0360" w:rsidRDefault="00D66027" w:rsidP="00D66027">
      <w:pPr>
        <w:overflowPunct w:val="0"/>
        <w:autoSpaceDE w:val="0"/>
        <w:autoSpaceDN w:val="0"/>
        <w:adjustRightInd w:val="0"/>
        <w:spacing w:line="360" w:lineRule="auto"/>
        <w:ind w:left="426" w:right="283"/>
        <w:textAlignment w:val="baseline"/>
        <w:rPr>
          <w:sz w:val="24"/>
        </w:rPr>
      </w:pPr>
      <w:r w:rsidRPr="004E0360">
        <w:rPr>
          <w:sz w:val="24"/>
        </w:rPr>
        <w:t xml:space="preserve">- w   pieczy  zastępczej  zostało umieszczone </w:t>
      </w:r>
      <w:r w:rsidR="00E166B8" w:rsidRPr="004E0360">
        <w:rPr>
          <w:sz w:val="24"/>
        </w:rPr>
        <w:t>2</w:t>
      </w:r>
      <w:r w:rsidRPr="004E0360">
        <w:rPr>
          <w:sz w:val="24"/>
        </w:rPr>
        <w:t xml:space="preserve"> dzieci (rodzina zastępcza) – </w:t>
      </w:r>
      <w:r w:rsidR="00E166B8" w:rsidRPr="004E0360">
        <w:rPr>
          <w:sz w:val="24"/>
        </w:rPr>
        <w:t>4 857,00</w:t>
      </w:r>
      <w:r w:rsidRPr="004E0360">
        <w:rPr>
          <w:sz w:val="24"/>
        </w:rPr>
        <w:t xml:space="preserve">  zł.</w:t>
      </w:r>
    </w:p>
    <w:p w14:paraId="2B2EF596" w14:textId="66384B18" w:rsidR="00D66027" w:rsidRPr="004E0360" w:rsidRDefault="00D66027" w:rsidP="00D66027">
      <w:pPr>
        <w:spacing w:line="360" w:lineRule="auto"/>
        <w:ind w:left="426" w:right="283"/>
        <w:rPr>
          <w:sz w:val="24"/>
        </w:rPr>
      </w:pPr>
      <w:r w:rsidRPr="004E0360">
        <w:rPr>
          <w:sz w:val="24"/>
        </w:rPr>
        <w:t>7) Działalność placówek opiekuńczo-wychowawczych -</w:t>
      </w:r>
      <w:r w:rsidR="00E166B8" w:rsidRPr="004E0360">
        <w:rPr>
          <w:sz w:val="24"/>
        </w:rPr>
        <w:t>89 876,51</w:t>
      </w:r>
      <w:r w:rsidRPr="004E0360">
        <w:rPr>
          <w:sz w:val="24"/>
        </w:rPr>
        <w:t xml:space="preserve"> zł ( </w:t>
      </w:r>
      <w:r w:rsidR="00E166B8" w:rsidRPr="004E0360">
        <w:rPr>
          <w:sz w:val="24"/>
        </w:rPr>
        <w:t>15</w:t>
      </w:r>
      <w:r w:rsidRPr="004E0360">
        <w:rPr>
          <w:sz w:val="24"/>
        </w:rPr>
        <w:t xml:space="preserve"> dzieci w pieczy zastępczej instytucjonalnej).</w:t>
      </w:r>
    </w:p>
    <w:p w14:paraId="43904CB7" w14:textId="77777777" w:rsidR="00D66027" w:rsidRPr="004E0360" w:rsidRDefault="00D66027" w:rsidP="00D66027">
      <w:pPr>
        <w:overflowPunct w:val="0"/>
        <w:autoSpaceDE w:val="0"/>
        <w:autoSpaceDN w:val="0"/>
        <w:adjustRightInd w:val="0"/>
        <w:spacing w:line="360" w:lineRule="auto"/>
        <w:ind w:left="426" w:right="283"/>
        <w:textAlignment w:val="baseline"/>
        <w:rPr>
          <w:sz w:val="24"/>
        </w:rPr>
      </w:pPr>
    </w:p>
    <w:p w14:paraId="11DBDE6D" w14:textId="77777777" w:rsidR="00D66027" w:rsidRPr="004E0360" w:rsidRDefault="00D66027" w:rsidP="00D66027">
      <w:pPr>
        <w:overflowPunct w:val="0"/>
        <w:autoSpaceDE w:val="0"/>
        <w:autoSpaceDN w:val="0"/>
        <w:adjustRightInd w:val="0"/>
        <w:spacing w:line="360" w:lineRule="auto"/>
        <w:ind w:left="426" w:right="283"/>
        <w:textAlignment w:val="baseline"/>
        <w:rPr>
          <w:sz w:val="24"/>
        </w:rPr>
      </w:pPr>
      <w:r w:rsidRPr="004E0360">
        <w:rPr>
          <w:sz w:val="24"/>
        </w:rPr>
        <w:t>8) Składki na ubezpieczenie zdrowotne opłacane za osoby pobierające świadczenia pielęgnacyjne, specjalny zasiłek opiekuńczy i zasiłek dla opiekuna</w:t>
      </w:r>
    </w:p>
    <w:p w14:paraId="3AF0BC30" w14:textId="5E2EAFBF" w:rsidR="00D66027" w:rsidRPr="004E0360" w:rsidRDefault="00D66027" w:rsidP="00D66027">
      <w:pPr>
        <w:overflowPunct w:val="0"/>
        <w:autoSpaceDE w:val="0"/>
        <w:autoSpaceDN w:val="0"/>
        <w:adjustRightInd w:val="0"/>
        <w:spacing w:line="360" w:lineRule="auto"/>
        <w:ind w:left="426" w:right="283"/>
        <w:textAlignment w:val="baseline"/>
        <w:rPr>
          <w:sz w:val="24"/>
        </w:rPr>
      </w:pPr>
      <w:r w:rsidRPr="004E0360">
        <w:rPr>
          <w:sz w:val="24"/>
        </w:rPr>
        <w:t>•</w:t>
      </w:r>
      <w:r w:rsidRPr="004E0360">
        <w:rPr>
          <w:sz w:val="24"/>
        </w:rPr>
        <w:tab/>
        <w:t xml:space="preserve">świadczenia rodzinne – </w:t>
      </w:r>
      <w:r w:rsidR="00E166B8" w:rsidRPr="004E0360">
        <w:rPr>
          <w:sz w:val="24"/>
        </w:rPr>
        <w:t>27 630,15</w:t>
      </w:r>
      <w:r w:rsidRPr="004E0360">
        <w:rPr>
          <w:sz w:val="24"/>
        </w:rPr>
        <w:t xml:space="preserve"> zł.</w:t>
      </w:r>
    </w:p>
    <w:p w14:paraId="407046F1" w14:textId="77777777" w:rsidR="00D66027" w:rsidRPr="004E0360" w:rsidRDefault="00D66027" w:rsidP="00D66027">
      <w:pPr>
        <w:tabs>
          <w:tab w:val="left" w:pos="5529"/>
        </w:tabs>
        <w:spacing w:line="360" w:lineRule="auto"/>
        <w:ind w:left="426" w:right="283"/>
        <w:rPr>
          <w:sz w:val="24"/>
        </w:rPr>
      </w:pPr>
      <w:r w:rsidRPr="004E0360">
        <w:rPr>
          <w:sz w:val="24"/>
        </w:rPr>
        <w:t xml:space="preserve"> </w:t>
      </w:r>
    </w:p>
    <w:p w14:paraId="51171BC8" w14:textId="77777777" w:rsidR="00D66027" w:rsidRPr="004E0360" w:rsidRDefault="00D66027" w:rsidP="00D66027">
      <w:pPr>
        <w:tabs>
          <w:tab w:val="left" w:pos="5529"/>
        </w:tabs>
        <w:spacing w:line="360" w:lineRule="auto"/>
        <w:ind w:right="283"/>
        <w:rPr>
          <w:sz w:val="24"/>
        </w:rPr>
      </w:pPr>
    </w:p>
    <w:p w14:paraId="7E91BA5E" w14:textId="1E228E71" w:rsidR="00D66027" w:rsidRPr="004E0360" w:rsidRDefault="00D66027" w:rsidP="00D66027">
      <w:pPr>
        <w:tabs>
          <w:tab w:val="left" w:pos="5529"/>
        </w:tabs>
        <w:spacing w:line="360" w:lineRule="auto"/>
        <w:ind w:left="426" w:right="283"/>
        <w:rPr>
          <w:b/>
          <w:sz w:val="24"/>
          <w:u w:val="single"/>
        </w:rPr>
      </w:pPr>
      <w:r w:rsidRPr="004E0360">
        <w:rPr>
          <w:b/>
          <w:sz w:val="24"/>
          <w:u w:val="single"/>
        </w:rPr>
        <w:t xml:space="preserve">Dział 900 Gospodarka komunalna i ochrona środowiska </w:t>
      </w:r>
      <w:r w:rsidR="00774E92" w:rsidRPr="004E0360">
        <w:rPr>
          <w:b/>
          <w:sz w:val="24"/>
          <w:u w:val="single"/>
        </w:rPr>
        <w:t>1 584 512,10</w:t>
      </w:r>
      <w:r w:rsidRPr="004E0360">
        <w:rPr>
          <w:b/>
          <w:sz w:val="24"/>
          <w:u w:val="single"/>
        </w:rPr>
        <w:t>zł</w:t>
      </w:r>
    </w:p>
    <w:p w14:paraId="37A7ABE0" w14:textId="77777777" w:rsidR="00D66027" w:rsidRPr="004E0360" w:rsidRDefault="00D66027" w:rsidP="00D66027">
      <w:pPr>
        <w:tabs>
          <w:tab w:val="left" w:pos="5529"/>
        </w:tabs>
        <w:spacing w:line="360" w:lineRule="auto"/>
        <w:ind w:left="426" w:right="283"/>
        <w:rPr>
          <w:b/>
          <w:sz w:val="24"/>
          <w:u w:val="single"/>
        </w:rPr>
      </w:pPr>
    </w:p>
    <w:p w14:paraId="36797071" w14:textId="27FB5BD2" w:rsidR="00D66027" w:rsidRPr="004E0360" w:rsidRDefault="00D66027" w:rsidP="00D66027">
      <w:pPr>
        <w:tabs>
          <w:tab w:val="left" w:pos="5529"/>
        </w:tabs>
        <w:spacing w:line="360" w:lineRule="auto"/>
        <w:ind w:left="426" w:right="283"/>
        <w:rPr>
          <w:b/>
          <w:sz w:val="24"/>
        </w:rPr>
      </w:pPr>
      <w:r w:rsidRPr="004E0360">
        <w:rPr>
          <w:b/>
          <w:sz w:val="24"/>
        </w:rPr>
        <w:t xml:space="preserve">a) wydatki bieżące –  </w:t>
      </w:r>
      <w:r w:rsidR="00774E92" w:rsidRPr="004E0360">
        <w:rPr>
          <w:b/>
          <w:sz w:val="24"/>
        </w:rPr>
        <w:t>1 568 444,10</w:t>
      </w:r>
      <w:r w:rsidRPr="004E0360">
        <w:rPr>
          <w:b/>
          <w:sz w:val="24"/>
        </w:rPr>
        <w:t>zł</w:t>
      </w:r>
    </w:p>
    <w:p w14:paraId="6BDB5E23" w14:textId="7EE14F04" w:rsidR="00D66027" w:rsidRPr="004E0360" w:rsidRDefault="00D66027" w:rsidP="00D66027">
      <w:pPr>
        <w:tabs>
          <w:tab w:val="left" w:pos="5529"/>
        </w:tabs>
        <w:spacing w:line="360" w:lineRule="auto"/>
        <w:ind w:left="426" w:right="283"/>
        <w:rPr>
          <w:sz w:val="24"/>
        </w:rPr>
      </w:pPr>
      <w:r w:rsidRPr="004E0360">
        <w:rPr>
          <w:sz w:val="24"/>
        </w:rPr>
        <w:t>1) Gospodarka ściekowa i ochrona wód – 5 </w:t>
      </w:r>
      <w:r w:rsidR="00A229F5" w:rsidRPr="004E0360">
        <w:rPr>
          <w:sz w:val="24"/>
        </w:rPr>
        <w:t>07</w:t>
      </w:r>
      <w:r w:rsidRPr="004E0360">
        <w:rPr>
          <w:sz w:val="24"/>
        </w:rPr>
        <w:t>0,00  zł</w:t>
      </w:r>
    </w:p>
    <w:p w14:paraId="59B762AB" w14:textId="77777777" w:rsidR="00D66027" w:rsidRPr="004E0360" w:rsidRDefault="00D66027" w:rsidP="00D66027">
      <w:pPr>
        <w:tabs>
          <w:tab w:val="left" w:pos="5529"/>
        </w:tabs>
        <w:spacing w:line="360" w:lineRule="auto"/>
        <w:ind w:left="426" w:right="283"/>
        <w:rPr>
          <w:sz w:val="24"/>
        </w:rPr>
      </w:pPr>
      <w:r w:rsidRPr="004E0360">
        <w:rPr>
          <w:sz w:val="24"/>
        </w:rPr>
        <w:t xml:space="preserve">- udzielenie dotacji przedmiotowa  dla Zakładu Gospodarki Komunalnej w Gorzycach do dopłaty do 1 m 3 ścieków dla gospodarstwa domowego i innych odbiorców usług, od których ścieki bytowe odbierane są poprzez kanalizację sanitarną ciśnieniową, gdzie pompownia przydomowa zasilana jest energią pobieraną od odbiorców usług  ( grupa taryfowa K1c) wynosi 0,06 zł/m3  </w:t>
      </w:r>
    </w:p>
    <w:p w14:paraId="6B5120FF" w14:textId="3303DCDB" w:rsidR="00D66027" w:rsidRPr="004E0360" w:rsidRDefault="00D66027" w:rsidP="00D66027">
      <w:pPr>
        <w:tabs>
          <w:tab w:val="left" w:pos="5529"/>
        </w:tabs>
        <w:spacing w:line="360" w:lineRule="auto"/>
        <w:ind w:left="426" w:right="283"/>
        <w:rPr>
          <w:sz w:val="24"/>
        </w:rPr>
      </w:pPr>
      <w:r w:rsidRPr="004E0360">
        <w:rPr>
          <w:sz w:val="24"/>
        </w:rPr>
        <w:t>- analiza stanu osiągnięcia wskaźników - 1.</w:t>
      </w:r>
      <w:r w:rsidR="00A229F5" w:rsidRPr="004E0360">
        <w:rPr>
          <w:sz w:val="24"/>
        </w:rPr>
        <w:t>845</w:t>
      </w:r>
      <w:r w:rsidRPr="004E0360">
        <w:rPr>
          <w:sz w:val="24"/>
        </w:rPr>
        <w:t xml:space="preserve">,00zł </w:t>
      </w:r>
    </w:p>
    <w:p w14:paraId="226BBF8A" w14:textId="77777777" w:rsidR="00D66027" w:rsidRPr="004E0360" w:rsidRDefault="00D66027" w:rsidP="00D66027">
      <w:pPr>
        <w:tabs>
          <w:tab w:val="left" w:pos="5529"/>
        </w:tabs>
        <w:spacing w:line="360" w:lineRule="auto"/>
        <w:ind w:left="426" w:right="283"/>
        <w:rPr>
          <w:sz w:val="24"/>
        </w:rPr>
      </w:pPr>
    </w:p>
    <w:p w14:paraId="1A9FD000" w14:textId="663C808B" w:rsidR="00D66027" w:rsidRPr="004E0360" w:rsidRDefault="00D66027" w:rsidP="00D66027">
      <w:pPr>
        <w:tabs>
          <w:tab w:val="left" w:pos="5529"/>
        </w:tabs>
        <w:spacing w:line="360" w:lineRule="auto"/>
        <w:ind w:left="426" w:right="283"/>
        <w:rPr>
          <w:sz w:val="24"/>
        </w:rPr>
      </w:pPr>
      <w:r w:rsidRPr="004E0360">
        <w:rPr>
          <w:sz w:val="24"/>
        </w:rPr>
        <w:t xml:space="preserve">2)  Gospodarka odpadami </w:t>
      </w:r>
      <w:r w:rsidR="00A229F5" w:rsidRPr="004E0360">
        <w:rPr>
          <w:sz w:val="24"/>
        </w:rPr>
        <w:t>1 250 240,95</w:t>
      </w:r>
      <w:r w:rsidRPr="004E0360">
        <w:rPr>
          <w:sz w:val="24"/>
        </w:rPr>
        <w:t xml:space="preserve"> zł </w:t>
      </w:r>
    </w:p>
    <w:p w14:paraId="325DAF5C" w14:textId="2F7B3560" w:rsidR="00636EEA" w:rsidRPr="004E0360" w:rsidRDefault="00D66027" w:rsidP="00636EEA">
      <w:pPr>
        <w:tabs>
          <w:tab w:val="left" w:pos="5529"/>
        </w:tabs>
        <w:spacing w:line="360" w:lineRule="auto"/>
        <w:ind w:left="426" w:right="283"/>
        <w:rPr>
          <w:sz w:val="24"/>
        </w:rPr>
      </w:pPr>
      <w:r w:rsidRPr="004E0360">
        <w:rPr>
          <w:sz w:val="24"/>
        </w:rPr>
        <w:t xml:space="preserve">- materiały biurowe  - </w:t>
      </w:r>
      <w:r w:rsidR="00636EEA" w:rsidRPr="004E0360">
        <w:rPr>
          <w:sz w:val="24"/>
        </w:rPr>
        <w:t xml:space="preserve">8 501,57 zł w tym pojemnik na leki  356,70 zł; kontener 7.626,00 zł, </w:t>
      </w:r>
    </w:p>
    <w:p w14:paraId="7FFB52AF" w14:textId="229F0C5C" w:rsidR="00D66027" w:rsidRPr="004E0360" w:rsidRDefault="00636EEA" w:rsidP="00636EEA">
      <w:pPr>
        <w:tabs>
          <w:tab w:val="left" w:pos="5529"/>
        </w:tabs>
        <w:spacing w:line="360" w:lineRule="auto"/>
        <w:ind w:left="426" w:right="283"/>
        <w:rPr>
          <w:sz w:val="24"/>
        </w:rPr>
      </w:pPr>
      <w:r w:rsidRPr="004E0360">
        <w:rPr>
          <w:sz w:val="24"/>
        </w:rPr>
        <w:t>papier, koperty 293,04 zł; worki na śmieci  154,98zł; rękawice foliowe  70,85zł.</w:t>
      </w:r>
    </w:p>
    <w:p w14:paraId="679FF6BD" w14:textId="18697299" w:rsidR="00D66027" w:rsidRPr="004E0360" w:rsidRDefault="00D66027" w:rsidP="00D66027">
      <w:pPr>
        <w:tabs>
          <w:tab w:val="left" w:pos="5529"/>
        </w:tabs>
        <w:spacing w:line="360" w:lineRule="auto"/>
        <w:ind w:left="426" w:right="283"/>
        <w:rPr>
          <w:sz w:val="24"/>
        </w:rPr>
      </w:pPr>
      <w:r w:rsidRPr="004E0360">
        <w:rPr>
          <w:sz w:val="24"/>
        </w:rPr>
        <w:lastRenderedPageBreak/>
        <w:t xml:space="preserve">- zakup usług pozostałych ( realizacja przez gminne zadania - odbioru odpadów komunalnych od mieszkańców) zbieranie odpadów komunalnych od mieszkańców – </w:t>
      </w:r>
      <w:r w:rsidR="00BB45EF" w:rsidRPr="004E0360">
        <w:rPr>
          <w:sz w:val="24"/>
        </w:rPr>
        <w:t>1 159 259,70</w:t>
      </w:r>
      <w:r w:rsidRPr="004E0360">
        <w:rPr>
          <w:sz w:val="24"/>
        </w:rPr>
        <w:t xml:space="preserve">zł;  obsługa PSZOK – </w:t>
      </w:r>
      <w:r w:rsidR="00BB45EF" w:rsidRPr="004E0360">
        <w:rPr>
          <w:sz w:val="24"/>
        </w:rPr>
        <w:t>22 444,95</w:t>
      </w:r>
      <w:r w:rsidRPr="004E0360">
        <w:rPr>
          <w:sz w:val="24"/>
        </w:rPr>
        <w:t xml:space="preserve">zł , inne usługi razem – </w:t>
      </w:r>
      <w:r w:rsidR="00A229F5" w:rsidRPr="004E0360">
        <w:rPr>
          <w:sz w:val="24"/>
        </w:rPr>
        <w:t>1 186 986,00</w:t>
      </w:r>
      <w:r w:rsidRPr="004E0360">
        <w:rPr>
          <w:sz w:val="24"/>
        </w:rPr>
        <w:t xml:space="preserve"> zł</w:t>
      </w:r>
    </w:p>
    <w:p w14:paraId="7EC9918A" w14:textId="37EB5E23" w:rsidR="00D66027" w:rsidRPr="004E0360" w:rsidRDefault="00D66027" w:rsidP="00D66027">
      <w:pPr>
        <w:tabs>
          <w:tab w:val="left" w:pos="5529"/>
        </w:tabs>
        <w:spacing w:line="360" w:lineRule="auto"/>
        <w:ind w:left="426" w:right="283"/>
        <w:rPr>
          <w:sz w:val="24"/>
        </w:rPr>
      </w:pPr>
      <w:r w:rsidRPr="004E0360">
        <w:rPr>
          <w:sz w:val="24"/>
        </w:rPr>
        <w:t xml:space="preserve">-   wynagrodzenia i pochodne – </w:t>
      </w:r>
      <w:r w:rsidR="00A229F5" w:rsidRPr="004E0360">
        <w:rPr>
          <w:sz w:val="24"/>
        </w:rPr>
        <w:t>46 040,45</w:t>
      </w:r>
      <w:r w:rsidRPr="004E0360">
        <w:rPr>
          <w:sz w:val="24"/>
        </w:rPr>
        <w:t>zł,</w:t>
      </w:r>
    </w:p>
    <w:p w14:paraId="15E15605" w14:textId="77777777" w:rsidR="00D66027" w:rsidRPr="004E0360" w:rsidRDefault="00D66027" w:rsidP="00D66027">
      <w:pPr>
        <w:tabs>
          <w:tab w:val="left" w:pos="5529"/>
        </w:tabs>
        <w:spacing w:line="360" w:lineRule="auto"/>
        <w:ind w:left="426" w:right="283"/>
        <w:rPr>
          <w:sz w:val="24"/>
        </w:rPr>
      </w:pPr>
      <w:r w:rsidRPr="004E0360">
        <w:rPr>
          <w:sz w:val="24"/>
        </w:rPr>
        <w:t>-odpis na ZFŚS – 1 162,69 zł.</w:t>
      </w:r>
    </w:p>
    <w:p w14:paraId="00ADAD1A" w14:textId="0ED5A9A6" w:rsidR="00D66027" w:rsidRPr="004E0360" w:rsidRDefault="00D66027" w:rsidP="00D66027">
      <w:pPr>
        <w:tabs>
          <w:tab w:val="left" w:pos="5529"/>
        </w:tabs>
        <w:spacing w:line="360" w:lineRule="auto"/>
        <w:ind w:left="426" w:right="283"/>
        <w:rPr>
          <w:sz w:val="24"/>
        </w:rPr>
      </w:pPr>
      <w:r w:rsidRPr="004E0360">
        <w:rPr>
          <w:sz w:val="24"/>
        </w:rPr>
        <w:t xml:space="preserve"> </w:t>
      </w:r>
      <w:r w:rsidR="00486069" w:rsidRPr="004E0360">
        <w:rPr>
          <w:sz w:val="24"/>
        </w:rPr>
        <w:t>- kara za nieosiągnięcie wskaźników</w:t>
      </w:r>
      <w:r w:rsidR="003C5C73" w:rsidRPr="004E0360">
        <w:rPr>
          <w:sz w:val="24"/>
        </w:rPr>
        <w:t xml:space="preserve"> -poziomów za 2018 r.</w:t>
      </w:r>
      <w:r w:rsidR="00486069" w:rsidRPr="004E0360">
        <w:rPr>
          <w:sz w:val="24"/>
        </w:rPr>
        <w:t xml:space="preserve"> </w:t>
      </w:r>
      <w:r w:rsidR="003F5DB8" w:rsidRPr="004E0360">
        <w:rPr>
          <w:sz w:val="24"/>
        </w:rPr>
        <w:t xml:space="preserve"> - 6 664,00 zł</w:t>
      </w:r>
    </w:p>
    <w:p w14:paraId="21D6632A" w14:textId="77777777" w:rsidR="00D66027" w:rsidRPr="004E0360" w:rsidRDefault="00D66027" w:rsidP="00D66027">
      <w:pPr>
        <w:tabs>
          <w:tab w:val="left" w:pos="5529"/>
        </w:tabs>
        <w:spacing w:line="360" w:lineRule="auto"/>
        <w:ind w:left="426" w:right="283"/>
        <w:rPr>
          <w:sz w:val="24"/>
        </w:rPr>
      </w:pPr>
      <w:r w:rsidRPr="004E0360">
        <w:rPr>
          <w:sz w:val="24"/>
        </w:rPr>
        <w:t>3) Utrzymanie zieleni w miastach i gminach</w:t>
      </w:r>
    </w:p>
    <w:p w14:paraId="38A6F5E3" w14:textId="3D43967F" w:rsidR="00D66027" w:rsidRPr="004E0360" w:rsidRDefault="00D66027" w:rsidP="00D66027">
      <w:pPr>
        <w:tabs>
          <w:tab w:val="left" w:pos="5529"/>
        </w:tabs>
        <w:spacing w:line="360" w:lineRule="auto"/>
        <w:ind w:left="426" w:right="283"/>
        <w:rPr>
          <w:sz w:val="24"/>
        </w:rPr>
      </w:pPr>
      <w:r w:rsidRPr="004E0360">
        <w:rPr>
          <w:sz w:val="24"/>
        </w:rPr>
        <w:t xml:space="preserve">- koszenie terenów komunalnych  </w:t>
      </w:r>
      <w:r w:rsidR="00B019D3" w:rsidRPr="004E0360">
        <w:rPr>
          <w:sz w:val="24"/>
        </w:rPr>
        <w:t>11 054,44</w:t>
      </w:r>
      <w:r w:rsidRPr="004E0360">
        <w:rPr>
          <w:sz w:val="24"/>
        </w:rPr>
        <w:t xml:space="preserve"> zł </w:t>
      </w:r>
    </w:p>
    <w:p w14:paraId="6638D721" w14:textId="77777777" w:rsidR="00FF3151" w:rsidRPr="004E0360" w:rsidRDefault="00FF3151" w:rsidP="00D66027">
      <w:pPr>
        <w:tabs>
          <w:tab w:val="left" w:pos="5529"/>
        </w:tabs>
        <w:spacing w:line="360" w:lineRule="auto"/>
        <w:ind w:left="426" w:right="283"/>
        <w:rPr>
          <w:sz w:val="24"/>
        </w:rPr>
      </w:pPr>
    </w:p>
    <w:p w14:paraId="7833CA35" w14:textId="4E931275" w:rsidR="00D66027" w:rsidRPr="004E0360" w:rsidRDefault="00FF3151" w:rsidP="00D66027">
      <w:pPr>
        <w:tabs>
          <w:tab w:val="left" w:pos="5529"/>
        </w:tabs>
        <w:spacing w:line="360" w:lineRule="auto"/>
        <w:ind w:left="426" w:right="283"/>
        <w:rPr>
          <w:sz w:val="24"/>
        </w:rPr>
      </w:pPr>
      <w:r w:rsidRPr="004E0360">
        <w:rPr>
          <w:sz w:val="24"/>
        </w:rPr>
        <w:t>4) N</w:t>
      </w:r>
      <w:r w:rsidR="00D66027" w:rsidRPr="004E0360">
        <w:rPr>
          <w:sz w:val="24"/>
        </w:rPr>
        <w:t>aprawa- wymiana uszkodzonych falowników (</w:t>
      </w:r>
      <w:r w:rsidR="003F5DB8" w:rsidRPr="004E0360">
        <w:rPr>
          <w:sz w:val="24"/>
        </w:rPr>
        <w:t>w ramach</w:t>
      </w:r>
      <w:r w:rsidR="00D66027" w:rsidRPr="004E0360">
        <w:rPr>
          <w:sz w:val="24"/>
        </w:rPr>
        <w:t xml:space="preserve"> zakończonego zadania  „Rozwój odnawialnych źródeł energii na terenie gmin: Baranów Sandomierski, Gorzyce, Horyniec-Zdrój, Lubaczów, Miasto Lubaczów, Narol, No</w:t>
      </w:r>
      <w:r w:rsidRPr="004E0360">
        <w:rPr>
          <w:sz w:val="24"/>
        </w:rPr>
        <w:t>wa Dęba.” ) – 6 600,00 zł</w:t>
      </w:r>
    </w:p>
    <w:p w14:paraId="3DB8F489" w14:textId="10973047" w:rsidR="00FF3151" w:rsidRPr="004E0360" w:rsidRDefault="00FF3151" w:rsidP="00D66027">
      <w:pPr>
        <w:tabs>
          <w:tab w:val="left" w:pos="5529"/>
        </w:tabs>
        <w:spacing w:line="360" w:lineRule="auto"/>
        <w:ind w:left="426" w:right="283"/>
        <w:rPr>
          <w:sz w:val="24"/>
        </w:rPr>
      </w:pPr>
      <w:r w:rsidRPr="004E0360">
        <w:rPr>
          <w:sz w:val="24"/>
        </w:rPr>
        <w:t xml:space="preserve">Ubezpieczenie zadania  „Rozwój odnawialnych źródeł energii na terenie gmin: Baranów Sandomierski, Gorzyce, Horyniec-Zdrój, Lubaczów, Miasto Lubaczów, Narol, Nowa Dęba.” – 3 017,00 zł. </w:t>
      </w:r>
    </w:p>
    <w:p w14:paraId="7A9E30FA" w14:textId="77777777" w:rsidR="00FF3151" w:rsidRPr="004E0360" w:rsidRDefault="00FF3151" w:rsidP="00D66027">
      <w:pPr>
        <w:tabs>
          <w:tab w:val="left" w:pos="5529"/>
        </w:tabs>
        <w:spacing w:line="360" w:lineRule="auto"/>
        <w:ind w:left="426" w:right="283"/>
        <w:rPr>
          <w:sz w:val="24"/>
        </w:rPr>
      </w:pPr>
    </w:p>
    <w:p w14:paraId="75E1595F" w14:textId="371BC5CA" w:rsidR="00D66027" w:rsidRPr="004E0360" w:rsidRDefault="00D66027" w:rsidP="00D66027">
      <w:pPr>
        <w:tabs>
          <w:tab w:val="left" w:pos="5529"/>
        </w:tabs>
        <w:spacing w:line="360" w:lineRule="auto"/>
        <w:ind w:left="426" w:right="283"/>
        <w:rPr>
          <w:sz w:val="24"/>
        </w:rPr>
      </w:pPr>
      <w:r w:rsidRPr="004E0360">
        <w:rPr>
          <w:sz w:val="24"/>
        </w:rPr>
        <w:t xml:space="preserve">5) Oświetlenie ulic, placów i dróg- </w:t>
      </w:r>
      <w:r w:rsidR="00FF3151" w:rsidRPr="004E0360">
        <w:rPr>
          <w:sz w:val="24"/>
        </w:rPr>
        <w:t>288 375,71</w:t>
      </w:r>
      <w:r w:rsidRPr="004E0360">
        <w:rPr>
          <w:sz w:val="24"/>
        </w:rPr>
        <w:t>zł</w:t>
      </w:r>
    </w:p>
    <w:p w14:paraId="612E971B" w14:textId="3EA2D5B4" w:rsidR="00D66027" w:rsidRPr="004E0360" w:rsidRDefault="00D66027" w:rsidP="00D66027">
      <w:pPr>
        <w:tabs>
          <w:tab w:val="left" w:pos="5529"/>
        </w:tabs>
        <w:spacing w:line="360" w:lineRule="auto"/>
        <w:ind w:left="426" w:right="283"/>
        <w:rPr>
          <w:sz w:val="24"/>
        </w:rPr>
      </w:pPr>
      <w:r w:rsidRPr="004E0360">
        <w:rPr>
          <w:sz w:val="24"/>
        </w:rPr>
        <w:t xml:space="preserve">- zakup energii – </w:t>
      </w:r>
      <w:r w:rsidR="00FF3151" w:rsidRPr="004E0360">
        <w:rPr>
          <w:sz w:val="24"/>
        </w:rPr>
        <w:t>215 840,45</w:t>
      </w:r>
      <w:r w:rsidRPr="004E0360">
        <w:rPr>
          <w:sz w:val="24"/>
        </w:rPr>
        <w:t xml:space="preserve"> zł.</w:t>
      </w:r>
    </w:p>
    <w:p w14:paraId="5367E1EA" w14:textId="213F87FA" w:rsidR="00D66027" w:rsidRPr="004E0360" w:rsidRDefault="00D66027" w:rsidP="00D66027">
      <w:pPr>
        <w:tabs>
          <w:tab w:val="left" w:pos="5529"/>
        </w:tabs>
        <w:spacing w:line="360" w:lineRule="auto"/>
        <w:ind w:left="426" w:right="283"/>
        <w:rPr>
          <w:sz w:val="24"/>
        </w:rPr>
      </w:pPr>
      <w:r w:rsidRPr="004E0360">
        <w:rPr>
          <w:sz w:val="24"/>
        </w:rPr>
        <w:t xml:space="preserve">- utrzymanie oświetlenia ulicznego – </w:t>
      </w:r>
      <w:r w:rsidR="00FF3151" w:rsidRPr="004E0360">
        <w:rPr>
          <w:sz w:val="24"/>
        </w:rPr>
        <w:t>68 414,76</w:t>
      </w:r>
      <w:r w:rsidRPr="004E0360">
        <w:rPr>
          <w:sz w:val="24"/>
        </w:rPr>
        <w:t xml:space="preserve"> zł.</w:t>
      </w:r>
    </w:p>
    <w:p w14:paraId="1D504BDA" w14:textId="06F80C97" w:rsidR="00FF3151" w:rsidRPr="004E0360" w:rsidRDefault="00FF3151" w:rsidP="00D66027">
      <w:pPr>
        <w:tabs>
          <w:tab w:val="left" w:pos="5529"/>
        </w:tabs>
        <w:spacing w:line="360" w:lineRule="auto"/>
        <w:ind w:left="426" w:right="283"/>
        <w:rPr>
          <w:sz w:val="24"/>
        </w:rPr>
      </w:pPr>
      <w:r w:rsidRPr="004E0360">
        <w:rPr>
          <w:sz w:val="24"/>
        </w:rPr>
        <w:t xml:space="preserve">- zakup materiałów – 4 120,50 zł </w:t>
      </w:r>
    </w:p>
    <w:p w14:paraId="5352B88E" w14:textId="6BE3FA30" w:rsidR="00D66027" w:rsidRPr="004E0360" w:rsidRDefault="00D66027" w:rsidP="00D66027">
      <w:pPr>
        <w:tabs>
          <w:tab w:val="left" w:pos="5529"/>
        </w:tabs>
        <w:spacing w:line="360" w:lineRule="auto"/>
        <w:ind w:left="426" w:right="283"/>
        <w:rPr>
          <w:sz w:val="24"/>
        </w:rPr>
      </w:pPr>
      <w:r w:rsidRPr="004E0360">
        <w:rPr>
          <w:sz w:val="24"/>
        </w:rPr>
        <w:t xml:space="preserve">6)Wpływy i wydatki związane z gromadzeniem środków z opłat i kar za korzystanie                            ze środowiska </w:t>
      </w:r>
      <w:r w:rsidR="0079080F" w:rsidRPr="004E0360">
        <w:rPr>
          <w:sz w:val="24"/>
        </w:rPr>
        <w:t>2 241,00</w:t>
      </w:r>
      <w:r w:rsidRPr="004E0360">
        <w:rPr>
          <w:sz w:val="24"/>
        </w:rPr>
        <w:t xml:space="preserve">  zł</w:t>
      </w:r>
      <w:r w:rsidR="003C5C73" w:rsidRPr="004E0360">
        <w:rPr>
          <w:sz w:val="24"/>
        </w:rPr>
        <w:t>.</w:t>
      </w:r>
    </w:p>
    <w:p w14:paraId="277F04AB" w14:textId="7958BEAB" w:rsidR="00D66027" w:rsidRPr="004E0360" w:rsidRDefault="00D66027" w:rsidP="00D66027">
      <w:pPr>
        <w:tabs>
          <w:tab w:val="left" w:pos="5529"/>
        </w:tabs>
        <w:spacing w:line="360" w:lineRule="auto"/>
        <w:ind w:left="426" w:right="283"/>
        <w:rPr>
          <w:sz w:val="24"/>
        </w:rPr>
      </w:pPr>
      <w:r w:rsidRPr="004E0360">
        <w:rPr>
          <w:sz w:val="24"/>
        </w:rPr>
        <w:t>-  aktualizacja oprogramowania EDOŚ – 246,00 zł</w:t>
      </w:r>
      <w:r w:rsidR="003C5C73" w:rsidRPr="004E0360">
        <w:rPr>
          <w:sz w:val="24"/>
        </w:rPr>
        <w:t>.</w:t>
      </w:r>
    </w:p>
    <w:p w14:paraId="6D40E80E" w14:textId="3FC93C00" w:rsidR="00D66027" w:rsidRPr="004E0360" w:rsidRDefault="00D66027" w:rsidP="00D66027">
      <w:pPr>
        <w:spacing w:line="360" w:lineRule="auto"/>
        <w:ind w:left="426" w:right="283"/>
        <w:rPr>
          <w:sz w:val="24"/>
        </w:rPr>
      </w:pPr>
      <w:r w:rsidRPr="004E0360">
        <w:rPr>
          <w:sz w:val="24"/>
        </w:rPr>
        <w:t xml:space="preserve">- </w:t>
      </w:r>
      <w:r w:rsidR="006868EA" w:rsidRPr="004E0360">
        <w:rPr>
          <w:sz w:val="24"/>
        </w:rPr>
        <w:t xml:space="preserve">lipa, klon, </w:t>
      </w:r>
      <w:r w:rsidR="003C5C73" w:rsidRPr="004E0360">
        <w:rPr>
          <w:sz w:val="24"/>
        </w:rPr>
        <w:t>tuja</w:t>
      </w:r>
      <w:r w:rsidR="006868EA" w:rsidRPr="004E0360">
        <w:rPr>
          <w:sz w:val="24"/>
        </w:rPr>
        <w:t xml:space="preserve">   1.995,00 zł</w:t>
      </w:r>
    </w:p>
    <w:p w14:paraId="73B6FD2F" w14:textId="77777777" w:rsidR="00D66027" w:rsidRPr="004E0360" w:rsidRDefault="00D66027" w:rsidP="00D66027">
      <w:pPr>
        <w:spacing w:line="360" w:lineRule="auto"/>
        <w:ind w:left="426" w:right="283"/>
        <w:rPr>
          <w:sz w:val="24"/>
        </w:rPr>
      </w:pPr>
    </w:p>
    <w:p w14:paraId="4E1BDEB2" w14:textId="66265F95" w:rsidR="00D66027" w:rsidRPr="004E0360" w:rsidRDefault="00D66027" w:rsidP="00D66027">
      <w:pPr>
        <w:tabs>
          <w:tab w:val="left" w:pos="5529"/>
        </w:tabs>
        <w:spacing w:line="360" w:lineRule="auto"/>
        <w:ind w:left="426" w:right="283"/>
        <w:rPr>
          <w:b/>
          <w:sz w:val="24"/>
        </w:rPr>
      </w:pPr>
      <w:r w:rsidRPr="004E0360">
        <w:rPr>
          <w:b/>
          <w:sz w:val="24"/>
        </w:rPr>
        <w:t>b) wydatki majątkowe –</w:t>
      </w:r>
      <w:r w:rsidR="006868EA" w:rsidRPr="004E0360">
        <w:rPr>
          <w:b/>
          <w:sz w:val="24"/>
        </w:rPr>
        <w:t>16 068,00</w:t>
      </w:r>
      <w:r w:rsidRPr="004E0360">
        <w:rPr>
          <w:b/>
          <w:sz w:val="24"/>
        </w:rPr>
        <w:t xml:space="preserve"> zł.</w:t>
      </w:r>
    </w:p>
    <w:p w14:paraId="1E3B3ECA" w14:textId="77777777" w:rsidR="00D66027" w:rsidRPr="004E0360" w:rsidRDefault="00D66027" w:rsidP="00D66027">
      <w:pPr>
        <w:spacing w:line="360" w:lineRule="auto"/>
        <w:ind w:left="426" w:right="283"/>
        <w:rPr>
          <w:bCs/>
          <w:sz w:val="24"/>
        </w:rPr>
      </w:pPr>
    </w:p>
    <w:p w14:paraId="1681A87C" w14:textId="0439C5B6" w:rsidR="00D66027" w:rsidRPr="004E0360" w:rsidRDefault="00D66027" w:rsidP="00D66027">
      <w:pPr>
        <w:tabs>
          <w:tab w:val="left" w:pos="5529"/>
        </w:tabs>
        <w:spacing w:line="360" w:lineRule="auto"/>
        <w:ind w:left="426" w:right="283"/>
        <w:rPr>
          <w:sz w:val="24"/>
        </w:rPr>
      </w:pPr>
      <w:r w:rsidRPr="004E0360">
        <w:rPr>
          <w:sz w:val="24"/>
        </w:rPr>
        <w:t xml:space="preserve">- </w:t>
      </w:r>
      <w:r w:rsidR="00AB34CF" w:rsidRPr="004E0360">
        <w:rPr>
          <w:sz w:val="24"/>
        </w:rPr>
        <w:t xml:space="preserve">usługa </w:t>
      </w:r>
      <w:r w:rsidR="004E0360" w:rsidRPr="004E0360">
        <w:rPr>
          <w:sz w:val="24"/>
        </w:rPr>
        <w:t>WUKO</w:t>
      </w:r>
      <w:r w:rsidR="00AB34CF" w:rsidRPr="004E0360">
        <w:rPr>
          <w:sz w:val="24"/>
        </w:rPr>
        <w:t xml:space="preserve"> - budowa sieci kanalizacyjnej w Gorzycach 3 Maja, </w:t>
      </w:r>
      <w:r w:rsidR="00957F31" w:rsidRPr="004E0360">
        <w:rPr>
          <w:sz w:val="24"/>
        </w:rPr>
        <w:t>wykonanie inspekcji tv istniejącej kanalizacji</w:t>
      </w:r>
      <w:r w:rsidR="00C62F3A" w:rsidRPr="004E0360">
        <w:rPr>
          <w:sz w:val="24"/>
        </w:rPr>
        <w:t xml:space="preserve">, czyszczenie i monitoring kanalizacji  </w:t>
      </w:r>
      <w:r w:rsidR="00957F31" w:rsidRPr="004E0360">
        <w:rPr>
          <w:sz w:val="24"/>
        </w:rPr>
        <w:t xml:space="preserve">przy ul. 3 </w:t>
      </w:r>
      <w:r w:rsidR="00C62F3A" w:rsidRPr="004E0360">
        <w:rPr>
          <w:sz w:val="24"/>
        </w:rPr>
        <w:t>M</w:t>
      </w:r>
      <w:r w:rsidR="00957F31" w:rsidRPr="004E0360">
        <w:rPr>
          <w:sz w:val="24"/>
        </w:rPr>
        <w:t xml:space="preserve">aja 5 </w:t>
      </w:r>
      <w:r w:rsidR="00C62F3A" w:rsidRPr="004E0360">
        <w:rPr>
          <w:sz w:val="24"/>
        </w:rPr>
        <w:t xml:space="preserve"> - </w:t>
      </w:r>
      <w:r w:rsidR="00016BA7" w:rsidRPr="004E0360">
        <w:rPr>
          <w:sz w:val="24"/>
        </w:rPr>
        <w:t>6 228,00</w:t>
      </w:r>
      <w:r w:rsidR="006F5178" w:rsidRPr="004E0360">
        <w:rPr>
          <w:sz w:val="24"/>
        </w:rPr>
        <w:t xml:space="preserve"> zł,</w:t>
      </w:r>
    </w:p>
    <w:p w14:paraId="6C3D0223" w14:textId="02AECE64" w:rsidR="00957F31" w:rsidRPr="004E0360" w:rsidRDefault="00957F31" w:rsidP="00D66027">
      <w:pPr>
        <w:tabs>
          <w:tab w:val="left" w:pos="5529"/>
        </w:tabs>
        <w:spacing w:line="360" w:lineRule="auto"/>
        <w:ind w:left="426" w:right="283"/>
        <w:rPr>
          <w:sz w:val="24"/>
        </w:rPr>
      </w:pPr>
      <w:r w:rsidRPr="004E0360">
        <w:rPr>
          <w:sz w:val="24"/>
        </w:rPr>
        <w:t>-</w:t>
      </w:r>
      <w:r w:rsidRPr="004E0360">
        <w:t xml:space="preserve"> </w:t>
      </w:r>
      <w:r w:rsidRPr="004E0360">
        <w:rPr>
          <w:sz w:val="24"/>
        </w:rPr>
        <w:t xml:space="preserve">opracowanie projektu funkcjonalno użytkowego- budowy sieci kanalizacji na terenie gminy </w:t>
      </w:r>
      <w:r w:rsidR="00016BA7" w:rsidRPr="004E0360">
        <w:rPr>
          <w:sz w:val="24"/>
        </w:rPr>
        <w:t>Gorzyce</w:t>
      </w:r>
      <w:r w:rsidRPr="004E0360">
        <w:rPr>
          <w:sz w:val="24"/>
        </w:rPr>
        <w:t xml:space="preserve"> 9 840,00 zł</w:t>
      </w:r>
      <w:r w:rsidR="006F5178" w:rsidRPr="004E0360">
        <w:rPr>
          <w:sz w:val="24"/>
        </w:rPr>
        <w:t>.</w:t>
      </w:r>
    </w:p>
    <w:p w14:paraId="4147C71C" w14:textId="0730819D" w:rsidR="00016BA7" w:rsidRPr="004E0360" w:rsidRDefault="00016BA7" w:rsidP="00D66027">
      <w:pPr>
        <w:tabs>
          <w:tab w:val="left" w:pos="5529"/>
        </w:tabs>
        <w:spacing w:line="360" w:lineRule="auto"/>
        <w:ind w:left="426" w:right="283"/>
        <w:rPr>
          <w:sz w:val="24"/>
        </w:rPr>
      </w:pPr>
    </w:p>
    <w:p w14:paraId="6AE908C0" w14:textId="61F79FCE" w:rsidR="006F5178" w:rsidRDefault="006F5178" w:rsidP="00D66027">
      <w:pPr>
        <w:tabs>
          <w:tab w:val="left" w:pos="5529"/>
        </w:tabs>
        <w:spacing w:line="360" w:lineRule="auto"/>
        <w:ind w:left="426" w:right="283"/>
        <w:rPr>
          <w:sz w:val="24"/>
        </w:rPr>
      </w:pPr>
    </w:p>
    <w:p w14:paraId="73BA8D6E" w14:textId="77777777" w:rsidR="00A3255C" w:rsidRPr="004E0360" w:rsidRDefault="00A3255C" w:rsidP="00D66027">
      <w:pPr>
        <w:tabs>
          <w:tab w:val="left" w:pos="5529"/>
        </w:tabs>
        <w:spacing w:line="360" w:lineRule="auto"/>
        <w:ind w:left="426" w:right="283"/>
        <w:rPr>
          <w:sz w:val="24"/>
        </w:rPr>
      </w:pPr>
    </w:p>
    <w:p w14:paraId="1E3359B5" w14:textId="77777777" w:rsidR="006F5178" w:rsidRPr="004E0360" w:rsidRDefault="006F5178" w:rsidP="00D66027">
      <w:pPr>
        <w:tabs>
          <w:tab w:val="left" w:pos="5529"/>
        </w:tabs>
        <w:spacing w:line="360" w:lineRule="auto"/>
        <w:ind w:left="426" w:right="283"/>
        <w:rPr>
          <w:sz w:val="24"/>
        </w:rPr>
      </w:pPr>
    </w:p>
    <w:p w14:paraId="07295399" w14:textId="752CFC11" w:rsidR="00D66027" w:rsidRPr="004E0360" w:rsidRDefault="00D66027" w:rsidP="00D66027">
      <w:pPr>
        <w:tabs>
          <w:tab w:val="left" w:pos="5529"/>
        </w:tabs>
        <w:spacing w:line="360" w:lineRule="auto"/>
        <w:ind w:left="426" w:right="283"/>
        <w:rPr>
          <w:b/>
          <w:sz w:val="24"/>
          <w:u w:val="single"/>
        </w:rPr>
      </w:pPr>
      <w:r w:rsidRPr="004E0360">
        <w:rPr>
          <w:b/>
          <w:sz w:val="24"/>
          <w:u w:val="single"/>
        </w:rPr>
        <w:lastRenderedPageBreak/>
        <w:t>Dział 921 Kultura i ochrona dziedzictwa narodowego 8</w:t>
      </w:r>
      <w:r w:rsidR="006868EA" w:rsidRPr="004E0360">
        <w:rPr>
          <w:b/>
          <w:sz w:val="24"/>
          <w:u w:val="single"/>
        </w:rPr>
        <w:t>29</w:t>
      </w:r>
      <w:r w:rsidRPr="004E0360">
        <w:rPr>
          <w:b/>
          <w:sz w:val="24"/>
          <w:u w:val="single"/>
        </w:rPr>
        <w:t xml:space="preserve"> 000,00zł </w:t>
      </w:r>
    </w:p>
    <w:p w14:paraId="5778D10C" w14:textId="77777777" w:rsidR="00D66027" w:rsidRPr="007A03C6" w:rsidRDefault="00D66027" w:rsidP="00D66027">
      <w:pPr>
        <w:tabs>
          <w:tab w:val="left" w:pos="5529"/>
        </w:tabs>
        <w:spacing w:line="360" w:lineRule="auto"/>
        <w:ind w:left="426" w:right="283"/>
        <w:rPr>
          <w:b/>
          <w:color w:val="00B0F0"/>
          <w:sz w:val="24"/>
          <w:u w:val="single"/>
        </w:rPr>
      </w:pPr>
    </w:p>
    <w:p w14:paraId="50F8A99A" w14:textId="6FC4071A" w:rsidR="00D66027" w:rsidRPr="00716E95" w:rsidRDefault="00D66027" w:rsidP="00D66027">
      <w:pPr>
        <w:tabs>
          <w:tab w:val="left" w:pos="5529"/>
        </w:tabs>
        <w:spacing w:line="360" w:lineRule="auto"/>
        <w:ind w:left="426" w:right="283"/>
        <w:rPr>
          <w:b/>
          <w:sz w:val="24"/>
        </w:rPr>
      </w:pPr>
      <w:r w:rsidRPr="00716E95">
        <w:rPr>
          <w:b/>
          <w:sz w:val="24"/>
        </w:rPr>
        <w:t>a) wydatki bieżące – 8</w:t>
      </w:r>
      <w:r w:rsidR="006868EA" w:rsidRPr="00716E95">
        <w:rPr>
          <w:b/>
          <w:sz w:val="24"/>
        </w:rPr>
        <w:t>29</w:t>
      </w:r>
      <w:r w:rsidRPr="00716E95">
        <w:rPr>
          <w:b/>
          <w:sz w:val="24"/>
        </w:rPr>
        <w:t xml:space="preserve"> 000,00zł.</w:t>
      </w:r>
    </w:p>
    <w:p w14:paraId="6E8F5687" w14:textId="77777777" w:rsidR="00D66027" w:rsidRPr="00716E95" w:rsidRDefault="00D66027" w:rsidP="00D66027">
      <w:pPr>
        <w:tabs>
          <w:tab w:val="left" w:pos="5529"/>
        </w:tabs>
        <w:spacing w:line="360" w:lineRule="auto"/>
        <w:ind w:left="426" w:right="283"/>
        <w:rPr>
          <w:sz w:val="24"/>
        </w:rPr>
      </w:pPr>
      <w:r w:rsidRPr="00716E95">
        <w:rPr>
          <w:sz w:val="24"/>
        </w:rPr>
        <w:t>1)Domy i ośrodki kultury, świetlice i kluby</w:t>
      </w:r>
    </w:p>
    <w:p w14:paraId="0BF7743B" w14:textId="77777777" w:rsidR="00D66027" w:rsidRPr="00716E95" w:rsidRDefault="00D66027" w:rsidP="00D66027">
      <w:pPr>
        <w:tabs>
          <w:tab w:val="left" w:pos="5529"/>
        </w:tabs>
        <w:spacing w:line="360" w:lineRule="auto"/>
        <w:ind w:left="426" w:right="283"/>
        <w:rPr>
          <w:sz w:val="24"/>
        </w:rPr>
      </w:pPr>
      <w:r w:rsidRPr="00716E95">
        <w:rPr>
          <w:sz w:val="24"/>
        </w:rPr>
        <w:t>- dotacja podmiotowa GOK – 550 200,00zł.</w:t>
      </w:r>
    </w:p>
    <w:p w14:paraId="2F32A03A" w14:textId="77777777" w:rsidR="00D66027" w:rsidRPr="00716E95" w:rsidRDefault="00D66027" w:rsidP="00D66027">
      <w:pPr>
        <w:tabs>
          <w:tab w:val="left" w:pos="5529"/>
        </w:tabs>
        <w:spacing w:line="360" w:lineRule="auto"/>
        <w:ind w:left="426" w:right="283"/>
        <w:rPr>
          <w:sz w:val="24"/>
        </w:rPr>
      </w:pPr>
      <w:r w:rsidRPr="00716E95">
        <w:rPr>
          <w:sz w:val="24"/>
        </w:rPr>
        <w:t>2)Centra kultury i sztuki</w:t>
      </w:r>
    </w:p>
    <w:p w14:paraId="44398BAA" w14:textId="77777777" w:rsidR="00D66027" w:rsidRPr="00716E95" w:rsidRDefault="00D66027" w:rsidP="00D66027">
      <w:pPr>
        <w:tabs>
          <w:tab w:val="left" w:pos="5529"/>
        </w:tabs>
        <w:spacing w:line="360" w:lineRule="auto"/>
        <w:ind w:left="426" w:right="283"/>
        <w:rPr>
          <w:sz w:val="24"/>
        </w:rPr>
      </w:pPr>
      <w:r w:rsidRPr="00716E95">
        <w:rPr>
          <w:sz w:val="24"/>
        </w:rPr>
        <w:t>- dotacja podmiotowa biblioteki – 274 800,00zł.</w:t>
      </w:r>
    </w:p>
    <w:p w14:paraId="6EAFD43E" w14:textId="77777777" w:rsidR="00D66027" w:rsidRPr="00716E95" w:rsidRDefault="00D66027" w:rsidP="00D66027">
      <w:pPr>
        <w:tabs>
          <w:tab w:val="left" w:pos="5529"/>
        </w:tabs>
        <w:spacing w:line="360" w:lineRule="auto"/>
        <w:ind w:left="426" w:right="283"/>
        <w:rPr>
          <w:sz w:val="24"/>
        </w:rPr>
      </w:pPr>
    </w:p>
    <w:p w14:paraId="6A6E4668" w14:textId="06DCF808" w:rsidR="00D66027" w:rsidRPr="00716E95" w:rsidRDefault="00D66027" w:rsidP="00D66027">
      <w:pPr>
        <w:tabs>
          <w:tab w:val="left" w:pos="5529"/>
        </w:tabs>
        <w:spacing w:line="360" w:lineRule="auto"/>
        <w:ind w:left="426" w:right="283"/>
        <w:rPr>
          <w:sz w:val="24"/>
        </w:rPr>
      </w:pPr>
      <w:r w:rsidRPr="00716E95">
        <w:rPr>
          <w:sz w:val="24"/>
        </w:rPr>
        <w:t xml:space="preserve">3) pozostała działalność – </w:t>
      </w:r>
      <w:r w:rsidR="007A03C6" w:rsidRPr="00716E95">
        <w:rPr>
          <w:sz w:val="24"/>
        </w:rPr>
        <w:t>4</w:t>
      </w:r>
      <w:r w:rsidRPr="00716E95">
        <w:rPr>
          <w:sz w:val="24"/>
        </w:rPr>
        <w:t xml:space="preserve">000,00 zł </w:t>
      </w:r>
    </w:p>
    <w:p w14:paraId="238FF599" w14:textId="77777777" w:rsidR="00D66027" w:rsidRPr="00716E95" w:rsidRDefault="00D66027" w:rsidP="00D66027">
      <w:pPr>
        <w:tabs>
          <w:tab w:val="left" w:pos="5529"/>
        </w:tabs>
        <w:spacing w:line="360" w:lineRule="auto"/>
        <w:ind w:left="426" w:right="283"/>
        <w:rPr>
          <w:sz w:val="24"/>
        </w:rPr>
      </w:pPr>
      <w:r w:rsidRPr="00716E95">
        <w:rPr>
          <w:sz w:val="24"/>
        </w:rPr>
        <w:t>W tym w ramach funduszu sołeckiego  :</w:t>
      </w:r>
    </w:p>
    <w:p w14:paraId="64CDC50C" w14:textId="63D55E2C" w:rsidR="00D66027" w:rsidRPr="00716E95" w:rsidRDefault="00F229E1" w:rsidP="00D66027">
      <w:pPr>
        <w:tabs>
          <w:tab w:val="left" w:pos="5529"/>
        </w:tabs>
        <w:spacing w:line="360" w:lineRule="auto"/>
        <w:ind w:left="426" w:right="283"/>
        <w:rPr>
          <w:sz w:val="24"/>
        </w:rPr>
      </w:pPr>
      <w:r w:rsidRPr="00716E95">
        <w:rPr>
          <w:sz w:val="24"/>
        </w:rPr>
        <w:t xml:space="preserve">- </w:t>
      </w:r>
      <w:r w:rsidR="00D66027" w:rsidRPr="00716E95">
        <w:rPr>
          <w:sz w:val="24"/>
        </w:rPr>
        <w:t xml:space="preserve"> </w:t>
      </w:r>
      <w:r w:rsidRPr="00716E95">
        <w:rPr>
          <w:sz w:val="24"/>
        </w:rPr>
        <w:t xml:space="preserve">stroje ludowe </w:t>
      </w:r>
      <w:r w:rsidR="00D66027" w:rsidRPr="00716E95">
        <w:rPr>
          <w:sz w:val="24"/>
        </w:rPr>
        <w:t>f,</w:t>
      </w:r>
      <w:r w:rsidR="00E532F2" w:rsidRPr="00716E95">
        <w:rPr>
          <w:sz w:val="24"/>
        </w:rPr>
        <w:t xml:space="preserve"> </w:t>
      </w:r>
      <w:proofErr w:type="spellStart"/>
      <w:r w:rsidR="00D66027" w:rsidRPr="00716E95">
        <w:rPr>
          <w:sz w:val="24"/>
        </w:rPr>
        <w:t>soł</w:t>
      </w:r>
      <w:proofErr w:type="spellEnd"/>
      <w:r w:rsidR="00D66027" w:rsidRPr="00716E95">
        <w:rPr>
          <w:sz w:val="24"/>
        </w:rPr>
        <w:t>. Wrzawy</w:t>
      </w:r>
      <w:r w:rsidR="00E532F2" w:rsidRPr="00716E95">
        <w:rPr>
          <w:sz w:val="24"/>
        </w:rPr>
        <w:t xml:space="preserve">  </w:t>
      </w:r>
      <w:r w:rsidR="00D66027" w:rsidRPr="00716E95">
        <w:rPr>
          <w:sz w:val="24"/>
        </w:rPr>
        <w:t>4.000,00</w:t>
      </w:r>
      <w:r w:rsidR="00E532F2" w:rsidRPr="00716E95">
        <w:rPr>
          <w:sz w:val="24"/>
        </w:rPr>
        <w:t xml:space="preserve"> zł.</w:t>
      </w:r>
    </w:p>
    <w:p w14:paraId="2A920898" w14:textId="77777777" w:rsidR="00D66027" w:rsidRPr="00716E95" w:rsidRDefault="00D66027" w:rsidP="00D66027">
      <w:pPr>
        <w:tabs>
          <w:tab w:val="left" w:pos="5529"/>
        </w:tabs>
        <w:spacing w:line="360" w:lineRule="auto"/>
        <w:ind w:left="426" w:right="283"/>
        <w:rPr>
          <w:sz w:val="24"/>
        </w:rPr>
      </w:pPr>
    </w:p>
    <w:p w14:paraId="3F606C96" w14:textId="659EEDF4" w:rsidR="00D66027" w:rsidRPr="00716E95" w:rsidRDefault="00D66027" w:rsidP="00D66027">
      <w:pPr>
        <w:tabs>
          <w:tab w:val="left" w:pos="5529"/>
        </w:tabs>
        <w:spacing w:line="360" w:lineRule="auto"/>
        <w:ind w:left="426" w:right="283"/>
        <w:rPr>
          <w:b/>
          <w:sz w:val="24"/>
          <w:u w:val="single"/>
        </w:rPr>
      </w:pPr>
      <w:r w:rsidRPr="00716E95">
        <w:rPr>
          <w:b/>
          <w:sz w:val="24"/>
          <w:u w:val="single"/>
        </w:rPr>
        <w:t xml:space="preserve">Dział 926 Kultura fizyczna </w:t>
      </w:r>
      <w:r w:rsidR="007A03C6" w:rsidRPr="00716E95">
        <w:rPr>
          <w:b/>
          <w:sz w:val="24"/>
          <w:u w:val="single"/>
        </w:rPr>
        <w:t>488 610,82</w:t>
      </w:r>
      <w:r w:rsidRPr="00716E95">
        <w:rPr>
          <w:b/>
          <w:sz w:val="24"/>
          <w:u w:val="single"/>
        </w:rPr>
        <w:t>zł</w:t>
      </w:r>
    </w:p>
    <w:p w14:paraId="71328743" w14:textId="77777777" w:rsidR="00D66027" w:rsidRPr="00716E95" w:rsidRDefault="00D66027" w:rsidP="00D66027">
      <w:pPr>
        <w:tabs>
          <w:tab w:val="left" w:pos="5529"/>
        </w:tabs>
        <w:spacing w:line="360" w:lineRule="auto"/>
        <w:ind w:left="426" w:right="283"/>
        <w:rPr>
          <w:b/>
          <w:sz w:val="24"/>
          <w:u w:val="single"/>
        </w:rPr>
      </w:pPr>
    </w:p>
    <w:p w14:paraId="3A7C0E33" w14:textId="67115B17" w:rsidR="00D66027" w:rsidRPr="00716E95" w:rsidRDefault="00D66027" w:rsidP="00D66027">
      <w:pPr>
        <w:tabs>
          <w:tab w:val="left" w:pos="5529"/>
        </w:tabs>
        <w:spacing w:line="360" w:lineRule="auto"/>
        <w:ind w:left="426" w:right="283"/>
        <w:rPr>
          <w:b/>
          <w:sz w:val="24"/>
        </w:rPr>
      </w:pPr>
      <w:r w:rsidRPr="00716E95">
        <w:rPr>
          <w:b/>
          <w:sz w:val="24"/>
        </w:rPr>
        <w:t xml:space="preserve">a) wydatki bieżące – </w:t>
      </w:r>
      <w:r w:rsidR="007A03C6" w:rsidRPr="00716E95">
        <w:rPr>
          <w:b/>
          <w:sz w:val="24"/>
        </w:rPr>
        <w:t>464 020,82</w:t>
      </w:r>
      <w:r w:rsidRPr="00716E95">
        <w:rPr>
          <w:b/>
          <w:sz w:val="24"/>
        </w:rPr>
        <w:t>zł.</w:t>
      </w:r>
    </w:p>
    <w:p w14:paraId="443993EB" w14:textId="77777777" w:rsidR="00D66027" w:rsidRPr="00716E95" w:rsidRDefault="00D66027" w:rsidP="00D66027">
      <w:pPr>
        <w:tabs>
          <w:tab w:val="left" w:pos="5529"/>
        </w:tabs>
        <w:spacing w:line="360" w:lineRule="auto"/>
        <w:ind w:left="426" w:right="283"/>
        <w:rPr>
          <w:b/>
          <w:sz w:val="24"/>
        </w:rPr>
      </w:pPr>
    </w:p>
    <w:p w14:paraId="6FEC6C98" w14:textId="77777777" w:rsidR="00D66027" w:rsidRPr="00716E95" w:rsidRDefault="00D66027" w:rsidP="00D66027">
      <w:pPr>
        <w:tabs>
          <w:tab w:val="left" w:pos="5529"/>
        </w:tabs>
        <w:spacing w:line="360" w:lineRule="auto"/>
        <w:ind w:left="426" w:right="283"/>
        <w:rPr>
          <w:b/>
          <w:sz w:val="24"/>
        </w:rPr>
      </w:pPr>
      <w:r w:rsidRPr="00716E95">
        <w:rPr>
          <w:b/>
          <w:sz w:val="24"/>
        </w:rPr>
        <w:t xml:space="preserve">1)Obiekty sportowe </w:t>
      </w:r>
    </w:p>
    <w:p w14:paraId="5C0EF555" w14:textId="208FB47B" w:rsidR="00D66027" w:rsidRPr="00716E95" w:rsidRDefault="00D66027" w:rsidP="00D66027">
      <w:pPr>
        <w:tabs>
          <w:tab w:val="left" w:pos="5529"/>
        </w:tabs>
        <w:spacing w:line="360" w:lineRule="auto"/>
        <w:ind w:left="426" w:right="283"/>
        <w:rPr>
          <w:sz w:val="24"/>
        </w:rPr>
      </w:pPr>
      <w:r w:rsidRPr="00716E95">
        <w:rPr>
          <w:sz w:val="24"/>
        </w:rPr>
        <w:t xml:space="preserve">Sfinansowano wydatki związane z realizacją zadań statutowych Gminnego Ośrodka Sportu </w:t>
      </w:r>
      <w:r w:rsidR="00682E62">
        <w:rPr>
          <w:sz w:val="24"/>
        </w:rPr>
        <w:t xml:space="preserve">                          </w:t>
      </w:r>
      <w:r w:rsidRPr="00716E95">
        <w:rPr>
          <w:sz w:val="24"/>
        </w:rPr>
        <w:t xml:space="preserve"> i Rekreacji  w Gorzycach – </w:t>
      </w:r>
      <w:r w:rsidR="007A03C6" w:rsidRPr="00716E95">
        <w:rPr>
          <w:sz w:val="24"/>
        </w:rPr>
        <w:t>274 020,82</w:t>
      </w:r>
      <w:r w:rsidRPr="00716E95">
        <w:rPr>
          <w:sz w:val="24"/>
        </w:rPr>
        <w:t xml:space="preserve"> zł:</w:t>
      </w:r>
    </w:p>
    <w:p w14:paraId="44E6B04B" w14:textId="50590AD2" w:rsidR="00D66027" w:rsidRPr="00716E95" w:rsidRDefault="00D66027" w:rsidP="00D66027">
      <w:pPr>
        <w:tabs>
          <w:tab w:val="left" w:pos="5529"/>
        </w:tabs>
        <w:spacing w:line="360" w:lineRule="auto"/>
        <w:ind w:left="426" w:right="283"/>
        <w:rPr>
          <w:sz w:val="24"/>
        </w:rPr>
      </w:pPr>
      <w:r w:rsidRPr="00716E95">
        <w:rPr>
          <w:b/>
          <w:sz w:val="24"/>
        </w:rPr>
        <w:t xml:space="preserve">- </w:t>
      </w:r>
      <w:r w:rsidRPr="00716E95">
        <w:rPr>
          <w:sz w:val="24"/>
        </w:rPr>
        <w:t xml:space="preserve">wynagrodzenia i  pochodne – </w:t>
      </w:r>
      <w:r w:rsidR="007A03C6" w:rsidRPr="00716E95">
        <w:rPr>
          <w:sz w:val="24"/>
        </w:rPr>
        <w:t>191 492,20</w:t>
      </w:r>
      <w:r w:rsidRPr="00716E95">
        <w:rPr>
          <w:sz w:val="24"/>
        </w:rPr>
        <w:t xml:space="preserve"> zł,</w:t>
      </w:r>
    </w:p>
    <w:p w14:paraId="61061518" w14:textId="09EC5C7E" w:rsidR="00D66027" w:rsidRPr="00716E95" w:rsidRDefault="00D66027" w:rsidP="00D66027">
      <w:pPr>
        <w:tabs>
          <w:tab w:val="left" w:pos="5529"/>
        </w:tabs>
        <w:spacing w:line="360" w:lineRule="auto"/>
        <w:ind w:left="426" w:right="283"/>
        <w:rPr>
          <w:sz w:val="24"/>
        </w:rPr>
      </w:pPr>
      <w:r w:rsidRPr="00716E95">
        <w:rPr>
          <w:sz w:val="24"/>
        </w:rPr>
        <w:t xml:space="preserve">- zakup materiałów i wyposażenia – </w:t>
      </w:r>
      <w:r w:rsidR="007A03C6" w:rsidRPr="00716E95">
        <w:rPr>
          <w:sz w:val="24"/>
        </w:rPr>
        <w:t>11 046,17</w:t>
      </w:r>
      <w:r w:rsidRPr="00716E95">
        <w:rPr>
          <w:sz w:val="24"/>
        </w:rPr>
        <w:t xml:space="preserve"> zł,</w:t>
      </w:r>
    </w:p>
    <w:p w14:paraId="4164307B" w14:textId="6115540C" w:rsidR="00D66027" w:rsidRPr="00716E95" w:rsidRDefault="00D66027" w:rsidP="00D66027">
      <w:pPr>
        <w:tabs>
          <w:tab w:val="left" w:pos="5529"/>
        </w:tabs>
        <w:spacing w:line="360" w:lineRule="auto"/>
        <w:ind w:left="426" w:right="283"/>
        <w:rPr>
          <w:sz w:val="24"/>
        </w:rPr>
      </w:pPr>
      <w:r w:rsidRPr="00716E95">
        <w:rPr>
          <w:sz w:val="24"/>
        </w:rPr>
        <w:t xml:space="preserve">- zakup energii ( woda, gaz, energia elektryczna) – </w:t>
      </w:r>
      <w:r w:rsidR="007A03C6" w:rsidRPr="00716E95">
        <w:rPr>
          <w:sz w:val="24"/>
        </w:rPr>
        <w:t>20 875,55</w:t>
      </w:r>
      <w:r w:rsidRPr="00716E95">
        <w:rPr>
          <w:sz w:val="24"/>
        </w:rPr>
        <w:t>zł,</w:t>
      </w:r>
    </w:p>
    <w:p w14:paraId="3BA4B4B4" w14:textId="09C1F94A" w:rsidR="00D66027" w:rsidRPr="00716E95" w:rsidRDefault="00D66027" w:rsidP="00D66027">
      <w:pPr>
        <w:tabs>
          <w:tab w:val="left" w:pos="5529"/>
        </w:tabs>
        <w:spacing w:line="360" w:lineRule="auto"/>
        <w:ind w:left="426" w:right="283"/>
        <w:rPr>
          <w:sz w:val="24"/>
        </w:rPr>
      </w:pPr>
      <w:r w:rsidRPr="00716E95">
        <w:rPr>
          <w:sz w:val="24"/>
        </w:rPr>
        <w:t xml:space="preserve">- zakup usług pozostałych – </w:t>
      </w:r>
      <w:r w:rsidR="007A03C6" w:rsidRPr="00716E95">
        <w:rPr>
          <w:sz w:val="24"/>
        </w:rPr>
        <w:t>22 982,60</w:t>
      </w:r>
      <w:r w:rsidRPr="00716E95">
        <w:rPr>
          <w:sz w:val="24"/>
        </w:rPr>
        <w:t>zł</w:t>
      </w:r>
    </w:p>
    <w:p w14:paraId="38B524F3" w14:textId="77777777" w:rsidR="00D66027" w:rsidRPr="00716E95" w:rsidRDefault="00D66027" w:rsidP="00D66027">
      <w:pPr>
        <w:tabs>
          <w:tab w:val="left" w:pos="5529"/>
        </w:tabs>
        <w:spacing w:line="360" w:lineRule="auto"/>
        <w:ind w:left="426" w:right="283"/>
        <w:rPr>
          <w:b/>
          <w:sz w:val="24"/>
        </w:rPr>
      </w:pPr>
    </w:p>
    <w:p w14:paraId="185743AA" w14:textId="77777777" w:rsidR="00D66027" w:rsidRPr="00716E95" w:rsidRDefault="00D66027" w:rsidP="00D66027">
      <w:pPr>
        <w:tabs>
          <w:tab w:val="left" w:pos="5529"/>
        </w:tabs>
        <w:spacing w:line="360" w:lineRule="auto"/>
        <w:ind w:left="426" w:right="283"/>
        <w:rPr>
          <w:b/>
          <w:sz w:val="24"/>
        </w:rPr>
      </w:pPr>
      <w:r w:rsidRPr="00716E95">
        <w:rPr>
          <w:b/>
          <w:sz w:val="24"/>
        </w:rPr>
        <w:t>2)Zadania w zakresie kultury fizycznej i sportu</w:t>
      </w:r>
    </w:p>
    <w:p w14:paraId="66CB8BE0" w14:textId="02BD4601" w:rsidR="00D66027" w:rsidRPr="00716E95" w:rsidRDefault="00D66027" w:rsidP="00D66027">
      <w:pPr>
        <w:tabs>
          <w:tab w:val="left" w:pos="5529"/>
        </w:tabs>
        <w:spacing w:line="360" w:lineRule="auto"/>
        <w:ind w:left="426" w:right="283"/>
        <w:rPr>
          <w:sz w:val="24"/>
        </w:rPr>
      </w:pPr>
      <w:r w:rsidRPr="00716E95">
        <w:rPr>
          <w:sz w:val="24"/>
        </w:rPr>
        <w:t xml:space="preserve">- dotacje celowe dla stowarzyszeń w wysokości – </w:t>
      </w:r>
      <w:r w:rsidR="007A03C6" w:rsidRPr="00716E95">
        <w:rPr>
          <w:sz w:val="24"/>
        </w:rPr>
        <w:t>201</w:t>
      </w:r>
      <w:r w:rsidRPr="00716E95">
        <w:rPr>
          <w:sz w:val="24"/>
        </w:rPr>
        <w:t> 000,00zł.</w:t>
      </w:r>
    </w:p>
    <w:p w14:paraId="29C1F647" w14:textId="1E4D6898" w:rsidR="00D66027" w:rsidRPr="00716E95" w:rsidRDefault="00D66027" w:rsidP="00C80B3E">
      <w:pPr>
        <w:numPr>
          <w:ilvl w:val="0"/>
          <w:numId w:val="7"/>
        </w:numPr>
        <w:tabs>
          <w:tab w:val="clear" w:pos="360"/>
          <w:tab w:val="left" w:pos="5529"/>
        </w:tabs>
        <w:spacing w:line="360" w:lineRule="auto"/>
        <w:ind w:left="993" w:right="283"/>
        <w:rPr>
          <w:sz w:val="24"/>
        </w:rPr>
      </w:pPr>
      <w:r w:rsidRPr="00716E95">
        <w:rPr>
          <w:sz w:val="24"/>
        </w:rPr>
        <w:t>Gorzycki Klub Sportowy „STAL” Gorzyce – 8</w:t>
      </w:r>
      <w:r w:rsidR="00F229E1" w:rsidRPr="00716E95">
        <w:rPr>
          <w:sz w:val="24"/>
        </w:rPr>
        <w:t>9</w:t>
      </w:r>
      <w:r w:rsidRPr="00716E95">
        <w:rPr>
          <w:sz w:val="24"/>
        </w:rPr>
        <w:t xml:space="preserve"> </w:t>
      </w:r>
      <w:r w:rsidR="00F229E1" w:rsidRPr="00716E95">
        <w:rPr>
          <w:sz w:val="24"/>
        </w:rPr>
        <w:t>5</w:t>
      </w:r>
      <w:r w:rsidRPr="00716E95">
        <w:rPr>
          <w:sz w:val="24"/>
        </w:rPr>
        <w:t>00,00 zł</w:t>
      </w:r>
    </w:p>
    <w:p w14:paraId="1111DCD6" w14:textId="66E2DD88" w:rsidR="00D66027" w:rsidRPr="00716E95" w:rsidRDefault="00D66027" w:rsidP="00C80B3E">
      <w:pPr>
        <w:numPr>
          <w:ilvl w:val="0"/>
          <w:numId w:val="7"/>
        </w:numPr>
        <w:tabs>
          <w:tab w:val="clear" w:pos="360"/>
          <w:tab w:val="left" w:pos="5529"/>
        </w:tabs>
        <w:spacing w:line="360" w:lineRule="auto"/>
        <w:ind w:left="993" w:right="283"/>
        <w:rPr>
          <w:sz w:val="24"/>
        </w:rPr>
      </w:pPr>
      <w:r w:rsidRPr="00716E95">
        <w:rPr>
          <w:sz w:val="24"/>
        </w:rPr>
        <w:t>Ludowy Zespół Sportowy SOKÓŁ  Sokolniki –</w:t>
      </w:r>
      <w:r w:rsidR="0074672D" w:rsidRPr="00716E95">
        <w:rPr>
          <w:sz w:val="24"/>
        </w:rPr>
        <w:t>37</w:t>
      </w:r>
      <w:r w:rsidRPr="00716E95">
        <w:rPr>
          <w:sz w:val="24"/>
        </w:rPr>
        <w:t xml:space="preserve"> </w:t>
      </w:r>
      <w:r w:rsidR="0074672D" w:rsidRPr="00716E95">
        <w:rPr>
          <w:sz w:val="24"/>
        </w:rPr>
        <w:t>5</w:t>
      </w:r>
      <w:r w:rsidRPr="00716E95">
        <w:rPr>
          <w:sz w:val="24"/>
        </w:rPr>
        <w:t>00,00 zł</w:t>
      </w:r>
    </w:p>
    <w:p w14:paraId="58453752" w14:textId="40DE5373" w:rsidR="00D66027" w:rsidRPr="00716E95" w:rsidRDefault="00D66027" w:rsidP="00C80B3E">
      <w:pPr>
        <w:numPr>
          <w:ilvl w:val="0"/>
          <w:numId w:val="7"/>
        </w:numPr>
        <w:tabs>
          <w:tab w:val="clear" w:pos="360"/>
          <w:tab w:val="left" w:pos="5529"/>
        </w:tabs>
        <w:spacing w:line="360" w:lineRule="auto"/>
        <w:ind w:left="993" w:right="283"/>
        <w:rPr>
          <w:sz w:val="24"/>
        </w:rPr>
      </w:pPr>
      <w:r w:rsidRPr="00716E95">
        <w:rPr>
          <w:sz w:val="24"/>
        </w:rPr>
        <w:t>Ludowy Zespół Sportowy PŁOMIEŃ Trześń – 1</w:t>
      </w:r>
      <w:r w:rsidR="0074672D" w:rsidRPr="00716E95">
        <w:rPr>
          <w:sz w:val="24"/>
        </w:rPr>
        <w:t>6</w:t>
      </w:r>
      <w:r w:rsidRPr="00716E95">
        <w:rPr>
          <w:sz w:val="24"/>
        </w:rPr>
        <w:t> 000,00 zł</w:t>
      </w:r>
    </w:p>
    <w:p w14:paraId="72681915" w14:textId="115506F8" w:rsidR="00D66027" w:rsidRPr="00716E95" w:rsidRDefault="00D66027" w:rsidP="00C80B3E">
      <w:pPr>
        <w:numPr>
          <w:ilvl w:val="0"/>
          <w:numId w:val="7"/>
        </w:numPr>
        <w:tabs>
          <w:tab w:val="clear" w:pos="360"/>
          <w:tab w:val="left" w:pos="5529"/>
        </w:tabs>
        <w:spacing w:line="360" w:lineRule="auto"/>
        <w:ind w:left="993" w:right="283"/>
        <w:rPr>
          <w:sz w:val="24"/>
        </w:rPr>
      </w:pPr>
      <w:r w:rsidRPr="00716E95">
        <w:rPr>
          <w:sz w:val="24"/>
        </w:rPr>
        <w:t>Ludowy Zespół Sportowy SAN Wrzawy – 2</w:t>
      </w:r>
      <w:r w:rsidR="0074672D" w:rsidRPr="00716E95">
        <w:rPr>
          <w:sz w:val="24"/>
        </w:rPr>
        <w:t>2</w:t>
      </w:r>
      <w:r w:rsidRPr="00716E95">
        <w:rPr>
          <w:sz w:val="24"/>
        </w:rPr>
        <w:t xml:space="preserve"> 000,00 zł</w:t>
      </w:r>
    </w:p>
    <w:p w14:paraId="1E9721BC" w14:textId="77777777" w:rsidR="00D66027" w:rsidRPr="00716E95" w:rsidRDefault="00D66027" w:rsidP="00C80B3E">
      <w:pPr>
        <w:numPr>
          <w:ilvl w:val="0"/>
          <w:numId w:val="7"/>
        </w:numPr>
        <w:tabs>
          <w:tab w:val="clear" w:pos="360"/>
          <w:tab w:val="left" w:pos="5529"/>
        </w:tabs>
        <w:spacing w:line="360" w:lineRule="auto"/>
        <w:ind w:left="993" w:right="283"/>
        <w:rPr>
          <w:sz w:val="24"/>
        </w:rPr>
      </w:pPr>
      <w:r w:rsidRPr="00716E95">
        <w:rPr>
          <w:sz w:val="24"/>
        </w:rPr>
        <w:t>Uczniowski Klub Sportowy  DONIC -  SP nr 2 Gorzyce – 6 000,00 zł</w:t>
      </w:r>
    </w:p>
    <w:p w14:paraId="26F5DA60" w14:textId="77777777" w:rsidR="00D66027" w:rsidRPr="00716E95" w:rsidRDefault="00D66027" w:rsidP="00C80B3E">
      <w:pPr>
        <w:numPr>
          <w:ilvl w:val="0"/>
          <w:numId w:val="7"/>
        </w:numPr>
        <w:tabs>
          <w:tab w:val="clear" w:pos="360"/>
          <w:tab w:val="left" w:pos="5529"/>
        </w:tabs>
        <w:spacing w:line="360" w:lineRule="auto"/>
        <w:ind w:left="993" w:right="283"/>
        <w:rPr>
          <w:sz w:val="24"/>
        </w:rPr>
      </w:pPr>
      <w:r w:rsidRPr="00716E95">
        <w:rPr>
          <w:sz w:val="24"/>
        </w:rPr>
        <w:t>Uczniowski Klub Sportowy ZEUS Trześń – 6 000,00 zł</w:t>
      </w:r>
    </w:p>
    <w:p w14:paraId="40C76DBD" w14:textId="77777777" w:rsidR="00D66027" w:rsidRPr="00716E95" w:rsidRDefault="00D66027" w:rsidP="00C80B3E">
      <w:pPr>
        <w:numPr>
          <w:ilvl w:val="0"/>
          <w:numId w:val="7"/>
        </w:numPr>
        <w:tabs>
          <w:tab w:val="clear" w:pos="360"/>
          <w:tab w:val="left" w:pos="5529"/>
        </w:tabs>
        <w:spacing w:line="360" w:lineRule="auto"/>
        <w:ind w:left="993" w:right="283"/>
        <w:rPr>
          <w:sz w:val="24"/>
        </w:rPr>
      </w:pPr>
      <w:r w:rsidRPr="00716E95">
        <w:rPr>
          <w:sz w:val="24"/>
        </w:rPr>
        <w:t>Uczniowski Klub Sportowy SET Gorzyce – 6 000,00 zł</w:t>
      </w:r>
    </w:p>
    <w:p w14:paraId="3DC9D5D6" w14:textId="77777777" w:rsidR="00D66027" w:rsidRPr="00716E95" w:rsidRDefault="00D66027" w:rsidP="00C80B3E">
      <w:pPr>
        <w:numPr>
          <w:ilvl w:val="0"/>
          <w:numId w:val="7"/>
        </w:numPr>
        <w:tabs>
          <w:tab w:val="clear" w:pos="360"/>
          <w:tab w:val="left" w:pos="5529"/>
        </w:tabs>
        <w:spacing w:line="360" w:lineRule="auto"/>
        <w:ind w:left="993" w:right="283"/>
        <w:rPr>
          <w:sz w:val="24"/>
        </w:rPr>
      </w:pPr>
      <w:r w:rsidRPr="00716E95">
        <w:rPr>
          <w:sz w:val="24"/>
        </w:rPr>
        <w:t xml:space="preserve">Gminny Międzyszkolny lekkoatletyczny Klub Sportowy „SPRINT” 7 000,00 zł </w:t>
      </w:r>
    </w:p>
    <w:p w14:paraId="031D34FC" w14:textId="77777777" w:rsidR="00D66027" w:rsidRPr="00716E95" w:rsidRDefault="00D66027" w:rsidP="00C80B3E">
      <w:pPr>
        <w:numPr>
          <w:ilvl w:val="0"/>
          <w:numId w:val="7"/>
        </w:numPr>
        <w:tabs>
          <w:tab w:val="clear" w:pos="360"/>
          <w:tab w:val="left" w:pos="5529"/>
        </w:tabs>
        <w:spacing w:line="360" w:lineRule="auto"/>
        <w:ind w:left="993" w:right="283"/>
        <w:rPr>
          <w:sz w:val="24"/>
        </w:rPr>
      </w:pPr>
      <w:r w:rsidRPr="00716E95">
        <w:rPr>
          <w:sz w:val="24"/>
        </w:rPr>
        <w:t xml:space="preserve">Klub biegowy „FARTLEK” – 4 000,00 zł </w:t>
      </w:r>
    </w:p>
    <w:p w14:paraId="121D1F7D" w14:textId="0770F919" w:rsidR="00D165E7" w:rsidRPr="00716E95" w:rsidRDefault="00D165E7" w:rsidP="00C80B3E">
      <w:pPr>
        <w:pStyle w:val="Akapitzlist"/>
        <w:numPr>
          <w:ilvl w:val="0"/>
          <w:numId w:val="7"/>
        </w:numPr>
        <w:tabs>
          <w:tab w:val="clear" w:pos="360"/>
          <w:tab w:val="left" w:pos="5529"/>
        </w:tabs>
        <w:spacing w:line="360" w:lineRule="auto"/>
        <w:ind w:left="851" w:right="283"/>
      </w:pPr>
      <w:r w:rsidRPr="00716E95">
        <w:rPr>
          <w:lang w:bidi="pl-PL"/>
        </w:rPr>
        <w:lastRenderedPageBreak/>
        <w:t>Gorzycki Klub Karate KYOKUSIHIN Gorzyce – 7 000,00 zł</w:t>
      </w:r>
    </w:p>
    <w:p w14:paraId="12864A8B" w14:textId="77777777" w:rsidR="00D66027" w:rsidRPr="00716E95" w:rsidRDefault="00D66027" w:rsidP="00D66027">
      <w:pPr>
        <w:tabs>
          <w:tab w:val="left" w:pos="5529"/>
        </w:tabs>
        <w:spacing w:line="360" w:lineRule="auto"/>
        <w:ind w:left="426" w:right="283"/>
        <w:rPr>
          <w:sz w:val="24"/>
        </w:rPr>
      </w:pPr>
    </w:p>
    <w:p w14:paraId="44E6634E" w14:textId="77777777" w:rsidR="00D66027" w:rsidRPr="00716E95" w:rsidRDefault="00D66027" w:rsidP="00D66027">
      <w:pPr>
        <w:tabs>
          <w:tab w:val="left" w:pos="5529"/>
        </w:tabs>
        <w:spacing w:line="360" w:lineRule="auto"/>
        <w:ind w:left="426" w:right="283"/>
        <w:rPr>
          <w:sz w:val="24"/>
        </w:rPr>
      </w:pPr>
      <w:r w:rsidRPr="00716E95">
        <w:rPr>
          <w:sz w:val="24"/>
        </w:rPr>
        <w:t>Pozostałe wydatki:</w:t>
      </w:r>
    </w:p>
    <w:p w14:paraId="25B93E68" w14:textId="635652E9" w:rsidR="00D66027" w:rsidRPr="00716E95" w:rsidRDefault="000816A9" w:rsidP="00D66027">
      <w:pPr>
        <w:tabs>
          <w:tab w:val="left" w:pos="5529"/>
        </w:tabs>
        <w:spacing w:line="360" w:lineRule="auto"/>
        <w:ind w:left="426" w:right="283"/>
        <w:rPr>
          <w:sz w:val="24"/>
        </w:rPr>
      </w:pPr>
      <w:r w:rsidRPr="00716E95">
        <w:rPr>
          <w:sz w:val="24"/>
        </w:rPr>
        <w:t>zestaw do nawadniania f.</w:t>
      </w:r>
      <w:r w:rsidR="00C80B3E" w:rsidRPr="00716E95">
        <w:rPr>
          <w:sz w:val="24"/>
        </w:rPr>
        <w:t xml:space="preserve"> </w:t>
      </w:r>
      <w:proofErr w:type="spellStart"/>
      <w:r w:rsidRPr="00716E95">
        <w:rPr>
          <w:sz w:val="24"/>
        </w:rPr>
        <w:t>soł</w:t>
      </w:r>
      <w:proofErr w:type="spellEnd"/>
      <w:r w:rsidRPr="00716E95">
        <w:rPr>
          <w:sz w:val="24"/>
        </w:rPr>
        <w:t>. Trześń</w:t>
      </w:r>
      <w:r w:rsidRPr="00716E95">
        <w:rPr>
          <w:sz w:val="24"/>
        </w:rPr>
        <w:tab/>
        <w:t>9.000,00 zł.</w:t>
      </w:r>
    </w:p>
    <w:p w14:paraId="54CB867B" w14:textId="77777777" w:rsidR="000816A9" w:rsidRPr="00716E95" w:rsidRDefault="000816A9" w:rsidP="00D66027">
      <w:pPr>
        <w:tabs>
          <w:tab w:val="left" w:pos="5529"/>
        </w:tabs>
        <w:spacing w:line="360" w:lineRule="auto"/>
        <w:ind w:left="426" w:right="283"/>
        <w:rPr>
          <w:b/>
          <w:i/>
          <w:iCs/>
          <w:sz w:val="24"/>
          <w:u w:val="single"/>
        </w:rPr>
      </w:pPr>
    </w:p>
    <w:p w14:paraId="4E9BEFDA" w14:textId="140411C8" w:rsidR="00D66027" w:rsidRPr="00716E95" w:rsidRDefault="00D66027" w:rsidP="00D66027">
      <w:pPr>
        <w:tabs>
          <w:tab w:val="left" w:pos="5529"/>
        </w:tabs>
        <w:spacing w:line="360" w:lineRule="auto"/>
        <w:ind w:left="426" w:right="283"/>
        <w:rPr>
          <w:b/>
          <w:i/>
          <w:iCs/>
          <w:sz w:val="24"/>
          <w:u w:val="single"/>
        </w:rPr>
      </w:pPr>
      <w:r w:rsidRPr="00716E95">
        <w:rPr>
          <w:b/>
          <w:i/>
          <w:iCs/>
          <w:sz w:val="24"/>
          <w:u w:val="single"/>
        </w:rPr>
        <w:t xml:space="preserve">Wydatki majątkowe  - </w:t>
      </w:r>
      <w:r w:rsidR="000816A9" w:rsidRPr="00716E95">
        <w:rPr>
          <w:b/>
          <w:i/>
          <w:iCs/>
          <w:sz w:val="24"/>
          <w:u w:val="single"/>
        </w:rPr>
        <w:t>24 590,00</w:t>
      </w:r>
      <w:r w:rsidRPr="00716E95">
        <w:rPr>
          <w:b/>
          <w:i/>
          <w:iCs/>
          <w:sz w:val="24"/>
          <w:u w:val="single"/>
        </w:rPr>
        <w:t xml:space="preserve"> zł </w:t>
      </w:r>
    </w:p>
    <w:p w14:paraId="4F4D5064" w14:textId="77777777" w:rsidR="00D66027" w:rsidRPr="00716E95" w:rsidRDefault="00D66027" w:rsidP="00D66027">
      <w:pPr>
        <w:tabs>
          <w:tab w:val="left" w:pos="5529"/>
        </w:tabs>
        <w:spacing w:line="360" w:lineRule="auto"/>
        <w:ind w:left="426" w:right="283"/>
        <w:rPr>
          <w:b/>
          <w:i/>
          <w:iCs/>
          <w:sz w:val="24"/>
          <w:u w:val="single"/>
        </w:rPr>
      </w:pPr>
    </w:p>
    <w:p w14:paraId="1F362018" w14:textId="1FFF0DF8" w:rsidR="00D66027" w:rsidRPr="00716E95" w:rsidRDefault="00D66027" w:rsidP="00D66027">
      <w:pPr>
        <w:tabs>
          <w:tab w:val="left" w:pos="5529"/>
        </w:tabs>
        <w:spacing w:line="360" w:lineRule="auto"/>
        <w:ind w:left="426" w:right="283"/>
        <w:rPr>
          <w:bCs/>
          <w:sz w:val="24"/>
        </w:rPr>
      </w:pPr>
      <w:r w:rsidRPr="00716E95">
        <w:rPr>
          <w:bCs/>
          <w:sz w:val="24"/>
        </w:rPr>
        <w:t xml:space="preserve">- </w:t>
      </w:r>
      <w:r w:rsidR="00CE7E75" w:rsidRPr="00716E95">
        <w:rPr>
          <w:bCs/>
          <w:sz w:val="24"/>
        </w:rPr>
        <w:t>20 000,00</w:t>
      </w:r>
      <w:r w:rsidRPr="00716E95">
        <w:rPr>
          <w:bCs/>
          <w:sz w:val="24"/>
        </w:rPr>
        <w:t xml:space="preserve"> </w:t>
      </w:r>
      <w:r w:rsidR="00CE7E75" w:rsidRPr="00716E95">
        <w:rPr>
          <w:bCs/>
          <w:sz w:val="24"/>
        </w:rPr>
        <w:t>zł</w:t>
      </w:r>
      <w:r w:rsidRPr="00716E95">
        <w:rPr>
          <w:bCs/>
          <w:sz w:val="24"/>
        </w:rPr>
        <w:t xml:space="preserve">. - </w:t>
      </w:r>
      <w:r w:rsidR="00CE7E75" w:rsidRPr="00716E95">
        <w:rPr>
          <w:bCs/>
          <w:sz w:val="24"/>
        </w:rPr>
        <w:t>system automatycznego nawodnienia na obiekcie</w:t>
      </w:r>
      <w:r w:rsidR="00716E95" w:rsidRPr="00716E95">
        <w:rPr>
          <w:bCs/>
          <w:sz w:val="24"/>
        </w:rPr>
        <w:t xml:space="preserve"> </w:t>
      </w:r>
      <w:r w:rsidRPr="00716E95">
        <w:rPr>
          <w:bCs/>
          <w:sz w:val="24"/>
        </w:rPr>
        <w:t>GOSIR  w Gorzycach.</w:t>
      </w:r>
    </w:p>
    <w:p w14:paraId="366EFD69" w14:textId="01B792FC" w:rsidR="00D66027" w:rsidRPr="00716E95" w:rsidRDefault="00D66027" w:rsidP="00D66027">
      <w:pPr>
        <w:tabs>
          <w:tab w:val="left" w:pos="5529"/>
        </w:tabs>
        <w:spacing w:line="360" w:lineRule="auto"/>
        <w:ind w:left="426" w:right="283"/>
        <w:rPr>
          <w:bCs/>
          <w:sz w:val="24"/>
        </w:rPr>
      </w:pPr>
      <w:r w:rsidRPr="00716E95">
        <w:rPr>
          <w:bCs/>
          <w:sz w:val="24"/>
        </w:rPr>
        <w:t xml:space="preserve">- </w:t>
      </w:r>
      <w:r w:rsidR="00564110" w:rsidRPr="00716E95">
        <w:rPr>
          <w:bCs/>
          <w:sz w:val="24"/>
        </w:rPr>
        <w:t xml:space="preserve">mapki, opracowanie dokumentacji projektowej  oświetlenia piłkarskiego w ms wrzawy </w:t>
      </w:r>
      <w:r w:rsidRPr="00716E95">
        <w:rPr>
          <w:bCs/>
          <w:sz w:val="24"/>
        </w:rPr>
        <w:t xml:space="preserve">ramach    f. </w:t>
      </w:r>
      <w:proofErr w:type="spellStart"/>
      <w:r w:rsidRPr="00716E95">
        <w:rPr>
          <w:bCs/>
          <w:sz w:val="24"/>
        </w:rPr>
        <w:t>soł</w:t>
      </w:r>
      <w:proofErr w:type="spellEnd"/>
      <w:r w:rsidRPr="00716E95">
        <w:rPr>
          <w:bCs/>
          <w:sz w:val="24"/>
        </w:rPr>
        <w:t>. Wrzawy  -</w:t>
      </w:r>
      <w:r w:rsidR="00564110" w:rsidRPr="00716E95">
        <w:rPr>
          <w:bCs/>
          <w:sz w:val="24"/>
        </w:rPr>
        <w:t xml:space="preserve">4 590,00 </w:t>
      </w:r>
      <w:r w:rsidRPr="00716E95">
        <w:rPr>
          <w:bCs/>
          <w:sz w:val="24"/>
        </w:rPr>
        <w:t>zł.</w:t>
      </w:r>
    </w:p>
    <w:p w14:paraId="5AFC68F4" w14:textId="77777777" w:rsidR="00D66027" w:rsidRPr="00716E95" w:rsidRDefault="00D66027" w:rsidP="00D66027">
      <w:pPr>
        <w:tabs>
          <w:tab w:val="left" w:pos="5529"/>
        </w:tabs>
        <w:spacing w:line="360" w:lineRule="auto"/>
        <w:ind w:left="426" w:right="283"/>
        <w:rPr>
          <w:bCs/>
          <w:sz w:val="24"/>
        </w:rPr>
      </w:pPr>
    </w:p>
    <w:p w14:paraId="2053413E" w14:textId="2B3B3B8B" w:rsidR="00D66027" w:rsidRPr="00716E95" w:rsidRDefault="00D66027" w:rsidP="00D66027">
      <w:pPr>
        <w:tabs>
          <w:tab w:val="left" w:pos="5529"/>
        </w:tabs>
        <w:spacing w:line="360" w:lineRule="auto"/>
        <w:ind w:left="426" w:right="283"/>
        <w:rPr>
          <w:sz w:val="24"/>
        </w:rPr>
      </w:pPr>
      <w:r w:rsidRPr="00716E95">
        <w:rPr>
          <w:sz w:val="24"/>
        </w:rPr>
        <w:t xml:space="preserve">Wydatki budżetu zostały wykonane łącznie na kwotę  </w:t>
      </w:r>
      <w:r w:rsidR="005E285F" w:rsidRPr="00716E95">
        <w:rPr>
          <w:sz w:val="24"/>
        </w:rPr>
        <w:t>28 983 911,08</w:t>
      </w:r>
      <w:r w:rsidRPr="00716E95">
        <w:rPr>
          <w:sz w:val="24"/>
        </w:rPr>
        <w:t>zł w tym:</w:t>
      </w:r>
    </w:p>
    <w:p w14:paraId="34FAB0E1" w14:textId="4482286F" w:rsidR="00D66027" w:rsidRPr="00716E95" w:rsidRDefault="00D66027" w:rsidP="00D66027">
      <w:pPr>
        <w:numPr>
          <w:ilvl w:val="0"/>
          <w:numId w:val="8"/>
        </w:numPr>
        <w:spacing w:line="360" w:lineRule="auto"/>
        <w:ind w:left="426" w:right="283"/>
        <w:rPr>
          <w:sz w:val="24"/>
        </w:rPr>
      </w:pPr>
      <w:r w:rsidRPr="00716E95">
        <w:rPr>
          <w:sz w:val="24"/>
        </w:rPr>
        <w:t xml:space="preserve">Wydatki bieżące w kwocie  </w:t>
      </w:r>
      <w:r w:rsidR="005E285F" w:rsidRPr="00716E95">
        <w:rPr>
          <w:sz w:val="24"/>
        </w:rPr>
        <w:t>28 699 229,84</w:t>
      </w:r>
      <w:r w:rsidRPr="00716E95">
        <w:rPr>
          <w:sz w:val="24"/>
        </w:rPr>
        <w:t xml:space="preserve"> zł, co przy planie  po zmianach w wysokości     </w:t>
      </w:r>
      <w:r w:rsidR="005E285F" w:rsidRPr="00716E95">
        <w:rPr>
          <w:sz w:val="24"/>
        </w:rPr>
        <w:t xml:space="preserve">59 227 378,10 </w:t>
      </w:r>
      <w:r w:rsidRPr="00716E95">
        <w:rPr>
          <w:sz w:val="24"/>
        </w:rPr>
        <w:t xml:space="preserve">zł stanowi  </w:t>
      </w:r>
      <w:r w:rsidR="005E285F" w:rsidRPr="00716E95">
        <w:rPr>
          <w:sz w:val="24"/>
        </w:rPr>
        <w:t>48,46</w:t>
      </w:r>
      <w:r w:rsidRPr="00716E95">
        <w:rPr>
          <w:sz w:val="24"/>
        </w:rPr>
        <w:t xml:space="preserve"> %,</w:t>
      </w:r>
    </w:p>
    <w:p w14:paraId="10607AE9" w14:textId="32A70B97" w:rsidR="00D66027" w:rsidRPr="00716E95" w:rsidRDefault="00D66027" w:rsidP="00D66027">
      <w:pPr>
        <w:numPr>
          <w:ilvl w:val="0"/>
          <w:numId w:val="8"/>
        </w:numPr>
        <w:spacing w:line="360" w:lineRule="auto"/>
        <w:ind w:left="426" w:right="283"/>
        <w:rPr>
          <w:sz w:val="24"/>
        </w:rPr>
      </w:pPr>
      <w:r w:rsidRPr="00716E95">
        <w:rPr>
          <w:sz w:val="24"/>
        </w:rPr>
        <w:t xml:space="preserve">Wydatki majątkowe zostały wykonane w kwocie </w:t>
      </w:r>
      <w:r w:rsidR="005E285F" w:rsidRPr="00716E95">
        <w:rPr>
          <w:sz w:val="24"/>
        </w:rPr>
        <w:t xml:space="preserve">284 681,24 </w:t>
      </w:r>
      <w:r w:rsidRPr="00716E95">
        <w:rPr>
          <w:sz w:val="24"/>
        </w:rPr>
        <w:t xml:space="preserve">zł, co przy planie po zmianach    </w:t>
      </w:r>
      <w:r w:rsidR="0047481D">
        <w:rPr>
          <w:sz w:val="24"/>
        </w:rPr>
        <w:t xml:space="preserve">             </w:t>
      </w:r>
      <w:r w:rsidRPr="00716E95">
        <w:rPr>
          <w:sz w:val="24"/>
        </w:rPr>
        <w:t xml:space="preserve">w kwocie </w:t>
      </w:r>
      <w:r w:rsidR="005E285F" w:rsidRPr="00716E95">
        <w:rPr>
          <w:sz w:val="24"/>
        </w:rPr>
        <w:t>8 655 038,71</w:t>
      </w:r>
      <w:r w:rsidRPr="00716E95">
        <w:rPr>
          <w:sz w:val="24"/>
        </w:rPr>
        <w:t xml:space="preserve"> zł stanowi  </w:t>
      </w:r>
      <w:r w:rsidR="005E285F" w:rsidRPr="00716E95">
        <w:rPr>
          <w:sz w:val="24"/>
        </w:rPr>
        <w:t>3,29</w:t>
      </w:r>
      <w:r w:rsidRPr="00716E95">
        <w:rPr>
          <w:sz w:val="24"/>
        </w:rPr>
        <w:t>%%.</w:t>
      </w:r>
    </w:p>
    <w:p w14:paraId="605807F2" w14:textId="77777777" w:rsidR="00D66027" w:rsidRPr="00716E95" w:rsidRDefault="00D66027" w:rsidP="00D66027">
      <w:pPr>
        <w:spacing w:line="360" w:lineRule="auto"/>
        <w:ind w:right="283"/>
        <w:rPr>
          <w:sz w:val="24"/>
        </w:rPr>
      </w:pPr>
    </w:p>
    <w:tbl>
      <w:tblPr>
        <w:tblW w:w="7740" w:type="dxa"/>
        <w:tblInd w:w="55" w:type="dxa"/>
        <w:tblCellMar>
          <w:left w:w="70" w:type="dxa"/>
          <w:right w:w="70" w:type="dxa"/>
        </w:tblCellMar>
        <w:tblLook w:val="04A0" w:firstRow="1" w:lastRow="0" w:firstColumn="1" w:lastColumn="0" w:noHBand="0" w:noVBand="1"/>
      </w:tblPr>
      <w:tblGrid>
        <w:gridCol w:w="960"/>
        <w:gridCol w:w="2560"/>
        <w:gridCol w:w="1660"/>
        <w:gridCol w:w="1600"/>
        <w:gridCol w:w="960"/>
      </w:tblGrid>
      <w:tr w:rsidR="00716E95" w:rsidRPr="00716E95" w14:paraId="636B63E1" w14:textId="77777777" w:rsidTr="00F05056">
        <w:trPr>
          <w:trHeight w:val="7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FEDD4" w14:textId="77777777" w:rsidR="00F05056" w:rsidRPr="00716E95" w:rsidRDefault="00F05056" w:rsidP="00F05056">
            <w:pPr>
              <w:jc w:val="left"/>
              <w:rPr>
                <w:rFonts w:ascii="Calibri" w:hAnsi="Calibri" w:cs="Calibri"/>
                <w:szCs w:val="22"/>
                <w:lang w:bidi="ar-SA"/>
              </w:rPr>
            </w:pPr>
            <w:proofErr w:type="spellStart"/>
            <w:r w:rsidRPr="00716E95">
              <w:rPr>
                <w:rFonts w:ascii="Calibri" w:hAnsi="Calibri" w:cs="Calibri"/>
                <w:szCs w:val="22"/>
                <w:lang w:bidi="ar-SA"/>
              </w:rPr>
              <w:t>Lp</w:t>
            </w:r>
            <w:proofErr w:type="spellEnd"/>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1AB39B89" w14:textId="77777777" w:rsidR="00F05056" w:rsidRPr="00716E95" w:rsidRDefault="00F05056" w:rsidP="00F05056">
            <w:pPr>
              <w:jc w:val="left"/>
              <w:rPr>
                <w:rFonts w:ascii="Calibri" w:hAnsi="Calibri" w:cs="Calibri"/>
                <w:szCs w:val="22"/>
                <w:lang w:bidi="ar-SA"/>
              </w:rPr>
            </w:pPr>
            <w:r w:rsidRPr="00716E95">
              <w:rPr>
                <w:rFonts w:ascii="Calibri" w:hAnsi="Calibri" w:cs="Calibri"/>
                <w:szCs w:val="22"/>
                <w:lang w:bidi="ar-SA"/>
              </w:rPr>
              <w:t>Wyszczególnienie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7628F1D" w14:textId="77777777" w:rsidR="00F05056" w:rsidRPr="00716E95" w:rsidRDefault="00F05056" w:rsidP="00F05056">
            <w:pPr>
              <w:jc w:val="left"/>
              <w:rPr>
                <w:rFonts w:ascii="Calibri" w:hAnsi="Calibri" w:cs="Calibri"/>
                <w:szCs w:val="22"/>
                <w:lang w:bidi="ar-SA"/>
              </w:rPr>
            </w:pPr>
            <w:r w:rsidRPr="00716E95">
              <w:rPr>
                <w:rFonts w:ascii="Calibri" w:hAnsi="Calibri" w:cs="Calibri"/>
                <w:szCs w:val="22"/>
                <w:lang w:bidi="ar-SA"/>
              </w:rPr>
              <w:t>Plan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B193C28" w14:textId="77777777" w:rsidR="00F05056" w:rsidRPr="00716E95" w:rsidRDefault="00F05056" w:rsidP="00F05056">
            <w:pPr>
              <w:jc w:val="left"/>
              <w:rPr>
                <w:rFonts w:ascii="Calibri" w:hAnsi="Calibri" w:cs="Calibri"/>
                <w:szCs w:val="22"/>
                <w:lang w:bidi="ar-SA"/>
              </w:rPr>
            </w:pPr>
            <w:r w:rsidRPr="00716E95">
              <w:rPr>
                <w:rFonts w:ascii="Calibri" w:hAnsi="Calibri" w:cs="Calibri"/>
                <w:szCs w:val="22"/>
                <w:lang w:bidi="ar-SA"/>
              </w:rPr>
              <w:t>Wykonanie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257E4F" w14:textId="77777777" w:rsidR="00F05056" w:rsidRPr="00716E95" w:rsidRDefault="00F05056" w:rsidP="00F05056">
            <w:pPr>
              <w:jc w:val="left"/>
              <w:rPr>
                <w:rFonts w:ascii="Calibri" w:hAnsi="Calibri" w:cs="Calibri"/>
                <w:szCs w:val="22"/>
                <w:lang w:bidi="ar-SA"/>
              </w:rPr>
            </w:pPr>
            <w:r w:rsidRPr="00716E95">
              <w:rPr>
                <w:rFonts w:ascii="Calibri" w:hAnsi="Calibri" w:cs="Calibri"/>
                <w:szCs w:val="22"/>
                <w:lang w:bidi="ar-SA"/>
              </w:rPr>
              <w:t>%</w:t>
            </w:r>
          </w:p>
        </w:tc>
      </w:tr>
      <w:tr w:rsidR="00F05056" w:rsidRPr="00F05056" w14:paraId="0824D544" w14:textId="77777777" w:rsidTr="00F05056">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E39E02"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 </w:t>
            </w:r>
          </w:p>
        </w:tc>
        <w:tc>
          <w:tcPr>
            <w:tcW w:w="2560" w:type="dxa"/>
            <w:tcBorders>
              <w:top w:val="nil"/>
              <w:left w:val="nil"/>
              <w:bottom w:val="single" w:sz="4" w:space="0" w:color="auto"/>
              <w:right w:val="single" w:sz="4" w:space="0" w:color="auto"/>
            </w:tcBorders>
            <w:shd w:val="clear" w:color="auto" w:fill="auto"/>
            <w:noWrap/>
            <w:vAlign w:val="bottom"/>
            <w:hideMark/>
          </w:tcPr>
          <w:p w14:paraId="1C318274"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26659CF"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(po zmianach)</w:t>
            </w:r>
          </w:p>
        </w:tc>
        <w:tc>
          <w:tcPr>
            <w:tcW w:w="1600" w:type="dxa"/>
            <w:tcBorders>
              <w:top w:val="nil"/>
              <w:left w:val="nil"/>
              <w:bottom w:val="single" w:sz="4" w:space="0" w:color="auto"/>
              <w:right w:val="single" w:sz="4" w:space="0" w:color="auto"/>
            </w:tcBorders>
            <w:shd w:val="clear" w:color="auto" w:fill="auto"/>
            <w:noWrap/>
            <w:vAlign w:val="bottom"/>
            <w:hideMark/>
          </w:tcPr>
          <w:p w14:paraId="1B90207C"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3AF710"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 </w:t>
            </w:r>
          </w:p>
        </w:tc>
      </w:tr>
      <w:tr w:rsidR="00F05056" w:rsidRPr="00F05056" w14:paraId="063E9E15" w14:textId="77777777" w:rsidTr="00F0505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164AE1"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1</w:t>
            </w:r>
          </w:p>
        </w:tc>
        <w:tc>
          <w:tcPr>
            <w:tcW w:w="2560" w:type="dxa"/>
            <w:tcBorders>
              <w:top w:val="nil"/>
              <w:left w:val="nil"/>
              <w:bottom w:val="single" w:sz="4" w:space="0" w:color="auto"/>
              <w:right w:val="single" w:sz="4" w:space="0" w:color="auto"/>
            </w:tcBorders>
            <w:shd w:val="clear" w:color="auto" w:fill="auto"/>
            <w:noWrap/>
            <w:vAlign w:val="bottom"/>
            <w:hideMark/>
          </w:tcPr>
          <w:p w14:paraId="5A43548C"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Dochody, w tym:</w:t>
            </w:r>
          </w:p>
        </w:tc>
        <w:tc>
          <w:tcPr>
            <w:tcW w:w="1660" w:type="dxa"/>
            <w:tcBorders>
              <w:top w:val="nil"/>
              <w:left w:val="nil"/>
              <w:bottom w:val="single" w:sz="4" w:space="0" w:color="auto"/>
              <w:right w:val="single" w:sz="4" w:space="0" w:color="auto"/>
            </w:tcBorders>
            <w:shd w:val="clear" w:color="auto" w:fill="auto"/>
            <w:noWrap/>
            <w:vAlign w:val="bottom"/>
            <w:hideMark/>
          </w:tcPr>
          <w:p w14:paraId="640F5FFE"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61 519 108,99</w:t>
            </w:r>
          </w:p>
        </w:tc>
        <w:tc>
          <w:tcPr>
            <w:tcW w:w="1600" w:type="dxa"/>
            <w:tcBorders>
              <w:top w:val="nil"/>
              <w:left w:val="nil"/>
              <w:bottom w:val="single" w:sz="4" w:space="0" w:color="auto"/>
              <w:right w:val="single" w:sz="4" w:space="0" w:color="auto"/>
            </w:tcBorders>
            <w:shd w:val="clear" w:color="auto" w:fill="auto"/>
            <w:noWrap/>
            <w:vAlign w:val="bottom"/>
            <w:hideMark/>
          </w:tcPr>
          <w:p w14:paraId="3CE2841E"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33 737 102,70</w:t>
            </w:r>
          </w:p>
        </w:tc>
        <w:tc>
          <w:tcPr>
            <w:tcW w:w="960" w:type="dxa"/>
            <w:tcBorders>
              <w:top w:val="nil"/>
              <w:left w:val="nil"/>
              <w:bottom w:val="single" w:sz="4" w:space="0" w:color="auto"/>
              <w:right w:val="single" w:sz="4" w:space="0" w:color="auto"/>
            </w:tcBorders>
            <w:shd w:val="clear" w:color="auto" w:fill="auto"/>
            <w:noWrap/>
            <w:vAlign w:val="bottom"/>
            <w:hideMark/>
          </w:tcPr>
          <w:p w14:paraId="58F33B81"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54,84%</w:t>
            </w:r>
          </w:p>
        </w:tc>
      </w:tr>
      <w:tr w:rsidR="00F05056" w:rsidRPr="00F05056" w14:paraId="6DFE6FAB" w14:textId="77777777" w:rsidTr="00F0505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43336B"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 </w:t>
            </w:r>
          </w:p>
        </w:tc>
        <w:tc>
          <w:tcPr>
            <w:tcW w:w="2560" w:type="dxa"/>
            <w:tcBorders>
              <w:top w:val="nil"/>
              <w:left w:val="nil"/>
              <w:bottom w:val="single" w:sz="4" w:space="0" w:color="auto"/>
              <w:right w:val="single" w:sz="4" w:space="0" w:color="auto"/>
            </w:tcBorders>
            <w:shd w:val="clear" w:color="auto" w:fill="auto"/>
            <w:noWrap/>
            <w:vAlign w:val="bottom"/>
            <w:hideMark/>
          </w:tcPr>
          <w:p w14:paraId="4C1854A8"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dochody bieżące</w:t>
            </w:r>
          </w:p>
        </w:tc>
        <w:tc>
          <w:tcPr>
            <w:tcW w:w="1660" w:type="dxa"/>
            <w:tcBorders>
              <w:top w:val="nil"/>
              <w:left w:val="nil"/>
              <w:bottom w:val="single" w:sz="4" w:space="0" w:color="auto"/>
              <w:right w:val="single" w:sz="4" w:space="0" w:color="auto"/>
            </w:tcBorders>
            <w:shd w:val="clear" w:color="auto" w:fill="auto"/>
            <w:noWrap/>
            <w:vAlign w:val="bottom"/>
            <w:hideMark/>
          </w:tcPr>
          <w:p w14:paraId="5C748121"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58 498 520,36</w:t>
            </w:r>
          </w:p>
        </w:tc>
        <w:tc>
          <w:tcPr>
            <w:tcW w:w="1600" w:type="dxa"/>
            <w:tcBorders>
              <w:top w:val="nil"/>
              <w:left w:val="nil"/>
              <w:bottom w:val="single" w:sz="4" w:space="0" w:color="auto"/>
              <w:right w:val="single" w:sz="4" w:space="0" w:color="auto"/>
            </w:tcBorders>
            <w:shd w:val="clear" w:color="auto" w:fill="auto"/>
            <w:noWrap/>
            <w:vAlign w:val="bottom"/>
            <w:hideMark/>
          </w:tcPr>
          <w:p w14:paraId="7C8AAF7E"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31 977 487,85</w:t>
            </w:r>
          </w:p>
        </w:tc>
        <w:tc>
          <w:tcPr>
            <w:tcW w:w="960" w:type="dxa"/>
            <w:tcBorders>
              <w:top w:val="nil"/>
              <w:left w:val="nil"/>
              <w:bottom w:val="single" w:sz="4" w:space="0" w:color="auto"/>
              <w:right w:val="single" w:sz="4" w:space="0" w:color="auto"/>
            </w:tcBorders>
            <w:shd w:val="clear" w:color="auto" w:fill="auto"/>
            <w:noWrap/>
            <w:vAlign w:val="bottom"/>
            <w:hideMark/>
          </w:tcPr>
          <w:p w14:paraId="6F7B732D"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54,66%</w:t>
            </w:r>
          </w:p>
        </w:tc>
      </w:tr>
      <w:tr w:rsidR="00F05056" w:rsidRPr="00F05056" w14:paraId="5FCD9030" w14:textId="77777777" w:rsidTr="00F0505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0EE9BB"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 </w:t>
            </w:r>
          </w:p>
        </w:tc>
        <w:tc>
          <w:tcPr>
            <w:tcW w:w="2560" w:type="dxa"/>
            <w:tcBorders>
              <w:top w:val="nil"/>
              <w:left w:val="nil"/>
              <w:bottom w:val="single" w:sz="4" w:space="0" w:color="auto"/>
              <w:right w:val="single" w:sz="4" w:space="0" w:color="auto"/>
            </w:tcBorders>
            <w:shd w:val="clear" w:color="auto" w:fill="auto"/>
            <w:noWrap/>
            <w:vAlign w:val="bottom"/>
            <w:hideMark/>
          </w:tcPr>
          <w:p w14:paraId="38299974"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dochody majątkowe</w:t>
            </w:r>
          </w:p>
        </w:tc>
        <w:tc>
          <w:tcPr>
            <w:tcW w:w="1660" w:type="dxa"/>
            <w:tcBorders>
              <w:top w:val="nil"/>
              <w:left w:val="nil"/>
              <w:bottom w:val="single" w:sz="4" w:space="0" w:color="auto"/>
              <w:right w:val="single" w:sz="4" w:space="0" w:color="auto"/>
            </w:tcBorders>
            <w:shd w:val="clear" w:color="auto" w:fill="auto"/>
            <w:noWrap/>
            <w:vAlign w:val="bottom"/>
            <w:hideMark/>
          </w:tcPr>
          <w:p w14:paraId="2EF0CDE9"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3 020 588,63</w:t>
            </w:r>
          </w:p>
        </w:tc>
        <w:tc>
          <w:tcPr>
            <w:tcW w:w="1600" w:type="dxa"/>
            <w:tcBorders>
              <w:top w:val="nil"/>
              <w:left w:val="nil"/>
              <w:bottom w:val="single" w:sz="4" w:space="0" w:color="auto"/>
              <w:right w:val="single" w:sz="4" w:space="0" w:color="auto"/>
            </w:tcBorders>
            <w:shd w:val="clear" w:color="auto" w:fill="auto"/>
            <w:noWrap/>
            <w:vAlign w:val="bottom"/>
            <w:hideMark/>
          </w:tcPr>
          <w:p w14:paraId="67182428"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1 759 614,85</w:t>
            </w:r>
          </w:p>
        </w:tc>
        <w:tc>
          <w:tcPr>
            <w:tcW w:w="960" w:type="dxa"/>
            <w:tcBorders>
              <w:top w:val="nil"/>
              <w:left w:val="nil"/>
              <w:bottom w:val="single" w:sz="4" w:space="0" w:color="auto"/>
              <w:right w:val="single" w:sz="4" w:space="0" w:color="auto"/>
            </w:tcBorders>
            <w:shd w:val="clear" w:color="auto" w:fill="auto"/>
            <w:noWrap/>
            <w:vAlign w:val="bottom"/>
            <w:hideMark/>
          </w:tcPr>
          <w:p w14:paraId="242FFB6F"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58,25%</w:t>
            </w:r>
          </w:p>
        </w:tc>
      </w:tr>
      <w:tr w:rsidR="00F05056" w:rsidRPr="00F05056" w14:paraId="74EAF7F1" w14:textId="77777777" w:rsidTr="00F05056">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216A7C"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2</w:t>
            </w:r>
          </w:p>
        </w:tc>
        <w:tc>
          <w:tcPr>
            <w:tcW w:w="2560" w:type="dxa"/>
            <w:tcBorders>
              <w:top w:val="nil"/>
              <w:left w:val="nil"/>
              <w:bottom w:val="single" w:sz="4" w:space="0" w:color="auto"/>
              <w:right w:val="single" w:sz="4" w:space="0" w:color="auto"/>
            </w:tcBorders>
            <w:shd w:val="clear" w:color="auto" w:fill="auto"/>
            <w:noWrap/>
            <w:vAlign w:val="bottom"/>
            <w:hideMark/>
          </w:tcPr>
          <w:p w14:paraId="58FF0A36"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Wydatki, w tym:</w:t>
            </w:r>
          </w:p>
        </w:tc>
        <w:tc>
          <w:tcPr>
            <w:tcW w:w="1660" w:type="dxa"/>
            <w:tcBorders>
              <w:top w:val="nil"/>
              <w:left w:val="nil"/>
              <w:bottom w:val="single" w:sz="4" w:space="0" w:color="auto"/>
              <w:right w:val="single" w:sz="4" w:space="0" w:color="auto"/>
            </w:tcBorders>
            <w:shd w:val="clear" w:color="auto" w:fill="auto"/>
            <w:noWrap/>
            <w:vAlign w:val="bottom"/>
            <w:hideMark/>
          </w:tcPr>
          <w:p w14:paraId="4B379A80"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67 882 416,81</w:t>
            </w:r>
          </w:p>
        </w:tc>
        <w:tc>
          <w:tcPr>
            <w:tcW w:w="1600" w:type="dxa"/>
            <w:tcBorders>
              <w:top w:val="nil"/>
              <w:left w:val="nil"/>
              <w:bottom w:val="single" w:sz="4" w:space="0" w:color="auto"/>
              <w:right w:val="single" w:sz="4" w:space="0" w:color="auto"/>
            </w:tcBorders>
            <w:shd w:val="clear" w:color="auto" w:fill="auto"/>
            <w:noWrap/>
            <w:vAlign w:val="bottom"/>
            <w:hideMark/>
          </w:tcPr>
          <w:p w14:paraId="2F2EF505"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28 983 911,08</w:t>
            </w:r>
          </w:p>
        </w:tc>
        <w:tc>
          <w:tcPr>
            <w:tcW w:w="960" w:type="dxa"/>
            <w:tcBorders>
              <w:top w:val="nil"/>
              <w:left w:val="nil"/>
              <w:bottom w:val="single" w:sz="4" w:space="0" w:color="auto"/>
              <w:right w:val="single" w:sz="4" w:space="0" w:color="auto"/>
            </w:tcBorders>
            <w:shd w:val="clear" w:color="auto" w:fill="auto"/>
            <w:noWrap/>
            <w:vAlign w:val="bottom"/>
            <w:hideMark/>
          </w:tcPr>
          <w:p w14:paraId="377A9676"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42,70%</w:t>
            </w:r>
          </w:p>
        </w:tc>
      </w:tr>
      <w:tr w:rsidR="00F05056" w:rsidRPr="00F05056" w14:paraId="17380911" w14:textId="77777777" w:rsidTr="00F05056">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36D8E6"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 </w:t>
            </w:r>
          </w:p>
        </w:tc>
        <w:tc>
          <w:tcPr>
            <w:tcW w:w="2560" w:type="dxa"/>
            <w:tcBorders>
              <w:top w:val="nil"/>
              <w:left w:val="nil"/>
              <w:bottom w:val="single" w:sz="4" w:space="0" w:color="auto"/>
              <w:right w:val="single" w:sz="4" w:space="0" w:color="auto"/>
            </w:tcBorders>
            <w:shd w:val="clear" w:color="auto" w:fill="auto"/>
            <w:noWrap/>
            <w:vAlign w:val="bottom"/>
            <w:hideMark/>
          </w:tcPr>
          <w:p w14:paraId="542BF59A"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wydatki bieżące</w:t>
            </w:r>
          </w:p>
        </w:tc>
        <w:tc>
          <w:tcPr>
            <w:tcW w:w="1660" w:type="dxa"/>
            <w:tcBorders>
              <w:top w:val="nil"/>
              <w:left w:val="nil"/>
              <w:bottom w:val="single" w:sz="4" w:space="0" w:color="auto"/>
              <w:right w:val="single" w:sz="4" w:space="0" w:color="auto"/>
            </w:tcBorders>
            <w:shd w:val="clear" w:color="auto" w:fill="auto"/>
            <w:noWrap/>
            <w:vAlign w:val="bottom"/>
            <w:hideMark/>
          </w:tcPr>
          <w:p w14:paraId="3579ED23"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59 227 378,10</w:t>
            </w:r>
          </w:p>
        </w:tc>
        <w:tc>
          <w:tcPr>
            <w:tcW w:w="1600" w:type="dxa"/>
            <w:tcBorders>
              <w:top w:val="nil"/>
              <w:left w:val="nil"/>
              <w:bottom w:val="single" w:sz="4" w:space="0" w:color="auto"/>
              <w:right w:val="single" w:sz="4" w:space="0" w:color="auto"/>
            </w:tcBorders>
            <w:shd w:val="clear" w:color="auto" w:fill="auto"/>
            <w:noWrap/>
            <w:vAlign w:val="bottom"/>
            <w:hideMark/>
          </w:tcPr>
          <w:p w14:paraId="218B298A"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28 699 229,84</w:t>
            </w:r>
          </w:p>
        </w:tc>
        <w:tc>
          <w:tcPr>
            <w:tcW w:w="960" w:type="dxa"/>
            <w:tcBorders>
              <w:top w:val="nil"/>
              <w:left w:val="nil"/>
              <w:bottom w:val="single" w:sz="4" w:space="0" w:color="auto"/>
              <w:right w:val="single" w:sz="4" w:space="0" w:color="auto"/>
            </w:tcBorders>
            <w:shd w:val="clear" w:color="auto" w:fill="auto"/>
            <w:noWrap/>
            <w:vAlign w:val="bottom"/>
            <w:hideMark/>
          </w:tcPr>
          <w:p w14:paraId="72C55418"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48,46%</w:t>
            </w:r>
          </w:p>
        </w:tc>
      </w:tr>
      <w:tr w:rsidR="00F05056" w:rsidRPr="00F05056" w14:paraId="46BB382D" w14:textId="77777777" w:rsidTr="00F0505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C09DD3"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 </w:t>
            </w:r>
          </w:p>
        </w:tc>
        <w:tc>
          <w:tcPr>
            <w:tcW w:w="2560" w:type="dxa"/>
            <w:tcBorders>
              <w:top w:val="nil"/>
              <w:left w:val="nil"/>
              <w:bottom w:val="single" w:sz="4" w:space="0" w:color="auto"/>
              <w:right w:val="single" w:sz="4" w:space="0" w:color="auto"/>
            </w:tcBorders>
            <w:shd w:val="clear" w:color="auto" w:fill="auto"/>
            <w:noWrap/>
            <w:vAlign w:val="bottom"/>
            <w:hideMark/>
          </w:tcPr>
          <w:p w14:paraId="0773A0E4"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wydatki majątkowe</w:t>
            </w:r>
          </w:p>
        </w:tc>
        <w:tc>
          <w:tcPr>
            <w:tcW w:w="1660" w:type="dxa"/>
            <w:tcBorders>
              <w:top w:val="nil"/>
              <w:left w:val="nil"/>
              <w:bottom w:val="single" w:sz="4" w:space="0" w:color="auto"/>
              <w:right w:val="single" w:sz="4" w:space="0" w:color="auto"/>
            </w:tcBorders>
            <w:shd w:val="clear" w:color="auto" w:fill="auto"/>
            <w:noWrap/>
            <w:vAlign w:val="bottom"/>
            <w:hideMark/>
          </w:tcPr>
          <w:p w14:paraId="79EFFA41"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8 655 038,71</w:t>
            </w:r>
          </w:p>
        </w:tc>
        <w:tc>
          <w:tcPr>
            <w:tcW w:w="1600" w:type="dxa"/>
            <w:tcBorders>
              <w:top w:val="nil"/>
              <w:left w:val="nil"/>
              <w:bottom w:val="single" w:sz="4" w:space="0" w:color="auto"/>
              <w:right w:val="single" w:sz="4" w:space="0" w:color="auto"/>
            </w:tcBorders>
            <w:shd w:val="clear" w:color="auto" w:fill="auto"/>
            <w:noWrap/>
            <w:vAlign w:val="bottom"/>
            <w:hideMark/>
          </w:tcPr>
          <w:p w14:paraId="06608EFF"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284 681,24</w:t>
            </w:r>
          </w:p>
        </w:tc>
        <w:tc>
          <w:tcPr>
            <w:tcW w:w="960" w:type="dxa"/>
            <w:tcBorders>
              <w:top w:val="nil"/>
              <w:left w:val="nil"/>
              <w:bottom w:val="single" w:sz="4" w:space="0" w:color="auto"/>
              <w:right w:val="single" w:sz="4" w:space="0" w:color="auto"/>
            </w:tcBorders>
            <w:shd w:val="clear" w:color="auto" w:fill="auto"/>
            <w:noWrap/>
            <w:vAlign w:val="bottom"/>
            <w:hideMark/>
          </w:tcPr>
          <w:p w14:paraId="415A7805"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3,29%</w:t>
            </w:r>
          </w:p>
        </w:tc>
      </w:tr>
      <w:tr w:rsidR="00F05056" w:rsidRPr="00F05056" w14:paraId="2CC8AF17" w14:textId="77777777" w:rsidTr="00F0505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66E074"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3</w:t>
            </w:r>
          </w:p>
        </w:tc>
        <w:tc>
          <w:tcPr>
            <w:tcW w:w="2560" w:type="dxa"/>
            <w:tcBorders>
              <w:top w:val="nil"/>
              <w:left w:val="nil"/>
              <w:bottom w:val="single" w:sz="4" w:space="0" w:color="auto"/>
              <w:right w:val="single" w:sz="4" w:space="0" w:color="auto"/>
            </w:tcBorders>
            <w:shd w:val="clear" w:color="auto" w:fill="auto"/>
            <w:noWrap/>
            <w:vAlign w:val="bottom"/>
            <w:hideMark/>
          </w:tcPr>
          <w:p w14:paraId="60BD8E44"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Nadwyżka/deficyt          (1-2)</w:t>
            </w:r>
          </w:p>
        </w:tc>
        <w:tc>
          <w:tcPr>
            <w:tcW w:w="1660" w:type="dxa"/>
            <w:tcBorders>
              <w:top w:val="nil"/>
              <w:left w:val="nil"/>
              <w:bottom w:val="single" w:sz="4" w:space="0" w:color="auto"/>
              <w:right w:val="single" w:sz="4" w:space="0" w:color="auto"/>
            </w:tcBorders>
            <w:shd w:val="clear" w:color="auto" w:fill="auto"/>
            <w:noWrap/>
            <w:vAlign w:val="bottom"/>
            <w:hideMark/>
          </w:tcPr>
          <w:p w14:paraId="6307B585"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-6 363 307,82</w:t>
            </w:r>
          </w:p>
        </w:tc>
        <w:tc>
          <w:tcPr>
            <w:tcW w:w="1600" w:type="dxa"/>
            <w:tcBorders>
              <w:top w:val="nil"/>
              <w:left w:val="nil"/>
              <w:bottom w:val="single" w:sz="4" w:space="0" w:color="auto"/>
              <w:right w:val="single" w:sz="4" w:space="0" w:color="auto"/>
            </w:tcBorders>
            <w:shd w:val="clear" w:color="auto" w:fill="auto"/>
            <w:noWrap/>
            <w:vAlign w:val="bottom"/>
            <w:hideMark/>
          </w:tcPr>
          <w:p w14:paraId="39CBA1F5"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4 753 191,62</w:t>
            </w:r>
          </w:p>
        </w:tc>
        <w:tc>
          <w:tcPr>
            <w:tcW w:w="960" w:type="dxa"/>
            <w:tcBorders>
              <w:top w:val="nil"/>
              <w:left w:val="nil"/>
              <w:bottom w:val="single" w:sz="4" w:space="0" w:color="auto"/>
              <w:right w:val="single" w:sz="4" w:space="0" w:color="auto"/>
            </w:tcBorders>
            <w:shd w:val="clear" w:color="auto" w:fill="auto"/>
            <w:noWrap/>
            <w:vAlign w:val="bottom"/>
            <w:hideMark/>
          </w:tcPr>
          <w:p w14:paraId="54110A65"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 </w:t>
            </w:r>
          </w:p>
        </w:tc>
      </w:tr>
      <w:tr w:rsidR="00F05056" w:rsidRPr="00F05056" w14:paraId="09CAE5BE" w14:textId="77777777" w:rsidTr="00F050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F1DC80"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4</w:t>
            </w:r>
          </w:p>
        </w:tc>
        <w:tc>
          <w:tcPr>
            <w:tcW w:w="2560" w:type="dxa"/>
            <w:tcBorders>
              <w:top w:val="nil"/>
              <w:left w:val="nil"/>
              <w:bottom w:val="single" w:sz="4" w:space="0" w:color="auto"/>
              <w:right w:val="single" w:sz="4" w:space="0" w:color="auto"/>
            </w:tcBorders>
            <w:shd w:val="clear" w:color="auto" w:fill="auto"/>
            <w:noWrap/>
            <w:vAlign w:val="bottom"/>
            <w:hideMark/>
          </w:tcPr>
          <w:p w14:paraId="3EA4D77E"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Przychody ogółem</w:t>
            </w:r>
          </w:p>
        </w:tc>
        <w:tc>
          <w:tcPr>
            <w:tcW w:w="1660" w:type="dxa"/>
            <w:tcBorders>
              <w:top w:val="nil"/>
              <w:left w:val="nil"/>
              <w:bottom w:val="single" w:sz="4" w:space="0" w:color="auto"/>
              <w:right w:val="single" w:sz="4" w:space="0" w:color="auto"/>
            </w:tcBorders>
            <w:shd w:val="clear" w:color="auto" w:fill="auto"/>
            <w:noWrap/>
            <w:vAlign w:val="bottom"/>
            <w:hideMark/>
          </w:tcPr>
          <w:p w14:paraId="54EBD111"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6 867 307,82</w:t>
            </w:r>
          </w:p>
        </w:tc>
        <w:tc>
          <w:tcPr>
            <w:tcW w:w="1600" w:type="dxa"/>
            <w:tcBorders>
              <w:top w:val="nil"/>
              <w:left w:val="nil"/>
              <w:bottom w:val="single" w:sz="4" w:space="0" w:color="auto"/>
              <w:right w:val="single" w:sz="4" w:space="0" w:color="auto"/>
            </w:tcBorders>
            <w:shd w:val="clear" w:color="auto" w:fill="auto"/>
            <w:noWrap/>
            <w:vAlign w:val="bottom"/>
            <w:hideMark/>
          </w:tcPr>
          <w:p w14:paraId="75C06046" w14:textId="64A47C16" w:rsidR="00F05056" w:rsidRPr="00F05056" w:rsidRDefault="00132CAF" w:rsidP="00132CAF">
            <w:pPr>
              <w:jc w:val="right"/>
              <w:rPr>
                <w:rFonts w:ascii="Calibri" w:hAnsi="Calibri" w:cs="Calibri"/>
                <w:color w:val="000000"/>
                <w:szCs w:val="22"/>
                <w:lang w:bidi="ar-SA"/>
              </w:rPr>
            </w:pPr>
            <w:r>
              <w:rPr>
                <w:rFonts w:ascii="Calibri" w:hAnsi="Calibri" w:cs="Calibri"/>
                <w:color w:val="000000"/>
                <w:szCs w:val="22"/>
                <w:lang w:bidi="ar-SA"/>
              </w:rPr>
              <w:t>6 221 537,10</w:t>
            </w:r>
          </w:p>
        </w:tc>
        <w:tc>
          <w:tcPr>
            <w:tcW w:w="960" w:type="dxa"/>
            <w:tcBorders>
              <w:top w:val="nil"/>
              <w:left w:val="nil"/>
              <w:bottom w:val="single" w:sz="4" w:space="0" w:color="auto"/>
              <w:right w:val="single" w:sz="4" w:space="0" w:color="auto"/>
            </w:tcBorders>
            <w:shd w:val="clear" w:color="auto" w:fill="auto"/>
            <w:noWrap/>
            <w:vAlign w:val="bottom"/>
            <w:hideMark/>
          </w:tcPr>
          <w:p w14:paraId="703A5B3B"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 </w:t>
            </w:r>
          </w:p>
        </w:tc>
      </w:tr>
      <w:tr w:rsidR="00F05056" w:rsidRPr="00F05056" w14:paraId="36243F38" w14:textId="77777777" w:rsidTr="00F0505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DC4E83"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5</w:t>
            </w:r>
          </w:p>
        </w:tc>
        <w:tc>
          <w:tcPr>
            <w:tcW w:w="2560" w:type="dxa"/>
            <w:tcBorders>
              <w:top w:val="nil"/>
              <w:left w:val="nil"/>
              <w:bottom w:val="single" w:sz="4" w:space="0" w:color="auto"/>
              <w:right w:val="single" w:sz="4" w:space="0" w:color="auto"/>
            </w:tcBorders>
            <w:shd w:val="clear" w:color="auto" w:fill="auto"/>
            <w:noWrap/>
            <w:vAlign w:val="bottom"/>
            <w:hideMark/>
          </w:tcPr>
          <w:p w14:paraId="69BCE309" w14:textId="77777777" w:rsidR="00F05056" w:rsidRPr="00F05056" w:rsidRDefault="00F05056" w:rsidP="00F05056">
            <w:pPr>
              <w:jc w:val="left"/>
              <w:rPr>
                <w:rFonts w:ascii="Calibri" w:hAnsi="Calibri" w:cs="Calibri"/>
                <w:color w:val="000000"/>
                <w:szCs w:val="22"/>
                <w:lang w:bidi="ar-SA"/>
              </w:rPr>
            </w:pPr>
            <w:r w:rsidRPr="00F05056">
              <w:rPr>
                <w:rFonts w:ascii="Calibri" w:hAnsi="Calibri" w:cs="Calibri"/>
                <w:color w:val="000000"/>
                <w:szCs w:val="22"/>
                <w:lang w:bidi="ar-SA"/>
              </w:rPr>
              <w:t>Rozchody</w:t>
            </w:r>
          </w:p>
        </w:tc>
        <w:tc>
          <w:tcPr>
            <w:tcW w:w="1660" w:type="dxa"/>
            <w:tcBorders>
              <w:top w:val="nil"/>
              <w:left w:val="nil"/>
              <w:bottom w:val="single" w:sz="4" w:space="0" w:color="auto"/>
              <w:right w:val="single" w:sz="4" w:space="0" w:color="auto"/>
            </w:tcBorders>
            <w:shd w:val="clear" w:color="auto" w:fill="auto"/>
            <w:noWrap/>
            <w:vAlign w:val="bottom"/>
            <w:hideMark/>
          </w:tcPr>
          <w:p w14:paraId="0E5EBC3F"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504 000,00</w:t>
            </w:r>
          </w:p>
        </w:tc>
        <w:tc>
          <w:tcPr>
            <w:tcW w:w="1600" w:type="dxa"/>
            <w:tcBorders>
              <w:top w:val="nil"/>
              <w:left w:val="nil"/>
              <w:bottom w:val="single" w:sz="4" w:space="0" w:color="auto"/>
              <w:right w:val="single" w:sz="4" w:space="0" w:color="auto"/>
            </w:tcBorders>
            <w:shd w:val="clear" w:color="auto" w:fill="auto"/>
            <w:noWrap/>
            <w:vAlign w:val="bottom"/>
            <w:hideMark/>
          </w:tcPr>
          <w:p w14:paraId="6368668C"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281 828,00</w:t>
            </w:r>
          </w:p>
        </w:tc>
        <w:tc>
          <w:tcPr>
            <w:tcW w:w="960" w:type="dxa"/>
            <w:tcBorders>
              <w:top w:val="nil"/>
              <w:left w:val="nil"/>
              <w:bottom w:val="single" w:sz="4" w:space="0" w:color="auto"/>
              <w:right w:val="single" w:sz="4" w:space="0" w:color="auto"/>
            </w:tcBorders>
            <w:shd w:val="clear" w:color="auto" w:fill="auto"/>
            <w:noWrap/>
            <w:vAlign w:val="bottom"/>
            <w:hideMark/>
          </w:tcPr>
          <w:p w14:paraId="3732E266" w14:textId="77777777" w:rsidR="00F05056" w:rsidRPr="00F05056" w:rsidRDefault="00F05056" w:rsidP="00F05056">
            <w:pPr>
              <w:jc w:val="right"/>
              <w:rPr>
                <w:rFonts w:ascii="Calibri" w:hAnsi="Calibri" w:cs="Calibri"/>
                <w:color w:val="000000"/>
                <w:szCs w:val="22"/>
                <w:lang w:bidi="ar-SA"/>
              </w:rPr>
            </w:pPr>
            <w:r w:rsidRPr="00F05056">
              <w:rPr>
                <w:rFonts w:ascii="Calibri" w:hAnsi="Calibri" w:cs="Calibri"/>
                <w:color w:val="000000"/>
                <w:szCs w:val="22"/>
                <w:lang w:bidi="ar-SA"/>
              </w:rPr>
              <w:t>55,92%</w:t>
            </w:r>
          </w:p>
        </w:tc>
      </w:tr>
    </w:tbl>
    <w:p w14:paraId="2C35BDCF" w14:textId="77777777" w:rsidR="00D66027" w:rsidRDefault="00D66027" w:rsidP="00D66027">
      <w:pPr>
        <w:spacing w:line="360" w:lineRule="auto"/>
        <w:ind w:right="283"/>
        <w:rPr>
          <w:sz w:val="24"/>
        </w:rPr>
      </w:pPr>
    </w:p>
    <w:p w14:paraId="5DDA3560" w14:textId="4D747666" w:rsidR="00D66027" w:rsidRDefault="00D66027" w:rsidP="00D66027">
      <w:pPr>
        <w:spacing w:line="360" w:lineRule="auto"/>
        <w:ind w:left="426" w:right="283"/>
        <w:rPr>
          <w:sz w:val="24"/>
        </w:rPr>
      </w:pPr>
    </w:p>
    <w:p w14:paraId="07EEF908" w14:textId="75D45071" w:rsidR="0047481D" w:rsidRDefault="0047481D" w:rsidP="00D66027">
      <w:pPr>
        <w:spacing w:line="360" w:lineRule="auto"/>
        <w:ind w:left="426" w:right="283"/>
        <w:rPr>
          <w:sz w:val="24"/>
        </w:rPr>
      </w:pPr>
    </w:p>
    <w:p w14:paraId="6D1EE327" w14:textId="54FD42C8" w:rsidR="0047481D" w:rsidRDefault="0047481D" w:rsidP="00D66027">
      <w:pPr>
        <w:spacing w:line="360" w:lineRule="auto"/>
        <w:ind w:left="426" w:right="283"/>
        <w:rPr>
          <w:sz w:val="24"/>
        </w:rPr>
      </w:pPr>
    </w:p>
    <w:p w14:paraId="12F7D6FD" w14:textId="77777777" w:rsidR="0047481D" w:rsidRPr="00A93F6E" w:rsidRDefault="0047481D" w:rsidP="00D66027">
      <w:pPr>
        <w:spacing w:line="360" w:lineRule="auto"/>
        <w:ind w:left="426" w:right="283"/>
        <w:rPr>
          <w:sz w:val="24"/>
        </w:rPr>
      </w:pPr>
    </w:p>
    <w:p w14:paraId="173E8F8D" w14:textId="1088B537" w:rsidR="00D66027" w:rsidRPr="004E0360" w:rsidRDefault="00D66027" w:rsidP="00D66027">
      <w:pPr>
        <w:spacing w:line="360" w:lineRule="auto"/>
        <w:ind w:right="283"/>
        <w:rPr>
          <w:sz w:val="24"/>
        </w:rPr>
      </w:pPr>
      <w:r w:rsidRPr="004E0360">
        <w:rPr>
          <w:b/>
          <w:sz w:val="24"/>
        </w:rPr>
        <w:lastRenderedPageBreak/>
        <w:t xml:space="preserve">PRZYCHODY  plan   </w:t>
      </w:r>
      <w:r w:rsidR="00442A62" w:rsidRPr="004E0360">
        <w:rPr>
          <w:b/>
          <w:sz w:val="24"/>
        </w:rPr>
        <w:t>6 867 307,82</w:t>
      </w:r>
      <w:r w:rsidRPr="004E0360">
        <w:rPr>
          <w:b/>
          <w:sz w:val="24"/>
        </w:rPr>
        <w:t xml:space="preserve"> zł,</w:t>
      </w:r>
      <w:r w:rsidRPr="004E0360">
        <w:rPr>
          <w:sz w:val="24"/>
        </w:rPr>
        <w:t xml:space="preserve">  wykonanie </w:t>
      </w:r>
      <w:r w:rsidR="00132CAF" w:rsidRPr="004E0360">
        <w:rPr>
          <w:sz w:val="24"/>
        </w:rPr>
        <w:t>6 221 537,10</w:t>
      </w:r>
      <w:r w:rsidRPr="004E0360">
        <w:rPr>
          <w:sz w:val="24"/>
        </w:rPr>
        <w:t xml:space="preserve"> zł </w:t>
      </w:r>
    </w:p>
    <w:p w14:paraId="5615C85F" w14:textId="500835B0" w:rsidR="00D66027" w:rsidRPr="004E0360" w:rsidRDefault="00D66027" w:rsidP="00D66027">
      <w:pPr>
        <w:spacing w:line="360" w:lineRule="auto"/>
        <w:ind w:right="283"/>
        <w:rPr>
          <w:sz w:val="24"/>
        </w:rPr>
      </w:pPr>
      <w:r w:rsidRPr="004E0360">
        <w:rPr>
          <w:sz w:val="24"/>
        </w:rPr>
        <w:t xml:space="preserve"> Przychody  to przede wszystkim  </w:t>
      </w:r>
      <w:r w:rsidRPr="004E0360">
        <w:rPr>
          <w:sz w:val="24"/>
          <w:u w:val="single"/>
        </w:rPr>
        <w:t>wolne środki</w:t>
      </w:r>
      <w:r w:rsidRPr="004E0360">
        <w:rPr>
          <w:sz w:val="24"/>
        </w:rPr>
        <w:t xml:space="preserve"> , o których mowa w art. 217 ust. 2 pkt 6 ustawy-  pozyskane na rachunku bankowym w wysokości </w:t>
      </w:r>
      <w:r w:rsidR="00ED165B" w:rsidRPr="004E0360">
        <w:rPr>
          <w:sz w:val="24"/>
        </w:rPr>
        <w:t>3 949 780,76</w:t>
      </w:r>
      <w:r w:rsidRPr="004E0360">
        <w:rPr>
          <w:sz w:val="24"/>
        </w:rPr>
        <w:t xml:space="preserve"> zł – nie zostały zaangażowane na dzień 30.06.202</w:t>
      </w:r>
      <w:r w:rsidR="00B30AA7" w:rsidRPr="004E0360">
        <w:rPr>
          <w:sz w:val="24"/>
        </w:rPr>
        <w:t>1</w:t>
      </w:r>
      <w:r w:rsidRPr="004E0360">
        <w:rPr>
          <w:sz w:val="24"/>
        </w:rPr>
        <w:t xml:space="preserve"> r.  w  budżecie.  </w:t>
      </w:r>
    </w:p>
    <w:p w14:paraId="5A69ED21" w14:textId="195C0956" w:rsidR="00ED165B" w:rsidRPr="004E0360" w:rsidRDefault="00A950D8" w:rsidP="00ED165B">
      <w:pPr>
        <w:spacing w:line="360" w:lineRule="auto"/>
        <w:ind w:right="283"/>
        <w:rPr>
          <w:sz w:val="24"/>
        </w:rPr>
      </w:pPr>
      <w:r w:rsidRPr="004E0360">
        <w:rPr>
          <w:sz w:val="24"/>
        </w:rPr>
        <w:t>Nadwyżka</w:t>
      </w:r>
      <w:r w:rsidR="00ED165B" w:rsidRPr="004E0360">
        <w:rPr>
          <w:sz w:val="24"/>
        </w:rPr>
        <w:t xml:space="preserve"> budżetowa z lat ubiegłych” –</w:t>
      </w:r>
      <w:r w:rsidR="00C80B3E" w:rsidRPr="004E0360">
        <w:rPr>
          <w:sz w:val="24"/>
        </w:rPr>
        <w:t xml:space="preserve">plan </w:t>
      </w:r>
      <w:r w:rsidR="00ED165B" w:rsidRPr="004E0360">
        <w:rPr>
          <w:sz w:val="24"/>
        </w:rPr>
        <w:t xml:space="preserve">2 037 036,84 zł </w:t>
      </w:r>
      <w:r w:rsidR="00C80B3E" w:rsidRPr="004E0360">
        <w:rPr>
          <w:sz w:val="24"/>
        </w:rPr>
        <w:t xml:space="preserve"> - dotyczy:</w:t>
      </w:r>
    </w:p>
    <w:p w14:paraId="2292323F" w14:textId="020F243F" w:rsidR="004E68E7" w:rsidRPr="004E0360" w:rsidRDefault="00A950D8" w:rsidP="0047481D">
      <w:pPr>
        <w:pStyle w:val="Akapitzlist"/>
        <w:numPr>
          <w:ilvl w:val="0"/>
          <w:numId w:val="29"/>
        </w:numPr>
        <w:spacing w:line="360" w:lineRule="auto"/>
        <w:ind w:right="283"/>
        <w:jc w:val="both"/>
      </w:pPr>
      <w:r w:rsidRPr="004E0360">
        <w:t>P</w:t>
      </w:r>
      <w:r w:rsidR="00ED165B" w:rsidRPr="004E0360">
        <w:t xml:space="preserve">rzychodów jednostek samorządu terytorialnego z niewykorzystanych środków pieniężnych na rachunku bieżącym budżetu, wynikających z rozliczenia dochodów i wydatków nimi finansowanych związanych ze szczególnymi zasadami wykonywania budżetu określonymi </w:t>
      </w:r>
      <w:r w:rsidR="00C80B3E" w:rsidRPr="004E0360">
        <w:t xml:space="preserve">                   </w:t>
      </w:r>
      <w:r w:rsidR="00ED165B" w:rsidRPr="004E0360">
        <w:t xml:space="preserve">w odrębnych ustawach (§ 905) </w:t>
      </w:r>
      <w:r w:rsidR="004E68E7" w:rsidRPr="004E0360">
        <w:t>w tym:</w:t>
      </w:r>
    </w:p>
    <w:p w14:paraId="2CBAE355" w14:textId="5D9E5B06" w:rsidR="00ED165B" w:rsidRPr="004E0360" w:rsidRDefault="00ED165B" w:rsidP="0047481D">
      <w:pPr>
        <w:pStyle w:val="Akapitzlist"/>
        <w:numPr>
          <w:ilvl w:val="0"/>
          <w:numId w:val="28"/>
        </w:numPr>
        <w:spacing w:line="360" w:lineRule="auto"/>
        <w:ind w:right="283"/>
        <w:jc w:val="both"/>
      </w:pPr>
      <w:r w:rsidRPr="004E0360">
        <w:t xml:space="preserve">zwiększenie  o kwotę 566 568,00  zł ( dotyczy dofinansowania z Funduszu Dróg Samorządowych rocznego zadania gminnego z 2020 r.) </w:t>
      </w:r>
    </w:p>
    <w:p w14:paraId="33B7773B" w14:textId="15FBF0D5" w:rsidR="004E68E7" w:rsidRPr="004E0360" w:rsidRDefault="004E68E7" w:rsidP="0047481D">
      <w:pPr>
        <w:pStyle w:val="Akapitzlist"/>
        <w:numPr>
          <w:ilvl w:val="0"/>
          <w:numId w:val="28"/>
        </w:numPr>
        <w:spacing w:line="360" w:lineRule="auto"/>
        <w:ind w:right="283"/>
        <w:jc w:val="both"/>
      </w:pPr>
      <w:r w:rsidRPr="004E0360">
        <w:t xml:space="preserve"> zwiększenie  o kwotę 232 154,06 </w:t>
      </w:r>
      <w:r w:rsidR="006F6E05" w:rsidRPr="004E0360">
        <w:t>-</w:t>
      </w:r>
      <w:r w:rsidRPr="004E0360">
        <w:t>dotyczy o utrzymaniu czystości  i porządku w gminach  niewykorzystane śr</w:t>
      </w:r>
      <w:r w:rsidR="00FE1BA1" w:rsidRPr="004E0360">
        <w:t>odki,</w:t>
      </w:r>
    </w:p>
    <w:p w14:paraId="1CE168C0" w14:textId="501209C0" w:rsidR="00A257A8" w:rsidRPr="004E0360" w:rsidRDefault="00A257A8" w:rsidP="00AD5105">
      <w:pPr>
        <w:pStyle w:val="Akapitzlist"/>
        <w:numPr>
          <w:ilvl w:val="0"/>
          <w:numId w:val="28"/>
        </w:numPr>
        <w:spacing w:line="360" w:lineRule="auto"/>
        <w:ind w:right="283"/>
        <w:jc w:val="both"/>
      </w:pPr>
      <w:r w:rsidRPr="004E0360">
        <w:t xml:space="preserve">w kwocie 1 202 314,00  zł - zostały ujęte środki z Rządowego Funduszu Inwestycji Lokalnych, który jest częścią Funduszu Przeciwdziałania COVID-19 utworzonego </w:t>
      </w:r>
      <w:r w:rsidR="0047481D">
        <w:t xml:space="preserve">                       </w:t>
      </w:r>
      <w:r w:rsidRPr="004E0360">
        <w:t xml:space="preserve"> w</w:t>
      </w:r>
      <w:r w:rsidR="0047481D">
        <w:t xml:space="preserve"> </w:t>
      </w:r>
      <w:r w:rsidRPr="004E0360">
        <w:t>Banku Gospodarstwa Krajowego, którego dysponentem jest Prezes Rady Ministrów.</w:t>
      </w:r>
    </w:p>
    <w:p w14:paraId="741C62DD" w14:textId="7D9ED20C" w:rsidR="004E68E7" w:rsidRPr="004E0360" w:rsidRDefault="0047481D" w:rsidP="0047481D">
      <w:pPr>
        <w:pStyle w:val="Akapitzlist"/>
        <w:numPr>
          <w:ilvl w:val="0"/>
          <w:numId w:val="29"/>
        </w:numPr>
        <w:spacing w:line="360" w:lineRule="auto"/>
        <w:ind w:right="283"/>
        <w:jc w:val="both"/>
      </w:pPr>
      <w:r>
        <w:t>P</w:t>
      </w:r>
      <w:r w:rsidR="004E68E7" w:rsidRPr="004E0360">
        <w:t>rzychody jednostek samorządu terytorialnego wynikające z rozliczenia środków</w:t>
      </w:r>
      <w:r w:rsidR="006F6E05" w:rsidRPr="004E0360">
        <w:t xml:space="preserve"> </w:t>
      </w:r>
      <w:r w:rsidR="004E68E7" w:rsidRPr="004E0360">
        <w:t>określonych w art. 5 ust. 1 pkt 2 ustawy i dotacji na realizację programu, projektu lub zadania finansowanego z udziałem tych środków (§ 906) w kwocie 36 000,78 zł. ( projekt „Utworzenie żłobka w Gminie Gorzyce”)</w:t>
      </w:r>
    </w:p>
    <w:p w14:paraId="3B47F23A" w14:textId="77777777" w:rsidR="00AD3CC6" w:rsidRPr="004E0360" w:rsidRDefault="00ED165B" w:rsidP="0047481D">
      <w:pPr>
        <w:spacing w:line="360" w:lineRule="auto"/>
        <w:ind w:right="283"/>
        <w:rPr>
          <w:sz w:val="24"/>
        </w:rPr>
      </w:pPr>
      <w:r w:rsidRPr="004E0360">
        <w:rPr>
          <w:sz w:val="24"/>
        </w:rPr>
        <w:t xml:space="preserve">      </w:t>
      </w:r>
    </w:p>
    <w:p w14:paraId="13C22043" w14:textId="19D76887" w:rsidR="00896725" w:rsidRPr="004E0360" w:rsidRDefault="00896725" w:rsidP="00D66027">
      <w:pPr>
        <w:spacing w:line="360" w:lineRule="auto"/>
        <w:ind w:right="283"/>
        <w:rPr>
          <w:sz w:val="24"/>
          <w:u w:val="single"/>
        </w:rPr>
      </w:pPr>
      <w:r w:rsidRPr="004E0360">
        <w:rPr>
          <w:sz w:val="24"/>
          <w:u w:val="single"/>
        </w:rPr>
        <w:t xml:space="preserve">Spłata udzielonej </w:t>
      </w:r>
      <w:r w:rsidR="00AD3CC6" w:rsidRPr="004E0360">
        <w:rPr>
          <w:sz w:val="24"/>
          <w:u w:val="single"/>
        </w:rPr>
        <w:t>pożyczki</w:t>
      </w:r>
      <w:r w:rsidRPr="004E0360">
        <w:rPr>
          <w:sz w:val="24"/>
          <w:u w:val="single"/>
        </w:rPr>
        <w:t xml:space="preserve"> – 29 828,00 zł</w:t>
      </w:r>
    </w:p>
    <w:p w14:paraId="6D6477DA" w14:textId="694566AF" w:rsidR="00896725" w:rsidRPr="004E0360" w:rsidRDefault="00896725" w:rsidP="00D66027">
      <w:pPr>
        <w:spacing w:line="360" w:lineRule="auto"/>
        <w:ind w:right="283"/>
        <w:rPr>
          <w:sz w:val="24"/>
        </w:rPr>
      </w:pPr>
      <w:r w:rsidRPr="004E0360">
        <w:rPr>
          <w:sz w:val="24"/>
        </w:rPr>
        <w:t>Spłata udzielonej pożyczki krótkoterminowej dla Ochotniczej Straży Pożarnej w Gorzycach, na realizację zadania pt. „Zakup wyposażenia do miejsc wspierających dziedzictwo kulinarne obszaru Lasowickiej Grupy Działania realizowanego przez Stowarzyszenie „</w:t>
      </w:r>
      <w:proofErr w:type="spellStart"/>
      <w:r w:rsidRPr="004E0360">
        <w:rPr>
          <w:sz w:val="24"/>
        </w:rPr>
        <w:t>Lasowiacka</w:t>
      </w:r>
      <w:proofErr w:type="spellEnd"/>
      <w:r w:rsidRPr="004E0360">
        <w:rPr>
          <w:sz w:val="24"/>
        </w:rPr>
        <w:t xml:space="preserve">  Grupa Działania", realizowanego na  podstawie zawartej umowy o powierzenie grantu Nr 17/2021/G w ramach poddziałania  „Wsparcie na wdrażanie operacji w ramach strategii rozwoju lokalnego kierowanego przez społeczność" objętego PROW na lata 2014-2020.  – 29 828,00 zł</w:t>
      </w:r>
    </w:p>
    <w:p w14:paraId="54EB186C" w14:textId="77777777" w:rsidR="00896725" w:rsidRPr="004E0360" w:rsidRDefault="00896725" w:rsidP="00D66027">
      <w:pPr>
        <w:spacing w:line="360" w:lineRule="auto"/>
        <w:ind w:right="283"/>
        <w:rPr>
          <w:sz w:val="24"/>
        </w:rPr>
      </w:pPr>
    </w:p>
    <w:p w14:paraId="1CB4CE8A" w14:textId="6DAFF850" w:rsidR="00D66027" w:rsidRPr="004E0360" w:rsidRDefault="00D66027" w:rsidP="00D66027">
      <w:pPr>
        <w:spacing w:line="360" w:lineRule="auto"/>
        <w:ind w:right="283"/>
        <w:rPr>
          <w:sz w:val="24"/>
        </w:rPr>
      </w:pPr>
      <w:r w:rsidRPr="004E0360">
        <w:rPr>
          <w:sz w:val="24"/>
        </w:rPr>
        <w:t xml:space="preserve">Gmina na dzień 30.06.2020 r, osiągnęła nadwyżkę  w kwocie </w:t>
      </w:r>
      <w:r w:rsidR="00B30AA7" w:rsidRPr="004E0360">
        <w:rPr>
          <w:sz w:val="24"/>
        </w:rPr>
        <w:t>4 753 191,62</w:t>
      </w:r>
      <w:r w:rsidRPr="004E0360">
        <w:rPr>
          <w:sz w:val="24"/>
        </w:rPr>
        <w:t xml:space="preserve"> zł, dokonała                                      spłaty kredytów i pożyczek w kwocie  252 000,00 zł.</w:t>
      </w:r>
    </w:p>
    <w:p w14:paraId="5F64386E" w14:textId="77777777" w:rsidR="00D66027" w:rsidRPr="004E0360" w:rsidRDefault="00D66027" w:rsidP="00D66027">
      <w:pPr>
        <w:spacing w:line="360" w:lineRule="auto"/>
        <w:ind w:right="283"/>
        <w:rPr>
          <w:sz w:val="24"/>
        </w:rPr>
      </w:pPr>
    </w:p>
    <w:p w14:paraId="22D5CBEC" w14:textId="2180EA5F" w:rsidR="00D66027" w:rsidRPr="004E0360" w:rsidRDefault="00D66027" w:rsidP="00D66027">
      <w:pPr>
        <w:spacing w:line="360" w:lineRule="auto"/>
        <w:ind w:right="283"/>
        <w:rPr>
          <w:b/>
          <w:sz w:val="24"/>
        </w:rPr>
      </w:pPr>
      <w:r w:rsidRPr="004E0360">
        <w:rPr>
          <w:b/>
          <w:sz w:val="24"/>
        </w:rPr>
        <w:t xml:space="preserve">ROZCHODY plan  </w:t>
      </w:r>
      <w:r w:rsidR="00442A62" w:rsidRPr="004E0360">
        <w:rPr>
          <w:b/>
          <w:sz w:val="24"/>
        </w:rPr>
        <w:t>5</w:t>
      </w:r>
      <w:r w:rsidRPr="004E0360">
        <w:rPr>
          <w:b/>
          <w:sz w:val="24"/>
        </w:rPr>
        <w:t xml:space="preserve">04 000,00  zł, wykonanie </w:t>
      </w:r>
      <w:r w:rsidR="00442A62" w:rsidRPr="004E0360">
        <w:rPr>
          <w:b/>
          <w:sz w:val="24"/>
        </w:rPr>
        <w:t>281 828</w:t>
      </w:r>
      <w:r w:rsidRPr="004E0360">
        <w:rPr>
          <w:b/>
          <w:sz w:val="24"/>
        </w:rPr>
        <w:t>,00   zł. z tego:</w:t>
      </w:r>
    </w:p>
    <w:p w14:paraId="3CA31C68" w14:textId="50C766B2" w:rsidR="00351D17" w:rsidRPr="004E0360" w:rsidRDefault="00351D17" w:rsidP="00D66027">
      <w:pPr>
        <w:spacing w:line="360" w:lineRule="auto"/>
        <w:ind w:right="283"/>
        <w:rPr>
          <w:b/>
          <w:sz w:val="24"/>
          <w:u w:val="single"/>
        </w:rPr>
      </w:pPr>
      <w:r w:rsidRPr="004E0360">
        <w:rPr>
          <w:b/>
          <w:sz w:val="24"/>
          <w:u w:val="single"/>
        </w:rPr>
        <w:t xml:space="preserve">Spłata kredytów i pożyczek </w:t>
      </w:r>
    </w:p>
    <w:p w14:paraId="7EFCEF27" w14:textId="77777777" w:rsidR="00D66027" w:rsidRPr="004E0360" w:rsidRDefault="00D66027" w:rsidP="00D66027">
      <w:pPr>
        <w:spacing w:line="360" w:lineRule="auto"/>
        <w:ind w:right="283"/>
        <w:rPr>
          <w:sz w:val="24"/>
        </w:rPr>
      </w:pPr>
      <w:r w:rsidRPr="004E0360">
        <w:rPr>
          <w:sz w:val="24"/>
        </w:rPr>
        <w:t>1)   Bank Spółdzielczy – 100 000,00 zł</w:t>
      </w:r>
    </w:p>
    <w:p w14:paraId="486FA3E1" w14:textId="77777777" w:rsidR="00D66027" w:rsidRPr="004E0360" w:rsidRDefault="00D66027" w:rsidP="00D66027">
      <w:pPr>
        <w:spacing w:line="360" w:lineRule="auto"/>
        <w:ind w:right="283"/>
        <w:rPr>
          <w:sz w:val="24"/>
        </w:rPr>
      </w:pPr>
      <w:r w:rsidRPr="004E0360">
        <w:rPr>
          <w:sz w:val="24"/>
        </w:rPr>
        <w:lastRenderedPageBreak/>
        <w:t>2) Bank Spółdzielczy  kredyt z 2018 r. – 152 000,00 zł</w:t>
      </w:r>
    </w:p>
    <w:p w14:paraId="69AC0EFC" w14:textId="7D4AEF40" w:rsidR="00442A62" w:rsidRPr="004E0360" w:rsidRDefault="00896725" w:rsidP="00D66027">
      <w:pPr>
        <w:spacing w:line="360" w:lineRule="auto"/>
        <w:ind w:right="283"/>
        <w:rPr>
          <w:b/>
          <w:sz w:val="24"/>
          <w:u w:val="single"/>
        </w:rPr>
      </w:pPr>
      <w:r w:rsidRPr="004E0360">
        <w:rPr>
          <w:b/>
          <w:sz w:val="24"/>
          <w:u w:val="single"/>
        </w:rPr>
        <w:t>Udzielone pożyczki – 29 828,00 zł</w:t>
      </w:r>
    </w:p>
    <w:p w14:paraId="0EF8E3E1" w14:textId="416635E4" w:rsidR="00896725" w:rsidRPr="004E0360" w:rsidRDefault="00896725" w:rsidP="00D66027">
      <w:pPr>
        <w:spacing w:line="360" w:lineRule="auto"/>
        <w:ind w:right="283"/>
        <w:rPr>
          <w:sz w:val="24"/>
        </w:rPr>
      </w:pPr>
      <w:r w:rsidRPr="004E0360">
        <w:rPr>
          <w:sz w:val="24"/>
        </w:rPr>
        <w:t xml:space="preserve">Udzielenia pożyczki krótkoterminowej dla Ochotniczej Straży Pożarnej w Gorzycach, na realizację zadania pt. „Zakup wyposażenia do miejsc wspierających dziedzictwo kulinarne obszaru Lasowickiej Grupy Działania realizowanego przez Stowarzyszenie „ </w:t>
      </w:r>
      <w:proofErr w:type="spellStart"/>
      <w:r w:rsidRPr="004E0360">
        <w:rPr>
          <w:sz w:val="24"/>
        </w:rPr>
        <w:t>Lasowiacka</w:t>
      </w:r>
      <w:proofErr w:type="spellEnd"/>
      <w:r w:rsidRPr="004E0360">
        <w:rPr>
          <w:sz w:val="24"/>
        </w:rPr>
        <w:t xml:space="preserve">  Grupa Działania", realizowanego na  podstawie zawartej umowy o powierzenie grantu Nr 17/2021/G w ramach poddziałania  „Wsparcie na wdrażanie operacji w ramach strategii rozwoju lokalnego kierowanego przez społeczność" objętego PROW na lata 2014-2020.  – 29 828,00 zł </w:t>
      </w:r>
    </w:p>
    <w:p w14:paraId="7DEEBA30" w14:textId="77777777" w:rsidR="00D66027" w:rsidRPr="004E0360" w:rsidRDefault="00D66027" w:rsidP="00D66027">
      <w:pPr>
        <w:spacing w:line="360" w:lineRule="auto"/>
        <w:ind w:right="283"/>
        <w:rPr>
          <w:sz w:val="24"/>
        </w:rPr>
      </w:pPr>
    </w:p>
    <w:p w14:paraId="4A69C045" w14:textId="4E377726" w:rsidR="00D66027" w:rsidRPr="004E0360" w:rsidRDefault="00D66027" w:rsidP="00D66027">
      <w:pPr>
        <w:spacing w:line="360" w:lineRule="auto"/>
        <w:ind w:right="283"/>
        <w:rPr>
          <w:sz w:val="24"/>
        </w:rPr>
      </w:pPr>
      <w:r w:rsidRPr="004E0360">
        <w:rPr>
          <w:sz w:val="24"/>
        </w:rPr>
        <w:t xml:space="preserve"> </w:t>
      </w:r>
      <w:r w:rsidRPr="004E0360">
        <w:rPr>
          <w:b/>
          <w:sz w:val="24"/>
        </w:rPr>
        <w:t xml:space="preserve">Zadłużenie </w:t>
      </w:r>
      <w:r w:rsidRPr="004E0360">
        <w:rPr>
          <w:sz w:val="24"/>
        </w:rPr>
        <w:t>z tytułu kredytów</w:t>
      </w:r>
      <w:r w:rsidR="005E241A" w:rsidRPr="004E0360">
        <w:rPr>
          <w:sz w:val="24"/>
        </w:rPr>
        <w:t xml:space="preserve"> i pożyczek na dzień  30.06.2021</w:t>
      </w:r>
      <w:r w:rsidRPr="004E0360">
        <w:rPr>
          <w:sz w:val="24"/>
        </w:rPr>
        <w:t xml:space="preserve"> r. wynosi  </w:t>
      </w:r>
      <w:r w:rsidR="005E241A" w:rsidRPr="004E0360">
        <w:rPr>
          <w:sz w:val="24"/>
        </w:rPr>
        <w:t xml:space="preserve">14 591 </w:t>
      </w:r>
      <w:r w:rsidRPr="004E0360">
        <w:rPr>
          <w:sz w:val="24"/>
        </w:rPr>
        <w:t xml:space="preserve">424,00zł,                   co stanowi </w:t>
      </w:r>
      <w:r w:rsidR="005E241A" w:rsidRPr="004E0360">
        <w:rPr>
          <w:sz w:val="24"/>
        </w:rPr>
        <w:t>23,72</w:t>
      </w:r>
      <w:r w:rsidRPr="004E0360">
        <w:rPr>
          <w:sz w:val="24"/>
        </w:rPr>
        <w:t xml:space="preserve"> % planowanych  dochodów na 202</w:t>
      </w:r>
      <w:r w:rsidR="005E241A" w:rsidRPr="004E0360">
        <w:rPr>
          <w:sz w:val="24"/>
        </w:rPr>
        <w:t>1</w:t>
      </w:r>
      <w:r w:rsidRPr="004E0360">
        <w:rPr>
          <w:sz w:val="24"/>
        </w:rPr>
        <w:t xml:space="preserve"> r.</w:t>
      </w:r>
    </w:p>
    <w:p w14:paraId="5601E238" w14:textId="55FCE459" w:rsidR="00D66027" w:rsidRPr="004E0360" w:rsidRDefault="00D66027" w:rsidP="00D66027">
      <w:pPr>
        <w:spacing w:line="360" w:lineRule="auto"/>
        <w:ind w:right="283"/>
        <w:rPr>
          <w:sz w:val="24"/>
        </w:rPr>
      </w:pPr>
      <w:r w:rsidRPr="004E0360">
        <w:rPr>
          <w:sz w:val="24"/>
        </w:rPr>
        <w:t xml:space="preserve">Zadłużenie na dzień </w:t>
      </w:r>
      <w:bookmarkStart w:id="4" w:name="_Hlk51160900"/>
      <w:r w:rsidRPr="004E0360">
        <w:rPr>
          <w:sz w:val="24"/>
        </w:rPr>
        <w:t>30.06.202</w:t>
      </w:r>
      <w:r w:rsidR="005E241A" w:rsidRPr="004E0360">
        <w:rPr>
          <w:sz w:val="24"/>
        </w:rPr>
        <w:t>1</w:t>
      </w:r>
      <w:r w:rsidRPr="004E0360">
        <w:rPr>
          <w:sz w:val="24"/>
        </w:rPr>
        <w:t xml:space="preserve"> </w:t>
      </w:r>
      <w:bookmarkEnd w:id="4"/>
      <w:r w:rsidRPr="004E0360">
        <w:rPr>
          <w:sz w:val="24"/>
        </w:rPr>
        <w:t>r to:</w:t>
      </w:r>
    </w:p>
    <w:p w14:paraId="21505F4E" w14:textId="29A2E8E1" w:rsidR="00D66027" w:rsidRPr="004E0360" w:rsidRDefault="00D66027" w:rsidP="00D66027">
      <w:pPr>
        <w:spacing w:line="360" w:lineRule="auto"/>
        <w:ind w:right="283"/>
        <w:rPr>
          <w:sz w:val="24"/>
        </w:rPr>
      </w:pPr>
      <w:r w:rsidRPr="004E0360">
        <w:rPr>
          <w:sz w:val="24"/>
        </w:rPr>
        <w:t xml:space="preserve">- kredyt konsolidacyjny z 2016 r.  Bank Spółdzielczy  - </w:t>
      </w:r>
      <w:r w:rsidR="00554225" w:rsidRPr="004E0360">
        <w:rPr>
          <w:sz w:val="24"/>
        </w:rPr>
        <w:t>4 619 424,00</w:t>
      </w:r>
      <w:r w:rsidRPr="004E0360">
        <w:rPr>
          <w:sz w:val="24"/>
        </w:rPr>
        <w:t xml:space="preserve"> zł. </w:t>
      </w:r>
    </w:p>
    <w:p w14:paraId="2364E876" w14:textId="130AC8A0" w:rsidR="00D66027" w:rsidRPr="004E0360" w:rsidRDefault="00D66027" w:rsidP="00D66027">
      <w:pPr>
        <w:spacing w:line="360" w:lineRule="auto"/>
        <w:ind w:right="283"/>
        <w:rPr>
          <w:sz w:val="24"/>
        </w:rPr>
      </w:pPr>
      <w:r w:rsidRPr="004E0360">
        <w:rPr>
          <w:sz w:val="24"/>
        </w:rPr>
        <w:t xml:space="preserve">- kredyt Bank Spółdzielczy zaciągnięty w 2018 r.  – </w:t>
      </w:r>
      <w:r w:rsidR="00554225" w:rsidRPr="004E0360">
        <w:rPr>
          <w:sz w:val="24"/>
        </w:rPr>
        <w:t>9</w:t>
      </w:r>
      <w:r w:rsidRPr="004E0360">
        <w:rPr>
          <w:sz w:val="24"/>
        </w:rPr>
        <w:t xml:space="preserve"> </w:t>
      </w:r>
      <w:r w:rsidR="00554225" w:rsidRPr="004E0360">
        <w:rPr>
          <w:sz w:val="24"/>
        </w:rPr>
        <w:t>972</w:t>
      </w:r>
      <w:r w:rsidRPr="004E0360">
        <w:rPr>
          <w:sz w:val="24"/>
        </w:rPr>
        <w:t xml:space="preserve"> 000,00 zł</w:t>
      </w:r>
    </w:p>
    <w:p w14:paraId="7136C863" w14:textId="77777777" w:rsidR="00D66027" w:rsidRPr="004E0360" w:rsidRDefault="00D66027" w:rsidP="00D66027">
      <w:pPr>
        <w:spacing w:line="360" w:lineRule="auto"/>
        <w:ind w:right="283"/>
        <w:rPr>
          <w:sz w:val="24"/>
        </w:rPr>
      </w:pPr>
    </w:p>
    <w:p w14:paraId="5DB26FC8" w14:textId="16406FA5" w:rsidR="00D66027" w:rsidRPr="004E0360" w:rsidRDefault="00D66027" w:rsidP="00D66027">
      <w:pPr>
        <w:spacing w:line="360" w:lineRule="auto"/>
        <w:ind w:right="283"/>
        <w:rPr>
          <w:sz w:val="24"/>
        </w:rPr>
      </w:pPr>
      <w:r w:rsidRPr="004E0360">
        <w:rPr>
          <w:sz w:val="24"/>
        </w:rPr>
        <w:t xml:space="preserve">Zobowiązania ogółem wynosiły  </w:t>
      </w:r>
      <w:r w:rsidR="008F3F6D" w:rsidRPr="004E0360">
        <w:rPr>
          <w:sz w:val="24"/>
        </w:rPr>
        <w:t>37 505,42</w:t>
      </w:r>
      <w:r w:rsidRPr="004E0360">
        <w:rPr>
          <w:sz w:val="24"/>
        </w:rPr>
        <w:t xml:space="preserve"> zł, składają się na nie zobowiązania, których termin płatności przypada na  lipiec   202</w:t>
      </w:r>
      <w:r w:rsidR="008F3F6D" w:rsidRPr="004E0360">
        <w:rPr>
          <w:sz w:val="24"/>
        </w:rPr>
        <w:t>1</w:t>
      </w:r>
      <w:r w:rsidRPr="004E0360">
        <w:rPr>
          <w:sz w:val="24"/>
        </w:rPr>
        <w:t xml:space="preserve"> r. </w:t>
      </w:r>
    </w:p>
    <w:p w14:paraId="21772233" w14:textId="77777777" w:rsidR="00D66027" w:rsidRPr="004E0360" w:rsidRDefault="00D66027" w:rsidP="00D66027">
      <w:pPr>
        <w:spacing w:line="360" w:lineRule="auto"/>
        <w:ind w:right="283"/>
        <w:rPr>
          <w:sz w:val="24"/>
        </w:rPr>
      </w:pPr>
      <w:r w:rsidRPr="004E0360">
        <w:rPr>
          <w:sz w:val="24"/>
        </w:rPr>
        <w:t>Zobowiązania wymagalne 0,00 zł.</w:t>
      </w:r>
    </w:p>
    <w:p w14:paraId="7267D07F" w14:textId="77777777" w:rsidR="00D66027" w:rsidRPr="004E0360" w:rsidRDefault="00D66027" w:rsidP="00D66027">
      <w:pPr>
        <w:spacing w:line="360" w:lineRule="auto"/>
        <w:ind w:right="283"/>
        <w:rPr>
          <w:sz w:val="24"/>
        </w:rPr>
      </w:pPr>
    </w:p>
    <w:p w14:paraId="13B68D67" w14:textId="437F3918" w:rsidR="00D66027" w:rsidRPr="004E0360" w:rsidRDefault="00D66027" w:rsidP="00D66027">
      <w:pPr>
        <w:spacing w:line="360" w:lineRule="auto"/>
        <w:ind w:right="283"/>
        <w:rPr>
          <w:sz w:val="24"/>
        </w:rPr>
      </w:pPr>
      <w:r w:rsidRPr="004E0360">
        <w:rPr>
          <w:b/>
          <w:sz w:val="24"/>
        </w:rPr>
        <w:t xml:space="preserve">Stan należności </w:t>
      </w:r>
      <w:r w:rsidRPr="004E0360">
        <w:rPr>
          <w:sz w:val="24"/>
        </w:rPr>
        <w:t xml:space="preserve"> na dzień 30.06.202</w:t>
      </w:r>
      <w:r w:rsidR="009E0A09" w:rsidRPr="004E0360">
        <w:rPr>
          <w:sz w:val="24"/>
        </w:rPr>
        <w:t>1</w:t>
      </w:r>
      <w:r w:rsidRPr="004E0360">
        <w:rPr>
          <w:sz w:val="24"/>
        </w:rPr>
        <w:t xml:space="preserve"> r, wynosił </w:t>
      </w:r>
      <w:r w:rsidR="006A61CF" w:rsidRPr="004E0360">
        <w:rPr>
          <w:sz w:val="24"/>
        </w:rPr>
        <w:t xml:space="preserve">18 064 186,70 </w:t>
      </w:r>
      <w:r w:rsidRPr="004E0360">
        <w:rPr>
          <w:sz w:val="24"/>
        </w:rPr>
        <w:t xml:space="preserve">zł, w tym środki pieniężne                                         </w:t>
      </w:r>
      <w:r w:rsidR="006A61CF" w:rsidRPr="004E0360">
        <w:rPr>
          <w:sz w:val="24"/>
        </w:rPr>
        <w:t xml:space="preserve">10 436 295,21 </w:t>
      </w:r>
      <w:r w:rsidRPr="004E0360">
        <w:rPr>
          <w:sz w:val="24"/>
        </w:rPr>
        <w:t xml:space="preserve">zł, wymagalnych </w:t>
      </w:r>
      <w:r w:rsidR="006A61CF" w:rsidRPr="004E0360">
        <w:rPr>
          <w:sz w:val="24"/>
        </w:rPr>
        <w:t xml:space="preserve">3 091 003,64 </w:t>
      </w:r>
      <w:r w:rsidRPr="004E0360">
        <w:rPr>
          <w:sz w:val="24"/>
        </w:rPr>
        <w:t xml:space="preserve">zł, pozostałe należności  </w:t>
      </w:r>
      <w:r w:rsidR="006A61CF" w:rsidRPr="004E0360">
        <w:rPr>
          <w:sz w:val="24"/>
        </w:rPr>
        <w:t xml:space="preserve">4 536 887,85 </w:t>
      </w:r>
      <w:r w:rsidRPr="004E0360">
        <w:rPr>
          <w:sz w:val="24"/>
        </w:rPr>
        <w:t>zł.</w:t>
      </w:r>
    </w:p>
    <w:p w14:paraId="166DE005" w14:textId="77777777" w:rsidR="00D66027" w:rsidRPr="004E0360" w:rsidRDefault="00D66027" w:rsidP="00D66027">
      <w:pPr>
        <w:spacing w:line="360" w:lineRule="auto"/>
        <w:ind w:right="283"/>
        <w:rPr>
          <w:sz w:val="24"/>
        </w:rPr>
      </w:pPr>
    </w:p>
    <w:p w14:paraId="1037D997" w14:textId="77777777" w:rsidR="00D66027" w:rsidRPr="004E0360" w:rsidRDefault="00D66027" w:rsidP="00D66027">
      <w:pPr>
        <w:spacing w:line="360" w:lineRule="auto"/>
        <w:ind w:right="283"/>
        <w:rPr>
          <w:sz w:val="24"/>
        </w:rPr>
      </w:pPr>
      <w:r w:rsidRPr="004E0360">
        <w:rPr>
          <w:b/>
          <w:sz w:val="24"/>
        </w:rPr>
        <w:t xml:space="preserve">                  Przychody i wydatki zakładów budżetowych</w:t>
      </w:r>
    </w:p>
    <w:p w14:paraId="49A32B0E" w14:textId="77777777" w:rsidR="00D66027" w:rsidRPr="004E0360" w:rsidRDefault="00D66027" w:rsidP="00D66027">
      <w:pPr>
        <w:spacing w:line="360" w:lineRule="auto"/>
        <w:ind w:right="283"/>
        <w:rPr>
          <w:sz w:val="24"/>
        </w:rPr>
      </w:pPr>
      <w:r w:rsidRPr="004E0360">
        <w:rPr>
          <w:sz w:val="24"/>
        </w:rPr>
        <w:t xml:space="preserve"> </w:t>
      </w:r>
    </w:p>
    <w:p w14:paraId="13B79094" w14:textId="0B4A9B46" w:rsidR="00D66027" w:rsidRPr="004E0360" w:rsidRDefault="00D66027" w:rsidP="00D66027">
      <w:pPr>
        <w:spacing w:line="360" w:lineRule="auto"/>
        <w:ind w:right="283"/>
        <w:rPr>
          <w:sz w:val="24"/>
        </w:rPr>
      </w:pPr>
      <w:r w:rsidRPr="004E0360">
        <w:rPr>
          <w:sz w:val="24"/>
        </w:rPr>
        <w:t xml:space="preserve">Przychody osiągnięte przez  Zakład Gospodarki Komunalnej w Gorzycach wyniosły          </w:t>
      </w:r>
      <w:r w:rsidR="006E6E9F">
        <w:rPr>
          <w:sz w:val="24"/>
        </w:rPr>
        <w:t xml:space="preserve">             </w:t>
      </w:r>
      <w:r w:rsidRPr="004E0360">
        <w:rPr>
          <w:sz w:val="24"/>
        </w:rPr>
        <w:t xml:space="preserve">               </w:t>
      </w:r>
      <w:r w:rsidR="009F4D6F" w:rsidRPr="004E0360">
        <w:rPr>
          <w:sz w:val="24"/>
        </w:rPr>
        <w:t xml:space="preserve">4 715 593,96 </w:t>
      </w:r>
      <w:r w:rsidRPr="004E0360">
        <w:rPr>
          <w:sz w:val="24"/>
        </w:rPr>
        <w:t xml:space="preserve">zł na planowane 8 </w:t>
      </w:r>
      <w:r w:rsidR="009F4D6F" w:rsidRPr="004E0360">
        <w:rPr>
          <w:sz w:val="24"/>
        </w:rPr>
        <w:t>220</w:t>
      </w:r>
      <w:r w:rsidRPr="004E0360">
        <w:rPr>
          <w:sz w:val="24"/>
        </w:rPr>
        <w:t xml:space="preserve"> 000,00zł.</w:t>
      </w:r>
    </w:p>
    <w:p w14:paraId="1791A6ED" w14:textId="7C481ABB" w:rsidR="00D66027" w:rsidRPr="004E0360" w:rsidRDefault="00D66027" w:rsidP="00D66027">
      <w:pPr>
        <w:spacing w:line="360" w:lineRule="auto"/>
        <w:ind w:right="283"/>
        <w:rPr>
          <w:sz w:val="24"/>
        </w:rPr>
      </w:pPr>
      <w:r w:rsidRPr="004E0360">
        <w:rPr>
          <w:sz w:val="24"/>
        </w:rPr>
        <w:t>Zakład poniósł kosz</w:t>
      </w:r>
      <w:r w:rsidR="009F4D6F" w:rsidRPr="004E0360">
        <w:rPr>
          <w:sz w:val="24"/>
        </w:rPr>
        <w:t>ty działalności w wysokości 4 468 852,02</w:t>
      </w:r>
      <w:r w:rsidRPr="004E0360">
        <w:rPr>
          <w:sz w:val="24"/>
        </w:rPr>
        <w:t xml:space="preserve"> zł na planowane  8 </w:t>
      </w:r>
      <w:r w:rsidR="009F4D6F" w:rsidRPr="004E0360">
        <w:rPr>
          <w:sz w:val="24"/>
        </w:rPr>
        <w:t>220</w:t>
      </w:r>
      <w:r w:rsidRPr="004E0360">
        <w:rPr>
          <w:sz w:val="24"/>
        </w:rPr>
        <w:t xml:space="preserve"> 000,00zł.  Koszty wynagrodzeń  i pochodnych wyniosły  </w:t>
      </w:r>
      <w:r w:rsidR="00BC1C14" w:rsidRPr="004E0360">
        <w:rPr>
          <w:sz w:val="24"/>
        </w:rPr>
        <w:t>2 028 742,50</w:t>
      </w:r>
      <w:r w:rsidRPr="004E0360">
        <w:rPr>
          <w:sz w:val="24"/>
        </w:rPr>
        <w:t>zł.</w:t>
      </w:r>
    </w:p>
    <w:p w14:paraId="09B9A78C" w14:textId="381E2C66" w:rsidR="00D66027" w:rsidRPr="004E0360" w:rsidRDefault="00D66027" w:rsidP="0047481D">
      <w:pPr>
        <w:spacing w:line="360" w:lineRule="auto"/>
        <w:ind w:right="283"/>
        <w:jc w:val="left"/>
        <w:rPr>
          <w:sz w:val="24"/>
        </w:rPr>
      </w:pPr>
      <w:r w:rsidRPr="004E0360">
        <w:rPr>
          <w:sz w:val="24"/>
        </w:rPr>
        <w:t xml:space="preserve">Należności na koniec okresu sprawozdawczego wynosiły netto </w:t>
      </w:r>
      <w:r w:rsidR="00D4203E" w:rsidRPr="004E0360">
        <w:rPr>
          <w:sz w:val="24"/>
        </w:rPr>
        <w:t>646 981,42</w:t>
      </w:r>
      <w:r w:rsidR="00D4203E" w:rsidRPr="004E0360">
        <w:rPr>
          <w:sz w:val="24"/>
        </w:rPr>
        <w:tab/>
        <w:t xml:space="preserve"> </w:t>
      </w:r>
      <w:r w:rsidRPr="004E0360">
        <w:rPr>
          <w:sz w:val="24"/>
        </w:rPr>
        <w:t>zł</w:t>
      </w:r>
      <w:r w:rsidR="0047481D">
        <w:rPr>
          <w:sz w:val="24"/>
        </w:rPr>
        <w:t xml:space="preserve">  </w:t>
      </w:r>
      <w:r w:rsidRPr="004E0360">
        <w:rPr>
          <w:sz w:val="24"/>
        </w:rPr>
        <w:t xml:space="preserve">należności </w:t>
      </w:r>
      <w:r w:rsidR="0047481D">
        <w:rPr>
          <w:sz w:val="24"/>
        </w:rPr>
        <w:t xml:space="preserve">        </w:t>
      </w:r>
      <w:r w:rsidRPr="004E0360">
        <w:rPr>
          <w:sz w:val="24"/>
        </w:rPr>
        <w:t xml:space="preserve">wymagalne na koniec okresu sprawozdawczego utrzymują się na poziomie  </w:t>
      </w:r>
      <w:r w:rsidR="00D4203E" w:rsidRPr="004E0360">
        <w:rPr>
          <w:sz w:val="24"/>
        </w:rPr>
        <w:t xml:space="preserve">53 924,26 </w:t>
      </w:r>
      <w:r w:rsidRPr="004E0360">
        <w:rPr>
          <w:sz w:val="24"/>
        </w:rPr>
        <w:t>zł.</w:t>
      </w:r>
    </w:p>
    <w:p w14:paraId="43FC559C" w14:textId="3DB8A933" w:rsidR="00D66027" w:rsidRPr="004E0360" w:rsidRDefault="00D66027" w:rsidP="00D66027">
      <w:pPr>
        <w:spacing w:line="360" w:lineRule="auto"/>
        <w:ind w:right="283"/>
        <w:rPr>
          <w:sz w:val="24"/>
        </w:rPr>
      </w:pPr>
      <w:r w:rsidRPr="004E0360">
        <w:rPr>
          <w:sz w:val="24"/>
        </w:rPr>
        <w:t>Na koniec czerwca 202</w:t>
      </w:r>
      <w:r w:rsidR="00D4203E" w:rsidRPr="004E0360">
        <w:rPr>
          <w:sz w:val="24"/>
        </w:rPr>
        <w:t>1</w:t>
      </w:r>
      <w:r w:rsidRPr="004E0360">
        <w:rPr>
          <w:sz w:val="24"/>
        </w:rPr>
        <w:t xml:space="preserve"> roku zobowiązania niewymagalne wynoszą ogółem </w:t>
      </w:r>
      <w:r w:rsidR="00992567" w:rsidRPr="004E0360">
        <w:rPr>
          <w:sz w:val="24"/>
        </w:rPr>
        <w:t xml:space="preserve">826 863,15 </w:t>
      </w:r>
      <w:r w:rsidRPr="004E0360">
        <w:rPr>
          <w:sz w:val="24"/>
        </w:rPr>
        <w:t xml:space="preserve">zł.  </w:t>
      </w:r>
      <w:r w:rsidR="0047481D">
        <w:rPr>
          <w:sz w:val="24"/>
        </w:rPr>
        <w:t xml:space="preserve">                        </w:t>
      </w:r>
      <w:r w:rsidRPr="004E0360">
        <w:rPr>
          <w:sz w:val="24"/>
        </w:rPr>
        <w:t>Na dzień 30.06.202</w:t>
      </w:r>
      <w:r w:rsidR="00992567" w:rsidRPr="004E0360">
        <w:rPr>
          <w:sz w:val="24"/>
        </w:rPr>
        <w:t>1</w:t>
      </w:r>
      <w:r w:rsidRPr="004E0360">
        <w:rPr>
          <w:sz w:val="24"/>
        </w:rPr>
        <w:t xml:space="preserve"> nie wystąpiły zobowiązania wymagalne. </w:t>
      </w:r>
    </w:p>
    <w:p w14:paraId="426D203B" w14:textId="6888A255" w:rsidR="00D66027" w:rsidRPr="004E0360" w:rsidRDefault="00D66027" w:rsidP="00D66027">
      <w:pPr>
        <w:spacing w:line="360" w:lineRule="auto"/>
        <w:ind w:right="283"/>
        <w:rPr>
          <w:sz w:val="24"/>
        </w:rPr>
      </w:pPr>
      <w:r w:rsidRPr="004E0360">
        <w:rPr>
          <w:sz w:val="24"/>
        </w:rPr>
        <w:t>Stan środków obrotowych na dzień 30.06.202</w:t>
      </w:r>
      <w:r w:rsidR="00992567" w:rsidRPr="004E0360">
        <w:rPr>
          <w:sz w:val="24"/>
        </w:rPr>
        <w:t>1</w:t>
      </w:r>
      <w:r w:rsidRPr="004E0360">
        <w:rPr>
          <w:sz w:val="24"/>
        </w:rPr>
        <w:t xml:space="preserve"> r. wyniósł   - </w:t>
      </w:r>
      <w:r w:rsidR="000F05DE" w:rsidRPr="004E0360">
        <w:rPr>
          <w:sz w:val="24"/>
        </w:rPr>
        <w:t xml:space="preserve">789 248,99 </w:t>
      </w:r>
      <w:r w:rsidRPr="004E0360">
        <w:rPr>
          <w:sz w:val="24"/>
        </w:rPr>
        <w:t xml:space="preserve">zł.  </w:t>
      </w:r>
    </w:p>
    <w:p w14:paraId="0EC3FB7F" w14:textId="77777777" w:rsidR="00D82694" w:rsidRPr="004E0360" w:rsidRDefault="00D82694">
      <w:pPr>
        <w:keepNext/>
        <w:spacing w:before="120" w:after="120" w:line="360" w:lineRule="auto"/>
        <w:ind w:left="4728"/>
        <w:jc w:val="left"/>
        <w:rPr>
          <w:u w:color="000000"/>
        </w:rPr>
      </w:pPr>
    </w:p>
    <w:p w14:paraId="2D1C6173" w14:textId="72A0426B" w:rsidR="00D82694" w:rsidRDefault="00E904F0">
      <w:pPr>
        <w:keepNext/>
        <w:spacing w:before="120" w:after="120" w:line="360" w:lineRule="auto"/>
        <w:ind w:left="4728"/>
        <w:jc w:val="left"/>
        <w:rPr>
          <w:color w:val="000000"/>
          <w:u w:color="000000"/>
        </w:rPr>
        <w:sectPr w:rsidR="00D82694" w:rsidSect="00D13601">
          <w:footerReference w:type="default" r:id="rId11"/>
          <w:endnotePr>
            <w:numFmt w:val="decimal"/>
          </w:endnotePr>
          <w:pgSz w:w="11906" w:h="16838"/>
          <w:pgMar w:top="1021" w:right="992" w:bottom="1021" w:left="992" w:header="709" w:footer="709" w:gutter="0"/>
          <w:pgNumType w:start="107"/>
          <w:cols w:space="708"/>
          <w:docGrid w:linePitch="360"/>
        </w:sectPr>
      </w:pPr>
      <w:r>
        <w:rPr>
          <w:color w:val="000000"/>
          <w:u w:color="000000"/>
        </w:rPr>
        <w:fldChar w:fldCharType="begin"/>
      </w:r>
      <w:r>
        <w:rPr>
          <w:color w:val="000000"/>
          <w:u w:color="000000"/>
        </w:rPr>
        <w:fldChar w:fldCharType="end"/>
      </w:r>
    </w:p>
    <w:p w14:paraId="472F7790" w14:textId="77777777" w:rsidR="00A77B3E" w:rsidRDefault="00E904F0">
      <w:pPr>
        <w:keepNext/>
        <w:spacing w:after="480"/>
        <w:jc w:val="center"/>
        <w:rPr>
          <w:color w:val="000000"/>
          <w:u w:color="000000"/>
        </w:rPr>
      </w:pPr>
      <w:r>
        <w:rPr>
          <w:b/>
          <w:color w:val="000000"/>
          <w:u w:color="000000"/>
        </w:rPr>
        <w:lastRenderedPageBreak/>
        <w:t>Przychody i rozchody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7832"/>
        <w:gridCol w:w="2136"/>
        <w:gridCol w:w="2114"/>
        <w:gridCol w:w="1268"/>
      </w:tblGrid>
      <w:tr w:rsidR="00C20633" w14:paraId="4BA90799" w14:textId="77777777" w:rsidTr="00EB11DF">
        <w:tc>
          <w:tcPr>
            <w:tcW w:w="14796" w:type="dxa"/>
            <w:gridSpan w:val="5"/>
            <w:tcBorders>
              <w:top w:val="nil"/>
              <w:left w:val="nil"/>
              <w:bottom w:val="nil"/>
              <w:right w:val="nil"/>
            </w:tcBorders>
            <w:tcMar>
              <w:top w:w="100" w:type="dxa"/>
            </w:tcMar>
          </w:tcPr>
          <w:p w14:paraId="030AAD5A" w14:textId="77777777" w:rsidR="00A77B3E" w:rsidRDefault="00E904F0">
            <w:pPr>
              <w:jc w:val="right"/>
              <w:rPr>
                <w:color w:val="000000"/>
                <w:u w:color="000000"/>
              </w:rPr>
            </w:pPr>
            <w:r>
              <w:rPr>
                <w:sz w:val="18"/>
              </w:rPr>
              <w:t>w złotych</w:t>
            </w:r>
          </w:p>
        </w:tc>
      </w:tr>
      <w:tr w:rsidR="00C20633" w14:paraId="14D33095" w14:textId="77777777" w:rsidTr="00EB11DF">
        <w:tc>
          <w:tcPr>
            <w:tcW w:w="1446" w:type="dxa"/>
            <w:tcBorders>
              <w:top w:val="single" w:sz="2" w:space="0" w:color="auto"/>
              <w:left w:val="single" w:sz="2" w:space="0" w:color="auto"/>
              <w:bottom w:val="single" w:sz="2" w:space="0" w:color="auto"/>
              <w:right w:val="single" w:sz="2" w:space="0" w:color="auto"/>
            </w:tcBorders>
            <w:tcMar>
              <w:top w:w="100" w:type="dxa"/>
            </w:tcMar>
          </w:tcPr>
          <w:p w14:paraId="2E955160" w14:textId="77777777" w:rsidR="00A77B3E" w:rsidRDefault="00E904F0">
            <w:pPr>
              <w:jc w:val="center"/>
              <w:rPr>
                <w:color w:val="000000"/>
                <w:u w:color="000000"/>
              </w:rPr>
            </w:pPr>
            <w:r>
              <w:rPr>
                <w:b/>
                <w:sz w:val="18"/>
              </w:rPr>
              <w:t>Lp.</w:t>
            </w:r>
          </w:p>
        </w:tc>
        <w:tc>
          <w:tcPr>
            <w:tcW w:w="7832" w:type="dxa"/>
            <w:tcBorders>
              <w:top w:val="single" w:sz="2" w:space="0" w:color="auto"/>
              <w:left w:val="single" w:sz="2" w:space="0" w:color="auto"/>
              <w:bottom w:val="single" w:sz="2" w:space="0" w:color="auto"/>
              <w:right w:val="single" w:sz="2" w:space="0" w:color="auto"/>
            </w:tcBorders>
            <w:tcMar>
              <w:top w:w="100" w:type="dxa"/>
            </w:tcMar>
          </w:tcPr>
          <w:p w14:paraId="315FA3B9" w14:textId="77777777" w:rsidR="00A77B3E" w:rsidRDefault="00E904F0">
            <w:pPr>
              <w:jc w:val="center"/>
              <w:rPr>
                <w:color w:val="000000"/>
                <w:u w:color="000000"/>
              </w:rPr>
            </w:pPr>
            <w:r>
              <w:rPr>
                <w:b/>
                <w:sz w:val="18"/>
              </w:rPr>
              <w:t>Nazwa</w:t>
            </w:r>
          </w:p>
        </w:tc>
        <w:tc>
          <w:tcPr>
            <w:tcW w:w="2136" w:type="dxa"/>
            <w:tcBorders>
              <w:top w:val="single" w:sz="2" w:space="0" w:color="auto"/>
              <w:left w:val="single" w:sz="2" w:space="0" w:color="auto"/>
              <w:bottom w:val="single" w:sz="2" w:space="0" w:color="auto"/>
              <w:right w:val="single" w:sz="2" w:space="0" w:color="auto"/>
            </w:tcBorders>
            <w:tcMar>
              <w:top w:w="100" w:type="dxa"/>
            </w:tcMar>
          </w:tcPr>
          <w:p w14:paraId="3D18AD80" w14:textId="77777777" w:rsidR="00A77B3E" w:rsidRDefault="00E904F0">
            <w:pPr>
              <w:jc w:val="center"/>
              <w:rPr>
                <w:color w:val="000000"/>
                <w:u w:color="000000"/>
              </w:rPr>
            </w:pPr>
            <w:r>
              <w:rPr>
                <w:b/>
                <w:sz w:val="18"/>
              </w:rPr>
              <w:t>plan</w:t>
            </w:r>
          </w:p>
        </w:tc>
        <w:tc>
          <w:tcPr>
            <w:tcW w:w="2114" w:type="dxa"/>
            <w:tcBorders>
              <w:top w:val="single" w:sz="2" w:space="0" w:color="auto"/>
              <w:left w:val="single" w:sz="2" w:space="0" w:color="auto"/>
              <w:bottom w:val="single" w:sz="2" w:space="0" w:color="auto"/>
              <w:right w:val="single" w:sz="2" w:space="0" w:color="auto"/>
            </w:tcBorders>
            <w:tcMar>
              <w:top w:w="100" w:type="dxa"/>
            </w:tcMar>
          </w:tcPr>
          <w:p w14:paraId="76C4D14D" w14:textId="77777777" w:rsidR="00A77B3E" w:rsidRDefault="00E904F0">
            <w:pPr>
              <w:jc w:val="center"/>
              <w:rPr>
                <w:color w:val="000000"/>
                <w:u w:color="000000"/>
              </w:rPr>
            </w:pPr>
            <w:r>
              <w:rPr>
                <w:b/>
                <w:sz w:val="18"/>
              </w:rPr>
              <w:t>wykonanie</w:t>
            </w:r>
          </w:p>
        </w:tc>
        <w:tc>
          <w:tcPr>
            <w:tcW w:w="1268" w:type="dxa"/>
            <w:tcBorders>
              <w:top w:val="single" w:sz="2" w:space="0" w:color="auto"/>
              <w:left w:val="single" w:sz="2" w:space="0" w:color="auto"/>
              <w:bottom w:val="single" w:sz="2" w:space="0" w:color="auto"/>
              <w:right w:val="single" w:sz="2" w:space="0" w:color="auto"/>
            </w:tcBorders>
            <w:tcMar>
              <w:top w:w="100" w:type="dxa"/>
            </w:tcMar>
          </w:tcPr>
          <w:p w14:paraId="779E73F3" w14:textId="77777777" w:rsidR="00A77B3E" w:rsidRDefault="00E904F0">
            <w:pPr>
              <w:jc w:val="center"/>
              <w:rPr>
                <w:color w:val="000000"/>
                <w:u w:color="000000"/>
              </w:rPr>
            </w:pPr>
            <w:r>
              <w:rPr>
                <w:b/>
                <w:sz w:val="18"/>
              </w:rPr>
              <w:t>% wyk.</w:t>
            </w:r>
          </w:p>
        </w:tc>
      </w:tr>
      <w:tr w:rsidR="00C20633" w14:paraId="08FB0E50" w14:textId="77777777" w:rsidTr="00EB11DF">
        <w:tc>
          <w:tcPr>
            <w:tcW w:w="1446" w:type="dxa"/>
            <w:tcBorders>
              <w:top w:val="single" w:sz="2" w:space="0" w:color="auto"/>
              <w:left w:val="single" w:sz="2" w:space="0" w:color="auto"/>
              <w:bottom w:val="single" w:sz="2" w:space="0" w:color="auto"/>
              <w:right w:val="single" w:sz="2" w:space="0" w:color="auto"/>
            </w:tcBorders>
            <w:tcMar>
              <w:top w:w="100" w:type="dxa"/>
            </w:tcMar>
          </w:tcPr>
          <w:p w14:paraId="04FB8EFC" w14:textId="77777777" w:rsidR="00A77B3E" w:rsidRDefault="00E904F0">
            <w:pPr>
              <w:jc w:val="center"/>
              <w:rPr>
                <w:color w:val="000000"/>
                <w:u w:color="000000"/>
              </w:rPr>
            </w:pPr>
            <w:r>
              <w:rPr>
                <w:b/>
                <w:sz w:val="18"/>
              </w:rPr>
              <w:t>I.</w:t>
            </w:r>
          </w:p>
        </w:tc>
        <w:tc>
          <w:tcPr>
            <w:tcW w:w="7832" w:type="dxa"/>
            <w:tcBorders>
              <w:top w:val="single" w:sz="2" w:space="0" w:color="auto"/>
              <w:left w:val="single" w:sz="2" w:space="0" w:color="auto"/>
              <w:bottom w:val="single" w:sz="2" w:space="0" w:color="auto"/>
              <w:right w:val="single" w:sz="2" w:space="0" w:color="auto"/>
            </w:tcBorders>
            <w:tcMar>
              <w:top w:w="100" w:type="dxa"/>
            </w:tcMar>
          </w:tcPr>
          <w:p w14:paraId="41A91EA2" w14:textId="77777777" w:rsidR="00A77B3E" w:rsidRDefault="00E904F0">
            <w:pPr>
              <w:jc w:val="left"/>
              <w:rPr>
                <w:color w:val="000000"/>
                <w:u w:color="000000"/>
              </w:rPr>
            </w:pPr>
            <w:r>
              <w:rPr>
                <w:b/>
                <w:sz w:val="18"/>
              </w:rPr>
              <w:t>PRZYCHODY OGÓŁEM, z tego:</w:t>
            </w:r>
          </w:p>
        </w:tc>
        <w:tc>
          <w:tcPr>
            <w:tcW w:w="2136" w:type="dxa"/>
            <w:tcBorders>
              <w:top w:val="single" w:sz="2" w:space="0" w:color="auto"/>
              <w:left w:val="single" w:sz="2" w:space="0" w:color="auto"/>
              <w:bottom w:val="single" w:sz="2" w:space="0" w:color="auto"/>
              <w:right w:val="single" w:sz="2" w:space="0" w:color="auto"/>
            </w:tcBorders>
            <w:tcMar>
              <w:top w:w="100" w:type="dxa"/>
            </w:tcMar>
          </w:tcPr>
          <w:p w14:paraId="1008F277" w14:textId="77777777" w:rsidR="00A77B3E" w:rsidRDefault="00E904F0">
            <w:pPr>
              <w:jc w:val="right"/>
              <w:rPr>
                <w:color w:val="000000"/>
                <w:u w:color="000000"/>
              </w:rPr>
            </w:pPr>
            <w:r>
              <w:rPr>
                <w:b/>
                <w:sz w:val="18"/>
              </w:rPr>
              <w:t>6 867 307,82</w:t>
            </w:r>
          </w:p>
        </w:tc>
        <w:tc>
          <w:tcPr>
            <w:tcW w:w="2114" w:type="dxa"/>
            <w:tcBorders>
              <w:top w:val="single" w:sz="2" w:space="0" w:color="auto"/>
              <w:left w:val="single" w:sz="2" w:space="0" w:color="auto"/>
              <w:bottom w:val="single" w:sz="2" w:space="0" w:color="auto"/>
              <w:right w:val="single" w:sz="2" w:space="0" w:color="auto"/>
            </w:tcBorders>
            <w:tcMar>
              <w:top w:w="100" w:type="dxa"/>
            </w:tcMar>
          </w:tcPr>
          <w:p w14:paraId="424A68E4" w14:textId="77777777" w:rsidR="00A77B3E" w:rsidRDefault="00E904F0">
            <w:pPr>
              <w:jc w:val="right"/>
              <w:rPr>
                <w:color w:val="000000"/>
                <w:u w:color="000000"/>
              </w:rPr>
            </w:pPr>
            <w:r>
              <w:rPr>
                <w:b/>
                <w:sz w:val="18"/>
              </w:rPr>
              <w:t>6 221 537,10</w:t>
            </w:r>
          </w:p>
        </w:tc>
        <w:tc>
          <w:tcPr>
            <w:tcW w:w="1268" w:type="dxa"/>
            <w:tcBorders>
              <w:top w:val="single" w:sz="2" w:space="0" w:color="auto"/>
              <w:left w:val="single" w:sz="2" w:space="0" w:color="auto"/>
              <w:bottom w:val="single" w:sz="2" w:space="0" w:color="auto"/>
              <w:right w:val="single" w:sz="2" w:space="0" w:color="auto"/>
            </w:tcBorders>
            <w:tcMar>
              <w:top w:w="100" w:type="dxa"/>
            </w:tcMar>
          </w:tcPr>
          <w:p w14:paraId="3BA6CC5E" w14:textId="77777777" w:rsidR="00A77B3E" w:rsidRDefault="00E904F0">
            <w:pPr>
              <w:jc w:val="center"/>
              <w:rPr>
                <w:color w:val="000000"/>
                <w:u w:color="000000"/>
              </w:rPr>
            </w:pPr>
            <w:r>
              <w:rPr>
                <w:b/>
                <w:sz w:val="18"/>
              </w:rPr>
              <w:t>90,60</w:t>
            </w:r>
          </w:p>
        </w:tc>
      </w:tr>
      <w:tr w:rsidR="00C20633" w14:paraId="324F72C8" w14:textId="77777777" w:rsidTr="00EB11DF">
        <w:tc>
          <w:tcPr>
            <w:tcW w:w="1446" w:type="dxa"/>
            <w:tcBorders>
              <w:top w:val="single" w:sz="2" w:space="0" w:color="auto"/>
              <w:left w:val="single" w:sz="2" w:space="0" w:color="auto"/>
              <w:bottom w:val="single" w:sz="2" w:space="0" w:color="auto"/>
              <w:right w:val="single" w:sz="2" w:space="0" w:color="auto"/>
            </w:tcBorders>
            <w:tcMar>
              <w:top w:w="100" w:type="dxa"/>
            </w:tcMar>
          </w:tcPr>
          <w:p w14:paraId="2260D693" w14:textId="77777777" w:rsidR="00A77B3E" w:rsidRDefault="00E904F0">
            <w:pPr>
              <w:jc w:val="center"/>
              <w:rPr>
                <w:color w:val="000000"/>
                <w:u w:color="000000"/>
              </w:rPr>
            </w:pPr>
            <w:r>
              <w:rPr>
                <w:sz w:val="18"/>
              </w:rPr>
              <w:t>1.</w:t>
            </w:r>
          </w:p>
        </w:tc>
        <w:tc>
          <w:tcPr>
            <w:tcW w:w="7832" w:type="dxa"/>
            <w:tcBorders>
              <w:top w:val="single" w:sz="2" w:space="0" w:color="auto"/>
              <w:left w:val="single" w:sz="2" w:space="0" w:color="auto"/>
              <w:bottom w:val="single" w:sz="2" w:space="0" w:color="auto"/>
              <w:right w:val="single" w:sz="2" w:space="0" w:color="auto"/>
            </w:tcBorders>
            <w:tcMar>
              <w:top w:w="100" w:type="dxa"/>
            </w:tcMar>
          </w:tcPr>
          <w:p w14:paraId="78149220" w14:textId="77777777" w:rsidR="00A77B3E" w:rsidRDefault="00E904F0">
            <w:pPr>
              <w:jc w:val="left"/>
              <w:rPr>
                <w:color w:val="000000"/>
                <w:u w:color="000000"/>
              </w:rPr>
            </w:pPr>
            <w:r>
              <w:rPr>
                <w:sz w:val="18"/>
              </w:rPr>
              <w:t>kredyty i pożyczki</w:t>
            </w:r>
          </w:p>
        </w:tc>
        <w:tc>
          <w:tcPr>
            <w:tcW w:w="2136" w:type="dxa"/>
            <w:tcBorders>
              <w:top w:val="single" w:sz="2" w:space="0" w:color="auto"/>
              <w:left w:val="single" w:sz="2" w:space="0" w:color="auto"/>
              <w:bottom w:val="single" w:sz="2" w:space="0" w:color="auto"/>
              <w:right w:val="single" w:sz="2" w:space="0" w:color="auto"/>
            </w:tcBorders>
            <w:tcMar>
              <w:top w:w="100" w:type="dxa"/>
            </w:tcMar>
          </w:tcPr>
          <w:p w14:paraId="4836D5D4" w14:textId="77777777" w:rsidR="00A77B3E" w:rsidRDefault="00E904F0">
            <w:pPr>
              <w:jc w:val="right"/>
              <w:rPr>
                <w:color w:val="000000"/>
                <w:u w:color="000000"/>
              </w:rPr>
            </w:pPr>
            <w:r>
              <w:rPr>
                <w:sz w:val="18"/>
              </w:rPr>
              <w:t>4 494 663,28</w:t>
            </w:r>
          </w:p>
        </w:tc>
        <w:tc>
          <w:tcPr>
            <w:tcW w:w="2114" w:type="dxa"/>
            <w:tcBorders>
              <w:top w:val="single" w:sz="2" w:space="0" w:color="auto"/>
              <w:left w:val="single" w:sz="2" w:space="0" w:color="auto"/>
              <w:bottom w:val="single" w:sz="2" w:space="0" w:color="auto"/>
              <w:right w:val="single" w:sz="2" w:space="0" w:color="auto"/>
            </w:tcBorders>
            <w:tcMar>
              <w:top w:w="100" w:type="dxa"/>
            </w:tcMar>
          </w:tcPr>
          <w:p w14:paraId="7AB5F7C2" w14:textId="77777777" w:rsidR="00A77B3E" w:rsidRDefault="00E904F0">
            <w:pPr>
              <w:jc w:val="right"/>
              <w:rPr>
                <w:color w:val="000000"/>
                <w:u w:color="000000"/>
              </w:rPr>
            </w:pPr>
            <w:r>
              <w:rPr>
                <w:sz w:val="18"/>
              </w:rPr>
              <w:t>0,00</w:t>
            </w:r>
          </w:p>
        </w:tc>
        <w:tc>
          <w:tcPr>
            <w:tcW w:w="1268" w:type="dxa"/>
            <w:tcBorders>
              <w:top w:val="single" w:sz="2" w:space="0" w:color="auto"/>
              <w:left w:val="single" w:sz="2" w:space="0" w:color="auto"/>
              <w:bottom w:val="single" w:sz="2" w:space="0" w:color="auto"/>
              <w:right w:val="single" w:sz="2" w:space="0" w:color="auto"/>
            </w:tcBorders>
            <w:tcMar>
              <w:top w:w="100" w:type="dxa"/>
            </w:tcMar>
          </w:tcPr>
          <w:p w14:paraId="31EED433" w14:textId="77777777" w:rsidR="00A77B3E" w:rsidRDefault="00E904F0">
            <w:pPr>
              <w:jc w:val="center"/>
              <w:rPr>
                <w:color w:val="000000"/>
                <w:u w:color="000000"/>
              </w:rPr>
            </w:pPr>
            <w:r>
              <w:rPr>
                <w:sz w:val="18"/>
              </w:rPr>
              <w:t>0,00</w:t>
            </w:r>
          </w:p>
        </w:tc>
      </w:tr>
      <w:tr w:rsidR="00C20633" w14:paraId="517D034C" w14:textId="77777777" w:rsidTr="00EB11DF">
        <w:tc>
          <w:tcPr>
            <w:tcW w:w="1446" w:type="dxa"/>
            <w:tcBorders>
              <w:top w:val="single" w:sz="2" w:space="0" w:color="auto"/>
              <w:left w:val="single" w:sz="2" w:space="0" w:color="auto"/>
              <w:bottom w:val="single" w:sz="2" w:space="0" w:color="auto"/>
              <w:right w:val="single" w:sz="2" w:space="0" w:color="auto"/>
            </w:tcBorders>
            <w:tcMar>
              <w:top w:w="100" w:type="dxa"/>
            </w:tcMar>
          </w:tcPr>
          <w:p w14:paraId="2CF33CB9" w14:textId="77777777" w:rsidR="00A77B3E" w:rsidRDefault="00E904F0">
            <w:pPr>
              <w:jc w:val="center"/>
              <w:rPr>
                <w:color w:val="000000"/>
                <w:u w:color="000000"/>
              </w:rPr>
            </w:pPr>
            <w:r>
              <w:rPr>
                <w:sz w:val="18"/>
              </w:rPr>
              <w:t>2.</w:t>
            </w:r>
          </w:p>
        </w:tc>
        <w:tc>
          <w:tcPr>
            <w:tcW w:w="7832" w:type="dxa"/>
            <w:tcBorders>
              <w:top w:val="single" w:sz="2" w:space="0" w:color="auto"/>
              <w:left w:val="single" w:sz="2" w:space="0" w:color="auto"/>
              <w:bottom w:val="single" w:sz="2" w:space="0" w:color="auto"/>
              <w:right w:val="single" w:sz="2" w:space="0" w:color="auto"/>
            </w:tcBorders>
            <w:tcMar>
              <w:top w:w="100" w:type="dxa"/>
            </w:tcMar>
          </w:tcPr>
          <w:p w14:paraId="0A6D456D" w14:textId="77777777" w:rsidR="00A77B3E" w:rsidRDefault="00E904F0">
            <w:pPr>
              <w:jc w:val="left"/>
              <w:rPr>
                <w:color w:val="000000"/>
                <w:u w:color="000000"/>
              </w:rPr>
            </w:pPr>
            <w:r>
              <w:rPr>
                <w:sz w:val="18"/>
              </w:rPr>
              <w:t>spłata pożyczek udzielonych</w:t>
            </w:r>
          </w:p>
        </w:tc>
        <w:tc>
          <w:tcPr>
            <w:tcW w:w="2136" w:type="dxa"/>
            <w:tcBorders>
              <w:top w:val="single" w:sz="2" w:space="0" w:color="auto"/>
              <w:left w:val="single" w:sz="2" w:space="0" w:color="auto"/>
              <w:bottom w:val="single" w:sz="2" w:space="0" w:color="auto"/>
              <w:right w:val="single" w:sz="2" w:space="0" w:color="auto"/>
            </w:tcBorders>
            <w:tcMar>
              <w:top w:w="100" w:type="dxa"/>
            </w:tcMar>
          </w:tcPr>
          <w:p w14:paraId="1D0D0D43" w14:textId="77777777" w:rsidR="00A77B3E" w:rsidRDefault="00E904F0">
            <w:pPr>
              <w:jc w:val="right"/>
              <w:rPr>
                <w:color w:val="000000"/>
                <w:u w:color="000000"/>
              </w:rPr>
            </w:pPr>
            <w:r>
              <w:rPr>
                <w:sz w:val="18"/>
              </w:rPr>
              <w:t>0,00</w:t>
            </w:r>
          </w:p>
        </w:tc>
        <w:tc>
          <w:tcPr>
            <w:tcW w:w="2114" w:type="dxa"/>
            <w:tcBorders>
              <w:top w:val="single" w:sz="2" w:space="0" w:color="auto"/>
              <w:left w:val="single" w:sz="2" w:space="0" w:color="auto"/>
              <w:bottom w:val="single" w:sz="2" w:space="0" w:color="auto"/>
              <w:right w:val="single" w:sz="2" w:space="0" w:color="auto"/>
            </w:tcBorders>
            <w:tcMar>
              <w:top w:w="100" w:type="dxa"/>
            </w:tcMar>
          </w:tcPr>
          <w:p w14:paraId="18C292B1" w14:textId="77777777" w:rsidR="00A77B3E" w:rsidRDefault="00E904F0">
            <w:pPr>
              <w:jc w:val="right"/>
              <w:rPr>
                <w:color w:val="000000"/>
                <w:u w:color="000000"/>
              </w:rPr>
            </w:pPr>
            <w:r>
              <w:rPr>
                <w:sz w:val="18"/>
              </w:rPr>
              <w:t>29 828,00</w:t>
            </w:r>
          </w:p>
        </w:tc>
        <w:tc>
          <w:tcPr>
            <w:tcW w:w="1268" w:type="dxa"/>
            <w:tcBorders>
              <w:top w:val="single" w:sz="2" w:space="0" w:color="auto"/>
              <w:left w:val="single" w:sz="2" w:space="0" w:color="auto"/>
              <w:bottom w:val="single" w:sz="2" w:space="0" w:color="auto"/>
              <w:right w:val="single" w:sz="2" w:space="0" w:color="auto"/>
            </w:tcBorders>
            <w:tcMar>
              <w:top w:w="100" w:type="dxa"/>
            </w:tcMar>
          </w:tcPr>
          <w:p w14:paraId="7B82517C" w14:textId="77777777" w:rsidR="00A77B3E" w:rsidRDefault="00E904F0">
            <w:pPr>
              <w:jc w:val="center"/>
              <w:rPr>
                <w:color w:val="000000"/>
                <w:u w:color="000000"/>
              </w:rPr>
            </w:pPr>
            <w:r>
              <w:rPr>
                <w:sz w:val="18"/>
              </w:rPr>
              <w:t>0,00</w:t>
            </w:r>
          </w:p>
        </w:tc>
      </w:tr>
      <w:tr w:rsidR="00C20633" w14:paraId="61A50590" w14:textId="77777777" w:rsidTr="00EB11DF">
        <w:tc>
          <w:tcPr>
            <w:tcW w:w="1446" w:type="dxa"/>
            <w:tcBorders>
              <w:top w:val="single" w:sz="2" w:space="0" w:color="auto"/>
              <w:left w:val="single" w:sz="2" w:space="0" w:color="auto"/>
              <w:bottom w:val="single" w:sz="2" w:space="0" w:color="auto"/>
              <w:right w:val="single" w:sz="2" w:space="0" w:color="auto"/>
            </w:tcBorders>
            <w:tcMar>
              <w:top w:w="100" w:type="dxa"/>
            </w:tcMar>
          </w:tcPr>
          <w:p w14:paraId="43F46130" w14:textId="77777777" w:rsidR="00A77B3E" w:rsidRDefault="00E904F0">
            <w:pPr>
              <w:jc w:val="center"/>
              <w:rPr>
                <w:color w:val="000000"/>
                <w:u w:color="000000"/>
              </w:rPr>
            </w:pPr>
            <w:r>
              <w:rPr>
                <w:sz w:val="18"/>
              </w:rPr>
              <w:t>3.</w:t>
            </w:r>
          </w:p>
        </w:tc>
        <w:tc>
          <w:tcPr>
            <w:tcW w:w="7832" w:type="dxa"/>
            <w:tcBorders>
              <w:top w:val="single" w:sz="2" w:space="0" w:color="auto"/>
              <w:left w:val="single" w:sz="2" w:space="0" w:color="auto"/>
              <w:bottom w:val="single" w:sz="2" w:space="0" w:color="auto"/>
              <w:right w:val="single" w:sz="2" w:space="0" w:color="auto"/>
            </w:tcBorders>
            <w:tcMar>
              <w:top w:w="100" w:type="dxa"/>
            </w:tcMar>
          </w:tcPr>
          <w:p w14:paraId="11413B78" w14:textId="77777777" w:rsidR="00A77B3E" w:rsidRDefault="00E904F0">
            <w:pPr>
              <w:jc w:val="left"/>
              <w:rPr>
                <w:color w:val="000000"/>
                <w:u w:color="000000"/>
              </w:rPr>
            </w:pPr>
            <w:r>
              <w:rPr>
                <w:sz w:val="18"/>
              </w:rPr>
              <w:t>nadwyżka z lat ubiegłych</w:t>
            </w:r>
          </w:p>
        </w:tc>
        <w:tc>
          <w:tcPr>
            <w:tcW w:w="2136" w:type="dxa"/>
            <w:tcBorders>
              <w:top w:val="single" w:sz="2" w:space="0" w:color="auto"/>
              <w:left w:val="single" w:sz="2" w:space="0" w:color="auto"/>
              <w:bottom w:val="single" w:sz="2" w:space="0" w:color="auto"/>
              <w:right w:val="single" w:sz="2" w:space="0" w:color="auto"/>
            </w:tcBorders>
            <w:tcMar>
              <w:top w:w="100" w:type="dxa"/>
            </w:tcMar>
          </w:tcPr>
          <w:p w14:paraId="0E931395" w14:textId="7C36D552" w:rsidR="00A77B3E" w:rsidRDefault="00FC005B">
            <w:pPr>
              <w:jc w:val="right"/>
              <w:rPr>
                <w:color w:val="000000"/>
                <w:u w:color="000000"/>
              </w:rPr>
            </w:pPr>
            <w:r>
              <w:rPr>
                <w:color w:val="000000"/>
                <w:u w:color="000000"/>
              </w:rPr>
              <w:t>2 037 036,84</w:t>
            </w:r>
          </w:p>
        </w:tc>
        <w:tc>
          <w:tcPr>
            <w:tcW w:w="2114" w:type="dxa"/>
            <w:tcBorders>
              <w:top w:val="single" w:sz="2" w:space="0" w:color="auto"/>
              <w:left w:val="single" w:sz="2" w:space="0" w:color="auto"/>
              <w:bottom w:val="single" w:sz="2" w:space="0" w:color="auto"/>
              <w:right w:val="single" w:sz="2" w:space="0" w:color="auto"/>
            </w:tcBorders>
            <w:tcMar>
              <w:top w:w="100" w:type="dxa"/>
            </w:tcMar>
          </w:tcPr>
          <w:p w14:paraId="3B62FC51" w14:textId="23C647C3" w:rsidR="00A77B3E" w:rsidRDefault="00FC005B" w:rsidP="00FC005B">
            <w:pPr>
              <w:jc w:val="right"/>
              <w:rPr>
                <w:color w:val="000000"/>
                <w:u w:color="000000"/>
              </w:rPr>
            </w:pPr>
            <w:r>
              <w:rPr>
                <w:sz w:val="18"/>
              </w:rPr>
              <w:t>2 241 928,34</w:t>
            </w:r>
          </w:p>
        </w:tc>
        <w:tc>
          <w:tcPr>
            <w:tcW w:w="1268" w:type="dxa"/>
            <w:tcBorders>
              <w:top w:val="single" w:sz="2" w:space="0" w:color="auto"/>
              <w:left w:val="single" w:sz="2" w:space="0" w:color="auto"/>
              <w:bottom w:val="single" w:sz="2" w:space="0" w:color="auto"/>
              <w:right w:val="single" w:sz="2" w:space="0" w:color="auto"/>
            </w:tcBorders>
            <w:tcMar>
              <w:top w:w="100" w:type="dxa"/>
            </w:tcMar>
          </w:tcPr>
          <w:p w14:paraId="5F768A50" w14:textId="77777777" w:rsidR="00A77B3E" w:rsidRDefault="00E904F0">
            <w:pPr>
              <w:jc w:val="center"/>
              <w:rPr>
                <w:color w:val="000000"/>
                <w:u w:color="000000"/>
              </w:rPr>
            </w:pPr>
            <w:r>
              <w:rPr>
                <w:sz w:val="18"/>
              </w:rPr>
              <w:t>0,00</w:t>
            </w:r>
          </w:p>
        </w:tc>
      </w:tr>
      <w:tr w:rsidR="00C20633" w14:paraId="63E0E0E8" w14:textId="77777777" w:rsidTr="00EB11DF">
        <w:tc>
          <w:tcPr>
            <w:tcW w:w="1446" w:type="dxa"/>
            <w:tcBorders>
              <w:top w:val="single" w:sz="2" w:space="0" w:color="auto"/>
              <w:left w:val="single" w:sz="2" w:space="0" w:color="auto"/>
              <w:bottom w:val="single" w:sz="2" w:space="0" w:color="auto"/>
              <w:right w:val="single" w:sz="2" w:space="0" w:color="auto"/>
            </w:tcBorders>
            <w:tcMar>
              <w:top w:w="100" w:type="dxa"/>
            </w:tcMar>
          </w:tcPr>
          <w:p w14:paraId="12D351BD" w14:textId="77777777" w:rsidR="00A77B3E" w:rsidRDefault="00E904F0">
            <w:pPr>
              <w:jc w:val="center"/>
              <w:rPr>
                <w:color w:val="000000"/>
                <w:u w:color="000000"/>
              </w:rPr>
            </w:pPr>
            <w:r>
              <w:rPr>
                <w:sz w:val="18"/>
              </w:rPr>
              <w:t>4.</w:t>
            </w:r>
          </w:p>
        </w:tc>
        <w:tc>
          <w:tcPr>
            <w:tcW w:w="7832" w:type="dxa"/>
            <w:tcBorders>
              <w:top w:val="single" w:sz="2" w:space="0" w:color="auto"/>
              <w:left w:val="single" w:sz="2" w:space="0" w:color="auto"/>
              <w:bottom w:val="single" w:sz="2" w:space="0" w:color="auto"/>
              <w:right w:val="single" w:sz="2" w:space="0" w:color="auto"/>
            </w:tcBorders>
            <w:tcMar>
              <w:top w:w="100" w:type="dxa"/>
            </w:tcMar>
          </w:tcPr>
          <w:p w14:paraId="4FF36CC4" w14:textId="77777777" w:rsidR="00A77B3E" w:rsidRDefault="00E904F0">
            <w:pPr>
              <w:jc w:val="left"/>
              <w:rPr>
                <w:color w:val="000000"/>
                <w:u w:color="000000"/>
              </w:rPr>
            </w:pPr>
            <w:r>
              <w:rPr>
                <w:sz w:val="18"/>
              </w:rPr>
              <w:t>papiery wartościowe</w:t>
            </w:r>
          </w:p>
        </w:tc>
        <w:tc>
          <w:tcPr>
            <w:tcW w:w="2136" w:type="dxa"/>
            <w:tcBorders>
              <w:top w:val="single" w:sz="2" w:space="0" w:color="auto"/>
              <w:left w:val="single" w:sz="2" w:space="0" w:color="auto"/>
              <w:bottom w:val="single" w:sz="2" w:space="0" w:color="auto"/>
              <w:right w:val="single" w:sz="2" w:space="0" w:color="auto"/>
            </w:tcBorders>
            <w:tcMar>
              <w:top w:w="100" w:type="dxa"/>
            </w:tcMar>
          </w:tcPr>
          <w:p w14:paraId="48A08261" w14:textId="77777777" w:rsidR="00A77B3E" w:rsidRDefault="00E904F0">
            <w:pPr>
              <w:jc w:val="right"/>
              <w:rPr>
                <w:color w:val="000000"/>
                <w:u w:color="000000"/>
              </w:rPr>
            </w:pPr>
            <w:r>
              <w:rPr>
                <w:sz w:val="18"/>
              </w:rPr>
              <w:t>0,00</w:t>
            </w:r>
          </w:p>
        </w:tc>
        <w:tc>
          <w:tcPr>
            <w:tcW w:w="2114" w:type="dxa"/>
            <w:tcBorders>
              <w:top w:val="single" w:sz="2" w:space="0" w:color="auto"/>
              <w:left w:val="single" w:sz="2" w:space="0" w:color="auto"/>
              <w:bottom w:val="single" w:sz="2" w:space="0" w:color="auto"/>
              <w:right w:val="single" w:sz="2" w:space="0" w:color="auto"/>
            </w:tcBorders>
            <w:tcMar>
              <w:top w:w="100" w:type="dxa"/>
            </w:tcMar>
          </w:tcPr>
          <w:p w14:paraId="50B6A1A6" w14:textId="77777777" w:rsidR="00A77B3E" w:rsidRDefault="00E904F0">
            <w:pPr>
              <w:jc w:val="right"/>
              <w:rPr>
                <w:color w:val="000000"/>
                <w:u w:color="000000"/>
              </w:rPr>
            </w:pPr>
            <w:r>
              <w:rPr>
                <w:sz w:val="18"/>
              </w:rPr>
              <w:t>0,00</w:t>
            </w:r>
          </w:p>
        </w:tc>
        <w:tc>
          <w:tcPr>
            <w:tcW w:w="1268" w:type="dxa"/>
            <w:tcBorders>
              <w:top w:val="single" w:sz="2" w:space="0" w:color="auto"/>
              <w:left w:val="single" w:sz="2" w:space="0" w:color="auto"/>
              <w:bottom w:val="single" w:sz="2" w:space="0" w:color="auto"/>
              <w:right w:val="single" w:sz="2" w:space="0" w:color="auto"/>
            </w:tcBorders>
            <w:tcMar>
              <w:top w:w="100" w:type="dxa"/>
            </w:tcMar>
          </w:tcPr>
          <w:p w14:paraId="0964320D" w14:textId="77777777" w:rsidR="00A77B3E" w:rsidRDefault="00E904F0">
            <w:pPr>
              <w:jc w:val="center"/>
              <w:rPr>
                <w:color w:val="000000"/>
                <w:u w:color="000000"/>
              </w:rPr>
            </w:pPr>
            <w:r>
              <w:rPr>
                <w:sz w:val="18"/>
              </w:rPr>
              <w:t>0,00</w:t>
            </w:r>
          </w:p>
        </w:tc>
      </w:tr>
      <w:tr w:rsidR="00EB11DF" w14:paraId="1B832FAC" w14:textId="77777777" w:rsidTr="00EB11DF">
        <w:tc>
          <w:tcPr>
            <w:tcW w:w="1446" w:type="dxa"/>
            <w:tcBorders>
              <w:top w:val="single" w:sz="2" w:space="0" w:color="auto"/>
              <w:left w:val="single" w:sz="2" w:space="0" w:color="auto"/>
              <w:bottom w:val="single" w:sz="2" w:space="0" w:color="auto"/>
              <w:right w:val="single" w:sz="2" w:space="0" w:color="auto"/>
            </w:tcBorders>
            <w:tcMar>
              <w:top w:w="100" w:type="dxa"/>
            </w:tcMar>
          </w:tcPr>
          <w:p w14:paraId="4521095C" w14:textId="77777777" w:rsidR="00EB11DF" w:rsidRDefault="00EB11DF" w:rsidP="00EB11DF">
            <w:pPr>
              <w:jc w:val="center"/>
              <w:rPr>
                <w:color w:val="000000"/>
                <w:u w:color="000000"/>
              </w:rPr>
            </w:pPr>
            <w:r>
              <w:rPr>
                <w:sz w:val="18"/>
              </w:rPr>
              <w:t>5.</w:t>
            </w:r>
          </w:p>
        </w:tc>
        <w:tc>
          <w:tcPr>
            <w:tcW w:w="7832" w:type="dxa"/>
            <w:tcBorders>
              <w:top w:val="single" w:sz="2" w:space="0" w:color="auto"/>
              <w:left w:val="single" w:sz="2" w:space="0" w:color="auto"/>
              <w:bottom w:val="single" w:sz="2" w:space="0" w:color="auto"/>
              <w:right w:val="single" w:sz="2" w:space="0" w:color="auto"/>
            </w:tcBorders>
            <w:tcMar>
              <w:top w:w="100" w:type="dxa"/>
            </w:tcMar>
          </w:tcPr>
          <w:p w14:paraId="1F70E989" w14:textId="77777777" w:rsidR="00EB11DF" w:rsidRDefault="00EB11DF" w:rsidP="00EB11DF">
            <w:pPr>
              <w:jc w:val="left"/>
              <w:rPr>
                <w:color w:val="000000"/>
                <w:u w:color="000000"/>
              </w:rPr>
            </w:pPr>
            <w:r>
              <w:rPr>
                <w:sz w:val="18"/>
              </w:rPr>
              <w:t xml:space="preserve">prywatyzacja majątku </w:t>
            </w:r>
            <w:proofErr w:type="spellStart"/>
            <w:r>
              <w:rPr>
                <w:sz w:val="18"/>
              </w:rPr>
              <w:t>jst</w:t>
            </w:r>
            <w:proofErr w:type="spellEnd"/>
          </w:p>
        </w:tc>
        <w:tc>
          <w:tcPr>
            <w:tcW w:w="2136" w:type="dxa"/>
            <w:tcBorders>
              <w:top w:val="single" w:sz="2" w:space="0" w:color="auto"/>
              <w:left w:val="single" w:sz="2" w:space="0" w:color="auto"/>
              <w:bottom w:val="single" w:sz="2" w:space="0" w:color="auto"/>
              <w:right w:val="single" w:sz="2" w:space="0" w:color="auto"/>
            </w:tcBorders>
            <w:tcMar>
              <w:top w:w="100" w:type="dxa"/>
            </w:tcMar>
          </w:tcPr>
          <w:p w14:paraId="49BC01D0" w14:textId="1C2C118D" w:rsidR="00EB11DF" w:rsidRDefault="00EB11DF" w:rsidP="00EB11DF">
            <w:pPr>
              <w:jc w:val="right"/>
              <w:rPr>
                <w:color w:val="000000"/>
                <w:u w:color="000000"/>
              </w:rPr>
            </w:pPr>
            <w:r w:rsidRPr="00C0568C">
              <w:t>0,00</w:t>
            </w:r>
          </w:p>
        </w:tc>
        <w:tc>
          <w:tcPr>
            <w:tcW w:w="2114" w:type="dxa"/>
            <w:tcBorders>
              <w:top w:val="single" w:sz="2" w:space="0" w:color="auto"/>
              <w:left w:val="single" w:sz="2" w:space="0" w:color="auto"/>
              <w:bottom w:val="single" w:sz="2" w:space="0" w:color="auto"/>
              <w:right w:val="single" w:sz="2" w:space="0" w:color="auto"/>
            </w:tcBorders>
            <w:tcMar>
              <w:top w:w="100" w:type="dxa"/>
            </w:tcMar>
          </w:tcPr>
          <w:p w14:paraId="4C9E689F" w14:textId="532F74C4" w:rsidR="00EB11DF" w:rsidRDefault="00EB11DF" w:rsidP="00EB11DF">
            <w:pPr>
              <w:jc w:val="right"/>
              <w:rPr>
                <w:color w:val="000000"/>
                <w:u w:color="000000"/>
              </w:rPr>
            </w:pPr>
            <w:r w:rsidRPr="00C0568C">
              <w:t>0,00</w:t>
            </w:r>
          </w:p>
        </w:tc>
        <w:tc>
          <w:tcPr>
            <w:tcW w:w="1268" w:type="dxa"/>
            <w:tcBorders>
              <w:top w:val="single" w:sz="2" w:space="0" w:color="auto"/>
              <w:left w:val="single" w:sz="2" w:space="0" w:color="auto"/>
              <w:bottom w:val="single" w:sz="2" w:space="0" w:color="auto"/>
              <w:right w:val="single" w:sz="2" w:space="0" w:color="auto"/>
            </w:tcBorders>
            <w:tcMar>
              <w:top w:w="100" w:type="dxa"/>
            </w:tcMar>
          </w:tcPr>
          <w:p w14:paraId="7420705A" w14:textId="242B7060" w:rsidR="00EB11DF" w:rsidRDefault="00EB11DF" w:rsidP="00EB11DF">
            <w:pPr>
              <w:jc w:val="center"/>
              <w:rPr>
                <w:color w:val="000000"/>
                <w:u w:color="000000"/>
              </w:rPr>
            </w:pPr>
            <w:r w:rsidRPr="00C0568C">
              <w:t>0,00</w:t>
            </w:r>
          </w:p>
        </w:tc>
      </w:tr>
      <w:tr w:rsidR="00EB11DF" w14:paraId="559B107F" w14:textId="77777777" w:rsidTr="00EB11DF">
        <w:tc>
          <w:tcPr>
            <w:tcW w:w="1446" w:type="dxa"/>
            <w:tcBorders>
              <w:top w:val="single" w:sz="2" w:space="0" w:color="auto"/>
              <w:left w:val="single" w:sz="2" w:space="0" w:color="auto"/>
              <w:bottom w:val="single" w:sz="2" w:space="0" w:color="auto"/>
              <w:right w:val="single" w:sz="2" w:space="0" w:color="auto"/>
            </w:tcBorders>
            <w:tcMar>
              <w:top w:w="100" w:type="dxa"/>
            </w:tcMar>
          </w:tcPr>
          <w:p w14:paraId="12C8A072" w14:textId="77777777" w:rsidR="00EB11DF" w:rsidRDefault="00EB11DF" w:rsidP="00EB11DF">
            <w:pPr>
              <w:jc w:val="center"/>
              <w:rPr>
                <w:color w:val="000000"/>
                <w:u w:color="000000"/>
              </w:rPr>
            </w:pPr>
            <w:r>
              <w:rPr>
                <w:sz w:val="18"/>
              </w:rPr>
              <w:t>6.</w:t>
            </w:r>
          </w:p>
        </w:tc>
        <w:tc>
          <w:tcPr>
            <w:tcW w:w="7832" w:type="dxa"/>
            <w:tcBorders>
              <w:top w:val="single" w:sz="2" w:space="0" w:color="auto"/>
              <w:left w:val="single" w:sz="2" w:space="0" w:color="auto"/>
              <w:bottom w:val="single" w:sz="2" w:space="0" w:color="auto"/>
              <w:right w:val="single" w:sz="2" w:space="0" w:color="auto"/>
            </w:tcBorders>
            <w:tcMar>
              <w:top w:w="100" w:type="dxa"/>
            </w:tcMar>
          </w:tcPr>
          <w:p w14:paraId="35BFE96A" w14:textId="77777777" w:rsidR="00EB11DF" w:rsidRDefault="00EB11DF" w:rsidP="00EB11DF">
            <w:pPr>
              <w:jc w:val="left"/>
              <w:rPr>
                <w:color w:val="000000"/>
                <w:u w:color="000000"/>
              </w:rPr>
            </w:pPr>
            <w:r>
              <w:rPr>
                <w:sz w:val="18"/>
              </w:rPr>
              <w:t xml:space="preserve">wolne środki, o których mowa w art. 217 ust. 2 pkt 6 u. o  </w:t>
            </w:r>
            <w:proofErr w:type="spellStart"/>
            <w:r>
              <w:rPr>
                <w:sz w:val="18"/>
              </w:rPr>
              <w:t>f.p</w:t>
            </w:r>
            <w:proofErr w:type="spellEnd"/>
            <w:r>
              <w:rPr>
                <w:sz w:val="18"/>
              </w:rPr>
              <w:t>.</w:t>
            </w:r>
          </w:p>
        </w:tc>
        <w:tc>
          <w:tcPr>
            <w:tcW w:w="2136" w:type="dxa"/>
            <w:tcBorders>
              <w:top w:val="single" w:sz="2" w:space="0" w:color="auto"/>
              <w:left w:val="single" w:sz="2" w:space="0" w:color="auto"/>
              <w:bottom w:val="single" w:sz="2" w:space="0" w:color="auto"/>
              <w:right w:val="single" w:sz="2" w:space="0" w:color="auto"/>
            </w:tcBorders>
            <w:tcMar>
              <w:top w:w="100" w:type="dxa"/>
            </w:tcMar>
          </w:tcPr>
          <w:p w14:paraId="1E6A6399" w14:textId="4CBD91CC" w:rsidR="00EB11DF" w:rsidRDefault="00EB11DF" w:rsidP="00EB11DF">
            <w:pPr>
              <w:jc w:val="right"/>
              <w:rPr>
                <w:color w:val="000000"/>
                <w:u w:color="000000"/>
              </w:rPr>
            </w:pPr>
            <w:r>
              <w:rPr>
                <w:sz w:val="18"/>
              </w:rPr>
              <w:t>335 607,70</w:t>
            </w:r>
          </w:p>
        </w:tc>
        <w:tc>
          <w:tcPr>
            <w:tcW w:w="2114" w:type="dxa"/>
            <w:tcBorders>
              <w:top w:val="single" w:sz="2" w:space="0" w:color="auto"/>
              <w:left w:val="single" w:sz="2" w:space="0" w:color="auto"/>
              <w:bottom w:val="single" w:sz="2" w:space="0" w:color="auto"/>
              <w:right w:val="single" w:sz="2" w:space="0" w:color="auto"/>
            </w:tcBorders>
            <w:tcMar>
              <w:top w:w="100" w:type="dxa"/>
            </w:tcMar>
          </w:tcPr>
          <w:p w14:paraId="727BA11F" w14:textId="505B0CD6" w:rsidR="00EB11DF" w:rsidRDefault="00EB11DF" w:rsidP="00EB11DF">
            <w:pPr>
              <w:jc w:val="right"/>
              <w:rPr>
                <w:color w:val="000000"/>
                <w:u w:color="000000"/>
              </w:rPr>
            </w:pPr>
            <w:r>
              <w:rPr>
                <w:sz w:val="18"/>
              </w:rPr>
              <w:t>3 949 780,76</w:t>
            </w:r>
          </w:p>
        </w:tc>
        <w:tc>
          <w:tcPr>
            <w:tcW w:w="1268" w:type="dxa"/>
            <w:tcBorders>
              <w:top w:val="single" w:sz="2" w:space="0" w:color="auto"/>
              <w:left w:val="single" w:sz="2" w:space="0" w:color="auto"/>
              <w:bottom w:val="single" w:sz="2" w:space="0" w:color="auto"/>
              <w:right w:val="single" w:sz="2" w:space="0" w:color="auto"/>
            </w:tcBorders>
            <w:tcMar>
              <w:top w:w="100" w:type="dxa"/>
            </w:tcMar>
          </w:tcPr>
          <w:p w14:paraId="0BE1197A" w14:textId="6924CB7F" w:rsidR="00EB11DF" w:rsidRDefault="00EB11DF" w:rsidP="00EB11DF">
            <w:pPr>
              <w:jc w:val="center"/>
              <w:rPr>
                <w:color w:val="000000"/>
                <w:u w:color="000000"/>
              </w:rPr>
            </w:pPr>
            <w:r>
              <w:rPr>
                <w:sz w:val="18"/>
              </w:rPr>
              <w:t>1176,90</w:t>
            </w:r>
          </w:p>
        </w:tc>
      </w:tr>
      <w:tr w:rsidR="00C20633" w14:paraId="634682A0" w14:textId="77777777" w:rsidTr="00EB11DF">
        <w:tc>
          <w:tcPr>
            <w:tcW w:w="1446" w:type="dxa"/>
            <w:tcBorders>
              <w:top w:val="single" w:sz="2" w:space="0" w:color="auto"/>
              <w:left w:val="single" w:sz="2" w:space="0" w:color="auto"/>
              <w:bottom w:val="single" w:sz="2" w:space="0" w:color="auto"/>
              <w:right w:val="single" w:sz="2" w:space="0" w:color="auto"/>
            </w:tcBorders>
            <w:tcMar>
              <w:top w:w="100" w:type="dxa"/>
            </w:tcMar>
          </w:tcPr>
          <w:p w14:paraId="38D4B44D" w14:textId="77777777" w:rsidR="00A77B3E" w:rsidRDefault="00E904F0">
            <w:pPr>
              <w:jc w:val="center"/>
              <w:rPr>
                <w:color w:val="000000"/>
                <w:u w:color="000000"/>
              </w:rPr>
            </w:pPr>
            <w:r>
              <w:rPr>
                <w:sz w:val="18"/>
              </w:rPr>
              <w:t>7.</w:t>
            </w:r>
          </w:p>
        </w:tc>
        <w:tc>
          <w:tcPr>
            <w:tcW w:w="7832" w:type="dxa"/>
            <w:tcBorders>
              <w:top w:val="single" w:sz="2" w:space="0" w:color="auto"/>
              <w:left w:val="single" w:sz="2" w:space="0" w:color="auto"/>
              <w:bottom w:val="single" w:sz="2" w:space="0" w:color="auto"/>
              <w:right w:val="single" w:sz="2" w:space="0" w:color="auto"/>
            </w:tcBorders>
            <w:tcMar>
              <w:top w:w="100" w:type="dxa"/>
            </w:tcMar>
          </w:tcPr>
          <w:p w14:paraId="5315B17B" w14:textId="77777777" w:rsidR="00A77B3E" w:rsidRDefault="00E904F0">
            <w:pPr>
              <w:jc w:val="left"/>
              <w:rPr>
                <w:color w:val="000000"/>
                <w:u w:color="000000"/>
              </w:rPr>
            </w:pPr>
            <w:r>
              <w:rPr>
                <w:sz w:val="18"/>
              </w:rPr>
              <w:t>inne źródła</w:t>
            </w:r>
          </w:p>
        </w:tc>
        <w:tc>
          <w:tcPr>
            <w:tcW w:w="2136" w:type="dxa"/>
            <w:tcBorders>
              <w:top w:val="single" w:sz="2" w:space="0" w:color="auto"/>
              <w:left w:val="single" w:sz="2" w:space="0" w:color="auto"/>
              <w:bottom w:val="single" w:sz="2" w:space="0" w:color="auto"/>
              <w:right w:val="single" w:sz="2" w:space="0" w:color="auto"/>
            </w:tcBorders>
            <w:tcMar>
              <w:top w:w="100" w:type="dxa"/>
            </w:tcMar>
          </w:tcPr>
          <w:p w14:paraId="0246AEC7" w14:textId="77777777" w:rsidR="00A77B3E" w:rsidRDefault="00E904F0">
            <w:pPr>
              <w:jc w:val="right"/>
              <w:rPr>
                <w:color w:val="000000"/>
                <w:u w:color="000000"/>
              </w:rPr>
            </w:pPr>
            <w:r>
              <w:rPr>
                <w:sz w:val="18"/>
              </w:rPr>
              <w:t>0,00</w:t>
            </w:r>
          </w:p>
        </w:tc>
        <w:tc>
          <w:tcPr>
            <w:tcW w:w="2114" w:type="dxa"/>
            <w:tcBorders>
              <w:top w:val="single" w:sz="2" w:space="0" w:color="auto"/>
              <w:left w:val="single" w:sz="2" w:space="0" w:color="auto"/>
              <w:bottom w:val="single" w:sz="2" w:space="0" w:color="auto"/>
              <w:right w:val="single" w:sz="2" w:space="0" w:color="auto"/>
            </w:tcBorders>
            <w:tcMar>
              <w:top w:w="100" w:type="dxa"/>
            </w:tcMar>
          </w:tcPr>
          <w:p w14:paraId="6CABBBC4" w14:textId="77777777" w:rsidR="00A77B3E" w:rsidRDefault="00E904F0">
            <w:pPr>
              <w:jc w:val="right"/>
              <w:rPr>
                <w:color w:val="000000"/>
                <w:u w:color="000000"/>
              </w:rPr>
            </w:pPr>
            <w:r>
              <w:rPr>
                <w:sz w:val="18"/>
              </w:rPr>
              <w:t>0,00</w:t>
            </w:r>
          </w:p>
        </w:tc>
        <w:tc>
          <w:tcPr>
            <w:tcW w:w="1268" w:type="dxa"/>
            <w:tcBorders>
              <w:top w:val="single" w:sz="2" w:space="0" w:color="auto"/>
              <w:left w:val="single" w:sz="2" w:space="0" w:color="auto"/>
              <w:bottom w:val="single" w:sz="2" w:space="0" w:color="auto"/>
              <w:right w:val="single" w:sz="2" w:space="0" w:color="auto"/>
            </w:tcBorders>
            <w:tcMar>
              <w:top w:w="100" w:type="dxa"/>
            </w:tcMar>
          </w:tcPr>
          <w:p w14:paraId="134F463E" w14:textId="77777777" w:rsidR="00A77B3E" w:rsidRDefault="00E904F0">
            <w:pPr>
              <w:jc w:val="center"/>
              <w:rPr>
                <w:color w:val="000000"/>
                <w:u w:color="000000"/>
              </w:rPr>
            </w:pPr>
            <w:r>
              <w:rPr>
                <w:sz w:val="18"/>
              </w:rPr>
              <w:t>0,00</w:t>
            </w:r>
          </w:p>
        </w:tc>
      </w:tr>
      <w:tr w:rsidR="00C20633" w14:paraId="407B16AC" w14:textId="77777777" w:rsidTr="00EB11DF">
        <w:tc>
          <w:tcPr>
            <w:tcW w:w="1446" w:type="dxa"/>
            <w:tcBorders>
              <w:top w:val="single" w:sz="2" w:space="0" w:color="auto"/>
              <w:left w:val="single" w:sz="2" w:space="0" w:color="auto"/>
              <w:bottom w:val="single" w:sz="2" w:space="0" w:color="auto"/>
              <w:right w:val="single" w:sz="2" w:space="0" w:color="auto"/>
            </w:tcBorders>
            <w:tcMar>
              <w:top w:w="100" w:type="dxa"/>
            </w:tcMar>
          </w:tcPr>
          <w:p w14:paraId="230E269E" w14:textId="77777777" w:rsidR="00A77B3E" w:rsidRDefault="00E904F0">
            <w:pPr>
              <w:jc w:val="center"/>
              <w:rPr>
                <w:color w:val="000000"/>
                <w:u w:color="000000"/>
              </w:rPr>
            </w:pPr>
            <w:r>
              <w:rPr>
                <w:b/>
                <w:sz w:val="18"/>
              </w:rPr>
              <w:t>II.</w:t>
            </w:r>
          </w:p>
        </w:tc>
        <w:tc>
          <w:tcPr>
            <w:tcW w:w="7832" w:type="dxa"/>
            <w:tcBorders>
              <w:top w:val="single" w:sz="2" w:space="0" w:color="auto"/>
              <w:left w:val="single" w:sz="2" w:space="0" w:color="auto"/>
              <w:bottom w:val="single" w:sz="2" w:space="0" w:color="auto"/>
              <w:right w:val="single" w:sz="2" w:space="0" w:color="auto"/>
            </w:tcBorders>
            <w:tcMar>
              <w:top w:w="100" w:type="dxa"/>
            </w:tcMar>
          </w:tcPr>
          <w:p w14:paraId="70EC43DA" w14:textId="77777777" w:rsidR="00A77B3E" w:rsidRDefault="00E904F0">
            <w:pPr>
              <w:jc w:val="left"/>
              <w:rPr>
                <w:color w:val="000000"/>
                <w:u w:color="000000"/>
              </w:rPr>
            </w:pPr>
            <w:r>
              <w:rPr>
                <w:b/>
                <w:sz w:val="18"/>
              </w:rPr>
              <w:t>ROZCHODY OGÓŁEM, z tego:</w:t>
            </w:r>
          </w:p>
        </w:tc>
        <w:tc>
          <w:tcPr>
            <w:tcW w:w="2136" w:type="dxa"/>
            <w:tcBorders>
              <w:top w:val="single" w:sz="2" w:space="0" w:color="auto"/>
              <w:left w:val="single" w:sz="2" w:space="0" w:color="auto"/>
              <w:bottom w:val="single" w:sz="2" w:space="0" w:color="auto"/>
              <w:right w:val="single" w:sz="2" w:space="0" w:color="auto"/>
            </w:tcBorders>
            <w:tcMar>
              <w:top w:w="100" w:type="dxa"/>
            </w:tcMar>
          </w:tcPr>
          <w:p w14:paraId="32F3F4D6" w14:textId="77777777" w:rsidR="00A77B3E" w:rsidRDefault="00E904F0">
            <w:pPr>
              <w:jc w:val="right"/>
              <w:rPr>
                <w:color w:val="000000"/>
                <w:u w:color="000000"/>
              </w:rPr>
            </w:pPr>
            <w:r>
              <w:rPr>
                <w:b/>
                <w:sz w:val="18"/>
              </w:rPr>
              <w:t>504 000,00</w:t>
            </w:r>
          </w:p>
        </w:tc>
        <w:tc>
          <w:tcPr>
            <w:tcW w:w="2114" w:type="dxa"/>
            <w:tcBorders>
              <w:top w:val="single" w:sz="2" w:space="0" w:color="auto"/>
              <w:left w:val="single" w:sz="2" w:space="0" w:color="auto"/>
              <w:bottom w:val="single" w:sz="2" w:space="0" w:color="auto"/>
              <w:right w:val="single" w:sz="2" w:space="0" w:color="auto"/>
            </w:tcBorders>
            <w:tcMar>
              <w:top w:w="100" w:type="dxa"/>
            </w:tcMar>
          </w:tcPr>
          <w:p w14:paraId="54048C49" w14:textId="77777777" w:rsidR="00A77B3E" w:rsidRDefault="00E904F0">
            <w:pPr>
              <w:jc w:val="right"/>
              <w:rPr>
                <w:color w:val="000000"/>
                <w:u w:color="000000"/>
              </w:rPr>
            </w:pPr>
            <w:r>
              <w:rPr>
                <w:b/>
                <w:sz w:val="18"/>
              </w:rPr>
              <w:t>281 828,00</w:t>
            </w:r>
          </w:p>
        </w:tc>
        <w:tc>
          <w:tcPr>
            <w:tcW w:w="1268" w:type="dxa"/>
            <w:tcBorders>
              <w:top w:val="single" w:sz="2" w:space="0" w:color="auto"/>
              <w:left w:val="single" w:sz="2" w:space="0" w:color="auto"/>
              <w:bottom w:val="single" w:sz="2" w:space="0" w:color="auto"/>
              <w:right w:val="single" w:sz="2" w:space="0" w:color="auto"/>
            </w:tcBorders>
            <w:tcMar>
              <w:top w:w="100" w:type="dxa"/>
            </w:tcMar>
          </w:tcPr>
          <w:p w14:paraId="4D869E7E" w14:textId="77777777" w:rsidR="00A77B3E" w:rsidRDefault="00E904F0">
            <w:pPr>
              <w:jc w:val="center"/>
              <w:rPr>
                <w:color w:val="000000"/>
                <w:u w:color="000000"/>
              </w:rPr>
            </w:pPr>
            <w:r>
              <w:rPr>
                <w:b/>
                <w:sz w:val="18"/>
              </w:rPr>
              <w:t>55,92</w:t>
            </w:r>
          </w:p>
        </w:tc>
      </w:tr>
      <w:tr w:rsidR="00C20633" w14:paraId="63E729E5" w14:textId="77777777" w:rsidTr="00EB11DF">
        <w:tc>
          <w:tcPr>
            <w:tcW w:w="1446" w:type="dxa"/>
            <w:tcBorders>
              <w:top w:val="single" w:sz="2" w:space="0" w:color="auto"/>
              <w:left w:val="single" w:sz="2" w:space="0" w:color="auto"/>
              <w:bottom w:val="single" w:sz="2" w:space="0" w:color="auto"/>
              <w:right w:val="single" w:sz="2" w:space="0" w:color="auto"/>
            </w:tcBorders>
            <w:tcMar>
              <w:top w:w="100" w:type="dxa"/>
            </w:tcMar>
          </w:tcPr>
          <w:p w14:paraId="4D21A897" w14:textId="77777777" w:rsidR="00A77B3E" w:rsidRDefault="00E904F0">
            <w:pPr>
              <w:jc w:val="center"/>
              <w:rPr>
                <w:color w:val="000000"/>
                <w:u w:color="000000"/>
              </w:rPr>
            </w:pPr>
            <w:r>
              <w:rPr>
                <w:sz w:val="18"/>
              </w:rPr>
              <w:t>1.</w:t>
            </w:r>
          </w:p>
        </w:tc>
        <w:tc>
          <w:tcPr>
            <w:tcW w:w="7832" w:type="dxa"/>
            <w:tcBorders>
              <w:top w:val="single" w:sz="2" w:space="0" w:color="auto"/>
              <w:left w:val="single" w:sz="2" w:space="0" w:color="auto"/>
              <w:bottom w:val="single" w:sz="2" w:space="0" w:color="auto"/>
              <w:right w:val="single" w:sz="2" w:space="0" w:color="auto"/>
            </w:tcBorders>
            <w:tcMar>
              <w:top w:w="100" w:type="dxa"/>
            </w:tcMar>
          </w:tcPr>
          <w:p w14:paraId="1F4D761C" w14:textId="77777777" w:rsidR="00A77B3E" w:rsidRDefault="00E904F0">
            <w:pPr>
              <w:jc w:val="left"/>
              <w:rPr>
                <w:color w:val="000000"/>
                <w:u w:color="000000"/>
              </w:rPr>
            </w:pPr>
            <w:r>
              <w:rPr>
                <w:sz w:val="18"/>
              </w:rPr>
              <w:t>spłaty kredytów i pożyczek</w:t>
            </w:r>
          </w:p>
        </w:tc>
        <w:tc>
          <w:tcPr>
            <w:tcW w:w="2136" w:type="dxa"/>
            <w:tcBorders>
              <w:top w:val="single" w:sz="2" w:space="0" w:color="auto"/>
              <w:left w:val="single" w:sz="2" w:space="0" w:color="auto"/>
              <w:bottom w:val="single" w:sz="2" w:space="0" w:color="auto"/>
              <w:right w:val="single" w:sz="2" w:space="0" w:color="auto"/>
            </w:tcBorders>
            <w:tcMar>
              <w:top w:w="100" w:type="dxa"/>
            </w:tcMar>
          </w:tcPr>
          <w:p w14:paraId="79B8CE0F" w14:textId="77777777" w:rsidR="00A77B3E" w:rsidRDefault="00E904F0">
            <w:pPr>
              <w:jc w:val="right"/>
              <w:rPr>
                <w:color w:val="000000"/>
                <w:u w:color="000000"/>
              </w:rPr>
            </w:pPr>
            <w:r>
              <w:rPr>
                <w:sz w:val="18"/>
              </w:rPr>
              <w:t>504 000,00</w:t>
            </w:r>
          </w:p>
        </w:tc>
        <w:tc>
          <w:tcPr>
            <w:tcW w:w="2114" w:type="dxa"/>
            <w:tcBorders>
              <w:top w:val="single" w:sz="2" w:space="0" w:color="auto"/>
              <w:left w:val="single" w:sz="2" w:space="0" w:color="auto"/>
              <w:bottom w:val="single" w:sz="2" w:space="0" w:color="auto"/>
              <w:right w:val="single" w:sz="2" w:space="0" w:color="auto"/>
            </w:tcBorders>
            <w:tcMar>
              <w:top w:w="100" w:type="dxa"/>
            </w:tcMar>
          </w:tcPr>
          <w:p w14:paraId="41C61700" w14:textId="77777777" w:rsidR="00A77B3E" w:rsidRDefault="00E904F0">
            <w:pPr>
              <w:jc w:val="right"/>
              <w:rPr>
                <w:color w:val="000000"/>
                <w:u w:color="000000"/>
              </w:rPr>
            </w:pPr>
            <w:r>
              <w:rPr>
                <w:sz w:val="18"/>
              </w:rPr>
              <w:t>252 000,00</w:t>
            </w:r>
          </w:p>
        </w:tc>
        <w:tc>
          <w:tcPr>
            <w:tcW w:w="1268" w:type="dxa"/>
            <w:tcBorders>
              <w:top w:val="single" w:sz="2" w:space="0" w:color="auto"/>
              <w:left w:val="single" w:sz="2" w:space="0" w:color="auto"/>
              <w:bottom w:val="single" w:sz="2" w:space="0" w:color="auto"/>
              <w:right w:val="single" w:sz="2" w:space="0" w:color="auto"/>
            </w:tcBorders>
            <w:tcMar>
              <w:top w:w="100" w:type="dxa"/>
            </w:tcMar>
          </w:tcPr>
          <w:p w14:paraId="676D3716" w14:textId="77777777" w:rsidR="00A77B3E" w:rsidRDefault="00E904F0">
            <w:pPr>
              <w:jc w:val="center"/>
              <w:rPr>
                <w:color w:val="000000"/>
                <w:u w:color="000000"/>
              </w:rPr>
            </w:pPr>
            <w:r>
              <w:rPr>
                <w:sz w:val="18"/>
              </w:rPr>
              <w:t>50,00</w:t>
            </w:r>
          </w:p>
        </w:tc>
      </w:tr>
      <w:tr w:rsidR="00C20633" w14:paraId="2F8A1FBD" w14:textId="77777777" w:rsidTr="00EB11DF">
        <w:tc>
          <w:tcPr>
            <w:tcW w:w="1446" w:type="dxa"/>
            <w:tcBorders>
              <w:top w:val="single" w:sz="2" w:space="0" w:color="auto"/>
              <w:left w:val="single" w:sz="2" w:space="0" w:color="auto"/>
              <w:bottom w:val="single" w:sz="2" w:space="0" w:color="auto"/>
              <w:right w:val="single" w:sz="2" w:space="0" w:color="auto"/>
            </w:tcBorders>
            <w:tcMar>
              <w:top w:w="100" w:type="dxa"/>
            </w:tcMar>
          </w:tcPr>
          <w:p w14:paraId="363F2D67" w14:textId="77777777" w:rsidR="00A77B3E" w:rsidRDefault="00E904F0">
            <w:pPr>
              <w:jc w:val="center"/>
              <w:rPr>
                <w:color w:val="000000"/>
                <w:u w:color="000000"/>
              </w:rPr>
            </w:pPr>
            <w:r>
              <w:rPr>
                <w:sz w:val="18"/>
              </w:rPr>
              <w:t>2.</w:t>
            </w:r>
          </w:p>
        </w:tc>
        <w:tc>
          <w:tcPr>
            <w:tcW w:w="7832" w:type="dxa"/>
            <w:tcBorders>
              <w:top w:val="single" w:sz="2" w:space="0" w:color="auto"/>
              <w:left w:val="single" w:sz="2" w:space="0" w:color="auto"/>
              <w:bottom w:val="single" w:sz="2" w:space="0" w:color="auto"/>
              <w:right w:val="single" w:sz="2" w:space="0" w:color="auto"/>
            </w:tcBorders>
            <w:tcMar>
              <w:top w:w="100" w:type="dxa"/>
            </w:tcMar>
          </w:tcPr>
          <w:p w14:paraId="30BDA1E2" w14:textId="77777777" w:rsidR="00A77B3E" w:rsidRDefault="00E904F0">
            <w:pPr>
              <w:jc w:val="left"/>
              <w:rPr>
                <w:color w:val="000000"/>
                <w:u w:color="000000"/>
              </w:rPr>
            </w:pPr>
            <w:r>
              <w:rPr>
                <w:sz w:val="18"/>
              </w:rPr>
              <w:t>pożyczki (udzielone)</w:t>
            </w:r>
          </w:p>
        </w:tc>
        <w:tc>
          <w:tcPr>
            <w:tcW w:w="2136" w:type="dxa"/>
            <w:tcBorders>
              <w:top w:val="single" w:sz="2" w:space="0" w:color="auto"/>
              <w:left w:val="single" w:sz="2" w:space="0" w:color="auto"/>
              <w:bottom w:val="single" w:sz="2" w:space="0" w:color="auto"/>
              <w:right w:val="single" w:sz="2" w:space="0" w:color="auto"/>
            </w:tcBorders>
            <w:tcMar>
              <w:top w:w="100" w:type="dxa"/>
            </w:tcMar>
          </w:tcPr>
          <w:p w14:paraId="75F8304B" w14:textId="77777777" w:rsidR="00A77B3E" w:rsidRDefault="00E904F0">
            <w:pPr>
              <w:jc w:val="right"/>
              <w:rPr>
                <w:color w:val="000000"/>
                <w:u w:color="000000"/>
              </w:rPr>
            </w:pPr>
            <w:r>
              <w:rPr>
                <w:sz w:val="18"/>
              </w:rPr>
              <w:t>0,00</w:t>
            </w:r>
          </w:p>
        </w:tc>
        <w:tc>
          <w:tcPr>
            <w:tcW w:w="2114" w:type="dxa"/>
            <w:tcBorders>
              <w:top w:val="single" w:sz="2" w:space="0" w:color="auto"/>
              <w:left w:val="single" w:sz="2" w:space="0" w:color="auto"/>
              <w:bottom w:val="single" w:sz="2" w:space="0" w:color="auto"/>
              <w:right w:val="single" w:sz="2" w:space="0" w:color="auto"/>
            </w:tcBorders>
            <w:tcMar>
              <w:top w:w="100" w:type="dxa"/>
            </w:tcMar>
          </w:tcPr>
          <w:p w14:paraId="4D619B3E" w14:textId="77777777" w:rsidR="00A77B3E" w:rsidRDefault="00E904F0">
            <w:pPr>
              <w:jc w:val="right"/>
              <w:rPr>
                <w:color w:val="000000"/>
                <w:u w:color="000000"/>
              </w:rPr>
            </w:pPr>
            <w:r>
              <w:rPr>
                <w:sz w:val="18"/>
              </w:rPr>
              <w:t>29 828,00</w:t>
            </w:r>
          </w:p>
        </w:tc>
        <w:tc>
          <w:tcPr>
            <w:tcW w:w="1268" w:type="dxa"/>
            <w:tcBorders>
              <w:top w:val="single" w:sz="2" w:space="0" w:color="auto"/>
              <w:left w:val="single" w:sz="2" w:space="0" w:color="auto"/>
              <w:bottom w:val="single" w:sz="2" w:space="0" w:color="auto"/>
              <w:right w:val="single" w:sz="2" w:space="0" w:color="auto"/>
            </w:tcBorders>
            <w:tcMar>
              <w:top w:w="100" w:type="dxa"/>
            </w:tcMar>
          </w:tcPr>
          <w:p w14:paraId="348D65E0" w14:textId="77777777" w:rsidR="00A77B3E" w:rsidRDefault="00E904F0">
            <w:pPr>
              <w:jc w:val="center"/>
              <w:rPr>
                <w:color w:val="000000"/>
                <w:u w:color="000000"/>
              </w:rPr>
            </w:pPr>
            <w:r>
              <w:rPr>
                <w:sz w:val="18"/>
              </w:rPr>
              <w:t>0,00</w:t>
            </w:r>
          </w:p>
        </w:tc>
      </w:tr>
      <w:tr w:rsidR="00C20633" w14:paraId="0AE52AC5" w14:textId="77777777" w:rsidTr="00EB11DF">
        <w:tc>
          <w:tcPr>
            <w:tcW w:w="1446" w:type="dxa"/>
            <w:tcBorders>
              <w:top w:val="single" w:sz="2" w:space="0" w:color="auto"/>
              <w:left w:val="single" w:sz="2" w:space="0" w:color="auto"/>
              <w:bottom w:val="single" w:sz="2" w:space="0" w:color="auto"/>
              <w:right w:val="single" w:sz="2" w:space="0" w:color="auto"/>
            </w:tcBorders>
            <w:tcMar>
              <w:top w:w="100" w:type="dxa"/>
            </w:tcMar>
          </w:tcPr>
          <w:p w14:paraId="60F05593" w14:textId="77777777" w:rsidR="00A77B3E" w:rsidRDefault="00E904F0">
            <w:pPr>
              <w:jc w:val="center"/>
              <w:rPr>
                <w:color w:val="000000"/>
                <w:u w:color="000000"/>
              </w:rPr>
            </w:pPr>
            <w:r>
              <w:rPr>
                <w:sz w:val="18"/>
              </w:rPr>
              <w:t>3.</w:t>
            </w:r>
          </w:p>
        </w:tc>
        <w:tc>
          <w:tcPr>
            <w:tcW w:w="7832" w:type="dxa"/>
            <w:tcBorders>
              <w:top w:val="single" w:sz="2" w:space="0" w:color="auto"/>
              <w:left w:val="single" w:sz="2" w:space="0" w:color="auto"/>
              <w:bottom w:val="single" w:sz="2" w:space="0" w:color="auto"/>
              <w:right w:val="single" w:sz="2" w:space="0" w:color="auto"/>
            </w:tcBorders>
            <w:tcMar>
              <w:top w:w="100" w:type="dxa"/>
            </w:tcMar>
          </w:tcPr>
          <w:p w14:paraId="7F0FBFEA" w14:textId="77777777" w:rsidR="00A77B3E" w:rsidRDefault="00E904F0">
            <w:pPr>
              <w:jc w:val="left"/>
              <w:rPr>
                <w:color w:val="000000"/>
                <w:u w:color="000000"/>
              </w:rPr>
            </w:pPr>
            <w:r>
              <w:rPr>
                <w:sz w:val="18"/>
              </w:rPr>
              <w:t>wykup papierów wartościowych</w:t>
            </w:r>
          </w:p>
        </w:tc>
        <w:tc>
          <w:tcPr>
            <w:tcW w:w="2136" w:type="dxa"/>
            <w:tcBorders>
              <w:top w:val="single" w:sz="2" w:space="0" w:color="auto"/>
              <w:left w:val="single" w:sz="2" w:space="0" w:color="auto"/>
              <w:bottom w:val="single" w:sz="2" w:space="0" w:color="auto"/>
              <w:right w:val="single" w:sz="2" w:space="0" w:color="auto"/>
            </w:tcBorders>
            <w:tcMar>
              <w:top w:w="100" w:type="dxa"/>
            </w:tcMar>
          </w:tcPr>
          <w:p w14:paraId="1A427A35" w14:textId="77777777" w:rsidR="00A77B3E" w:rsidRDefault="00E904F0">
            <w:pPr>
              <w:jc w:val="right"/>
              <w:rPr>
                <w:color w:val="000000"/>
                <w:u w:color="000000"/>
              </w:rPr>
            </w:pPr>
            <w:r>
              <w:rPr>
                <w:sz w:val="18"/>
              </w:rPr>
              <w:t>0,00</w:t>
            </w:r>
          </w:p>
        </w:tc>
        <w:tc>
          <w:tcPr>
            <w:tcW w:w="2114" w:type="dxa"/>
            <w:tcBorders>
              <w:top w:val="single" w:sz="2" w:space="0" w:color="auto"/>
              <w:left w:val="single" w:sz="2" w:space="0" w:color="auto"/>
              <w:bottom w:val="single" w:sz="2" w:space="0" w:color="auto"/>
              <w:right w:val="single" w:sz="2" w:space="0" w:color="auto"/>
            </w:tcBorders>
            <w:tcMar>
              <w:top w:w="100" w:type="dxa"/>
            </w:tcMar>
          </w:tcPr>
          <w:p w14:paraId="03570306" w14:textId="77777777" w:rsidR="00A77B3E" w:rsidRDefault="00E904F0">
            <w:pPr>
              <w:jc w:val="right"/>
              <w:rPr>
                <w:color w:val="000000"/>
                <w:u w:color="000000"/>
              </w:rPr>
            </w:pPr>
            <w:r>
              <w:rPr>
                <w:sz w:val="18"/>
              </w:rPr>
              <w:t>0,00</w:t>
            </w:r>
          </w:p>
        </w:tc>
        <w:tc>
          <w:tcPr>
            <w:tcW w:w="1268" w:type="dxa"/>
            <w:tcBorders>
              <w:top w:val="single" w:sz="2" w:space="0" w:color="auto"/>
              <w:left w:val="single" w:sz="2" w:space="0" w:color="auto"/>
              <w:bottom w:val="single" w:sz="2" w:space="0" w:color="auto"/>
              <w:right w:val="single" w:sz="2" w:space="0" w:color="auto"/>
            </w:tcBorders>
            <w:tcMar>
              <w:top w:w="100" w:type="dxa"/>
            </w:tcMar>
          </w:tcPr>
          <w:p w14:paraId="3C1BA066" w14:textId="77777777" w:rsidR="00A77B3E" w:rsidRDefault="00E904F0">
            <w:pPr>
              <w:jc w:val="center"/>
              <w:rPr>
                <w:color w:val="000000"/>
                <w:u w:color="000000"/>
              </w:rPr>
            </w:pPr>
            <w:r>
              <w:rPr>
                <w:sz w:val="18"/>
              </w:rPr>
              <w:t>0,00</w:t>
            </w:r>
          </w:p>
        </w:tc>
      </w:tr>
      <w:tr w:rsidR="00C20633" w14:paraId="6F6FEEDF" w14:textId="77777777" w:rsidTr="00EB11DF">
        <w:tc>
          <w:tcPr>
            <w:tcW w:w="1446" w:type="dxa"/>
            <w:tcBorders>
              <w:top w:val="single" w:sz="2" w:space="0" w:color="auto"/>
              <w:left w:val="single" w:sz="2" w:space="0" w:color="auto"/>
              <w:bottom w:val="single" w:sz="2" w:space="0" w:color="auto"/>
              <w:right w:val="single" w:sz="2" w:space="0" w:color="auto"/>
            </w:tcBorders>
            <w:tcMar>
              <w:top w:w="100" w:type="dxa"/>
            </w:tcMar>
          </w:tcPr>
          <w:p w14:paraId="14A68682" w14:textId="77777777" w:rsidR="00A77B3E" w:rsidRDefault="00E904F0">
            <w:pPr>
              <w:jc w:val="center"/>
              <w:rPr>
                <w:color w:val="000000"/>
                <w:u w:color="000000"/>
              </w:rPr>
            </w:pPr>
            <w:r>
              <w:rPr>
                <w:sz w:val="18"/>
              </w:rPr>
              <w:t>4.</w:t>
            </w:r>
          </w:p>
        </w:tc>
        <w:tc>
          <w:tcPr>
            <w:tcW w:w="7832" w:type="dxa"/>
            <w:tcBorders>
              <w:top w:val="single" w:sz="2" w:space="0" w:color="auto"/>
              <w:left w:val="single" w:sz="2" w:space="0" w:color="auto"/>
              <w:bottom w:val="single" w:sz="2" w:space="0" w:color="auto"/>
              <w:right w:val="single" w:sz="2" w:space="0" w:color="auto"/>
            </w:tcBorders>
            <w:tcMar>
              <w:top w:w="100" w:type="dxa"/>
            </w:tcMar>
          </w:tcPr>
          <w:p w14:paraId="5382F2E1" w14:textId="77777777" w:rsidR="00A77B3E" w:rsidRDefault="00E904F0">
            <w:pPr>
              <w:jc w:val="left"/>
              <w:rPr>
                <w:color w:val="000000"/>
                <w:u w:color="000000"/>
              </w:rPr>
            </w:pPr>
            <w:r>
              <w:rPr>
                <w:sz w:val="18"/>
              </w:rPr>
              <w:t>inne cele</w:t>
            </w:r>
          </w:p>
        </w:tc>
        <w:tc>
          <w:tcPr>
            <w:tcW w:w="2136" w:type="dxa"/>
            <w:tcBorders>
              <w:top w:val="single" w:sz="2" w:space="0" w:color="auto"/>
              <w:left w:val="single" w:sz="2" w:space="0" w:color="auto"/>
              <w:bottom w:val="single" w:sz="2" w:space="0" w:color="auto"/>
              <w:right w:val="single" w:sz="2" w:space="0" w:color="auto"/>
            </w:tcBorders>
            <w:tcMar>
              <w:top w:w="100" w:type="dxa"/>
            </w:tcMar>
          </w:tcPr>
          <w:p w14:paraId="61AC90C8" w14:textId="77777777" w:rsidR="00A77B3E" w:rsidRDefault="00E904F0">
            <w:pPr>
              <w:jc w:val="right"/>
              <w:rPr>
                <w:color w:val="000000"/>
                <w:u w:color="000000"/>
              </w:rPr>
            </w:pPr>
            <w:r>
              <w:rPr>
                <w:sz w:val="18"/>
              </w:rPr>
              <w:t>0,00</w:t>
            </w:r>
          </w:p>
        </w:tc>
        <w:tc>
          <w:tcPr>
            <w:tcW w:w="2114" w:type="dxa"/>
            <w:tcBorders>
              <w:top w:val="single" w:sz="2" w:space="0" w:color="auto"/>
              <w:left w:val="single" w:sz="2" w:space="0" w:color="auto"/>
              <w:bottom w:val="single" w:sz="2" w:space="0" w:color="auto"/>
              <w:right w:val="single" w:sz="2" w:space="0" w:color="auto"/>
            </w:tcBorders>
            <w:tcMar>
              <w:top w:w="100" w:type="dxa"/>
            </w:tcMar>
          </w:tcPr>
          <w:p w14:paraId="343B29D7" w14:textId="77777777" w:rsidR="00A77B3E" w:rsidRDefault="00E904F0">
            <w:pPr>
              <w:jc w:val="right"/>
              <w:rPr>
                <w:color w:val="000000"/>
                <w:u w:color="000000"/>
              </w:rPr>
            </w:pPr>
            <w:r>
              <w:rPr>
                <w:sz w:val="18"/>
              </w:rPr>
              <w:t>0,00</w:t>
            </w:r>
          </w:p>
        </w:tc>
        <w:tc>
          <w:tcPr>
            <w:tcW w:w="1268" w:type="dxa"/>
            <w:tcBorders>
              <w:top w:val="single" w:sz="2" w:space="0" w:color="auto"/>
              <w:left w:val="single" w:sz="2" w:space="0" w:color="auto"/>
              <w:bottom w:val="single" w:sz="2" w:space="0" w:color="auto"/>
              <w:right w:val="single" w:sz="2" w:space="0" w:color="auto"/>
            </w:tcBorders>
            <w:tcMar>
              <w:top w:w="100" w:type="dxa"/>
            </w:tcMar>
          </w:tcPr>
          <w:p w14:paraId="5CC0E722" w14:textId="77777777" w:rsidR="00A77B3E" w:rsidRDefault="00E904F0">
            <w:pPr>
              <w:jc w:val="center"/>
              <w:rPr>
                <w:color w:val="000000"/>
                <w:u w:color="000000"/>
              </w:rPr>
            </w:pPr>
            <w:r>
              <w:rPr>
                <w:sz w:val="18"/>
              </w:rPr>
              <w:t>0,00</w:t>
            </w:r>
          </w:p>
        </w:tc>
      </w:tr>
    </w:tbl>
    <w:p w14:paraId="342BD3F4" w14:textId="77777777" w:rsidR="00A77B3E" w:rsidRDefault="00A77B3E">
      <w:pPr>
        <w:rPr>
          <w:color w:val="000000"/>
          <w:u w:color="000000"/>
        </w:rPr>
        <w:sectPr w:rsidR="00A77B3E" w:rsidSect="00344317">
          <w:endnotePr>
            <w:numFmt w:val="decimal"/>
          </w:endnotePr>
          <w:pgSz w:w="16838" w:h="11906" w:orient="landscape"/>
          <w:pgMar w:top="992" w:right="1021" w:bottom="992" w:left="1021" w:header="709" w:footer="709" w:gutter="0"/>
          <w:pgNumType w:start="13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904"/>
        <w:gridCol w:w="1189"/>
        <w:gridCol w:w="904"/>
        <w:gridCol w:w="2718"/>
        <w:gridCol w:w="1263"/>
        <w:gridCol w:w="1497"/>
        <w:gridCol w:w="1255"/>
        <w:gridCol w:w="1607"/>
        <w:gridCol w:w="1738"/>
        <w:gridCol w:w="1057"/>
      </w:tblGrid>
      <w:tr w:rsidR="00C20633" w14:paraId="3B8805B2" w14:textId="77777777" w:rsidTr="00344317">
        <w:tc>
          <w:tcPr>
            <w:tcW w:w="14796" w:type="dxa"/>
            <w:gridSpan w:val="11"/>
            <w:tcBorders>
              <w:top w:val="nil"/>
              <w:left w:val="nil"/>
              <w:bottom w:val="nil"/>
              <w:right w:val="nil"/>
            </w:tcBorders>
            <w:tcMar>
              <w:top w:w="100" w:type="dxa"/>
            </w:tcMar>
          </w:tcPr>
          <w:p w14:paraId="6C19F990" w14:textId="6F677CBA" w:rsidR="00A77B3E" w:rsidRDefault="00E904F0">
            <w:pPr>
              <w:jc w:val="right"/>
              <w:rPr>
                <w:color w:val="000000"/>
                <w:u w:color="000000"/>
              </w:rPr>
            </w:pPr>
            <w:r>
              <w:rPr>
                <w:b/>
                <w:color w:val="000000"/>
                <w:u w:color="000000"/>
              </w:rPr>
              <w:lastRenderedPageBreak/>
              <w:t>Program profilaktyki</w:t>
            </w:r>
            <w:r w:rsidR="00881006">
              <w:rPr>
                <w:b/>
                <w:color w:val="000000"/>
                <w:u w:color="000000"/>
              </w:rPr>
              <w:t xml:space="preserve">                                                                                                 </w:t>
            </w:r>
            <w:r>
              <w:rPr>
                <w:sz w:val="18"/>
              </w:rPr>
              <w:t>w złotych</w:t>
            </w:r>
          </w:p>
        </w:tc>
      </w:tr>
      <w:tr w:rsidR="00C20633" w14:paraId="16154875" w14:textId="77777777" w:rsidTr="00344317">
        <w:tc>
          <w:tcPr>
            <w:tcW w:w="664" w:type="dxa"/>
            <w:vMerge w:val="restart"/>
            <w:tcBorders>
              <w:top w:val="single" w:sz="2" w:space="0" w:color="auto"/>
              <w:left w:val="single" w:sz="2" w:space="0" w:color="auto"/>
              <w:bottom w:val="single" w:sz="2" w:space="0" w:color="auto"/>
              <w:right w:val="single" w:sz="2" w:space="0" w:color="auto"/>
            </w:tcBorders>
            <w:tcMar>
              <w:top w:w="100" w:type="dxa"/>
            </w:tcMar>
          </w:tcPr>
          <w:p w14:paraId="6C4F4538" w14:textId="77777777" w:rsidR="00A77B3E" w:rsidRDefault="00E904F0">
            <w:pPr>
              <w:jc w:val="center"/>
              <w:rPr>
                <w:color w:val="000000"/>
                <w:u w:color="000000"/>
              </w:rPr>
            </w:pPr>
            <w:r>
              <w:rPr>
                <w:sz w:val="18"/>
              </w:rPr>
              <w:t>Lp.</w:t>
            </w:r>
          </w:p>
        </w:tc>
        <w:tc>
          <w:tcPr>
            <w:tcW w:w="904" w:type="dxa"/>
            <w:vMerge w:val="restart"/>
            <w:tcBorders>
              <w:top w:val="single" w:sz="2" w:space="0" w:color="auto"/>
              <w:left w:val="single" w:sz="2" w:space="0" w:color="auto"/>
              <w:bottom w:val="single" w:sz="2" w:space="0" w:color="auto"/>
              <w:right w:val="single" w:sz="2" w:space="0" w:color="auto"/>
            </w:tcBorders>
            <w:tcMar>
              <w:top w:w="100" w:type="dxa"/>
            </w:tcMar>
          </w:tcPr>
          <w:p w14:paraId="381F6117" w14:textId="77777777" w:rsidR="00A77B3E" w:rsidRDefault="00E904F0">
            <w:pPr>
              <w:jc w:val="center"/>
              <w:rPr>
                <w:color w:val="000000"/>
                <w:u w:color="000000"/>
              </w:rPr>
            </w:pPr>
            <w:r>
              <w:rPr>
                <w:sz w:val="18"/>
              </w:rPr>
              <w:t>Dział</w:t>
            </w:r>
          </w:p>
        </w:tc>
        <w:tc>
          <w:tcPr>
            <w:tcW w:w="1189" w:type="dxa"/>
            <w:vMerge w:val="restart"/>
            <w:tcBorders>
              <w:top w:val="single" w:sz="2" w:space="0" w:color="auto"/>
              <w:left w:val="single" w:sz="2" w:space="0" w:color="auto"/>
              <w:bottom w:val="single" w:sz="2" w:space="0" w:color="auto"/>
              <w:right w:val="single" w:sz="2" w:space="0" w:color="auto"/>
            </w:tcBorders>
            <w:tcMar>
              <w:top w:w="100" w:type="dxa"/>
            </w:tcMar>
          </w:tcPr>
          <w:p w14:paraId="26DC90FD" w14:textId="77777777" w:rsidR="00A77B3E" w:rsidRDefault="00E904F0">
            <w:pPr>
              <w:jc w:val="center"/>
              <w:rPr>
                <w:color w:val="000000"/>
                <w:u w:color="000000"/>
              </w:rPr>
            </w:pPr>
            <w:r>
              <w:rPr>
                <w:sz w:val="18"/>
              </w:rPr>
              <w:t>Rozdział</w:t>
            </w:r>
          </w:p>
        </w:tc>
        <w:tc>
          <w:tcPr>
            <w:tcW w:w="904" w:type="dxa"/>
            <w:vMerge w:val="restart"/>
            <w:tcBorders>
              <w:top w:val="single" w:sz="2" w:space="0" w:color="auto"/>
              <w:left w:val="single" w:sz="2" w:space="0" w:color="auto"/>
              <w:bottom w:val="single" w:sz="2" w:space="0" w:color="auto"/>
              <w:right w:val="single" w:sz="2" w:space="0" w:color="auto"/>
            </w:tcBorders>
            <w:tcMar>
              <w:top w:w="100" w:type="dxa"/>
            </w:tcMar>
          </w:tcPr>
          <w:p w14:paraId="76B30762" w14:textId="77777777" w:rsidR="00A77B3E" w:rsidRDefault="00E904F0">
            <w:pPr>
              <w:jc w:val="center"/>
              <w:rPr>
                <w:color w:val="000000"/>
                <w:u w:color="000000"/>
              </w:rPr>
            </w:pPr>
            <w:r>
              <w:rPr>
                <w:sz w:val="18"/>
              </w:rPr>
              <w:t>§</w:t>
            </w:r>
          </w:p>
        </w:tc>
        <w:tc>
          <w:tcPr>
            <w:tcW w:w="2718" w:type="dxa"/>
            <w:vMerge w:val="restart"/>
            <w:tcBorders>
              <w:top w:val="single" w:sz="2" w:space="0" w:color="auto"/>
              <w:left w:val="single" w:sz="2" w:space="0" w:color="auto"/>
              <w:bottom w:val="single" w:sz="2" w:space="0" w:color="auto"/>
              <w:right w:val="single" w:sz="2" w:space="0" w:color="auto"/>
            </w:tcBorders>
            <w:tcMar>
              <w:top w:w="100" w:type="dxa"/>
            </w:tcMar>
          </w:tcPr>
          <w:p w14:paraId="4D2F33C3" w14:textId="77777777" w:rsidR="00A77B3E" w:rsidRDefault="00E904F0">
            <w:pPr>
              <w:jc w:val="center"/>
              <w:rPr>
                <w:color w:val="000000"/>
                <w:u w:color="000000"/>
              </w:rPr>
            </w:pPr>
            <w:r>
              <w:rPr>
                <w:sz w:val="18"/>
              </w:rPr>
              <w:t>Nazwa</w:t>
            </w:r>
          </w:p>
        </w:tc>
        <w:tc>
          <w:tcPr>
            <w:tcW w:w="4015" w:type="dxa"/>
            <w:gridSpan w:val="3"/>
            <w:tcBorders>
              <w:top w:val="single" w:sz="2" w:space="0" w:color="auto"/>
              <w:left w:val="single" w:sz="2" w:space="0" w:color="auto"/>
              <w:bottom w:val="single" w:sz="2" w:space="0" w:color="auto"/>
              <w:right w:val="single" w:sz="2" w:space="0" w:color="auto"/>
            </w:tcBorders>
            <w:tcMar>
              <w:top w:w="100" w:type="dxa"/>
            </w:tcMar>
          </w:tcPr>
          <w:p w14:paraId="26E18EBE" w14:textId="77777777" w:rsidR="00A77B3E" w:rsidRDefault="00E904F0">
            <w:pPr>
              <w:jc w:val="center"/>
              <w:rPr>
                <w:color w:val="000000"/>
                <w:u w:color="000000"/>
              </w:rPr>
            </w:pPr>
            <w:r>
              <w:rPr>
                <w:sz w:val="18"/>
              </w:rPr>
              <w:t>Dochody</w:t>
            </w:r>
          </w:p>
        </w:tc>
        <w:tc>
          <w:tcPr>
            <w:tcW w:w="4402" w:type="dxa"/>
            <w:gridSpan w:val="3"/>
            <w:tcBorders>
              <w:top w:val="single" w:sz="2" w:space="0" w:color="auto"/>
              <w:left w:val="single" w:sz="2" w:space="0" w:color="auto"/>
              <w:bottom w:val="single" w:sz="2" w:space="0" w:color="auto"/>
              <w:right w:val="single" w:sz="2" w:space="0" w:color="auto"/>
            </w:tcBorders>
            <w:tcMar>
              <w:top w:w="100" w:type="dxa"/>
            </w:tcMar>
          </w:tcPr>
          <w:p w14:paraId="362DCCC4" w14:textId="77777777" w:rsidR="00A77B3E" w:rsidRDefault="00E904F0">
            <w:pPr>
              <w:jc w:val="center"/>
              <w:rPr>
                <w:color w:val="000000"/>
                <w:u w:color="000000"/>
              </w:rPr>
            </w:pPr>
            <w:r>
              <w:rPr>
                <w:sz w:val="18"/>
              </w:rPr>
              <w:t>Wydatki</w:t>
            </w:r>
          </w:p>
        </w:tc>
      </w:tr>
      <w:tr w:rsidR="00C20633" w14:paraId="2F58FE9A" w14:textId="77777777" w:rsidTr="00344317">
        <w:tc>
          <w:tcPr>
            <w:tcW w:w="664" w:type="dxa"/>
            <w:vMerge/>
            <w:tcBorders>
              <w:top w:val="single" w:sz="2" w:space="0" w:color="auto"/>
              <w:left w:val="single" w:sz="2" w:space="0" w:color="auto"/>
              <w:bottom w:val="single" w:sz="2" w:space="0" w:color="auto"/>
              <w:right w:val="single" w:sz="2" w:space="0" w:color="auto"/>
            </w:tcBorders>
            <w:tcMar>
              <w:top w:w="100" w:type="dxa"/>
            </w:tcMar>
          </w:tcPr>
          <w:p w14:paraId="49896E65" w14:textId="77777777" w:rsidR="00A77B3E" w:rsidRDefault="00A77B3E">
            <w:pPr>
              <w:jc w:val="center"/>
              <w:rPr>
                <w:color w:val="000000"/>
                <w:u w:color="000000"/>
              </w:rPr>
            </w:pPr>
          </w:p>
        </w:tc>
        <w:tc>
          <w:tcPr>
            <w:tcW w:w="904" w:type="dxa"/>
            <w:vMerge/>
            <w:tcBorders>
              <w:top w:val="single" w:sz="2" w:space="0" w:color="auto"/>
              <w:left w:val="single" w:sz="2" w:space="0" w:color="auto"/>
              <w:bottom w:val="single" w:sz="2" w:space="0" w:color="auto"/>
              <w:right w:val="single" w:sz="2" w:space="0" w:color="auto"/>
            </w:tcBorders>
            <w:tcMar>
              <w:top w:w="100" w:type="dxa"/>
            </w:tcMar>
          </w:tcPr>
          <w:p w14:paraId="385CF3E1" w14:textId="77777777" w:rsidR="00A77B3E" w:rsidRDefault="00A77B3E">
            <w:pPr>
              <w:jc w:val="center"/>
              <w:rPr>
                <w:color w:val="000000"/>
                <w:u w:color="000000"/>
              </w:rPr>
            </w:pPr>
          </w:p>
        </w:tc>
        <w:tc>
          <w:tcPr>
            <w:tcW w:w="1189" w:type="dxa"/>
            <w:vMerge/>
            <w:tcBorders>
              <w:top w:val="single" w:sz="2" w:space="0" w:color="auto"/>
              <w:left w:val="single" w:sz="2" w:space="0" w:color="auto"/>
              <w:bottom w:val="single" w:sz="2" w:space="0" w:color="auto"/>
              <w:right w:val="single" w:sz="2" w:space="0" w:color="auto"/>
            </w:tcBorders>
            <w:tcMar>
              <w:top w:w="100" w:type="dxa"/>
            </w:tcMar>
          </w:tcPr>
          <w:p w14:paraId="6104DAC0" w14:textId="77777777" w:rsidR="00A77B3E" w:rsidRDefault="00A77B3E">
            <w:pPr>
              <w:jc w:val="center"/>
              <w:rPr>
                <w:color w:val="000000"/>
                <w:u w:color="000000"/>
              </w:rPr>
            </w:pPr>
          </w:p>
        </w:tc>
        <w:tc>
          <w:tcPr>
            <w:tcW w:w="904" w:type="dxa"/>
            <w:vMerge/>
            <w:tcBorders>
              <w:top w:val="single" w:sz="2" w:space="0" w:color="auto"/>
              <w:left w:val="single" w:sz="2" w:space="0" w:color="auto"/>
              <w:bottom w:val="single" w:sz="2" w:space="0" w:color="auto"/>
              <w:right w:val="single" w:sz="2" w:space="0" w:color="auto"/>
            </w:tcBorders>
            <w:tcMar>
              <w:top w:w="100" w:type="dxa"/>
            </w:tcMar>
          </w:tcPr>
          <w:p w14:paraId="1248D3B1" w14:textId="77777777" w:rsidR="00A77B3E" w:rsidRDefault="00A77B3E">
            <w:pPr>
              <w:jc w:val="center"/>
              <w:rPr>
                <w:color w:val="000000"/>
                <w:u w:color="000000"/>
              </w:rPr>
            </w:pPr>
          </w:p>
        </w:tc>
        <w:tc>
          <w:tcPr>
            <w:tcW w:w="2718" w:type="dxa"/>
            <w:vMerge/>
            <w:tcBorders>
              <w:top w:val="single" w:sz="2" w:space="0" w:color="auto"/>
              <w:left w:val="single" w:sz="2" w:space="0" w:color="auto"/>
              <w:bottom w:val="single" w:sz="2" w:space="0" w:color="auto"/>
              <w:right w:val="single" w:sz="2" w:space="0" w:color="auto"/>
            </w:tcBorders>
            <w:tcMar>
              <w:top w:w="100" w:type="dxa"/>
            </w:tcMar>
          </w:tcPr>
          <w:p w14:paraId="0EEDDBE9" w14:textId="77777777" w:rsidR="00A77B3E" w:rsidRDefault="00A77B3E">
            <w:pPr>
              <w:jc w:val="center"/>
              <w:rPr>
                <w:color w:val="000000"/>
                <w:u w:color="000000"/>
              </w:rPr>
            </w:pPr>
          </w:p>
        </w:tc>
        <w:tc>
          <w:tcPr>
            <w:tcW w:w="1263" w:type="dxa"/>
            <w:tcBorders>
              <w:top w:val="single" w:sz="2" w:space="0" w:color="auto"/>
              <w:left w:val="single" w:sz="2" w:space="0" w:color="auto"/>
              <w:bottom w:val="single" w:sz="2" w:space="0" w:color="auto"/>
              <w:right w:val="single" w:sz="2" w:space="0" w:color="auto"/>
            </w:tcBorders>
            <w:tcMar>
              <w:top w:w="100" w:type="dxa"/>
            </w:tcMar>
          </w:tcPr>
          <w:p w14:paraId="561A2C5F" w14:textId="77777777" w:rsidR="00A77B3E" w:rsidRDefault="00E904F0">
            <w:pPr>
              <w:jc w:val="center"/>
              <w:rPr>
                <w:color w:val="000000"/>
                <w:u w:color="000000"/>
              </w:rPr>
            </w:pPr>
            <w:r>
              <w:rPr>
                <w:sz w:val="18"/>
              </w:rPr>
              <w:t>plan</w:t>
            </w:r>
          </w:p>
        </w:tc>
        <w:tc>
          <w:tcPr>
            <w:tcW w:w="1497" w:type="dxa"/>
            <w:tcBorders>
              <w:top w:val="single" w:sz="2" w:space="0" w:color="auto"/>
              <w:left w:val="single" w:sz="2" w:space="0" w:color="auto"/>
              <w:bottom w:val="single" w:sz="2" w:space="0" w:color="auto"/>
              <w:right w:val="single" w:sz="2" w:space="0" w:color="auto"/>
            </w:tcBorders>
            <w:tcMar>
              <w:top w:w="100" w:type="dxa"/>
            </w:tcMar>
          </w:tcPr>
          <w:p w14:paraId="4525113A" w14:textId="77777777" w:rsidR="00A77B3E" w:rsidRDefault="00E904F0">
            <w:pPr>
              <w:jc w:val="center"/>
              <w:rPr>
                <w:color w:val="000000"/>
                <w:u w:color="000000"/>
              </w:rPr>
            </w:pPr>
            <w:r>
              <w:rPr>
                <w:sz w:val="18"/>
              </w:rPr>
              <w:t>wykonanie</w:t>
            </w:r>
          </w:p>
        </w:tc>
        <w:tc>
          <w:tcPr>
            <w:tcW w:w="1255" w:type="dxa"/>
            <w:tcBorders>
              <w:top w:val="single" w:sz="2" w:space="0" w:color="auto"/>
              <w:left w:val="single" w:sz="2" w:space="0" w:color="auto"/>
              <w:bottom w:val="single" w:sz="2" w:space="0" w:color="auto"/>
              <w:right w:val="single" w:sz="2" w:space="0" w:color="auto"/>
            </w:tcBorders>
            <w:tcMar>
              <w:top w:w="100" w:type="dxa"/>
            </w:tcMar>
          </w:tcPr>
          <w:p w14:paraId="3A12BA4F" w14:textId="77777777" w:rsidR="00A77B3E" w:rsidRDefault="00E904F0">
            <w:pPr>
              <w:jc w:val="center"/>
              <w:rPr>
                <w:color w:val="000000"/>
                <w:u w:color="000000"/>
              </w:rPr>
            </w:pPr>
            <w:r>
              <w:rPr>
                <w:sz w:val="18"/>
              </w:rPr>
              <w:t>% wyk.</w:t>
            </w:r>
          </w:p>
        </w:tc>
        <w:tc>
          <w:tcPr>
            <w:tcW w:w="1607" w:type="dxa"/>
            <w:tcBorders>
              <w:top w:val="single" w:sz="2" w:space="0" w:color="auto"/>
              <w:left w:val="single" w:sz="2" w:space="0" w:color="auto"/>
              <w:bottom w:val="single" w:sz="2" w:space="0" w:color="auto"/>
              <w:right w:val="single" w:sz="2" w:space="0" w:color="auto"/>
            </w:tcBorders>
            <w:tcMar>
              <w:top w:w="100" w:type="dxa"/>
            </w:tcMar>
          </w:tcPr>
          <w:p w14:paraId="7B82332D" w14:textId="77777777" w:rsidR="00A77B3E" w:rsidRDefault="00E904F0">
            <w:pPr>
              <w:jc w:val="center"/>
              <w:rPr>
                <w:color w:val="000000"/>
                <w:u w:color="000000"/>
              </w:rPr>
            </w:pPr>
            <w:r>
              <w:rPr>
                <w:sz w:val="18"/>
              </w:rPr>
              <w:t>plan</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4CF23451" w14:textId="77777777" w:rsidR="00A77B3E" w:rsidRDefault="00E904F0">
            <w:pPr>
              <w:jc w:val="center"/>
              <w:rPr>
                <w:color w:val="000000"/>
                <w:u w:color="000000"/>
              </w:rPr>
            </w:pPr>
            <w:r>
              <w:rPr>
                <w:sz w:val="18"/>
              </w:rPr>
              <w:t>wykonanie</w:t>
            </w:r>
          </w:p>
        </w:tc>
        <w:tc>
          <w:tcPr>
            <w:tcW w:w="1057" w:type="dxa"/>
            <w:tcBorders>
              <w:top w:val="single" w:sz="2" w:space="0" w:color="auto"/>
              <w:left w:val="single" w:sz="2" w:space="0" w:color="auto"/>
              <w:bottom w:val="single" w:sz="2" w:space="0" w:color="auto"/>
              <w:right w:val="single" w:sz="2" w:space="0" w:color="auto"/>
            </w:tcBorders>
            <w:tcMar>
              <w:top w:w="100" w:type="dxa"/>
            </w:tcMar>
          </w:tcPr>
          <w:p w14:paraId="02CDE1B8" w14:textId="77777777" w:rsidR="00A77B3E" w:rsidRDefault="00E904F0">
            <w:pPr>
              <w:jc w:val="center"/>
              <w:rPr>
                <w:color w:val="000000"/>
                <w:u w:color="000000"/>
              </w:rPr>
            </w:pPr>
            <w:r>
              <w:rPr>
                <w:sz w:val="18"/>
              </w:rPr>
              <w:t>% wyk.</w:t>
            </w:r>
          </w:p>
        </w:tc>
      </w:tr>
      <w:tr w:rsidR="00C20633" w14:paraId="4C2A2D25" w14:textId="77777777" w:rsidTr="00344317">
        <w:tc>
          <w:tcPr>
            <w:tcW w:w="664" w:type="dxa"/>
            <w:tcBorders>
              <w:top w:val="single" w:sz="2" w:space="0" w:color="auto"/>
              <w:left w:val="single" w:sz="2" w:space="0" w:color="auto"/>
              <w:bottom w:val="single" w:sz="2" w:space="0" w:color="auto"/>
              <w:right w:val="single" w:sz="2" w:space="0" w:color="auto"/>
            </w:tcBorders>
            <w:tcMar>
              <w:top w:w="100" w:type="dxa"/>
            </w:tcMar>
          </w:tcPr>
          <w:p w14:paraId="042C1A9D" w14:textId="77777777" w:rsidR="00A77B3E" w:rsidRDefault="00E904F0">
            <w:pPr>
              <w:jc w:val="center"/>
              <w:rPr>
                <w:color w:val="000000"/>
                <w:u w:color="000000"/>
              </w:rPr>
            </w:pPr>
            <w:r>
              <w:rPr>
                <w:sz w:val="16"/>
              </w:rPr>
              <w:t>1</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2B05BA26" w14:textId="77777777" w:rsidR="00A77B3E" w:rsidRDefault="00E904F0">
            <w:pPr>
              <w:jc w:val="center"/>
              <w:rPr>
                <w:color w:val="000000"/>
                <w:u w:color="000000"/>
              </w:rPr>
            </w:pPr>
            <w:r>
              <w:rPr>
                <w:sz w:val="16"/>
              </w:rPr>
              <w:t>2</w:t>
            </w:r>
          </w:p>
        </w:tc>
        <w:tc>
          <w:tcPr>
            <w:tcW w:w="1189" w:type="dxa"/>
            <w:tcBorders>
              <w:top w:val="single" w:sz="2" w:space="0" w:color="auto"/>
              <w:left w:val="single" w:sz="2" w:space="0" w:color="auto"/>
              <w:bottom w:val="single" w:sz="2" w:space="0" w:color="auto"/>
              <w:right w:val="single" w:sz="2" w:space="0" w:color="auto"/>
            </w:tcBorders>
            <w:tcMar>
              <w:top w:w="100" w:type="dxa"/>
            </w:tcMar>
          </w:tcPr>
          <w:p w14:paraId="15C317BA" w14:textId="77777777" w:rsidR="00A77B3E" w:rsidRDefault="00E904F0">
            <w:pPr>
              <w:jc w:val="center"/>
              <w:rPr>
                <w:color w:val="000000"/>
                <w:u w:color="000000"/>
              </w:rPr>
            </w:pPr>
            <w:r>
              <w:rPr>
                <w:sz w:val="16"/>
              </w:rPr>
              <w:t>3</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7871FED4" w14:textId="77777777" w:rsidR="00A77B3E" w:rsidRDefault="00E904F0">
            <w:pPr>
              <w:jc w:val="center"/>
              <w:rPr>
                <w:color w:val="000000"/>
                <w:u w:color="000000"/>
              </w:rPr>
            </w:pPr>
            <w:r>
              <w:rPr>
                <w:sz w:val="16"/>
              </w:rPr>
              <w:t>4</w:t>
            </w:r>
          </w:p>
        </w:tc>
        <w:tc>
          <w:tcPr>
            <w:tcW w:w="2718" w:type="dxa"/>
            <w:tcBorders>
              <w:top w:val="single" w:sz="2" w:space="0" w:color="auto"/>
              <w:left w:val="single" w:sz="2" w:space="0" w:color="auto"/>
              <w:bottom w:val="single" w:sz="2" w:space="0" w:color="auto"/>
              <w:right w:val="single" w:sz="2" w:space="0" w:color="auto"/>
            </w:tcBorders>
            <w:tcMar>
              <w:top w:w="100" w:type="dxa"/>
            </w:tcMar>
          </w:tcPr>
          <w:p w14:paraId="4849F710" w14:textId="77777777" w:rsidR="00A77B3E" w:rsidRDefault="00E904F0">
            <w:pPr>
              <w:jc w:val="center"/>
              <w:rPr>
                <w:color w:val="000000"/>
                <w:u w:color="000000"/>
              </w:rPr>
            </w:pPr>
            <w:r>
              <w:rPr>
                <w:sz w:val="16"/>
              </w:rPr>
              <w:t>5</w:t>
            </w:r>
          </w:p>
        </w:tc>
        <w:tc>
          <w:tcPr>
            <w:tcW w:w="1263" w:type="dxa"/>
            <w:tcBorders>
              <w:top w:val="single" w:sz="2" w:space="0" w:color="auto"/>
              <w:left w:val="single" w:sz="2" w:space="0" w:color="auto"/>
              <w:bottom w:val="single" w:sz="2" w:space="0" w:color="auto"/>
              <w:right w:val="single" w:sz="2" w:space="0" w:color="auto"/>
            </w:tcBorders>
            <w:tcMar>
              <w:top w:w="100" w:type="dxa"/>
            </w:tcMar>
          </w:tcPr>
          <w:p w14:paraId="5897F7F4" w14:textId="77777777" w:rsidR="00A77B3E" w:rsidRDefault="00E904F0">
            <w:pPr>
              <w:jc w:val="center"/>
              <w:rPr>
                <w:color w:val="000000"/>
                <w:u w:color="000000"/>
              </w:rPr>
            </w:pPr>
            <w:r>
              <w:rPr>
                <w:sz w:val="16"/>
              </w:rPr>
              <w:t>6</w:t>
            </w:r>
          </w:p>
        </w:tc>
        <w:tc>
          <w:tcPr>
            <w:tcW w:w="1497" w:type="dxa"/>
            <w:tcBorders>
              <w:top w:val="single" w:sz="2" w:space="0" w:color="auto"/>
              <w:left w:val="single" w:sz="2" w:space="0" w:color="auto"/>
              <w:bottom w:val="single" w:sz="2" w:space="0" w:color="auto"/>
              <w:right w:val="single" w:sz="2" w:space="0" w:color="auto"/>
            </w:tcBorders>
            <w:tcMar>
              <w:top w:w="100" w:type="dxa"/>
            </w:tcMar>
          </w:tcPr>
          <w:p w14:paraId="59102EFF" w14:textId="77777777" w:rsidR="00A77B3E" w:rsidRDefault="00E904F0">
            <w:pPr>
              <w:jc w:val="center"/>
              <w:rPr>
                <w:color w:val="000000"/>
                <w:u w:color="000000"/>
              </w:rPr>
            </w:pPr>
            <w:r>
              <w:rPr>
                <w:sz w:val="16"/>
              </w:rPr>
              <w:t>7</w:t>
            </w:r>
          </w:p>
        </w:tc>
        <w:tc>
          <w:tcPr>
            <w:tcW w:w="1255" w:type="dxa"/>
            <w:tcBorders>
              <w:top w:val="single" w:sz="2" w:space="0" w:color="auto"/>
              <w:left w:val="single" w:sz="2" w:space="0" w:color="auto"/>
              <w:bottom w:val="single" w:sz="2" w:space="0" w:color="auto"/>
              <w:right w:val="single" w:sz="2" w:space="0" w:color="auto"/>
            </w:tcBorders>
            <w:tcMar>
              <w:top w:w="100" w:type="dxa"/>
            </w:tcMar>
          </w:tcPr>
          <w:p w14:paraId="5CE7C0EE" w14:textId="77777777" w:rsidR="00A77B3E" w:rsidRDefault="00E904F0">
            <w:pPr>
              <w:jc w:val="center"/>
              <w:rPr>
                <w:color w:val="000000"/>
                <w:u w:color="000000"/>
              </w:rPr>
            </w:pPr>
            <w:r>
              <w:rPr>
                <w:sz w:val="16"/>
              </w:rPr>
              <w:t>8</w:t>
            </w:r>
          </w:p>
        </w:tc>
        <w:tc>
          <w:tcPr>
            <w:tcW w:w="1607" w:type="dxa"/>
            <w:tcBorders>
              <w:top w:val="single" w:sz="2" w:space="0" w:color="auto"/>
              <w:left w:val="single" w:sz="2" w:space="0" w:color="auto"/>
              <w:bottom w:val="single" w:sz="2" w:space="0" w:color="auto"/>
              <w:right w:val="single" w:sz="2" w:space="0" w:color="auto"/>
            </w:tcBorders>
            <w:tcMar>
              <w:top w:w="100" w:type="dxa"/>
            </w:tcMar>
          </w:tcPr>
          <w:p w14:paraId="41E15190" w14:textId="77777777" w:rsidR="00A77B3E" w:rsidRDefault="00E904F0">
            <w:pPr>
              <w:jc w:val="center"/>
              <w:rPr>
                <w:color w:val="000000"/>
                <w:u w:color="000000"/>
              </w:rPr>
            </w:pPr>
            <w:r>
              <w:rPr>
                <w:sz w:val="16"/>
              </w:rPr>
              <w:t>9</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7C02D8C0" w14:textId="77777777" w:rsidR="00A77B3E" w:rsidRDefault="00E904F0">
            <w:pPr>
              <w:jc w:val="center"/>
              <w:rPr>
                <w:color w:val="000000"/>
                <w:u w:color="000000"/>
              </w:rPr>
            </w:pPr>
            <w:r>
              <w:rPr>
                <w:sz w:val="16"/>
              </w:rPr>
              <w:t>10</w:t>
            </w:r>
          </w:p>
        </w:tc>
        <w:tc>
          <w:tcPr>
            <w:tcW w:w="1057" w:type="dxa"/>
            <w:tcBorders>
              <w:top w:val="single" w:sz="2" w:space="0" w:color="auto"/>
              <w:left w:val="single" w:sz="2" w:space="0" w:color="auto"/>
              <w:bottom w:val="single" w:sz="2" w:space="0" w:color="auto"/>
              <w:right w:val="single" w:sz="2" w:space="0" w:color="auto"/>
            </w:tcBorders>
            <w:tcMar>
              <w:top w:w="100" w:type="dxa"/>
            </w:tcMar>
          </w:tcPr>
          <w:p w14:paraId="14423CFB" w14:textId="77777777" w:rsidR="00A77B3E" w:rsidRDefault="00E904F0">
            <w:pPr>
              <w:jc w:val="center"/>
              <w:rPr>
                <w:color w:val="000000"/>
                <w:u w:color="000000"/>
              </w:rPr>
            </w:pPr>
            <w:r>
              <w:rPr>
                <w:sz w:val="16"/>
              </w:rPr>
              <w:t>11</w:t>
            </w:r>
          </w:p>
        </w:tc>
      </w:tr>
      <w:tr w:rsidR="00C20633" w14:paraId="3D214208" w14:textId="77777777" w:rsidTr="00344317">
        <w:tc>
          <w:tcPr>
            <w:tcW w:w="664" w:type="dxa"/>
            <w:tcBorders>
              <w:top w:val="single" w:sz="2" w:space="0" w:color="auto"/>
              <w:left w:val="single" w:sz="2" w:space="0" w:color="auto"/>
              <w:bottom w:val="single" w:sz="2" w:space="0" w:color="auto"/>
              <w:right w:val="single" w:sz="2" w:space="0" w:color="auto"/>
            </w:tcBorders>
            <w:tcMar>
              <w:top w:w="100" w:type="dxa"/>
            </w:tcMar>
          </w:tcPr>
          <w:p w14:paraId="0912B49E" w14:textId="77777777" w:rsidR="00A77B3E" w:rsidRDefault="00E904F0">
            <w:pPr>
              <w:jc w:val="center"/>
              <w:rPr>
                <w:color w:val="000000"/>
                <w:u w:color="000000"/>
              </w:rPr>
            </w:pPr>
            <w:r>
              <w:rPr>
                <w:sz w:val="18"/>
              </w:rPr>
              <w:t>1</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2DA7D283" w14:textId="77777777" w:rsidR="00A77B3E" w:rsidRDefault="00E904F0">
            <w:pPr>
              <w:jc w:val="center"/>
              <w:rPr>
                <w:color w:val="000000"/>
                <w:u w:color="000000"/>
              </w:rPr>
            </w:pPr>
            <w:r>
              <w:rPr>
                <w:sz w:val="18"/>
              </w:rPr>
              <w:t>756</w:t>
            </w:r>
          </w:p>
        </w:tc>
        <w:tc>
          <w:tcPr>
            <w:tcW w:w="1189" w:type="dxa"/>
            <w:tcBorders>
              <w:top w:val="single" w:sz="2" w:space="0" w:color="auto"/>
              <w:left w:val="single" w:sz="2" w:space="0" w:color="auto"/>
              <w:bottom w:val="single" w:sz="2" w:space="0" w:color="auto"/>
              <w:right w:val="single" w:sz="2" w:space="0" w:color="auto"/>
            </w:tcBorders>
            <w:tcMar>
              <w:top w:w="100" w:type="dxa"/>
            </w:tcMar>
          </w:tcPr>
          <w:p w14:paraId="1A43BF83" w14:textId="77777777" w:rsidR="00A77B3E" w:rsidRDefault="00E904F0">
            <w:pPr>
              <w:jc w:val="center"/>
              <w:rPr>
                <w:color w:val="000000"/>
                <w:u w:color="000000"/>
              </w:rPr>
            </w:pPr>
            <w:r>
              <w:rPr>
                <w:sz w:val="18"/>
              </w:rPr>
              <w:t>75618</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3416C8DA" w14:textId="77777777" w:rsidR="00A77B3E" w:rsidRDefault="00E904F0">
            <w:pPr>
              <w:jc w:val="center"/>
              <w:rPr>
                <w:color w:val="000000"/>
                <w:u w:color="000000"/>
              </w:rPr>
            </w:pPr>
            <w:r>
              <w:rPr>
                <w:sz w:val="18"/>
              </w:rPr>
              <w:t>0480</w:t>
            </w:r>
          </w:p>
        </w:tc>
        <w:tc>
          <w:tcPr>
            <w:tcW w:w="2718" w:type="dxa"/>
            <w:tcBorders>
              <w:top w:val="single" w:sz="2" w:space="0" w:color="auto"/>
              <w:left w:val="single" w:sz="2" w:space="0" w:color="auto"/>
              <w:bottom w:val="single" w:sz="2" w:space="0" w:color="auto"/>
              <w:right w:val="single" w:sz="2" w:space="0" w:color="auto"/>
            </w:tcBorders>
            <w:tcMar>
              <w:top w:w="100" w:type="dxa"/>
            </w:tcMar>
          </w:tcPr>
          <w:p w14:paraId="692418E0" w14:textId="77777777" w:rsidR="00A77B3E" w:rsidRDefault="00E904F0">
            <w:pPr>
              <w:jc w:val="left"/>
              <w:rPr>
                <w:color w:val="000000"/>
                <w:u w:color="000000"/>
              </w:rPr>
            </w:pPr>
            <w:r>
              <w:rPr>
                <w:sz w:val="18"/>
              </w:rPr>
              <w:t>Wpływy z opłat za zezwolenia na sprzedaż napojów alkoholowych</w:t>
            </w:r>
          </w:p>
        </w:tc>
        <w:tc>
          <w:tcPr>
            <w:tcW w:w="1263" w:type="dxa"/>
            <w:tcBorders>
              <w:top w:val="single" w:sz="2" w:space="0" w:color="auto"/>
              <w:left w:val="single" w:sz="2" w:space="0" w:color="auto"/>
              <w:bottom w:val="single" w:sz="2" w:space="0" w:color="auto"/>
              <w:right w:val="single" w:sz="2" w:space="0" w:color="auto"/>
            </w:tcBorders>
            <w:tcMar>
              <w:top w:w="100" w:type="dxa"/>
            </w:tcMar>
          </w:tcPr>
          <w:p w14:paraId="28DB46BB" w14:textId="1F79E47E" w:rsidR="00A77B3E" w:rsidRDefault="000C00FD">
            <w:pPr>
              <w:jc w:val="right"/>
              <w:rPr>
                <w:color w:val="000000"/>
                <w:u w:color="000000"/>
              </w:rPr>
            </w:pPr>
            <w:r>
              <w:rPr>
                <w:sz w:val="18"/>
              </w:rPr>
              <w:t>254 900,00</w:t>
            </w:r>
          </w:p>
        </w:tc>
        <w:tc>
          <w:tcPr>
            <w:tcW w:w="1497" w:type="dxa"/>
            <w:tcBorders>
              <w:top w:val="single" w:sz="2" w:space="0" w:color="auto"/>
              <w:left w:val="single" w:sz="2" w:space="0" w:color="auto"/>
              <w:bottom w:val="single" w:sz="2" w:space="0" w:color="auto"/>
              <w:right w:val="single" w:sz="2" w:space="0" w:color="auto"/>
            </w:tcBorders>
            <w:tcMar>
              <w:top w:w="100" w:type="dxa"/>
            </w:tcMar>
          </w:tcPr>
          <w:p w14:paraId="7F354959" w14:textId="3E94452B" w:rsidR="00A77B3E" w:rsidRDefault="000C00FD">
            <w:pPr>
              <w:jc w:val="right"/>
              <w:rPr>
                <w:color w:val="000000"/>
                <w:u w:color="000000"/>
              </w:rPr>
            </w:pPr>
            <w:r>
              <w:rPr>
                <w:sz w:val="18"/>
              </w:rPr>
              <w:t>215 196,04</w:t>
            </w:r>
          </w:p>
        </w:tc>
        <w:tc>
          <w:tcPr>
            <w:tcW w:w="1255" w:type="dxa"/>
            <w:tcBorders>
              <w:top w:val="single" w:sz="2" w:space="0" w:color="auto"/>
              <w:left w:val="single" w:sz="2" w:space="0" w:color="auto"/>
              <w:bottom w:val="single" w:sz="2" w:space="0" w:color="auto"/>
              <w:right w:val="single" w:sz="2" w:space="0" w:color="auto"/>
            </w:tcBorders>
            <w:tcMar>
              <w:top w:w="100" w:type="dxa"/>
            </w:tcMar>
          </w:tcPr>
          <w:p w14:paraId="3A4BDE3C" w14:textId="64F71924" w:rsidR="00A77B3E" w:rsidRDefault="000C00FD">
            <w:pPr>
              <w:jc w:val="center"/>
              <w:rPr>
                <w:color w:val="000000"/>
                <w:u w:color="000000"/>
              </w:rPr>
            </w:pPr>
            <w:r>
              <w:rPr>
                <w:sz w:val="18"/>
              </w:rPr>
              <w:t>84,42</w:t>
            </w:r>
          </w:p>
        </w:tc>
        <w:tc>
          <w:tcPr>
            <w:tcW w:w="1607" w:type="dxa"/>
            <w:tcBorders>
              <w:top w:val="single" w:sz="2" w:space="0" w:color="auto"/>
              <w:left w:val="single" w:sz="2" w:space="0" w:color="auto"/>
              <w:bottom w:val="single" w:sz="2" w:space="0" w:color="auto"/>
              <w:right w:val="single" w:sz="2" w:space="0" w:color="auto"/>
            </w:tcBorders>
            <w:tcMar>
              <w:top w:w="100" w:type="dxa"/>
            </w:tcMar>
          </w:tcPr>
          <w:p w14:paraId="0B9963DD" w14:textId="77777777" w:rsidR="00A77B3E" w:rsidRDefault="00E904F0">
            <w:pPr>
              <w:jc w:val="right"/>
              <w:rPr>
                <w:color w:val="000000"/>
                <w:u w:color="000000"/>
              </w:rPr>
            </w:pPr>
            <w:r>
              <w:rPr>
                <w:sz w:val="18"/>
              </w:rPr>
              <w:t>0,00</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1698D461" w14:textId="77777777" w:rsidR="00A77B3E" w:rsidRDefault="00E904F0">
            <w:pPr>
              <w:jc w:val="right"/>
              <w:rPr>
                <w:color w:val="000000"/>
                <w:u w:color="000000"/>
              </w:rPr>
            </w:pPr>
            <w:r>
              <w:rPr>
                <w:sz w:val="18"/>
              </w:rPr>
              <w:t>0,00</w:t>
            </w:r>
          </w:p>
        </w:tc>
        <w:tc>
          <w:tcPr>
            <w:tcW w:w="1057" w:type="dxa"/>
            <w:tcBorders>
              <w:top w:val="single" w:sz="2" w:space="0" w:color="auto"/>
              <w:left w:val="single" w:sz="2" w:space="0" w:color="auto"/>
              <w:bottom w:val="single" w:sz="2" w:space="0" w:color="auto"/>
              <w:right w:val="single" w:sz="2" w:space="0" w:color="auto"/>
            </w:tcBorders>
            <w:tcMar>
              <w:top w:w="100" w:type="dxa"/>
            </w:tcMar>
          </w:tcPr>
          <w:p w14:paraId="00183E78" w14:textId="77777777" w:rsidR="00A77B3E" w:rsidRDefault="00E904F0">
            <w:pPr>
              <w:jc w:val="center"/>
              <w:rPr>
                <w:color w:val="000000"/>
                <w:u w:color="000000"/>
              </w:rPr>
            </w:pPr>
            <w:r>
              <w:rPr>
                <w:sz w:val="18"/>
              </w:rPr>
              <w:t>0,00</w:t>
            </w:r>
          </w:p>
        </w:tc>
      </w:tr>
      <w:tr w:rsidR="00C20633" w14:paraId="44142A5C" w14:textId="77777777" w:rsidTr="00344317">
        <w:tc>
          <w:tcPr>
            <w:tcW w:w="664" w:type="dxa"/>
            <w:tcBorders>
              <w:top w:val="single" w:sz="2" w:space="0" w:color="auto"/>
              <w:left w:val="single" w:sz="2" w:space="0" w:color="auto"/>
              <w:bottom w:val="single" w:sz="2" w:space="0" w:color="auto"/>
              <w:right w:val="single" w:sz="2" w:space="0" w:color="auto"/>
            </w:tcBorders>
            <w:tcMar>
              <w:top w:w="100" w:type="dxa"/>
            </w:tcMar>
          </w:tcPr>
          <w:p w14:paraId="3FEF0ED7" w14:textId="77777777" w:rsidR="00A77B3E" w:rsidRDefault="00E904F0">
            <w:pPr>
              <w:jc w:val="center"/>
              <w:rPr>
                <w:color w:val="000000"/>
                <w:u w:color="000000"/>
              </w:rPr>
            </w:pPr>
            <w:r>
              <w:rPr>
                <w:sz w:val="18"/>
              </w:rPr>
              <w:t>2</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51191EBA" w14:textId="77777777" w:rsidR="00A77B3E" w:rsidRDefault="00E904F0">
            <w:pPr>
              <w:jc w:val="center"/>
              <w:rPr>
                <w:color w:val="000000"/>
                <w:u w:color="000000"/>
              </w:rPr>
            </w:pPr>
            <w:r>
              <w:rPr>
                <w:sz w:val="18"/>
              </w:rPr>
              <w:t>851</w:t>
            </w:r>
          </w:p>
        </w:tc>
        <w:tc>
          <w:tcPr>
            <w:tcW w:w="1189" w:type="dxa"/>
            <w:tcBorders>
              <w:top w:val="single" w:sz="2" w:space="0" w:color="auto"/>
              <w:left w:val="single" w:sz="2" w:space="0" w:color="auto"/>
              <w:bottom w:val="single" w:sz="2" w:space="0" w:color="auto"/>
              <w:right w:val="single" w:sz="2" w:space="0" w:color="auto"/>
            </w:tcBorders>
            <w:tcMar>
              <w:top w:w="100" w:type="dxa"/>
            </w:tcMar>
          </w:tcPr>
          <w:p w14:paraId="4BBCB07E" w14:textId="77777777" w:rsidR="00A77B3E" w:rsidRDefault="00E904F0">
            <w:pPr>
              <w:jc w:val="center"/>
              <w:rPr>
                <w:color w:val="000000"/>
                <w:u w:color="000000"/>
              </w:rPr>
            </w:pPr>
            <w:r>
              <w:rPr>
                <w:sz w:val="18"/>
              </w:rPr>
              <w:t>85153</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20CBB355" w14:textId="77777777" w:rsidR="00A77B3E" w:rsidRDefault="00E904F0">
            <w:pPr>
              <w:jc w:val="center"/>
              <w:rPr>
                <w:color w:val="000000"/>
                <w:u w:color="000000"/>
              </w:rPr>
            </w:pPr>
            <w:r>
              <w:rPr>
                <w:sz w:val="18"/>
              </w:rPr>
              <w:t>2360</w:t>
            </w:r>
          </w:p>
        </w:tc>
        <w:tc>
          <w:tcPr>
            <w:tcW w:w="2718" w:type="dxa"/>
            <w:tcBorders>
              <w:top w:val="single" w:sz="2" w:space="0" w:color="auto"/>
              <w:left w:val="single" w:sz="2" w:space="0" w:color="auto"/>
              <w:bottom w:val="single" w:sz="2" w:space="0" w:color="auto"/>
              <w:right w:val="single" w:sz="2" w:space="0" w:color="auto"/>
            </w:tcBorders>
            <w:tcMar>
              <w:top w:w="100" w:type="dxa"/>
            </w:tcMar>
          </w:tcPr>
          <w:p w14:paraId="41AB8A63" w14:textId="77777777" w:rsidR="00A77B3E" w:rsidRDefault="00E904F0">
            <w:pPr>
              <w:jc w:val="left"/>
              <w:rPr>
                <w:color w:val="000000"/>
                <w:u w:color="000000"/>
              </w:rPr>
            </w:pPr>
            <w:r>
              <w:rPr>
                <w:sz w:val="18"/>
              </w:rPr>
              <w:t>Dotacje celowe z budżetu jednostki samorządu terytorialnego, udzielone w trybie art. 221 ustawy, na finansowanie lub dofinansowanie zadań zleconych do realizacji organizacjom prowadzącym działalność pożytku publicznego</w:t>
            </w:r>
          </w:p>
        </w:tc>
        <w:tc>
          <w:tcPr>
            <w:tcW w:w="1263" w:type="dxa"/>
            <w:tcBorders>
              <w:top w:val="single" w:sz="2" w:space="0" w:color="auto"/>
              <w:left w:val="single" w:sz="2" w:space="0" w:color="auto"/>
              <w:bottom w:val="single" w:sz="2" w:space="0" w:color="auto"/>
              <w:right w:val="single" w:sz="2" w:space="0" w:color="auto"/>
            </w:tcBorders>
            <w:tcMar>
              <w:top w:w="100" w:type="dxa"/>
            </w:tcMar>
          </w:tcPr>
          <w:p w14:paraId="6CE8CEE1" w14:textId="77777777" w:rsidR="00A77B3E" w:rsidRDefault="00E904F0">
            <w:pPr>
              <w:jc w:val="right"/>
              <w:rPr>
                <w:color w:val="000000"/>
                <w:u w:color="000000"/>
              </w:rPr>
            </w:pPr>
            <w:r>
              <w:rPr>
                <w:sz w:val="18"/>
              </w:rPr>
              <w:t>0,00</w:t>
            </w:r>
          </w:p>
        </w:tc>
        <w:tc>
          <w:tcPr>
            <w:tcW w:w="1497" w:type="dxa"/>
            <w:tcBorders>
              <w:top w:val="single" w:sz="2" w:space="0" w:color="auto"/>
              <w:left w:val="single" w:sz="2" w:space="0" w:color="auto"/>
              <w:bottom w:val="single" w:sz="2" w:space="0" w:color="auto"/>
              <w:right w:val="single" w:sz="2" w:space="0" w:color="auto"/>
            </w:tcBorders>
            <w:tcMar>
              <w:top w:w="100" w:type="dxa"/>
            </w:tcMar>
          </w:tcPr>
          <w:p w14:paraId="3A55828D" w14:textId="77777777" w:rsidR="00A77B3E" w:rsidRDefault="00E904F0">
            <w:pPr>
              <w:jc w:val="right"/>
              <w:rPr>
                <w:color w:val="000000"/>
                <w:u w:color="000000"/>
              </w:rPr>
            </w:pPr>
            <w:r>
              <w:rPr>
                <w:sz w:val="18"/>
              </w:rPr>
              <w:t>0,00</w:t>
            </w:r>
          </w:p>
        </w:tc>
        <w:tc>
          <w:tcPr>
            <w:tcW w:w="1255" w:type="dxa"/>
            <w:tcBorders>
              <w:top w:val="single" w:sz="2" w:space="0" w:color="auto"/>
              <w:left w:val="single" w:sz="2" w:space="0" w:color="auto"/>
              <w:bottom w:val="single" w:sz="2" w:space="0" w:color="auto"/>
              <w:right w:val="single" w:sz="2" w:space="0" w:color="auto"/>
            </w:tcBorders>
            <w:tcMar>
              <w:top w:w="100" w:type="dxa"/>
            </w:tcMar>
          </w:tcPr>
          <w:p w14:paraId="7D7E3BF4" w14:textId="77777777" w:rsidR="00A77B3E" w:rsidRDefault="00E904F0">
            <w:pPr>
              <w:jc w:val="center"/>
              <w:rPr>
                <w:color w:val="000000"/>
                <w:u w:color="000000"/>
              </w:rPr>
            </w:pPr>
            <w:r>
              <w:rPr>
                <w:sz w:val="18"/>
              </w:rPr>
              <w:t>0,00</w:t>
            </w:r>
          </w:p>
        </w:tc>
        <w:tc>
          <w:tcPr>
            <w:tcW w:w="1607" w:type="dxa"/>
            <w:tcBorders>
              <w:top w:val="single" w:sz="2" w:space="0" w:color="auto"/>
              <w:left w:val="single" w:sz="2" w:space="0" w:color="auto"/>
              <w:bottom w:val="single" w:sz="2" w:space="0" w:color="auto"/>
              <w:right w:val="single" w:sz="2" w:space="0" w:color="auto"/>
            </w:tcBorders>
            <w:tcMar>
              <w:top w:w="100" w:type="dxa"/>
            </w:tcMar>
          </w:tcPr>
          <w:p w14:paraId="6ECEEC95" w14:textId="77777777" w:rsidR="00A77B3E" w:rsidRDefault="00E904F0">
            <w:pPr>
              <w:jc w:val="right"/>
              <w:rPr>
                <w:color w:val="000000"/>
                <w:u w:color="000000"/>
              </w:rPr>
            </w:pPr>
            <w:r>
              <w:rPr>
                <w:sz w:val="18"/>
              </w:rPr>
              <w:t>7 000,00</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13571488" w14:textId="77777777" w:rsidR="00A77B3E" w:rsidRDefault="00E904F0">
            <w:pPr>
              <w:jc w:val="right"/>
              <w:rPr>
                <w:color w:val="000000"/>
                <w:u w:color="000000"/>
              </w:rPr>
            </w:pPr>
            <w:r>
              <w:rPr>
                <w:sz w:val="18"/>
              </w:rPr>
              <w:t>0,00</w:t>
            </w:r>
          </w:p>
        </w:tc>
        <w:tc>
          <w:tcPr>
            <w:tcW w:w="1057" w:type="dxa"/>
            <w:tcBorders>
              <w:top w:val="single" w:sz="2" w:space="0" w:color="auto"/>
              <w:left w:val="single" w:sz="2" w:space="0" w:color="auto"/>
              <w:bottom w:val="single" w:sz="2" w:space="0" w:color="auto"/>
              <w:right w:val="single" w:sz="2" w:space="0" w:color="auto"/>
            </w:tcBorders>
            <w:tcMar>
              <w:top w:w="100" w:type="dxa"/>
            </w:tcMar>
          </w:tcPr>
          <w:p w14:paraId="0EBB5763" w14:textId="77777777" w:rsidR="00A77B3E" w:rsidRDefault="00E904F0">
            <w:pPr>
              <w:jc w:val="center"/>
              <w:rPr>
                <w:color w:val="000000"/>
                <w:u w:color="000000"/>
              </w:rPr>
            </w:pPr>
            <w:r>
              <w:rPr>
                <w:sz w:val="18"/>
              </w:rPr>
              <w:t>0,00</w:t>
            </w:r>
          </w:p>
        </w:tc>
      </w:tr>
      <w:tr w:rsidR="00C20633" w14:paraId="38E486B5" w14:textId="77777777" w:rsidTr="00344317">
        <w:tc>
          <w:tcPr>
            <w:tcW w:w="664" w:type="dxa"/>
            <w:tcBorders>
              <w:top w:val="single" w:sz="2" w:space="0" w:color="auto"/>
              <w:left w:val="single" w:sz="2" w:space="0" w:color="auto"/>
              <w:bottom w:val="single" w:sz="2" w:space="0" w:color="auto"/>
              <w:right w:val="single" w:sz="2" w:space="0" w:color="auto"/>
            </w:tcBorders>
            <w:tcMar>
              <w:top w:w="100" w:type="dxa"/>
            </w:tcMar>
          </w:tcPr>
          <w:p w14:paraId="54A9EA81" w14:textId="77777777" w:rsidR="00A77B3E" w:rsidRDefault="00E904F0">
            <w:pPr>
              <w:jc w:val="center"/>
              <w:rPr>
                <w:color w:val="000000"/>
                <w:u w:color="000000"/>
              </w:rPr>
            </w:pPr>
            <w:r>
              <w:rPr>
                <w:sz w:val="18"/>
              </w:rPr>
              <w:t>3</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159643F6" w14:textId="77777777" w:rsidR="00A77B3E" w:rsidRDefault="00E904F0">
            <w:pPr>
              <w:jc w:val="center"/>
              <w:rPr>
                <w:color w:val="000000"/>
                <w:u w:color="000000"/>
              </w:rPr>
            </w:pPr>
            <w:r>
              <w:rPr>
                <w:sz w:val="18"/>
              </w:rPr>
              <w:t>851</w:t>
            </w:r>
          </w:p>
        </w:tc>
        <w:tc>
          <w:tcPr>
            <w:tcW w:w="1189" w:type="dxa"/>
            <w:tcBorders>
              <w:top w:val="single" w:sz="2" w:space="0" w:color="auto"/>
              <w:left w:val="single" w:sz="2" w:space="0" w:color="auto"/>
              <w:bottom w:val="single" w:sz="2" w:space="0" w:color="auto"/>
              <w:right w:val="single" w:sz="2" w:space="0" w:color="auto"/>
            </w:tcBorders>
            <w:tcMar>
              <w:top w:w="100" w:type="dxa"/>
            </w:tcMar>
          </w:tcPr>
          <w:p w14:paraId="40B9F9D3" w14:textId="77777777" w:rsidR="00A77B3E" w:rsidRDefault="00E904F0">
            <w:pPr>
              <w:jc w:val="center"/>
              <w:rPr>
                <w:color w:val="000000"/>
                <w:u w:color="000000"/>
              </w:rPr>
            </w:pPr>
            <w:r>
              <w:rPr>
                <w:sz w:val="18"/>
              </w:rPr>
              <w:t>85154</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39B1FC1A" w14:textId="77777777" w:rsidR="00A77B3E" w:rsidRDefault="00E904F0">
            <w:pPr>
              <w:jc w:val="center"/>
              <w:rPr>
                <w:color w:val="000000"/>
                <w:u w:color="000000"/>
              </w:rPr>
            </w:pPr>
            <w:r>
              <w:rPr>
                <w:sz w:val="18"/>
              </w:rPr>
              <w:t>2360</w:t>
            </w:r>
          </w:p>
        </w:tc>
        <w:tc>
          <w:tcPr>
            <w:tcW w:w="2718" w:type="dxa"/>
            <w:tcBorders>
              <w:top w:val="single" w:sz="2" w:space="0" w:color="auto"/>
              <w:left w:val="single" w:sz="2" w:space="0" w:color="auto"/>
              <w:bottom w:val="single" w:sz="2" w:space="0" w:color="auto"/>
              <w:right w:val="single" w:sz="2" w:space="0" w:color="auto"/>
            </w:tcBorders>
            <w:tcMar>
              <w:top w:w="100" w:type="dxa"/>
            </w:tcMar>
          </w:tcPr>
          <w:p w14:paraId="7C215339" w14:textId="77777777" w:rsidR="00A77B3E" w:rsidRDefault="00E904F0">
            <w:pPr>
              <w:jc w:val="left"/>
              <w:rPr>
                <w:color w:val="000000"/>
                <w:u w:color="000000"/>
              </w:rPr>
            </w:pPr>
            <w:r>
              <w:rPr>
                <w:sz w:val="18"/>
              </w:rPr>
              <w:t>Dotacje celowe z budżetu jednostki samorządu terytorialnego, udzielone w trybie art. 221 ustawy, na finansowanie lub dofinansowanie zadań zleconych do realizacji organizacjom prowadzącym działalność pożytku publicznego</w:t>
            </w:r>
          </w:p>
        </w:tc>
        <w:tc>
          <w:tcPr>
            <w:tcW w:w="1263" w:type="dxa"/>
            <w:tcBorders>
              <w:top w:val="single" w:sz="2" w:space="0" w:color="auto"/>
              <w:left w:val="single" w:sz="2" w:space="0" w:color="auto"/>
              <w:bottom w:val="single" w:sz="2" w:space="0" w:color="auto"/>
              <w:right w:val="single" w:sz="2" w:space="0" w:color="auto"/>
            </w:tcBorders>
            <w:tcMar>
              <w:top w:w="100" w:type="dxa"/>
            </w:tcMar>
          </w:tcPr>
          <w:p w14:paraId="2582B37C" w14:textId="77777777" w:rsidR="00A77B3E" w:rsidRDefault="00E904F0">
            <w:pPr>
              <w:jc w:val="right"/>
              <w:rPr>
                <w:color w:val="000000"/>
                <w:u w:color="000000"/>
              </w:rPr>
            </w:pPr>
            <w:r>
              <w:rPr>
                <w:sz w:val="18"/>
              </w:rPr>
              <w:t>0,00</w:t>
            </w:r>
          </w:p>
        </w:tc>
        <w:tc>
          <w:tcPr>
            <w:tcW w:w="1497" w:type="dxa"/>
            <w:tcBorders>
              <w:top w:val="single" w:sz="2" w:space="0" w:color="auto"/>
              <w:left w:val="single" w:sz="2" w:space="0" w:color="auto"/>
              <w:bottom w:val="single" w:sz="2" w:space="0" w:color="auto"/>
              <w:right w:val="single" w:sz="2" w:space="0" w:color="auto"/>
            </w:tcBorders>
            <w:tcMar>
              <w:top w:w="100" w:type="dxa"/>
            </w:tcMar>
          </w:tcPr>
          <w:p w14:paraId="222C669A" w14:textId="77777777" w:rsidR="00A77B3E" w:rsidRDefault="00E904F0">
            <w:pPr>
              <w:jc w:val="right"/>
              <w:rPr>
                <w:color w:val="000000"/>
                <w:u w:color="000000"/>
              </w:rPr>
            </w:pPr>
            <w:r>
              <w:rPr>
                <w:sz w:val="18"/>
              </w:rPr>
              <w:t>0,00</w:t>
            </w:r>
          </w:p>
        </w:tc>
        <w:tc>
          <w:tcPr>
            <w:tcW w:w="1255" w:type="dxa"/>
            <w:tcBorders>
              <w:top w:val="single" w:sz="2" w:space="0" w:color="auto"/>
              <w:left w:val="single" w:sz="2" w:space="0" w:color="auto"/>
              <w:bottom w:val="single" w:sz="2" w:space="0" w:color="auto"/>
              <w:right w:val="single" w:sz="2" w:space="0" w:color="auto"/>
            </w:tcBorders>
            <w:tcMar>
              <w:top w:w="100" w:type="dxa"/>
            </w:tcMar>
          </w:tcPr>
          <w:p w14:paraId="1C68F186" w14:textId="77777777" w:rsidR="00A77B3E" w:rsidRDefault="00E904F0">
            <w:pPr>
              <w:jc w:val="center"/>
              <w:rPr>
                <w:color w:val="000000"/>
                <w:u w:color="000000"/>
              </w:rPr>
            </w:pPr>
            <w:r>
              <w:rPr>
                <w:sz w:val="18"/>
              </w:rPr>
              <w:t>0,00</w:t>
            </w:r>
          </w:p>
        </w:tc>
        <w:tc>
          <w:tcPr>
            <w:tcW w:w="1607" w:type="dxa"/>
            <w:tcBorders>
              <w:top w:val="single" w:sz="2" w:space="0" w:color="auto"/>
              <w:left w:val="single" w:sz="2" w:space="0" w:color="auto"/>
              <w:bottom w:val="single" w:sz="2" w:space="0" w:color="auto"/>
              <w:right w:val="single" w:sz="2" w:space="0" w:color="auto"/>
            </w:tcBorders>
            <w:tcMar>
              <w:top w:w="100" w:type="dxa"/>
            </w:tcMar>
          </w:tcPr>
          <w:p w14:paraId="0106516A" w14:textId="77777777" w:rsidR="00A77B3E" w:rsidRDefault="00E904F0">
            <w:pPr>
              <w:jc w:val="right"/>
              <w:rPr>
                <w:color w:val="000000"/>
                <w:u w:color="000000"/>
              </w:rPr>
            </w:pPr>
            <w:r>
              <w:rPr>
                <w:sz w:val="18"/>
              </w:rPr>
              <w:t>74 000,00</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6A6DF7AB" w14:textId="77777777" w:rsidR="00A77B3E" w:rsidRDefault="00E904F0">
            <w:pPr>
              <w:jc w:val="right"/>
              <w:rPr>
                <w:color w:val="000000"/>
                <w:u w:color="000000"/>
              </w:rPr>
            </w:pPr>
            <w:r>
              <w:rPr>
                <w:sz w:val="18"/>
              </w:rPr>
              <w:t>7 000,00</w:t>
            </w:r>
          </w:p>
        </w:tc>
        <w:tc>
          <w:tcPr>
            <w:tcW w:w="1057" w:type="dxa"/>
            <w:tcBorders>
              <w:top w:val="single" w:sz="2" w:space="0" w:color="auto"/>
              <w:left w:val="single" w:sz="2" w:space="0" w:color="auto"/>
              <w:bottom w:val="single" w:sz="2" w:space="0" w:color="auto"/>
              <w:right w:val="single" w:sz="2" w:space="0" w:color="auto"/>
            </w:tcBorders>
            <w:tcMar>
              <w:top w:w="100" w:type="dxa"/>
            </w:tcMar>
          </w:tcPr>
          <w:p w14:paraId="17C342C0" w14:textId="77777777" w:rsidR="00A77B3E" w:rsidRDefault="00E904F0">
            <w:pPr>
              <w:jc w:val="center"/>
              <w:rPr>
                <w:color w:val="000000"/>
                <w:u w:color="000000"/>
              </w:rPr>
            </w:pPr>
            <w:r>
              <w:rPr>
                <w:sz w:val="18"/>
              </w:rPr>
              <w:t>9,46</w:t>
            </w:r>
          </w:p>
        </w:tc>
      </w:tr>
      <w:tr w:rsidR="00C20633" w14:paraId="614951FB" w14:textId="77777777" w:rsidTr="00344317">
        <w:tc>
          <w:tcPr>
            <w:tcW w:w="664" w:type="dxa"/>
            <w:tcBorders>
              <w:top w:val="single" w:sz="2" w:space="0" w:color="auto"/>
              <w:left w:val="single" w:sz="2" w:space="0" w:color="auto"/>
              <w:bottom w:val="single" w:sz="2" w:space="0" w:color="auto"/>
              <w:right w:val="single" w:sz="2" w:space="0" w:color="auto"/>
            </w:tcBorders>
            <w:tcMar>
              <w:top w:w="100" w:type="dxa"/>
            </w:tcMar>
          </w:tcPr>
          <w:p w14:paraId="3210A81E" w14:textId="77777777" w:rsidR="00A77B3E" w:rsidRDefault="00E904F0">
            <w:pPr>
              <w:jc w:val="center"/>
              <w:rPr>
                <w:color w:val="000000"/>
                <w:u w:color="000000"/>
              </w:rPr>
            </w:pPr>
            <w:r>
              <w:rPr>
                <w:sz w:val="18"/>
              </w:rPr>
              <w:t>4</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440E62FC" w14:textId="77777777" w:rsidR="00A77B3E" w:rsidRDefault="00E904F0">
            <w:pPr>
              <w:jc w:val="center"/>
              <w:rPr>
                <w:color w:val="000000"/>
                <w:u w:color="000000"/>
              </w:rPr>
            </w:pPr>
            <w:r>
              <w:rPr>
                <w:sz w:val="18"/>
              </w:rPr>
              <w:t>851</w:t>
            </w:r>
          </w:p>
        </w:tc>
        <w:tc>
          <w:tcPr>
            <w:tcW w:w="1189" w:type="dxa"/>
            <w:tcBorders>
              <w:top w:val="single" w:sz="2" w:space="0" w:color="auto"/>
              <w:left w:val="single" w:sz="2" w:space="0" w:color="auto"/>
              <w:bottom w:val="single" w:sz="2" w:space="0" w:color="auto"/>
              <w:right w:val="single" w:sz="2" w:space="0" w:color="auto"/>
            </w:tcBorders>
            <w:tcMar>
              <w:top w:w="100" w:type="dxa"/>
            </w:tcMar>
          </w:tcPr>
          <w:p w14:paraId="76F84073" w14:textId="77777777" w:rsidR="00A77B3E" w:rsidRDefault="00E904F0">
            <w:pPr>
              <w:jc w:val="center"/>
              <w:rPr>
                <w:color w:val="000000"/>
                <w:u w:color="000000"/>
              </w:rPr>
            </w:pPr>
            <w:r>
              <w:rPr>
                <w:sz w:val="18"/>
              </w:rPr>
              <w:t>85154</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2CCD72FD" w14:textId="77777777" w:rsidR="00A77B3E" w:rsidRDefault="00E904F0">
            <w:pPr>
              <w:jc w:val="center"/>
              <w:rPr>
                <w:color w:val="000000"/>
                <w:u w:color="000000"/>
              </w:rPr>
            </w:pPr>
            <w:r>
              <w:rPr>
                <w:sz w:val="18"/>
              </w:rPr>
              <w:t>3030</w:t>
            </w:r>
          </w:p>
        </w:tc>
        <w:tc>
          <w:tcPr>
            <w:tcW w:w="2718" w:type="dxa"/>
            <w:tcBorders>
              <w:top w:val="single" w:sz="2" w:space="0" w:color="auto"/>
              <w:left w:val="single" w:sz="2" w:space="0" w:color="auto"/>
              <w:bottom w:val="single" w:sz="2" w:space="0" w:color="auto"/>
              <w:right w:val="single" w:sz="2" w:space="0" w:color="auto"/>
            </w:tcBorders>
            <w:tcMar>
              <w:top w:w="100" w:type="dxa"/>
            </w:tcMar>
          </w:tcPr>
          <w:p w14:paraId="60C12D73" w14:textId="77777777" w:rsidR="00A77B3E" w:rsidRDefault="00E904F0">
            <w:pPr>
              <w:jc w:val="left"/>
              <w:rPr>
                <w:color w:val="000000"/>
                <w:u w:color="000000"/>
              </w:rPr>
            </w:pPr>
            <w:r>
              <w:rPr>
                <w:sz w:val="18"/>
              </w:rPr>
              <w:t xml:space="preserve">Różne wydatki na rzecz osób fizycznych </w:t>
            </w:r>
          </w:p>
        </w:tc>
        <w:tc>
          <w:tcPr>
            <w:tcW w:w="1263" w:type="dxa"/>
            <w:tcBorders>
              <w:top w:val="single" w:sz="2" w:space="0" w:color="auto"/>
              <w:left w:val="single" w:sz="2" w:space="0" w:color="auto"/>
              <w:bottom w:val="single" w:sz="2" w:space="0" w:color="auto"/>
              <w:right w:val="single" w:sz="2" w:space="0" w:color="auto"/>
            </w:tcBorders>
            <w:tcMar>
              <w:top w:w="100" w:type="dxa"/>
            </w:tcMar>
          </w:tcPr>
          <w:p w14:paraId="6DF970F0" w14:textId="77777777" w:rsidR="00A77B3E" w:rsidRDefault="00E904F0">
            <w:pPr>
              <w:jc w:val="right"/>
              <w:rPr>
                <w:color w:val="000000"/>
                <w:u w:color="000000"/>
              </w:rPr>
            </w:pPr>
            <w:r>
              <w:rPr>
                <w:sz w:val="18"/>
              </w:rPr>
              <w:t>0,00</w:t>
            </w:r>
          </w:p>
        </w:tc>
        <w:tc>
          <w:tcPr>
            <w:tcW w:w="1497" w:type="dxa"/>
            <w:tcBorders>
              <w:top w:val="single" w:sz="2" w:space="0" w:color="auto"/>
              <w:left w:val="single" w:sz="2" w:space="0" w:color="auto"/>
              <w:bottom w:val="single" w:sz="2" w:space="0" w:color="auto"/>
              <w:right w:val="single" w:sz="2" w:space="0" w:color="auto"/>
            </w:tcBorders>
            <w:tcMar>
              <w:top w:w="100" w:type="dxa"/>
            </w:tcMar>
          </w:tcPr>
          <w:p w14:paraId="156E9110" w14:textId="77777777" w:rsidR="00A77B3E" w:rsidRDefault="00E904F0">
            <w:pPr>
              <w:jc w:val="right"/>
              <w:rPr>
                <w:color w:val="000000"/>
                <w:u w:color="000000"/>
              </w:rPr>
            </w:pPr>
            <w:r>
              <w:rPr>
                <w:sz w:val="18"/>
              </w:rPr>
              <w:t>0,00</w:t>
            </w:r>
          </w:p>
        </w:tc>
        <w:tc>
          <w:tcPr>
            <w:tcW w:w="1255" w:type="dxa"/>
            <w:tcBorders>
              <w:top w:val="single" w:sz="2" w:space="0" w:color="auto"/>
              <w:left w:val="single" w:sz="2" w:space="0" w:color="auto"/>
              <w:bottom w:val="single" w:sz="2" w:space="0" w:color="auto"/>
              <w:right w:val="single" w:sz="2" w:space="0" w:color="auto"/>
            </w:tcBorders>
            <w:tcMar>
              <w:top w:w="100" w:type="dxa"/>
            </w:tcMar>
          </w:tcPr>
          <w:p w14:paraId="4DBFDF9D" w14:textId="77777777" w:rsidR="00A77B3E" w:rsidRDefault="00E904F0">
            <w:pPr>
              <w:jc w:val="center"/>
              <w:rPr>
                <w:color w:val="000000"/>
                <w:u w:color="000000"/>
              </w:rPr>
            </w:pPr>
            <w:r>
              <w:rPr>
                <w:sz w:val="18"/>
              </w:rPr>
              <w:t>0,00</w:t>
            </w:r>
          </w:p>
        </w:tc>
        <w:tc>
          <w:tcPr>
            <w:tcW w:w="1607" w:type="dxa"/>
            <w:tcBorders>
              <w:top w:val="single" w:sz="2" w:space="0" w:color="auto"/>
              <w:left w:val="single" w:sz="2" w:space="0" w:color="auto"/>
              <w:bottom w:val="single" w:sz="2" w:space="0" w:color="auto"/>
              <w:right w:val="single" w:sz="2" w:space="0" w:color="auto"/>
            </w:tcBorders>
            <w:tcMar>
              <w:top w:w="100" w:type="dxa"/>
            </w:tcMar>
          </w:tcPr>
          <w:p w14:paraId="54F26AD7" w14:textId="77777777" w:rsidR="00A77B3E" w:rsidRDefault="00E904F0">
            <w:pPr>
              <w:jc w:val="right"/>
              <w:rPr>
                <w:color w:val="000000"/>
                <w:u w:color="000000"/>
              </w:rPr>
            </w:pPr>
            <w:r>
              <w:rPr>
                <w:sz w:val="18"/>
              </w:rPr>
              <w:t>400,00</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72F9AE04" w14:textId="77777777" w:rsidR="00A77B3E" w:rsidRDefault="00E904F0">
            <w:pPr>
              <w:jc w:val="right"/>
              <w:rPr>
                <w:color w:val="000000"/>
                <w:u w:color="000000"/>
              </w:rPr>
            </w:pPr>
            <w:r>
              <w:rPr>
                <w:sz w:val="18"/>
              </w:rPr>
              <w:t>0,00</w:t>
            </w:r>
          </w:p>
        </w:tc>
        <w:tc>
          <w:tcPr>
            <w:tcW w:w="1057" w:type="dxa"/>
            <w:tcBorders>
              <w:top w:val="single" w:sz="2" w:space="0" w:color="auto"/>
              <w:left w:val="single" w:sz="2" w:space="0" w:color="auto"/>
              <w:bottom w:val="single" w:sz="2" w:space="0" w:color="auto"/>
              <w:right w:val="single" w:sz="2" w:space="0" w:color="auto"/>
            </w:tcBorders>
            <w:tcMar>
              <w:top w:w="100" w:type="dxa"/>
            </w:tcMar>
          </w:tcPr>
          <w:p w14:paraId="6F95CF94" w14:textId="77777777" w:rsidR="00A77B3E" w:rsidRDefault="00E904F0">
            <w:pPr>
              <w:jc w:val="center"/>
              <w:rPr>
                <w:color w:val="000000"/>
                <w:u w:color="000000"/>
              </w:rPr>
            </w:pPr>
            <w:r>
              <w:rPr>
                <w:sz w:val="18"/>
              </w:rPr>
              <w:t>0,00</w:t>
            </w:r>
          </w:p>
        </w:tc>
      </w:tr>
      <w:tr w:rsidR="00C20633" w14:paraId="4A3D0438" w14:textId="77777777" w:rsidTr="00344317">
        <w:tc>
          <w:tcPr>
            <w:tcW w:w="664" w:type="dxa"/>
            <w:tcBorders>
              <w:top w:val="single" w:sz="2" w:space="0" w:color="auto"/>
              <w:left w:val="single" w:sz="2" w:space="0" w:color="auto"/>
              <w:bottom w:val="single" w:sz="2" w:space="0" w:color="auto"/>
              <w:right w:val="single" w:sz="2" w:space="0" w:color="auto"/>
            </w:tcBorders>
            <w:tcMar>
              <w:top w:w="100" w:type="dxa"/>
            </w:tcMar>
          </w:tcPr>
          <w:p w14:paraId="54DAF5B4" w14:textId="77777777" w:rsidR="00A77B3E" w:rsidRDefault="00E904F0">
            <w:pPr>
              <w:jc w:val="center"/>
              <w:rPr>
                <w:color w:val="000000"/>
                <w:u w:color="000000"/>
              </w:rPr>
            </w:pPr>
            <w:r>
              <w:rPr>
                <w:sz w:val="18"/>
              </w:rPr>
              <w:t>5</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6F10ED54" w14:textId="77777777" w:rsidR="00A77B3E" w:rsidRDefault="00E904F0">
            <w:pPr>
              <w:jc w:val="center"/>
              <w:rPr>
                <w:color w:val="000000"/>
                <w:u w:color="000000"/>
              </w:rPr>
            </w:pPr>
            <w:r>
              <w:rPr>
                <w:sz w:val="18"/>
              </w:rPr>
              <w:t>851</w:t>
            </w:r>
          </w:p>
        </w:tc>
        <w:tc>
          <w:tcPr>
            <w:tcW w:w="1189" w:type="dxa"/>
            <w:tcBorders>
              <w:top w:val="single" w:sz="2" w:space="0" w:color="auto"/>
              <w:left w:val="single" w:sz="2" w:space="0" w:color="auto"/>
              <w:bottom w:val="single" w:sz="2" w:space="0" w:color="auto"/>
              <w:right w:val="single" w:sz="2" w:space="0" w:color="auto"/>
            </w:tcBorders>
            <w:tcMar>
              <w:top w:w="100" w:type="dxa"/>
            </w:tcMar>
          </w:tcPr>
          <w:p w14:paraId="776DA1C7" w14:textId="77777777" w:rsidR="00A77B3E" w:rsidRDefault="00E904F0">
            <w:pPr>
              <w:jc w:val="center"/>
              <w:rPr>
                <w:color w:val="000000"/>
                <w:u w:color="000000"/>
              </w:rPr>
            </w:pPr>
            <w:r>
              <w:rPr>
                <w:sz w:val="18"/>
              </w:rPr>
              <w:t>85154</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43E44FA5" w14:textId="77777777" w:rsidR="00A77B3E" w:rsidRDefault="00E904F0">
            <w:pPr>
              <w:jc w:val="center"/>
              <w:rPr>
                <w:color w:val="000000"/>
                <w:u w:color="000000"/>
              </w:rPr>
            </w:pPr>
            <w:r>
              <w:rPr>
                <w:sz w:val="18"/>
              </w:rPr>
              <w:t>4170</w:t>
            </w:r>
          </w:p>
        </w:tc>
        <w:tc>
          <w:tcPr>
            <w:tcW w:w="2718" w:type="dxa"/>
            <w:tcBorders>
              <w:top w:val="single" w:sz="2" w:space="0" w:color="auto"/>
              <w:left w:val="single" w:sz="2" w:space="0" w:color="auto"/>
              <w:bottom w:val="single" w:sz="2" w:space="0" w:color="auto"/>
              <w:right w:val="single" w:sz="2" w:space="0" w:color="auto"/>
            </w:tcBorders>
            <w:tcMar>
              <w:top w:w="100" w:type="dxa"/>
            </w:tcMar>
          </w:tcPr>
          <w:p w14:paraId="28D04CA0" w14:textId="77777777" w:rsidR="00A77B3E" w:rsidRDefault="00E904F0">
            <w:pPr>
              <w:jc w:val="left"/>
              <w:rPr>
                <w:color w:val="000000"/>
                <w:u w:color="000000"/>
              </w:rPr>
            </w:pPr>
            <w:r>
              <w:rPr>
                <w:sz w:val="18"/>
              </w:rPr>
              <w:t>Wynagrodzenia bezosobowe</w:t>
            </w:r>
          </w:p>
        </w:tc>
        <w:tc>
          <w:tcPr>
            <w:tcW w:w="1263" w:type="dxa"/>
            <w:tcBorders>
              <w:top w:val="single" w:sz="2" w:space="0" w:color="auto"/>
              <w:left w:val="single" w:sz="2" w:space="0" w:color="auto"/>
              <w:bottom w:val="single" w:sz="2" w:space="0" w:color="auto"/>
              <w:right w:val="single" w:sz="2" w:space="0" w:color="auto"/>
            </w:tcBorders>
            <w:tcMar>
              <w:top w:w="100" w:type="dxa"/>
            </w:tcMar>
          </w:tcPr>
          <w:p w14:paraId="5A186E3D" w14:textId="77777777" w:rsidR="00A77B3E" w:rsidRDefault="00E904F0">
            <w:pPr>
              <w:jc w:val="right"/>
              <w:rPr>
                <w:color w:val="000000"/>
                <w:u w:color="000000"/>
              </w:rPr>
            </w:pPr>
            <w:r>
              <w:rPr>
                <w:sz w:val="18"/>
              </w:rPr>
              <w:t>0,00</w:t>
            </w:r>
          </w:p>
        </w:tc>
        <w:tc>
          <w:tcPr>
            <w:tcW w:w="1497" w:type="dxa"/>
            <w:tcBorders>
              <w:top w:val="single" w:sz="2" w:space="0" w:color="auto"/>
              <w:left w:val="single" w:sz="2" w:space="0" w:color="auto"/>
              <w:bottom w:val="single" w:sz="2" w:space="0" w:color="auto"/>
              <w:right w:val="single" w:sz="2" w:space="0" w:color="auto"/>
            </w:tcBorders>
            <w:tcMar>
              <w:top w:w="100" w:type="dxa"/>
            </w:tcMar>
          </w:tcPr>
          <w:p w14:paraId="764A0B60" w14:textId="77777777" w:rsidR="00A77B3E" w:rsidRDefault="00E904F0">
            <w:pPr>
              <w:jc w:val="right"/>
              <w:rPr>
                <w:color w:val="000000"/>
                <w:u w:color="000000"/>
              </w:rPr>
            </w:pPr>
            <w:r>
              <w:rPr>
                <w:sz w:val="18"/>
              </w:rPr>
              <w:t>0,00</w:t>
            </w:r>
          </w:p>
        </w:tc>
        <w:tc>
          <w:tcPr>
            <w:tcW w:w="1255" w:type="dxa"/>
            <w:tcBorders>
              <w:top w:val="single" w:sz="2" w:space="0" w:color="auto"/>
              <w:left w:val="single" w:sz="2" w:space="0" w:color="auto"/>
              <w:bottom w:val="single" w:sz="2" w:space="0" w:color="auto"/>
              <w:right w:val="single" w:sz="2" w:space="0" w:color="auto"/>
            </w:tcBorders>
            <w:tcMar>
              <w:top w:w="100" w:type="dxa"/>
            </w:tcMar>
          </w:tcPr>
          <w:p w14:paraId="11A34D53" w14:textId="77777777" w:rsidR="00A77B3E" w:rsidRDefault="00E904F0">
            <w:pPr>
              <w:jc w:val="center"/>
              <w:rPr>
                <w:color w:val="000000"/>
                <w:u w:color="000000"/>
              </w:rPr>
            </w:pPr>
            <w:r>
              <w:rPr>
                <w:sz w:val="18"/>
              </w:rPr>
              <w:t>0,00</w:t>
            </w:r>
          </w:p>
        </w:tc>
        <w:tc>
          <w:tcPr>
            <w:tcW w:w="1607" w:type="dxa"/>
            <w:tcBorders>
              <w:top w:val="single" w:sz="2" w:space="0" w:color="auto"/>
              <w:left w:val="single" w:sz="2" w:space="0" w:color="auto"/>
              <w:bottom w:val="single" w:sz="2" w:space="0" w:color="auto"/>
              <w:right w:val="single" w:sz="2" w:space="0" w:color="auto"/>
            </w:tcBorders>
            <w:tcMar>
              <w:top w:w="100" w:type="dxa"/>
            </w:tcMar>
          </w:tcPr>
          <w:p w14:paraId="40DA2EE9" w14:textId="77777777" w:rsidR="00A77B3E" w:rsidRDefault="00E904F0">
            <w:pPr>
              <w:jc w:val="right"/>
              <w:rPr>
                <w:color w:val="000000"/>
                <w:u w:color="000000"/>
              </w:rPr>
            </w:pPr>
            <w:r>
              <w:rPr>
                <w:sz w:val="18"/>
              </w:rPr>
              <w:t>30 000,00</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0D467E9C" w14:textId="77777777" w:rsidR="00A77B3E" w:rsidRDefault="00E904F0">
            <w:pPr>
              <w:jc w:val="right"/>
              <w:rPr>
                <w:color w:val="000000"/>
                <w:u w:color="000000"/>
              </w:rPr>
            </w:pPr>
            <w:r>
              <w:rPr>
                <w:sz w:val="18"/>
              </w:rPr>
              <w:t>10 500,00</w:t>
            </w:r>
          </w:p>
        </w:tc>
        <w:tc>
          <w:tcPr>
            <w:tcW w:w="1057" w:type="dxa"/>
            <w:tcBorders>
              <w:top w:val="single" w:sz="2" w:space="0" w:color="auto"/>
              <w:left w:val="single" w:sz="2" w:space="0" w:color="auto"/>
              <w:bottom w:val="single" w:sz="2" w:space="0" w:color="auto"/>
              <w:right w:val="single" w:sz="2" w:space="0" w:color="auto"/>
            </w:tcBorders>
            <w:tcMar>
              <w:top w:w="100" w:type="dxa"/>
            </w:tcMar>
          </w:tcPr>
          <w:p w14:paraId="6473D19B" w14:textId="77777777" w:rsidR="00A77B3E" w:rsidRDefault="00E904F0">
            <w:pPr>
              <w:jc w:val="center"/>
              <w:rPr>
                <w:color w:val="000000"/>
                <w:u w:color="000000"/>
              </w:rPr>
            </w:pPr>
            <w:r>
              <w:rPr>
                <w:sz w:val="18"/>
              </w:rPr>
              <w:t>35,00</w:t>
            </w:r>
          </w:p>
        </w:tc>
      </w:tr>
      <w:tr w:rsidR="00C20633" w14:paraId="69DBE65F" w14:textId="77777777" w:rsidTr="00344317">
        <w:tc>
          <w:tcPr>
            <w:tcW w:w="664" w:type="dxa"/>
            <w:tcBorders>
              <w:top w:val="single" w:sz="2" w:space="0" w:color="auto"/>
              <w:left w:val="single" w:sz="2" w:space="0" w:color="auto"/>
              <w:bottom w:val="single" w:sz="2" w:space="0" w:color="auto"/>
              <w:right w:val="single" w:sz="2" w:space="0" w:color="auto"/>
            </w:tcBorders>
            <w:tcMar>
              <w:top w:w="100" w:type="dxa"/>
            </w:tcMar>
          </w:tcPr>
          <w:p w14:paraId="21D7BB2D" w14:textId="77777777" w:rsidR="00A77B3E" w:rsidRDefault="00E904F0">
            <w:pPr>
              <w:jc w:val="center"/>
              <w:rPr>
                <w:color w:val="000000"/>
                <w:u w:color="000000"/>
              </w:rPr>
            </w:pPr>
            <w:r>
              <w:rPr>
                <w:sz w:val="18"/>
              </w:rPr>
              <w:t>6</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6C347739" w14:textId="77777777" w:rsidR="00A77B3E" w:rsidRDefault="00E904F0">
            <w:pPr>
              <w:jc w:val="center"/>
              <w:rPr>
                <w:color w:val="000000"/>
                <w:u w:color="000000"/>
              </w:rPr>
            </w:pPr>
            <w:r>
              <w:rPr>
                <w:sz w:val="18"/>
              </w:rPr>
              <w:t>851</w:t>
            </w:r>
          </w:p>
        </w:tc>
        <w:tc>
          <w:tcPr>
            <w:tcW w:w="1189" w:type="dxa"/>
            <w:tcBorders>
              <w:top w:val="single" w:sz="2" w:space="0" w:color="auto"/>
              <w:left w:val="single" w:sz="2" w:space="0" w:color="auto"/>
              <w:bottom w:val="single" w:sz="2" w:space="0" w:color="auto"/>
              <w:right w:val="single" w:sz="2" w:space="0" w:color="auto"/>
            </w:tcBorders>
            <w:tcMar>
              <w:top w:w="100" w:type="dxa"/>
            </w:tcMar>
          </w:tcPr>
          <w:p w14:paraId="33CEC9A8" w14:textId="77777777" w:rsidR="00A77B3E" w:rsidRDefault="00E904F0">
            <w:pPr>
              <w:jc w:val="center"/>
              <w:rPr>
                <w:color w:val="000000"/>
                <w:u w:color="000000"/>
              </w:rPr>
            </w:pPr>
            <w:r>
              <w:rPr>
                <w:sz w:val="18"/>
              </w:rPr>
              <w:t>85154</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1F1B06ED" w14:textId="77777777" w:rsidR="00A77B3E" w:rsidRDefault="00E904F0">
            <w:pPr>
              <w:jc w:val="center"/>
              <w:rPr>
                <w:color w:val="000000"/>
                <w:u w:color="000000"/>
              </w:rPr>
            </w:pPr>
            <w:r>
              <w:rPr>
                <w:sz w:val="18"/>
              </w:rPr>
              <w:t>4210</w:t>
            </w:r>
          </w:p>
        </w:tc>
        <w:tc>
          <w:tcPr>
            <w:tcW w:w="2718" w:type="dxa"/>
            <w:tcBorders>
              <w:top w:val="single" w:sz="2" w:space="0" w:color="auto"/>
              <w:left w:val="single" w:sz="2" w:space="0" w:color="auto"/>
              <w:bottom w:val="single" w:sz="2" w:space="0" w:color="auto"/>
              <w:right w:val="single" w:sz="2" w:space="0" w:color="auto"/>
            </w:tcBorders>
            <w:tcMar>
              <w:top w:w="100" w:type="dxa"/>
            </w:tcMar>
          </w:tcPr>
          <w:p w14:paraId="6AE58437" w14:textId="77777777" w:rsidR="00A77B3E" w:rsidRDefault="00E904F0">
            <w:pPr>
              <w:jc w:val="left"/>
              <w:rPr>
                <w:color w:val="000000"/>
                <w:u w:color="000000"/>
              </w:rPr>
            </w:pPr>
            <w:r>
              <w:rPr>
                <w:sz w:val="18"/>
              </w:rPr>
              <w:t>Zakup materiałów i wyposażenia</w:t>
            </w:r>
          </w:p>
        </w:tc>
        <w:tc>
          <w:tcPr>
            <w:tcW w:w="1263" w:type="dxa"/>
            <w:tcBorders>
              <w:top w:val="single" w:sz="2" w:space="0" w:color="auto"/>
              <w:left w:val="single" w:sz="2" w:space="0" w:color="auto"/>
              <w:bottom w:val="single" w:sz="2" w:space="0" w:color="auto"/>
              <w:right w:val="single" w:sz="2" w:space="0" w:color="auto"/>
            </w:tcBorders>
            <w:tcMar>
              <w:top w:w="100" w:type="dxa"/>
            </w:tcMar>
          </w:tcPr>
          <w:p w14:paraId="020E352F" w14:textId="77777777" w:rsidR="00A77B3E" w:rsidRDefault="00E904F0">
            <w:pPr>
              <w:jc w:val="right"/>
              <w:rPr>
                <w:color w:val="000000"/>
                <w:u w:color="000000"/>
              </w:rPr>
            </w:pPr>
            <w:r>
              <w:rPr>
                <w:sz w:val="18"/>
              </w:rPr>
              <w:t>0,00</w:t>
            </w:r>
          </w:p>
        </w:tc>
        <w:tc>
          <w:tcPr>
            <w:tcW w:w="1497" w:type="dxa"/>
            <w:tcBorders>
              <w:top w:val="single" w:sz="2" w:space="0" w:color="auto"/>
              <w:left w:val="single" w:sz="2" w:space="0" w:color="auto"/>
              <w:bottom w:val="single" w:sz="2" w:space="0" w:color="auto"/>
              <w:right w:val="single" w:sz="2" w:space="0" w:color="auto"/>
            </w:tcBorders>
            <w:tcMar>
              <w:top w:w="100" w:type="dxa"/>
            </w:tcMar>
          </w:tcPr>
          <w:p w14:paraId="761B01A5" w14:textId="77777777" w:rsidR="00A77B3E" w:rsidRDefault="00E904F0">
            <w:pPr>
              <w:jc w:val="right"/>
              <w:rPr>
                <w:color w:val="000000"/>
                <w:u w:color="000000"/>
              </w:rPr>
            </w:pPr>
            <w:r>
              <w:rPr>
                <w:sz w:val="18"/>
              </w:rPr>
              <w:t>0,00</w:t>
            </w:r>
          </w:p>
        </w:tc>
        <w:tc>
          <w:tcPr>
            <w:tcW w:w="1255" w:type="dxa"/>
            <w:tcBorders>
              <w:top w:val="single" w:sz="2" w:space="0" w:color="auto"/>
              <w:left w:val="single" w:sz="2" w:space="0" w:color="auto"/>
              <w:bottom w:val="single" w:sz="2" w:space="0" w:color="auto"/>
              <w:right w:val="single" w:sz="2" w:space="0" w:color="auto"/>
            </w:tcBorders>
            <w:tcMar>
              <w:top w:w="100" w:type="dxa"/>
            </w:tcMar>
          </w:tcPr>
          <w:p w14:paraId="051B1248" w14:textId="77777777" w:rsidR="00A77B3E" w:rsidRDefault="00E904F0">
            <w:pPr>
              <w:jc w:val="center"/>
              <w:rPr>
                <w:color w:val="000000"/>
                <w:u w:color="000000"/>
              </w:rPr>
            </w:pPr>
            <w:r>
              <w:rPr>
                <w:sz w:val="18"/>
              </w:rPr>
              <w:t>0,00</w:t>
            </w:r>
          </w:p>
        </w:tc>
        <w:tc>
          <w:tcPr>
            <w:tcW w:w="1607" w:type="dxa"/>
            <w:tcBorders>
              <w:top w:val="single" w:sz="2" w:space="0" w:color="auto"/>
              <w:left w:val="single" w:sz="2" w:space="0" w:color="auto"/>
              <w:bottom w:val="single" w:sz="2" w:space="0" w:color="auto"/>
              <w:right w:val="single" w:sz="2" w:space="0" w:color="auto"/>
            </w:tcBorders>
            <w:tcMar>
              <w:top w:w="100" w:type="dxa"/>
            </w:tcMar>
          </w:tcPr>
          <w:p w14:paraId="7A98F798" w14:textId="77777777" w:rsidR="00A77B3E" w:rsidRDefault="00E904F0">
            <w:pPr>
              <w:jc w:val="right"/>
              <w:rPr>
                <w:color w:val="000000"/>
                <w:u w:color="000000"/>
              </w:rPr>
            </w:pPr>
            <w:r>
              <w:rPr>
                <w:sz w:val="18"/>
              </w:rPr>
              <w:t>35 000,00</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595F7F33" w14:textId="77777777" w:rsidR="00A77B3E" w:rsidRDefault="00E904F0">
            <w:pPr>
              <w:jc w:val="right"/>
              <w:rPr>
                <w:color w:val="000000"/>
                <w:u w:color="000000"/>
              </w:rPr>
            </w:pPr>
            <w:r>
              <w:rPr>
                <w:sz w:val="18"/>
              </w:rPr>
              <w:t>1 500,00</w:t>
            </w:r>
          </w:p>
        </w:tc>
        <w:tc>
          <w:tcPr>
            <w:tcW w:w="1057" w:type="dxa"/>
            <w:tcBorders>
              <w:top w:val="single" w:sz="2" w:space="0" w:color="auto"/>
              <w:left w:val="single" w:sz="2" w:space="0" w:color="auto"/>
              <w:bottom w:val="single" w:sz="2" w:space="0" w:color="auto"/>
              <w:right w:val="single" w:sz="2" w:space="0" w:color="auto"/>
            </w:tcBorders>
            <w:tcMar>
              <w:top w:w="100" w:type="dxa"/>
            </w:tcMar>
          </w:tcPr>
          <w:p w14:paraId="3F9FA078" w14:textId="77777777" w:rsidR="00A77B3E" w:rsidRDefault="00E904F0">
            <w:pPr>
              <w:jc w:val="center"/>
              <w:rPr>
                <w:color w:val="000000"/>
                <w:u w:color="000000"/>
              </w:rPr>
            </w:pPr>
            <w:r>
              <w:rPr>
                <w:sz w:val="18"/>
              </w:rPr>
              <w:t>4,29</w:t>
            </w:r>
          </w:p>
        </w:tc>
      </w:tr>
      <w:tr w:rsidR="00C20633" w14:paraId="1957DDD2" w14:textId="77777777" w:rsidTr="00344317">
        <w:tc>
          <w:tcPr>
            <w:tcW w:w="664" w:type="dxa"/>
            <w:tcBorders>
              <w:top w:val="single" w:sz="2" w:space="0" w:color="auto"/>
              <w:left w:val="single" w:sz="2" w:space="0" w:color="auto"/>
              <w:bottom w:val="single" w:sz="2" w:space="0" w:color="auto"/>
              <w:right w:val="single" w:sz="2" w:space="0" w:color="auto"/>
            </w:tcBorders>
            <w:tcMar>
              <w:top w:w="100" w:type="dxa"/>
            </w:tcMar>
          </w:tcPr>
          <w:p w14:paraId="3421AEFE" w14:textId="77777777" w:rsidR="00A77B3E" w:rsidRDefault="00E904F0">
            <w:pPr>
              <w:jc w:val="center"/>
              <w:rPr>
                <w:color w:val="000000"/>
                <w:u w:color="000000"/>
              </w:rPr>
            </w:pPr>
            <w:r>
              <w:rPr>
                <w:sz w:val="18"/>
              </w:rPr>
              <w:t>7</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0B431002" w14:textId="77777777" w:rsidR="00A77B3E" w:rsidRDefault="00E904F0">
            <w:pPr>
              <w:jc w:val="center"/>
              <w:rPr>
                <w:color w:val="000000"/>
                <w:u w:color="000000"/>
              </w:rPr>
            </w:pPr>
            <w:r>
              <w:rPr>
                <w:sz w:val="18"/>
              </w:rPr>
              <w:t>851</w:t>
            </w:r>
          </w:p>
        </w:tc>
        <w:tc>
          <w:tcPr>
            <w:tcW w:w="1189" w:type="dxa"/>
            <w:tcBorders>
              <w:top w:val="single" w:sz="2" w:space="0" w:color="auto"/>
              <w:left w:val="single" w:sz="2" w:space="0" w:color="auto"/>
              <w:bottom w:val="single" w:sz="2" w:space="0" w:color="auto"/>
              <w:right w:val="single" w:sz="2" w:space="0" w:color="auto"/>
            </w:tcBorders>
            <w:tcMar>
              <w:top w:w="100" w:type="dxa"/>
            </w:tcMar>
          </w:tcPr>
          <w:p w14:paraId="26C9C604" w14:textId="77777777" w:rsidR="00A77B3E" w:rsidRDefault="00E904F0">
            <w:pPr>
              <w:jc w:val="center"/>
              <w:rPr>
                <w:color w:val="000000"/>
                <w:u w:color="000000"/>
              </w:rPr>
            </w:pPr>
            <w:r>
              <w:rPr>
                <w:sz w:val="18"/>
              </w:rPr>
              <w:t>85154</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25BE3E27" w14:textId="77777777" w:rsidR="00A77B3E" w:rsidRDefault="00E904F0">
            <w:pPr>
              <w:jc w:val="center"/>
              <w:rPr>
                <w:color w:val="000000"/>
                <w:u w:color="000000"/>
              </w:rPr>
            </w:pPr>
            <w:r>
              <w:rPr>
                <w:sz w:val="18"/>
              </w:rPr>
              <w:t>4300</w:t>
            </w:r>
          </w:p>
        </w:tc>
        <w:tc>
          <w:tcPr>
            <w:tcW w:w="2718" w:type="dxa"/>
            <w:tcBorders>
              <w:top w:val="single" w:sz="2" w:space="0" w:color="auto"/>
              <w:left w:val="single" w:sz="2" w:space="0" w:color="auto"/>
              <w:bottom w:val="single" w:sz="2" w:space="0" w:color="auto"/>
              <w:right w:val="single" w:sz="2" w:space="0" w:color="auto"/>
            </w:tcBorders>
            <w:tcMar>
              <w:top w:w="100" w:type="dxa"/>
            </w:tcMar>
          </w:tcPr>
          <w:p w14:paraId="0E632893" w14:textId="77777777" w:rsidR="00A77B3E" w:rsidRDefault="00E904F0">
            <w:pPr>
              <w:jc w:val="left"/>
              <w:rPr>
                <w:color w:val="000000"/>
                <w:u w:color="000000"/>
              </w:rPr>
            </w:pPr>
            <w:r>
              <w:rPr>
                <w:sz w:val="18"/>
              </w:rPr>
              <w:t>Zakup usług pozostałych</w:t>
            </w:r>
          </w:p>
        </w:tc>
        <w:tc>
          <w:tcPr>
            <w:tcW w:w="1263" w:type="dxa"/>
            <w:tcBorders>
              <w:top w:val="single" w:sz="2" w:space="0" w:color="auto"/>
              <w:left w:val="single" w:sz="2" w:space="0" w:color="auto"/>
              <w:bottom w:val="single" w:sz="2" w:space="0" w:color="auto"/>
              <w:right w:val="single" w:sz="2" w:space="0" w:color="auto"/>
            </w:tcBorders>
            <w:tcMar>
              <w:top w:w="100" w:type="dxa"/>
            </w:tcMar>
          </w:tcPr>
          <w:p w14:paraId="0D18510B" w14:textId="77777777" w:rsidR="00A77B3E" w:rsidRDefault="00E904F0">
            <w:pPr>
              <w:jc w:val="right"/>
              <w:rPr>
                <w:color w:val="000000"/>
                <w:u w:color="000000"/>
              </w:rPr>
            </w:pPr>
            <w:r>
              <w:rPr>
                <w:sz w:val="18"/>
              </w:rPr>
              <w:t>0,00</w:t>
            </w:r>
          </w:p>
        </w:tc>
        <w:tc>
          <w:tcPr>
            <w:tcW w:w="1497" w:type="dxa"/>
            <w:tcBorders>
              <w:top w:val="single" w:sz="2" w:space="0" w:color="auto"/>
              <w:left w:val="single" w:sz="2" w:space="0" w:color="auto"/>
              <w:bottom w:val="single" w:sz="2" w:space="0" w:color="auto"/>
              <w:right w:val="single" w:sz="2" w:space="0" w:color="auto"/>
            </w:tcBorders>
            <w:tcMar>
              <w:top w:w="100" w:type="dxa"/>
            </w:tcMar>
          </w:tcPr>
          <w:p w14:paraId="78E9CAF7" w14:textId="77777777" w:rsidR="00A77B3E" w:rsidRDefault="00E904F0">
            <w:pPr>
              <w:jc w:val="right"/>
              <w:rPr>
                <w:color w:val="000000"/>
                <w:u w:color="000000"/>
              </w:rPr>
            </w:pPr>
            <w:r>
              <w:rPr>
                <w:sz w:val="18"/>
              </w:rPr>
              <w:t>0,00</w:t>
            </w:r>
          </w:p>
        </w:tc>
        <w:tc>
          <w:tcPr>
            <w:tcW w:w="1255" w:type="dxa"/>
            <w:tcBorders>
              <w:top w:val="single" w:sz="2" w:space="0" w:color="auto"/>
              <w:left w:val="single" w:sz="2" w:space="0" w:color="auto"/>
              <w:bottom w:val="single" w:sz="2" w:space="0" w:color="auto"/>
              <w:right w:val="single" w:sz="2" w:space="0" w:color="auto"/>
            </w:tcBorders>
            <w:tcMar>
              <w:top w:w="100" w:type="dxa"/>
            </w:tcMar>
          </w:tcPr>
          <w:p w14:paraId="3C1C59DF" w14:textId="77777777" w:rsidR="00A77B3E" w:rsidRDefault="00E904F0">
            <w:pPr>
              <w:jc w:val="center"/>
              <w:rPr>
                <w:color w:val="000000"/>
                <w:u w:color="000000"/>
              </w:rPr>
            </w:pPr>
            <w:r>
              <w:rPr>
                <w:sz w:val="18"/>
              </w:rPr>
              <w:t>0,00</w:t>
            </w:r>
          </w:p>
        </w:tc>
        <w:tc>
          <w:tcPr>
            <w:tcW w:w="1607" w:type="dxa"/>
            <w:tcBorders>
              <w:top w:val="single" w:sz="2" w:space="0" w:color="auto"/>
              <w:left w:val="single" w:sz="2" w:space="0" w:color="auto"/>
              <w:bottom w:val="single" w:sz="2" w:space="0" w:color="auto"/>
              <w:right w:val="single" w:sz="2" w:space="0" w:color="auto"/>
            </w:tcBorders>
            <w:tcMar>
              <w:top w:w="100" w:type="dxa"/>
            </w:tcMar>
          </w:tcPr>
          <w:p w14:paraId="26B08878" w14:textId="77777777" w:rsidR="00A77B3E" w:rsidRDefault="00E904F0">
            <w:pPr>
              <w:jc w:val="right"/>
              <w:rPr>
                <w:color w:val="000000"/>
                <w:u w:color="000000"/>
              </w:rPr>
            </w:pPr>
            <w:r>
              <w:rPr>
                <w:sz w:val="18"/>
              </w:rPr>
              <w:t>90 000,00</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5D702FDF" w14:textId="77777777" w:rsidR="00A77B3E" w:rsidRDefault="00E904F0">
            <w:pPr>
              <w:jc w:val="right"/>
              <w:rPr>
                <w:color w:val="000000"/>
                <w:u w:color="000000"/>
              </w:rPr>
            </w:pPr>
            <w:r>
              <w:rPr>
                <w:sz w:val="18"/>
              </w:rPr>
              <w:t>47 749,34</w:t>
            </w:r>
          </w:p>
        </w:tc>
        <w:tc>
          <w:tcPr>
            <w:tcW w:w="1057" w:type="dxa"/>
            <w:tcBorders>
              <w:top w:val="single" w:sz="2" w:space="0" w:color="auto"/>
              <w:left w:val="single" w:sz="2" w:space="0" w:color="auto"/>
              <w:bottom w:val="single" w:sz="2" w:space="0" w:color="auto"/>
              <w:right w:val="single" w:sz="2" w:space="0" w:color="auto"/>
            </w:tcBorders>
            <w:tcMar>
              <w:top w:w="100" w:type="dxa"/>
            </w:tcMar>
          </w:tcPr>
          <w:p w14:paraId="33E95468" w14:textId="77777777" w:rsidR="00A77B3E" w:rsidRDefault="00E904F0">
            <w:pPr>
              <w:jc w:val="center"/>
              <w:rPr>
                <w:color w:val="000000"/>
                <w:u w:color="000000"/>
              </w:rPr>
            </w:pPr>
            <w:r>
              <w:rPr>
                <w:sz w:val="18"/>
              </w:rPr>
              <w:t>53,05</w:t>
            </w:r>
          </w:p>
        </w:tc>
      </w:tr>
      <w:tr w:rsidR="00C20633" w14:paraId="12C367C7" w14:textId="77777777" w:rsidTr="00344317">
        <w:tc>
          <w:tcPr>
            <w:tcW w:w="664" w:type="dxa"/>
            <w:tcBorders>
              <w:top w:val="single" w:sz="2" w:space="0" w:color="auto"/>
              <w:left w:val="single" w:sz="2" w:space="0" w:color="auto"/>
              <w:bottom w:val="single" w:sz="2" w:space="0" w:color="auto"/>
              <w:right w:val="single" w:sz="2" w:space="0" w:color="auto"/>
            </w:tcBorders>
            <w:tcMar>
              <w:top w:w="100" w:type="dxa"/>
            </w:tcMar>
          </w:tcPr>
          <w:p w14:paraId="5AE57211" w14:textId="77777777" w:rsidR="00A77B3E" w:rsidRDefault="00E904F0">
            <w:pPr>
              <w:jc w:val="center"/>
              <w:rPr>
                <w:color w:val="000000"/>
                <w:u w:color="000000"/>
              </w:rPr>
            </w:pPr>
            <w:r>
              <w:rPr>
                <w:sz w:val="18"/>
              </w:rPr>
              <w:t>8</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2F55D988" w14:textId="77777777" w:rsidR="00A77B3E" w:rsidRDefault="00E904F0">
            <w:pPr>
              <w:jc w:val="center"/>
              <w:rPr>
                <w:color w:val="000000"/>
                <w:u w:color="000000"/>
              </w:rPr>
            </w:pPr>
            <w:r>
              <w:rPr>
                <w:sz w:val="18"/>
              </w:rPr>
              <w:t>851</w:t>
            </w:r>
          </w:p>
        </w:tc>
        <w:tc>
          <w:tcPr>
            <w:tcW w:w="1189" w:type="dxa"/>
            <w:tcBorders>
              <w:top w:val="single" w:sz="2" w:space="0" w:color="auto"/>
              <w:left w:val="single" w:sz="2" w:space="0" w:color="auto"/>
              <w:bottom w:val="single" w:sz="2" w:space="0" w:color="auto"/>
              <w:right w:val="single" w:sz="2" w:space="0" w:color="auto"/>
            </w:tcBorders>
            <w:tcMar>
              <w:top w:w="100" w:type="dxa"/>
            </w:tcMar>
          </w:tcPr>
          <w:p w14:paraId="0B870AB4" w14:textId="77777777" w:rsidR="00A77B3E" w:rsidRDefault="00E904F0">
            <w:pPr>
              <w:jc w:val="center"/>
              <w:rPr>
                <w:color w:val="000000"/>
                <w:u w:color="000000"/>
              </w:rPr>
            </w:pPr>
            <w:r>
              <w:rPr>
                <w:sz w:val="18"/>
              </w:rPr>
              <w:t>85154</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56B25C21" w14:textId="77777777" w:rsidR="00A77B3E" w:rsidRDefault="00E904F0">
            <w:pPr>
              <w:jc w:val="center"/>
              <w:rPr>
                <w:color w:val="000000"/>
                <w:u w:color="000000"/>
              </w:rPr>
            </w:pPr>
            <w:r>
              <w:rPr>
                <w:sz w:val="18"/>
              </w:rPr>
              <w:t>4410</w:t>
            </w:r>
          </w:p>
        </w:tc>
        <w:tc>
          <w:tcPr>
            <w:tcW w:w="2718" w:type="dxa"/>
            <w:tcBorders>
              <w:top w:val="single" w:sz="2" w:space="0" w:color="auto"/>
              <w:left w:val="single" w:sz="2" w:space="0" w:color="auto"/>
              <w:bottom w:val="single" w:sz="2" w:space="0" w:color="auto"/>
              <w:right w:val="single" w:sz="2" w:space="0" w:color="auto"/>
            </w:tcBorders>
            <w:tcMar>
              <w:top w:w="100" w:type="dxa"/>
            </w:tcMar>
          </w:tcPr>
          <w:p w14:paraId="1385356F" w14:textId="77777777" w:rsidR="00A77B3E" w:rsidRDefault="00E904F0">
            <w:pPr>
              <w:jc w:val="left"/>
              <w:rPr>
                <w:color w:val="000000"/>
                <w:u w:color="000000"/>
              </w:rPr>
            </w:pPr>
            <w:r>
              <w:rPr>
                <w:sz w:val="18"/>
              </w:rPr>
              <w:t>Podróże służbowe krajowe</w:t>
            </w:r>
          </w:p>
        </w:tc>
        <w:tc>
          <w:tcPr>
            <w:tcW w:w="1263" w:type="dxa"/>
            <w:tcBorders>
              <w:top w:val="single" w:sz="2" w:space="0" w:color="auto"/>
              <w:left w:val="single" w:sz="2" w:space="0" w:color="auto"/>
              <w:bottom w:val="single" w:sz="2" w:space="0" w:color="auto"/>
              <w:right w:val="single" w:sz="2" w:space="0" w:color="auto"/>
            </w:tcBorders>
            <w:tcMar>
              <w:top w:w="100" w:type="dxa"/>
            </w:tcMar>
          </w:tcPr>
          <w:p w14:paraId="785F95D3" w14:textId="77777777" w:rsidR="00A77B3E" w:rsidRDefault="00E904F0">
            <w:pPr>
              <w:jc w:val="right"/>
              <w:rPr>
                <w:color w:val="000000"/>
                <w:u w:color="000000"/>
              </w:rPr>
            </w:pPr>
            <w:r>
              <w:rPr>
                <w:sz w:val="18"/>
              </w:rPr>
              <w:t>0,00</w:t>
            </w:r>
          </w:p>
        </w:tc>
        <w:tc>
          <w:tcPr>
            <w:tcW w:w="1497" w:type="dxa"/>
            <w:tcBorders>
              <w:top w:val="single" w:sz="2" w:space="0" w:color="auto"/>
              <w:left w:val="single" w:sz="2" w:space="0" w:color="auto"/>
              <w:bottom w:val="single" w:sz="2" w:space="0" w:color="auto"/>
              <w:right w:val="single" w:sz="2" w:space="0" w:color="auto"/>
            </w:tcBorders>
            <w:tcMar>
              <w:top w:w="100" w:type="dxa"/>
            </w:tcMar>
          </w:tcPr>
          <w:p w14:paraId="0603A9D4" w14:textId="77777777" w:rsidR="00A77B3E" w:rsidRDefault="00E904F0">
            <w:pPr>
              <w:jc w:val="right"/>
              <w:rPr>
                <w:color w:val="000000"/>
                <w:u w:color="000000"/>
              </w:rPr>
            </w:pPr>
            <w:r>
              <w:rPr>
                <w:sz w:val="18"/>
              </w:rPr>
              <w:t>0,00</w:t>
            </w:r>
          </w:p>
        </w:tc>
        <w:tc>
          <w:tcPr>
            <w:tcW w:w="1255" w:type="dxa"/>
            <w:tcBorders>
              <w:top w:val="single" w:sz="2" w:space="0" w:color="auto"/>
              <w:left w:val="single" w:sz="2" w:space="0" w:color="auto"/>
              <w:bottom w:val="single" w:sz="2" w:space="0" w:color="auto"/>
              <w:right w:val="single" w:sz="2" w:space="0" w:color="auto"/>
            </w:tcBorders>
            <w:tcMar>
              <w:top w:w="100" w:type="dxa"/>
            </w:tcMar>
          </w:tcPr>
          <w:p w14:paraId="5596EC54" w14:textId="77777777" w:rsidR="00A77B3E" w:rsidRDefault="00E904F0">
            <w:pPr>
              <w:jc w:val="center"/>
              <w:rPr>
                <w:color w:val="000000"/>
                <w:u w:color="000000"/>
              </w:rPr>
            </w:pPr>
            <w:r>
              <w:rPr>
                <w:sz w:val="18"/>
              </w:rPr>
              <w:t>0,00</w:t>
            </w:r>
          </w:p>
        </w:tc>
        <w:tc>
          <w:tcPr>
            <w:tcW w:w="1607" w:type="dxa"/>
            <w:tcBorders>
              <w:top w:val="single" w:sz="2" w:space="0" w:color="auto"/>
              <w:left w:val="single" w:sz="2" w:space="0" w:color="auto"/>
              <w:bottom w:val="single" w:sz="2" w:space="0" w:color="auto"/>
              <w:right w:val="single" w:sz="2" w:space="0" w:color="auto"/>
            </w:tcBorders>
            <w:tcMar>
              <w:top w:w="100" w:type="dxa"/>
            </w:tcMar>
          </w:tcPr>
          <w:p w14:paraId="19F522D7" w14:textId="77777777" w:rsidR="00A77B3E" w:rsidRDefault="00E904F0">
            <w:pPr>
              <w:jc w:val="right"/>
              <w:rPr>
                <w:color w:val="000000"/>
                <w:u w:color="000000"/>
              </w:rPr>
            </w:pPr>
            <w:r>
              <w:rPr>
                <w:sz w:val="18"/>
              </w:rPr>
              <w:t>500,00</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6C466127" w14:textId="77777777" w:rsidR="00A77B3E" w:rsidRDefault="00E904F0">
            <w:pPr>
              <w:jc w:val="right"/>
              <w:rPr>
                <w:color w:val="000000"/>
                <w:u w:color="000000"/>
              </w:rPr>
            </w:pPr>
            <w:r>
              <w:rPr>
                <w:sz w:val="18"/>
              </w:rPr>
              <w:t>0,00</w:t>
            </w:r>
          </w:p>
        </w:tc>
        <w:tc>
          <w:tcPr>
            <w:tcW w:w="1057" w:type="dxa"/>
            <w:tcBorders>
              <w:top w:val="single" w:sz="2" w:space="0" w:color="auto"/>
              <w:left w:val="single" w:sz="2" w:space="0" w:color="auto"/>
              <w:bottom w:val="single" w:sz="2" w:space="0" w:color="auto"/>
              <w:right w:val="single" w:sz="2" w:space="0" w:color="auto"/>
            </w:tcBorders>
            <w:tcMar>
              <w:top w:w="100" w:type="dxa"/>
            </w:tcMar>
          </w:tcPr>
          <w:p w14:paraId="630A0735" w14:textId="77777777" w:rsidR="00A77B3E" w:rsidRDefault="00E904F0">
            <w:pPr>
              <w:jc w:val="center"/>
              <w:rPr>
                <w:color w:val="000000"/>
                <w:u w:color="000000"/>
              </w:rPr>
            </w:pPr>
            <w:r>
              <w:rPr>
                <w:sz w:val="18"/>
              </w:rPr>
              <w:t>0,00</w:t>
            </w:r>
          </w:p>
        </w:tc>
      </w:tr>
      <w:tr w:rsidR="00C20633" w14:paraId="45336A66" w14:textId="77777777" w:rsidTr="00344317">
        <w:tc>
          <w:tcPr>
            <w:tcW w:w="664" w:type="dxa"/>
            <w:tcBorders>
              <w:top w:val="single" w:sz="2" w:space="0" w:color="auto"/>
              <w:left w:val="single" w:sz="2" w:space="0" w:color="auto"/>
              <w:bottom w:val="single" w:sz="2" w:space="0" w:color="auto"/>
              <w:right w:val="single" w:sz="2" w:space="0" w:color="auto"/>
            </w:tcBorders>
            <w:tcMar>
              <w:top w:w="100" w:type="dxa"/>
            </w:tcMar>
          </w:tcPr>
          <w:p w14:paraId="6D7109DE" w14:textId="77777777" w:rsidR="00A77B3E" w:rsidRDefault="00E904F0">
            <w:pPr>
              <w:jc w:val="center"/>
              <w:rPr>
                <w:color w:val="000000"/>
                <w:u w:color="000000"/>
              </w:rPr>
            </w:pPr>
            <w:r>
              <w:rPr>
                <w:sz w:val="18"/>
              </w:rPr>
              <w:t>9</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24947BEB" w14:textId="77777777" w:rsidR="00A77B3E" w:rsidRDefault="00E904F0">
            <w:pPr>
              <w:jc w:val="center"/>
              <w:rPr>
                <w:color w:val="000000"/>
                <w:u w:color="000000"/>
              </w:rPr>
            </w:pPr>
            <w:r>
              <w:rPr>
                <w:sz w:val="18"/>
              </w:rPr>
              <w:t>851</w:t>
            </w:r>
          </w:p>
        </w:tc>
        <w:tc>
          <w:tcPr>
            <w:tcW w:w="1189" w:type="dxa"/>
            <w:tcBorders>
              <w:top w:val="single" w:sz="2" w:space="0" w:color="auto"/>
              <w:left w:val="single" w:sz="2" w:space="0" w:color="auto"/>
              <w:bottom w:val="single" w:sz="2" w:space="0" w:color="auto"/>
              <w:right w:val="single" w:sz="2" w:space="0" w:color="auto"/>
            </w:tcBorders>
            <w:tcMar>
              <w:top w:w="100" w:type="dxa"/>
            </w:tcMar>
          </w:tcPr>
          <w:p w14:paraId="6F6299FE" w14:textId="77777777" w:rsidR="00A77B3E" w:rsidRDefault="00E904F0">
            <w:pPr>
              <w:jc w:val="center"/>
              <w:rPr>
                <w:color w:val="000000"/>
                <w:u w:color="000000"/>
              </w:rPr>
            </w:pPr>
            <w:r>
              <w:rPr>
                <w:sz w:val="18"/>
              </w:rPr>
              <w:t>85154</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34BAAB3F" w14:textId="77777777" w:rsidR="00A77B3E" w:rsidRDefault="00E904F0">
            <w:pPr>
              <w:jc w:val="center"/>
              <w:rPr>
                <w:color w:val="000000"/>
                <w:u w:color="000000"/>
              </w:rPr>
            </w:pPr>
            <w:r>
              <w:rPr>
                <w:sz w:val="18"/>
              </w:rPr>
              <w:t>4610</w:t>
            </w:r>
          </w:p>
        </w:tc>
        <w:tc>
          <w:tcPr>
            <w:tcW w:w="2718" w:type="dxa"/>
            <w:tcBorders>
              <w:top w:val="single" w:sz="2" w:space="0" w:color="auto"/>
              <w:left w:val="single" w:sz="2" w:space="0" w:color="auto"/>
              <w:bottom w:val="single" w:sz="2" w:space="0" w:color="auto"/>
              <w:right w:val="single" w:sz="2" w:space="0" w:color="auto"/>
            </w:tcBorders>
            <w:tcMar>
              <w:top w:w="100" w:type="dxa"/>
            </w:tcMar>
          </w:tcPr>
          <w:p w14:paraId="78486108" w14:textId="77777777" w:rsidR="00A77B3E" w:rsidRDefault="00E904F0">
            <w:pPr>
              <w:jc w:val="left"/>
              <w:rPr>
                <w:color w:val="000000"/>
                <w:u w:color="000000"/>
              </w:rPr>
            </w:pPr>
            <w:r>
              <w:rPr>
                <w:sz w:val="18"/>
              </w:rPr>
              <w:t>Koszty postępowania sądowego i prokuratorskiego</w:t>
            </w:r>
          </w:p>
        </w:tc>
        <w:tc>
          <w:tcPr>
            <w:tcW w:w="1263" w:type="dxa"/>
            <w:tcBorders>
              <w:top w:val="single" w:sz="2" w:space="0" w:color="auto"/>
              <w:left w:val="single" w:sz="2" w:space="0" w:color="auto"/>
              <w:bottom w:val="single" w:sz="2" w:space="0" w:color="auto"/>
              <w:right w:val="single" w:sz="2" w:space="0" w:color="auto"/>
            </w:tcBorders>
            <w:tcMar>
              <w:top w:w="100" w:type="dxa"/>
            </w:tcMar>
          </w:tcPr>
          <w:p w14:paraId="0BBF653F" w14:textId="77777777" w:rsidR="00A77B3E" w:rsidRDefault="00E904F0">
            <w:pPr>
              <w:jc w:val="right"/>
              <w:rPr>
                <w:color w:val="000000"/>
                <w:u w:color="000000"/>
              </w:rPr>
            </w:pPr>
            <w:r>
              <w:rPr>
                <w:sz w:val="18"/>
              </w:rPr>
              <w:t>0,00</w:t>
            </w:r>
          </w:p>
        </w:tc>
        <w:tc>
          <w:tcPr>
            <w:tcW w:w="1497" w:type="dxa"/>
            <w:tcBorders>
              <w:top w:val="single" w:sz="2" w:space="0" w:color="auto"/>
              <w:left w:val="single" w:sz="2" w:space="0" w:color="auto"/>
              <w:bottom w:val="single" w:sz="2" w:space="0" w:color="auto"/>
              <w:right w:val="single" w:sz="2" w:space="0" w:color="auto"/>
            </w:tcBorders>
            <w:tcMar>
              <w:top w:w="100" w:type="dxa"/>
            </w:tcMar>
          </w:tcPr>
          <w:p w14:paraId="489BE6BF" w14:textId="77777777" w:rsidR="00A77B3E" w:rsidRDefault="00E904F0">
            <w:pPr>
              <w:jc w:val="right"/>
              <w:rPr>
                <w:color w:val="000000"/>
                <w:u w:color="000000"/>
              </w:rPr>
            </w:pPr>
            <w:r>
              <w:rPr>
                <w:sz w:val="18"/>
              </w:rPr>
              <w:t>0,00</w:t>
            </w:r>
          </w:p>
        </w:tc>
        <w:tc>
          <w:tcPr>
            <w:tcW w:w="1255" w:type="dxa"/>
            <w:tcBorders>
              <w:top w:val="single" w:sz="2" w:space="0" w:color="auto"/>
              <w:left w:val="single" w:sz="2" w:space="0" w:color="auto"/>
              <w:bottom w:val="single" w:sz="2" w:space="0" w:color="auto"/>
              <w:right w:val="single" w:sz="2" w:space="0" w:color="auto"/>
            </w:tcBorders>
            <w:tcMar>
              <w:top w:w="100" w:type="dxa"/>
            </w:tcMar>
          </w:tcPr>
          <w:p w14:paraId="1FF00475" w14:textId="77777777" w:rsidR="00A77B3E" w:rsidRDefault="00E904F0">
            <w:pPr>
              <w:jc w:val="center"/>
              <w:rPr>
                <w:color w:val="000000"/>
                <w:u w:color="000000"/>
              </w:rPr>
            </w:pPr>
            <w:r>
              <w:rPr>
                <w:sz w:val="18"/>
              </w:rPr>
              <w:t>0,00</w:t>
            </w:r>
          </w:p>
        </w:tc>
        <w:tc>
          <w:tcPr>
            <w:tcW w:w="1607" w:type="dxa"/>
            <w:tcBorders>
              <w:top w:val="single" w:sz="2" w:space="0" w:color="auto"/>
              <w:left w:val="single" w:sz="2" w:space="0" w:color="auto"/>
              <w:bottom w:val="single" w:sz="2" w:space="0" w:color="auto"/>
              <w:right w:val="single" w:sz="2" w:space="0" w:color="auto"/>
            </w:tcBorders>
            <w:tcMar>
              <w:top w:w="100" w:type="dxa"/>
            </w:tcMar>
          </w:tcPr>
          <w:p w14:paraId="55E7B287" w14:textId="77777777" w:rsidR="00A77B3E" w:rsidRDefault="00E904F0">
            <w:pPr>
              <w:jc w:val="right"/>
              <w:rPr>
                <w:color w:val="000000"/>
                <w:u w:color="000000"/>
              </w:rPr>
            </w:pPr>
            <w:r>
              <w:rPr>
                <w:sz w:val="18"/>
              </w:rPr>
              <w:t>12 000,00</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34B8BD76" w14:textId="77777777" w:rsidR="00A77B3E" w:rsidRDefault="00E904F0">
            <w:pPr>
              <w:jc w:val="right"/>
              <w:rPr>
                <w:color w:val="000000"/>
                <w:u w:color="000000"/>
              </w:rPr>
            </w:pPr>
            <w:r>
              <w:rPr>
                <w:sz w:val="18"/>
              </w:rPr>
              <w:t>1 250,92</w:t>
            </w:r>
          </w:p>
        </w:tc>
        <w:tc>
          <w:tcPr>
            <w:tcW w:w="1057" w:type="dxa"/>
            <w:tcBorders>
              <w:top w:val="single" w:sz="2" w:space="0" w:color="auto"/>
              <w:left w:val="single" w:sz="2" w:space="0" w:color="auto"/>
              <w:bottom w:val="single" w:sz="2" w:space="0" w:color="auto"/>
              <w:right w:val="single" w:sz="2" w:space="0" w:color="auto"/>
            </w:tcBorders>
            <w:tcMar>
              <w:top w:w="100" w:type="dxa"/>
            </w:tcMar>
          </w:tcPr>
          <w:p w14:paraId="2E49183B" w14:textId="77777777" w:rsidR="00A77B3E" w:rsidRDefault="00E904F0">
            <w:pPr>
              <w:jc w:val="center"/>
              <w:rPr>
                <w:color w:val="000000"/>
                <w:u w:color="000000"/>
              </w:rPr>
            </w:pPr>
            <w:r>
              <w:rPr>
                <w:sz w:val="18"/>
              </w:rPr>
              <w:t>10,42</w:t>
            </w:r>
          </w:p>
        </w:tc>
      </w:tr>
      <w:tr w:rsidR="00C20633" w14:paraId="50F433CD" w14:textId="77777777" w:rsidTr="00344317">
        <w:tc>
          <w:tcPr>
            <w:tcW w:w="664" w:type="dxa"/>
            <w:tcBorders>
              <w:top w:val="single" w:sz="2" w:space="0" w:color="auto"/>
              <w:left w:val="single" w:sz="2" w:space="0" w:color="auto"/>
              <w:bottom w:val="single" w:sz="2" w:space="0" w:color="auto"/>
              <w:right w:val="single" w:sz="2" w:space="0" w:color="auto"/>
            </w:tcBorders>
            <w:tcMar>
              <w:top w:w="100" w:type="dxa"/>
            </w:tcMar>
          </w:tcPr>
          <w:p w14:paraId="60859229" w14:textId="77777777" w:rsidR="00A77B3E" w:rsidRDefault="00E904F0">
            <w:pPr>
              <w:jc w:val="center"/>
              <w:rPr>
                <w:color w:val="000000"/>
                <w:u w:color="000000"/>
              </w:rPr>
            </w:pPr>
            <w:r>
              <w:rPr>
                <w:sz w:val="18"/>
              </w:rPr>
              <w:t>10</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7F451731" w14:textId="77777777" w:rsidR="00A77B3E" w:rsidRDefault="00E904F0">
            <w:pPr>
              <w:jc w:val="center"/>
              <w:rPr>
                <w:color w:val="000000"/>
                <w:u w:color="000000"/>
              </w:rPr>
            </w:pPr>
            <w:r>
              <w:rPr>
                <w:sz w:val="18"/>
              </w:rPr>
              <w:t>851</w:t>
            </w:r>
          </w:p>
        </w:tc>
        <w:tc>
          <w:tcPr>
            <w:tcW w:w="1189" w:type="dxa"/>
            <w:tcBorders>
              <w:top w:val="single" w:sz="2" w:space="0" w:color="auto"/>
              <w:left w:val="single" w:sz="2" w:space="0" w:color="auto"/>
              <w:bottom w:val="single" w:sz="2" w:space="0" w:color="auto"/>
              <w:right w:val="single" w:sz="2" w:space="0" w:color="auto"/>
            </w:tcBorders>
            <w:tcMar>
              <w:top w:w="100" w:type="dxa"/>
            </w:tcMar>
          </w:tcPr>
          <w:p w14:paraId="1897AD03" w14:textId="77777777" w:rsidR="00A77B3E" w:rsidRDefault="00E904F0">
            <w:pPr>
              <w:jc w:val="center"/>
              <w:rPr>
                <w:color w:val="000000"/>
                <w:u w:color="000000"/>
              </w:rPr>
            </w:pPr>
            <w:r>
              <w:rPr>
                <w:sz w:val="18"/>
              </w:rPr>
              <w:t>85154</w:t>
            </w:r>
          </w:p>
        </w:tc>
        <w:tc>
          <w:tcPr>
            <w:tcW w:w="904" w:type="dxa"/>
            <w:tcBorders>
              <w:top w:val="single" w:sz="2" w:space="0" w:color="auto"/>
              <w:left w:val="single" w:sz="2" w:space="0" w:color="auto"/>
              <w:bottom w:val="single" w:sz="2" w:space="0" w:color="auto"/>
              <w:right w:val="single" w:sz="2" w:space="0" w:color="auto"/>
            </w:tcBorders>
            <w:tcMar>
              <w:top w:w="100" w:type="dxa"/>
            </w:tcMar>
          </w:tcPr>
          <w:p w14:paraId="0DD50976" w14:textId="77777777" w:rsidR="00A77B3E" w:rsidRDefault="00E904F0">
            <w:pPr>
              <w:jc w:val="center"/>
              <w:rPr>
                <w:color w:val="000000"/>
                <w:u w:color="000000"/>
              </w:rPr>
            </w:pPr>
            <w:r>
              <w:rPr>
                <w:sz w:val="18"/>
              </w:rPr>
              <w:t>4700</w:t>
            </w:r>
          </w:p>
        </w:tc>
        <w:tc>
          <w:tcPr>
            <w:tcW w:w="2718" w:type="dxa"/>
            <w:tcBorders>
              <w:top w:val="single" w:sz="2" w:space="0" w:color="auto"/>
              <w:left w:val="single" w:sz="2" w:space="0" w:color="auto"/>
              <w:bottom w:val="single" w:sz="2" w:space="0" w:color="auto"/>
              <w:right w:val="single" w:sz="2" w:space="0" w:color="auto"/>
            </w:tcBorders>
            <w:tcMar>
              <w:top w:w="100" w:type="dxa"/>
            </w:tcMar>
          </w:tcPr>
          <w:p w14:paraId="40D89E47" w14:textId="77777777" w:rsidR="00A77B3E" w:rsidRDefault="00E904F0">
            <w:pPr>
              <w:jc w:val="left"/>
              <w:rPr>
                <w:color w:val="000000"/>
                <w:u w:color="000000"/>
              </w:rPr>
            </w:pPr>
            <w:r>
              <w:rPr>
                <w:sz w:val="18"/>
              </w:rPr>
              <w:t xml:space="preserve">Szkolenia pracowników niebędących członkami korpusu służby cywilnej </w:t>
            </w:r>
          </w:p>
        </w:tc>
        <w:tc>
          <w:tcPr>
            <w:tcW w:w="1263" w:type="dxa"/>
            <w:tcBorders>
              <w:top w:val="single" w:sz="2" w:space="0" w:color="auto"/>
              <w:left w:val="single" w:sz="2" w:space="0" w:color="auto"/>
              <w:bottom w:val="single" w:sz="2" w:space="0" w:color="auto"/>
              <w:right w:val="single" w:sz="2" w:space="0" w:color="auto"/>
            </w:tcBorders>
            <w:tcMar>
              <w:top w:w="100" w:type="dxa"/>
            </w:tcMar>
          </w:tcPr>
          <w:p w14:paraId="513CDC4A" w14:textId="77777777" w:rsidR="00A77B3E" w:rsidRDefault="00E904F0">
            <w:pPr>
              <w:jc w:val="right"/>
              <w:rPr>
                <w:color w:val="000000"/>
                <w:u w:color="000000"/>
              </w:rPr>
            </w:pPr>
            <w:r>
              <w:rPr>
                <w:sz w:val="18"/>
              </w:rPr>
              <w:t>0,00</w:t>
            </w:r>
          </w:p>
        </w:tc>
        <w:tc>
          <w:tcPr>
            <w:tcW w:w="1497" w:type="dxa"/>
            <w:tcBorders>
              <w:top w:val="single" w:sz="2" w:space="0" w:color="auto"/>
              <w:left w:val="single" w:sz="2" w:space="0" w:color="auto"/>
              <w:bottom w:val="single" w:sz="2" w:space="0" w:color="auto"/>
              <w:right w:val="single" w:sz="2" w:space="0" w:color="auto"/>
            </w:tcBorders>
            <w:tcMar>
              <w:top w:w="100" w:type="dxa"/>
            </w:tcMar>
          </w:tcPr>
          <w:p w14:paraId="26DBDC33" w14:textId="77777777" w:rsidR="00A77B3E" w:rsidRDefault="00E904F0">
            <w:pPr>
              <w:jc w:val="right"/>
              <w:rPr>
                <w:color w:val="000000"/>
                <w:u w:color="000000"/>
              </w:rPr>
            </w:pPr>
            <w:r>
              <w:rPr>
                <w:sz w:val="18"/>
              </w:rPr>
              <w:t>0,00</w:t>
            </w:r>
          </w:p>
        </w:tc>
        <w:tc>
          <w:tcPr>
            <w:tcW w:w="1255" w:type="dxa"/>
            <w:tcBorders>
              <w:top w:val="single" w:sz="2" w:space="0" w:color="auto"/>
              <w:left w:val="single" w:sz="2" w:space="0" w:color="auto"/>
              <w:bottom w:val="single" w:sz="2" w:space="0" w:color="auto"/>
              <w:right w:val="single" w:sz="2" w:space="0" w:color="auto"/>
            </w:tcBorders>
            <w:tcMar>
              <w:top w:w="100" w:type="dxa"/>
            </w:tcMar>
          </w:tcPr>
          <w:p w14:paraId="5B9B57C8" w14:textId="77777777" w:rsidR="00A77B3E" w:rsidRDefault="00E904F0">
            <w:pPr>
              <w:jc w:val="center"/>
              <w:rPr>
                <w:color w:val="000000"/>
                <w:u w:color="000000"/>
              </w:rPr>
            </w:pPr>
            <w:r>
              <w:rPr>
                <w:sz w:val="18"/>
              </w:rPr>
              <w:t>0,00</w:t>
            </w:r>
          </w:p>
        </w:tc>
        <w:tc>
          <w:tcPr>
            <w:tcW w:w="1607" w:type="dxa"/>
            <w:tcBorders>
              <w:top w:val="single" w:sz="2" w:space="0" w:color="auto"/>
              <w:left w:val="single" w:sz="2" w:space="0" w:color="auto"/>
              <w:bottom w:val="single" w:sz="2" w:space="0" w:color="auto"/>
              <w:right w:val="single" w:sz="2" w:space="0" w:color="auto"/>
            </w:tcBorders>
            <w:tcMar>
              <w:top w:w="100" w:type="dxa"/>
            </w:tcMar>
          </w:tcPr>
          <w:p w14:paraId="718389E4" w14:textId="77777777" w:rsidR="00A77B3E" w:rsidRDefault="00E904F0">
            <w:pPr>
              <w:jc w:val="right"/>
              <w:rPr>
                <w:color w:val="000000"/>
                <w:u w:color="000000"/>
              </w:rPr>
            </w:pPr>
            <w:r>
              <w:rPr>
                <w:sz w:val="18"/>
              </w:rPr>
              <w:t>6 000,00</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5E4DE1CB" w14:textId="77777777" w:rsidR="00A77B3E" w:rsidRDefault="00E904F0">
            <w:pPr>
              <w:jc w:val="right"/>
              <w:rPr>
                <w:color w:val="000000"/>
                <w:u w:color="000000"/>
              </w:rPr>
            </w:pPr>
            <w:r>
              <w:rPr>
                <w:sz w:val="18"/>
              </w:rPr>
              <w:t>0,00</w:t>
            </w:r>
          </w:p>
        </w:tc>
        <w:tc>
          <w:tcPr>
            <w:tcW w:w="1057" w:type="dxa"/>
            <w:tcBorders>
              <w:top w:val="single" w:sz="2" w:space="0" w:color="auto"/>
              <w:left w:val="single" w:sz="2" w:space="0" w:color="auto"/>
              <w:bottom w:val="single" w:sz="2" w:space="0" w:color="auto"/>
              <w:right w:val="single" w:sz="2" w:space="0" w:color="auto"/>
            </w:tcBorders>
            <w:tcMar>
              <w:top w:w="100" w:type="dxa"/>
            </w:tcMar>
          </w:tcPr>
          <w:p w14:paraId="6CDC0D39" w14:textId="77777777" w:rsidR="00A77B3E" w:rsidRDefault="00E904F0">
            <w:pPr>
              <w:jc w:val="center"/>
              <w:rPr>
                <w:color w:val="000000"/>
                <w:u w:color="000000"/>
              </w:rPr>
            </w:pPr>
            <w:r>
              <w:rPr>
                <w:sz w:val="18"/>
              </w:rPr>
              <w:t>0,00</w:t>
            </w:r>
          </w:p>
        </w:tc>
      </w:tr>
      <w:tr w:rsidR="00C20633" w14:paraId="4DF2136D" w14:textId="77777777" w:rsidTr="00344317">
        <w:tc>
          <w:tcPr>
            <w:tcW w:w="6379" w:type="dxa"/>
            <w:gridSpan w:val="5"/>
            <w:tcBorders>
              <w:top w:val="single" w:sz="2" w:space="0" w:color="auto"/>
              <w:left w:val="single" w:sz="2" w:space="0" w:color="auto"/>
              <w:bottom w:val="single" w:sz="2" w:space="0" w:color="auto"/>
              <w:right w:val="single" w:sz="2" w:space="0" w:color="auto"/>
            </w:tcBorders>
            <w:tcMar>
              <w:top w:w="100" w:type="dxa"/>
            </w:tcMar>
          </w:tcPr>
          <w:p w14:paraId="43740F1F" w14:textId="77777777" w:rsidR="00A77B3E" w:rsidRDefault="00E904F0">
            <w:pPr>
              <w:jc w:val="center"/>
              <w:rPr>
                <w:color w:val="000000"/>
                <w:u w:color="000000"/>
              </w:rPr>
            </w:pPr>
            <w:r>
              <w:rPr>
                <w:b/>
                <w:sz w:val="18"/>
              </w:rPr>
              <w:t>Ogółem:</w:t>
            </w:r>
          </w:p>
        </w:tc>
        <w:tc>
          <w:tcPr>
            <w:tcW w:w="1263" w:type="dxa"/>
            <w:tcBorders>
              <w:top w:val="single" w:sz="2" w:space="0" w:color="auto"/>
              <w:left w:val="single" w:sz="2" w:space="0" w:color="auto"/>
              <w:bottom w:val="single" w:sz="2" w:space="0" w:color="auto"/>
              <w:right w:val="single" w:sz="2" w:space="0" w:color="auto"/>
            </w:tcBorders>
            <w:tcMar>
              <w:top w:w="100" w:type="dxa"/>
            </w:tcMar>
          </w:tcPr>
          <w:p w14:paraId="5674F552" w14:textId="77777777" w:rsidR="00A77B3E" w:rsidRDefault="00E904F0">
            <w:pPr>
              <w:jc w:val="right"/>
              <w:rPr>
                <w:color w:val="000000"/>
                <w:u w:color="000000"/>
              </w:rPr>
            </w:pPr>
            <w:r>
              <w:rPr>
                <w:b/>
                <w:sz w:val="18"/>
              </w:rPr>
              <w:t>0,00</w:t>
            </w:r>
          </w:p>
        </w:tc>
        <w:tc>
          <w:tcPr>
            <w:tcW w:w="1497" w:type="dxa"/>
            <w:tcBorders>
              <w:top w:val="single" w:sz="2" w:space="0" w:color="auto"/>
              <w:left w:val="single" w:sz="2" w:space="0" w:color="auto"/>
              <w:bottom w:val="single" w:sz="2" w:space="0" w:color="auto"/>
              <w:right w:val="single" w:sz="2" w:space="0" w:color="auto"/>
            </w:tcBorders>
            <w:tcMar>
              <w:top w:w="100" w:type="dxa"/>
            </w:tcMar>
          </w:tcPr>
          <w:p w14:paraId="5FF43B8E" w14:textId="77777777" w:rsidR="00A77B3E" w:rsidRDefault="00E904F0">
            <w:pPr>
              <w:jc w:val="right"/>
              <w:rPr>
                <w:color w:val="000000"/>
                <w:u w:color="000000"/>
              </w:rPr>
            </w:pPr>
            <w:r>
              <w:rPr>
                <w:b/>
                <w:sz w:val="18"/>
              </w:rPr>
              <w:t>0,00</w:t>
            </w:r>
          </w:p>
        </w:tc>
        <w:tc>
          <w:tcPr>
            <w:tcW w:w="1255" w:type="dxa"/>
            <w:tcBorders>
              <w:top w:val="single" w:sz="2" w:space="0" w:color="auto"/>
              <w:left w:val="single" w:sz="2" w:space="0" w:color="auto"/>
              <w:bottom w:val="single" w:sz="2" w:space="0" w:color="auto"/>
              <w:right w:val="single" w:sz="2" w:space="0" w:color="auto"/>
            </w:tcBorders>
            <w:tcMar>
              <w:top w:w="100" w:type="dxa"/>
            </w:tcMar>
          </w:tcPr>
          <w:p w14:paraId="379D9E96" w14:textId="77777777" w:rsidR="00A77B3E" w:rsidRDefault="00E904F0">
            <w:pPr>
              <w:jc w:val="center"/>
              <w:rPr>
                <w:color w:val="000000"/>
                <w:u w:color="000000"/>
              </w:rPr>
            </w:pPr>
            <w:r>
              <w:rPr>
                <w:b/>
                <w:sz w:val="18"/>
              </w:rPr>
              <w:t>0,00</w:t>
            </w:r>
          </w:p>
        </w:tc>
        <w:tc>
          <w:tcPr>
            <w:tcW w:w="1607" w:type="dxa"/>
            <w:tcBorders>
              <w:top w:val="single" w:sz="2" w:space="0" w:color="auto"/>
              <w:left w:val="single" w:sz="2" w:space="0" w:color="auto"/>
              <w:bottom w:val="single" w:sz="2" w:space="0" w:color="auto"/>
              <w:right w:val="single" w:sz="2" w:space="0" w:color="auto"/>
            </w:tcBorders>
            <w:tcMar>
              <w:top w:w="100" w:type="dxa"/>
            </w:tcMar>
          </w:tcPr>
          <w:p w14:paraId="34D9BED4" w14:textId="77777777" w:rsidR="00A77B3E" w:rsidRDefault="00E904F0">
            <w:pPr>
              <w:jc w:val="right"/>
              <w:rPr>
                <w:color w:val="000000"/>
                <w:u w:color="000000"/>
              </w:rPr>
            </w:pPr>
            <w:r>
              <w:rPr>
                <w:b/>
                <w:sz w:val="18"/>
              </w:rPr>
              <w:t>254 900,00</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207A98CB" w14:textId="77777777" w:rsidR="00A77B3E" w:rsidRDefault="00E904F0">
            <w:pPr>
              <w:jc w:val="right"/>
              <w:rPr>
                <w:color w:val="000000"/>
                <w:u w:color="000000"/>
              </w:rPr>
            </w:pPr>
            <w:r>
              <w:rPr>
                <w:b/>
                <w:sz w:val="18"/>
              </w:rPr>
              <w:t>68 000,26</w:t>
            </w:r>
          </w:p>
        </w:tc>
        <w:tc>
          <w:tcPr>
            <w:tcW w:w="1057" w:type="dxa"/>
            <w:tcBorders>
              <w:top w:val="single" w:sz="2" w:space="0" w:color="auto"/>
              <w:left w:val="single" w:sz="2" w:space="0" w:color="auto"/>
              <w:bottom w:val="single" w:sz="2" w:space="0" w:color="auto"/>
              <w:right w:val="single" w:sz="2" w:space="0" w:color="auto"/>
            </w:tcBorders>
            <w:tcMar>
              <w:top w:w="100" w:type="dxa"/>
            </w:tcMar>
          </w:tcPr>
          <w:p w14:paraId="1A446C0E" w14:textId="77777777" w:rsidR="00A77B3E" w:rsidRDefault="00E904F0">
            <w:pPr>
              <w:jc w:val="center"/>
              <w:rPr>
                <w:color w:val="000000"/>
                <w:u w:color="000000"/>
              </w:rPr>
            </w:pPr>
            <w:r>
              <w:rPr>
                <w:b/>
                <w:sz w:val="18"/>
              </w:rPr>
              <w:t>26,68</w:t>
            </w:r>
          </w:p>
        </w:tc>
      </w:tr>
    </w:tbl>
    <w:p w14:paraId="5AE01B3B" w14:textId="77777777" w:rsidR="00A77B3E" w:rsidRDefault="00A77B3E">
      <w:pPr>
        <w:rPr>
          <w:color w:val="000000"/>
          <w:u w:color="000000"/>
        </w:rPr>
        <w:sectPr w:rsidR="00A77B3E" w:rsidSect="00344317">
          <w:footerReference w:type="default" r:id="rId12"/>
          <w:endnotePr>
            <w:numFmt w:val="decimal"/>
          </w:endnotePr>
          <w:pgSz w:w="16838" w:h="11906" w:orient="landscape"/>
          <w:pgMar w:top="992" w:right="1021" w:bottom="992" w:left="1021" w:header="709" w:footer="709" w:gutter="0"/>
          <w:pgNumType w:start="132"/>
          <w:cols w:space="708"/>
          <w:docGrid w:linePitch="360"/>
        </w:sectPr>
      </w:pPr>
    </w:p>
    <w:p w14:paraId="1F8153D1" w14:textId="77777777" w:rsidR="00A77B3E" w:rsidRDefault="00E904F0">
      <w:pPr>
        <w:keepNext/>
        <w:spacing w:after="480"/>
        <w:jc w:val="center"/>
        <w:rPr>
          <w:color w:val="000000"/>
          <w:u w:color="000000"/>
        </w:rPr>
      </w:pPr>
      <w:r>
        <w:rPr>
          <w:b/>
          <w:color w:val="000000"/>
          <w:u w:color="000000"/>
        </w:rPr>
        <w:lastRenderedPageBreak/>
        <w:t>Wydatki inwestycyjne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081"/>
        <w:gridCol w:w="1410"/>
        <w:gridCol w:w="883"/>
        <w:gridCol w:w="4947"/>
        <w:gridCol w:w="2355"/>
        <w:gridCol w:w="2157"/>
        <w:gridCol w:w="1058"/>
      </w:tblGrid>
      <w:tr w:rsidR="00C20633" w14:paraId="288387C1" w14:textId="77777777" w:rsidTr="00C60BF8">
        <w:tc>
          <w:tcPr>
            <w:tcW w:w="15012" w:type="dxa"/>
            <w:gridSpan w:val="8"/>
            <w:tcBorders>
              <w:top w:val="nil"/>
              <w:left w:val="nil"/>
              <w:bottom w:val="nil"/>
              <w:right w:val="nil"/>
            </w:tcBorders>
            <w:tcMar>
              <w:top w:w="100" w:type="dxa"/>
            </w:tcMar>
          </w:tcPr>
          <w:p w14:paraId="3F7938C4" w14:textId="77777777" w:rsidR="00A77B3E" w:rsidRDefault="00E904F0">
            <w:pPr>
              <w:jc w:val="right"/>
              <w:rPr>
                <w:color w:val="000000"/>
                <w:u w:color="000000"/>
              </w:rPr>
            </w:pPr>
            <w:r>
              <w:rPr>
                <w:sz w:val="18"/>
              </w:rPr>
              <w:t>w złotych</w:t>
            </w:r>
          </w:p>
        </w:tc>
      </w:tr>
      <w:tr w:rsidR="00C20633" w14:paraId="2CBCA419"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58FBB4B4" w14:textId="41418287" w:rsidR="00A77B3E" w:rsidRDefault="00E904F0">
            <w:pPr>
              <w:jc w:val="center"/>
              <w:rPr>
                <w:color w:val="000000"/>
                <w:u w:color="000000"/>
              </w:rPr>
            </w:pPr>
            <w:r>
              <w:rPr>
                <w:b/>
                <w:sz w:val="18"/>
              </w:rPr>
              <w:t>.</w:t>
            </w:r>
            <w:r w:rsidR="00391A79">
              <w:rPr>
                <w:b/>
                <w:sz w:val="18"/>
              </w:rPr>
              <w:t xml:space="preserve"> </w:t>
            </w:r>
            <w:proofErr w:type="spellStart"/>
            <w:r w:rsidR="00391A79">
              <w:rPr>
                <w:b/>
                <w:sz w:val="18"/>
              </w:rPr>
              <w:t>Lp</w:t>
            </w:r>
            <w:proofErr w:type="spellEnd"/>
          </w:p>
        </w:tc>
        <w:tc>
          <w:tcPr>
            <w:tcW w:w="1095" w:type="dxa"/>
            <w:tcBorders>
              <w:top w:val="single" w:sz="2" w:space="0" w:color="auto"/>
              <w:left w:val="single" w:sz="2" w:space="0" w:color="auto"/>
              <w:bottom w:val="single" w:sz="2" w:space="0" w:color="auto"/>
              <w:right w:val="single" w:sz="2" w:space="0" w:color="auto"/>
            </w:tcBorders>
            <w:tcMar>
              <w:top w:w="100" w:type="dxa"/>
            </w:tcMar>
          </w:tcPr>
          <w:p w14:paraId="4B504311" w14:textId="77777777" w:rsidR="00A77B3E" w:rsidRDefault="00E904F0">
            <w:pPr>
              <w:jc w:val="center"/>
              <w:rPr>
                <w:color w:val="000000"/>
                <w:u w:color="000000"/>
              </w:rPr>
            </w:pPr>
            <w:r>
              <w:rPr>
                <w:b/>
                <w:sz w:val="18"/>
              </w:rPr>
              <w:t>Dział</w:t>
            </w: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6129CFAC" w14:textId="77777777" w:rsidR="00A77B3E" w:rsidRDefault="00E904F0">
            <w:pPr>
              <w:jc w:val="center"/>
              <w:rPr>
                <w:color w:val="000000"/>
                <w:u w:color="000000"/>
              </w:rPr>
            </w:pPr>
            <w:r>
              <w:rPr>
                <w:b/>
                <w:sz w:val="18"/>
              </w:rPr>
              <w:t>Rozdział</w:t>
            </w:r>
          </w:p>
        </w:tc>
        <w:tc>
          <w:tcPr>
            <w:tcW w:w="894" w:type="dxa"/>
            <w:tcBorders>
              <w:top w:val="single" w:sz="2" w:space="0" w:color="auto"/>
              <w:left w:val="single" w:sz="2" w:space="0" w:color="auto"/>
              <w:bottom w:val="single" w:sz="2" w:space="0" w:color="auto"/>
              <w:right w:val="single" w:sz="2" w:space="0" w:color="auto"/>
            </w:tcBorders>
            <w:tcMar>
              <w:top w:w="100" w:type="dxa"/>
            </w:tcMar>
          </w:tcPr>
          <w:p w14:paraId="1C10D3ED" w14:textId="77777777" w:rsidR="00A77B3E" w:rsidRDefault="00E904F0">
            <w:pPr>
              <w:jc w:val="center"/>
              <w:rPr>
                <w:color w:val="000000"/>
                <w:u w:color="000000"/>
              </w:rPr>
            </w:pPr>
            <w:r>
              <w:rPr>
                <w:b/>
                <w:sz w:val="18"/>
              </w:rPr>
              <w:t>§</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4C9EE7CA" w14:textId="77777777" w:rsidR="00A77B3E" w:rsidRDefault="00E904F0">
            <w:pPr>
              <w:jc w:val="center"/>
              <w:rPr>
                <w:color w:val="000000"/>
                <w:u w:color="000000"/>
              </w:rPr>
            </w:pPr>
            <w:r>
              <w:rPr>
                <w:b/>
                <w:sz w:val="18"/>
              </w:rPr>
              <w:t>Nazwa</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072F0F2C" w14:textId="77777777" w:rsidR="00A77B3E" w:rsidRDefault="00E904F0">
            <w:pPr>
              <w:jc w:val="center"/>
              <w:rPr>
                <w:color w:val="000000"/>
                <w:u w:color="000000"/>
              </w:rPr>
            </w:pPr>
            <w:r>
              <w:rPr>
                <w:b/>
                <w:sz w:val="18"/>
              </w:rPr>
              <w:t>plan</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3365B5D8" w14:textId="77777777" w:rsidR="00A77B3E" w:rsidRDefault="00E904F0">
            <w:pPr>
              <w:jc w:val="center"/>
              <w:rPr>
                <w:color w:val="000000"/>
                <w:u w:color="000000"/>
              </w:rPr>
            </w:pPr>
            <w:r>
              <w:rPr>
                <w:b/>
                <w:sz w:val="18"/>
              </w:rPr>
              <w:t>wykonanie</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5FFDF569" w14:textId="77777777" w:rsidR="00A77B3E" w:rsidRDefault="00E904F0">
            <w:pPr>
              <w:jc w:val="center"/>
              <w:rPr>
                <w:color w:val="000000"/>
                <w:u w:color="000000"/>
              </w:rPr>
            </w:pPr>
            <w:r>
              <w:rPr>
                <w:b/>
                <w:sz w:val="18"/>
              </w:rPr>
              <w:t>% wyk.</w:t>
            </w:r>
          </w:p>
        </w:tc>
      </w:tr>
      <w:tr w:rsidR="00C20633" w14:paraId="58EE74EB"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5BF01C96" w14:textId="77777777" w:rsidR="00A77B3E" w:rsidRDefault="00E904F0">
            <w:pPr>
              <w:jc w:val="center"/>
              <w:rPr>
                <w:color w:val="000000"/>
                <w:u w:color="000000"/>
              </w:rPr>
            </w:pPr>
            <w:r>
              <w:rPr>
                <w:sz w:val="16"/>
              </w:rPr>
              <w:t>1</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2585879A" w14:textId="77777777" w:rsidR="00A77B3E" w:rsidRDefault="00E904F0">
            <w:pPr>
              <w:jc w:val="center"/>
              <w:rPr>
                <w:color w:val="000000"/>
                <w:u w:color="000000"/>
              </w:rPr>
            </w:pPr>
            <w:r>
              <w:rPr>
                <w:sz w:val="16"/>
              </w:rPr>
              <w:t>2</w:t>
            </w: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0EAFE202" w14:textId="77777777" w:rsidR="00A77B3E" w:rsidRDefault="00E904F0">
            <w:pPr>
              <w:jc w:val="center"/>
              <w:rPr>
                <w:color w:val="000000"/>
                <w:u w:color="000000"/>
              </w:rPr>
            </w:pPr>
            <w:r>
              <w:rPr>
                <w:sz w:val="16"/>
              </w:rPr>
              <w:t>3</w:t>
            </w:r>
          </w:p>
        </w:tc>
        <w:tc>
          <w:tcPr>
            <w:tcW w:w="894" w:type="dxa"/>
            <w:tcBorders>
              <w:top w:val="single" w:sz="2" w:space="0" w:color="auto"/>
              <w:left w:val="single" w:sz="2" w:space="0" w:color="auto"/>
              <w:bottom w:val="single" w:sz="2" w:space="0" w:color="auto"/>
              <w:right w:val="single" w:sz="2" w:space="0" w:color="auto"/>
            </w:tcBorders>
            <w:tcMar>
              <w:top w:w="100" w:type="dxa"/>
            </w:tcMar>
          </w:tcPr>
          <w:p w14:paraId="0C7E3003" w14:textId="77777777" w:rsidR="00A77B3E" w:rsidRDefault="00E904F0">
            <w:pPr>
              <w:jc w:val="center"/>
              <w:rPr>
                <w:color w:val="000000"/>
                <w:u w:color="000000"/>
              </w:rPr>
            </w:pPr>
            <w:r>
              <w:rPr>
                <w:sz w:val="16"/>
              </w:rPr>
              <w:t>4</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600488ED" w14:textId="77777777" w:rsidR="00A77B3E" w:rsidRDefault="00E904F0">
            <w:pPr>
              <w:jc w:val="center"/>
              <w:rPr>
                <w:color w:val="000000"/>
                <w:u w:color="000000"/>
              </w:rPr>
            </w:pPr>
            <w:r>
              <w:rPr>
                <w:sz w:val="16"/>
              </w:rPr>
              <w:t>5</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2905E1E3" w14:textId="77777777" w:rsidR="00A77B3E" w:rsidRDefault="00E904F0">
            <w:pPr>
              <w:jc w:val="center"/>
              <w:rPr>
                <w:color w:val="000000"/>
                <w:u w:color="000000"/>
              </w:rPr>
            </w:pPr>
            <w:r>
              <w:rPr>
                <w:sz w:val="16"/>
              </w:rPr>
              <w:t>6</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61B7899E" w14:textId="77777777" w:rsidR="00A77B3E" w:rsidRDefault="00E904F0">
            <w:pPr>
              <w:jc w:val="center"/>
              <w:rPr>
                <w:color w:val="000000"/>
                <w:u w:color="000000"/>
              </w:rPr>
            </w:pPr>
            <w:r>
              <w:rPr>
                <w:sz w:val="16"/>
              </w:rPr>
              <w:t>7</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59276F87" w14:textId="77777777" w:rsidR="00A77B3E" w:rsidRDefault="00E904F0">
            <w:pPr>
              <w:jc w:val="center"/>
              <w:rPr>
                <w:color w:val="000000"/>
                <w:u w:color="000000"/>
              </w:rPr>
            </w:pPr>
            <w:r>
              <w:rPr>
                <w:sz w:val="16"/>
              </w:rPr>
              <w:t>8</w:t>
            </w:r>
          </w:p>
        </w:tc>
      </w:tr>
      <w:tr w:rsidR="00C20633" w14:paraId="2816A2A4"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4F084445" w14:textId="77777777" w:rsidR="00A77B3E" w:rsidRDefault="00E904F0">
            <w:pPr>
              <w:jc w:val="center"/>
              <w:rPr>
                <w:color w:val="000000"/>
                <w:u w:color="000000"/>
              </w:rPr>
            </w:pPr>
            <w:r>
              <w:rPr>
                <w:sz w:val="18"/>
              </w:rPr>
              <w:t>1</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0B2FF04C" w14:textId="77777777" w:rsidR="00A77B3E" w:rsidRDefault="00E904F0">
            <w:pPr>
              <w:jc w:val="center"/>
              <w:rPr>
                <w:color w:val="000000"/>
                <w:u w:color="000000"/>
              </w:rPr>
            </w:pPr>
            <w:r>
              <w:rPr>
                <w:sz w:val="18"/>
              </w:rPr>
              <w:t>400</w:t>
            </w: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4922564C" w14:textId="77777777" w:rsidR="00A77B3E" w:rsidRDefault="00A77B3E">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45556E69" w14:textId="77777777" w:rsidR="00A77B3E" w:rsidRDefault="00A77B3E">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797992F3" w14:textId="77777777" w:rsidR="00A77B3E" w:rsidRDefault="00E904F0">
            <w:pPr>
              <w:jc w:val="left"/>
              <w:rPr>
                <w:color w:val="000000"/>
                <w:u w:color="000000"/>
              </w:rPr>
            </w:pPr>
            <w:r>
              <w:rPr>
                <w:sz w:val="18"/>
              </w:rPr>
              <w:t>Wytwarzanie i zaopatrywanie w energię elektryczną, gaz i wodę</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48076831" w14:textId="77777777" w:rsidR="00A77B3E" w:rsidRDefault="00E904F0">
            <w:pPr>
              <w:jc w:val="right"/>
              <w:rPr>
                <w:color w:val="000000"/>
                <w:u w:color="000000"/>
              </w:rPr>
            </w:pPr>
            <w:r>
              <w:rPr>
                <w:sz w:val="18"/>
              </w:rPr>
              <w:t>325 000,00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5F34F9A3" w14:textId="77777777" w:rsidR="00A77B3E" w:rsidRDefault="00E904F0">
            <w:pPr>
              <w:jc w:val="right"/>
              <w:rPr>
                <w:color w:val="000000"/>
                <w:u w:color="000000"/>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0E59DA41" w14:textId="77777777" w:rsidR="00A77B3E" w:rsidRDefault="00E904F0">
            <w:pPr>
              <w:jc w:val="center"/>
              <w:rPr>
                <w:color w:val="000000"/>
                <w:u w:color="000000"/>
              </w:rPr>
            </w:pPr>
            <w:r>
              <w:rPr>
                <w:sz w:val="18"/>
              </w:rPr>
              <w:t>0,00</w:t>
            </w:r>
          </w:p>
        </w:tc>
      </w:tr>
      <w:tr w:rsidR="00C20633" w14:paraId="4D17D40E"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076A3BCF" w14:textId="77777777" w:rsidR="00A77B3E" w:rsidRDefault="00E904F0">
            <w:pPr>
              <w:jc w:val="center"/>
              <w:rPr>
                <w:color w:val="000000"/>
                <w:u w:color="000000"/>
              </w:rPr>
            </w:pPr>
            <w:r>
              <w:rPr>
                <w:sz w:val="18"/>
              </w:rPr>
              <w:t>2</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11851997" w14:textId="77777777" w:rsidR="00A77B3E" w:rsidRDefault="00A77B3E">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3A3381D5" w14:textId="77777777" w:rsidR="00A77B3E" w:rsidRDefault="00E904F0">
            <w:pPr>
              <w:jc w:val="center"/>
              <w:rPr>
                <w:color w:val="000000"/>
                <w:u w:color="000000"/>
              </w:rPr>
            </w:pPr>
            <w:r>
              <w:rPr>
                <w:sz w:val="18"/>
              </w:rPr>
              <w:t>40002</w:t>
            </w:r>
          </w:p>
        </w:tc>
        <w:tc>
          <w:tcPr>
            <w:tcW w:w="894" w:type="dxa"/>
            <w:tcBorders>
              <w:top w:val="single" w:sz="2" w:space="0" w:color="auto"/>
              <w:left w:val="single" w:sz="2" w:space="0" w:color="auto"/>
              <w:bottom w:val="single" w:sz="2" w:space="0" w:color="auto"/>
              <w:right w:val="single" w:sz="2" w:space="0" w:color="auto"/>
            </w:tcBorders>
            <w:tcMar>
              <w:top w:w="100" w:type="dxa"/>
            </w:tcMar>
          </w:tcPr>
          <w:p w14:paraId="6508A942" w14:textId="77777777" w:rsidR="00A77B3E" w:rsidRDefault="00A77B3E">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185243DD" w14:textId="77777777" w:rsidR="00A77B3E" w:rsidRDefault="00E904F0">
            <w:pPr>
              <w:jc w:val="left"/>
              <w:rPr>
                <w:color w:val="000000"/>
                <w:u w:color="000000"/>
              </w:rPr>
            </w:pPr>
            <w:r>
              <w:rPr>
                <w:sz w:val="18"/>
              </w:rPr>
              <w:t>Dostarczanie wody</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27022491" w14:textId="77777777" w:rsidR="00A77B3E" w:rsidRDefault="00E904F0">
            <w:pPr>
              <w:jc w:val="right"/>
              <w:rPr>
                <w:color w:val="000000"/>
                <w:u w:color="000000"/>
              </w:rPr>
            </w:pPr>
            <w:r>
              <w:rPr>
                <w:sz w:val="18"/>
              </w:rPr>
              <w:t>325 000,00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184199C2" w14:textId="77777777" w:rsidR="00A77B3E" w:rsidRDefault="00E904F0">
            <w:pPr>
              <w:jc w:val="right"/>
              <w:rPr>
                <w:color w:val="000000"/>
                <w:u w:color="000000"/>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27B45B1B" w14:textId="77777777" w:rsidR="00A77B3E" w:rsidRDefault="00E904F0">
            <w:pPr>
              <w:jc w:val="center"/>
              <w:rPr>
                <w:color w:val="000000"/>
                <w:u w:color="000000"/>
              </w:rPr>
            </w:pPr>
            <w:r>
              <w:rPr>
                <w:sz w:val="18"/>
              </w:rPr>
              <w:t>0,00</w:t>
            </w:r>
          </w:p>
        </w:tc>
      </w:tr>
      <w:tr w:rsidR="00C20633" w14:paraId="5B9F29E8"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262EEE3C" w14:textId="77777777" w:rsidR="00A77B3E" w:rsidRDefault="00E904F0">
            <w:pPr>
              <w:jc w:val="center"/>
              <w:rPr>
                <w:color w:val="000000"/>
                <w:u w:color="000000"/>
              </w:rPr>
            </w:pPr>
            <w:r>
              <w:rPr>
                <w:sz w:val="18"/>
              </w:rPr>
              <w:t>3</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717642C5" w14:textId="77777777" w:rsidR="00A77B3E" w:rsidRDefault="00A77B3E">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60EC6AA3" w14:textId="77777777" w:rsidR="00A77B3E" w:rsidRDefault="00A77B3E">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68C3DEC8" w14:textId="77777777" w:rsidR="00A77B3E" w:rsidRDefault="00E904F0">
            <w:pPr>
              <w:jc w:val="center"/>
              <w:rPr>
                <w:color w:val="000000"/>
                <w:u w:color="000000"/>
              </w:rPr>
            </w:pPr>
            <w:r>
              <w:rPr>
                <w:sz w:val="18"/>
              </w:rP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3D468A41" w14:textId="77777777" w:rsidR="00A77B3E" w:rsidRDefault="00E904F0">
            <w:pPr>
              <w:jc w:val="left"/>
              <w:rPr>
                <w:color w:val="000000"/>
                <w:u w:color="000000"/>
              </w:rPr>
            </w:pPr>
            <w:r>
              <w:rPr>
                <w:sz w:val="18"/>
              </w:rP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5632B328" w14:textId="77777777" w:rsidR="00A77B3E" w:rsidRDefault="00E904F0">
            <w:pPr>
              <w:jc w:val="right"/>
              <w:rPr>
                <w:color w:val="000000"/>
                <w:u w:color="000000"/>
              </w:rPr>
            </w:pPr>
            <w:r>
              <w:rPr>
                <w:sz w:val="18"/>
              </w:rPr>
              <w:t>325 000,00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720FF3AC" w14:textId="77777777" w:rsidR="00A77B3E" w:rsidRDefault="00E904F0">
            <w:pPr>
              <w:jc w:val="right"/>
              <w:rPr>
                <w:color w:val="000000"/>
                <w:u w:color="000000"/>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69040E22" w14:textId="77777777" w:rsidR="00A77B3E" w:rsidRDefault="00E904F0">
            <w:pPr>
              <w:jc w:val="center"/>
              <w:rPr>
                <w:color w:val="000000"/>
                <w:u w:color="000000"/>
              </w:rPr>
            </w:pPr>
            <w:r>
              <w:rPr>
                <w:sz w:val="18"/>
              </w:rPr>
              <w:t>0,00</w:t>
            </w:r>
          </w:p>
        </w:tc>
      </w:tr>
      <w:tr w:rsidR="00C20633" w14:paraId="47E09A47"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04179748" w14:textId="77777777" w:rsidR="00A77B3E" w:rsidRDefault="00E904F0">
            <w:pPr>
              <w:jc w:val="center"/>
              <w:rPr>
                <w:color w:val="000000"/>
                <w:u w:color="000000"/>
              </w:rPr>
            </w:pPr>
            <w:r>
              <w:rPr>
                <w:sz w:val="18"/>
              </w:rPr>
              <w:t>4</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18134B26" w14:textId="77777777" w:rsidR="00A77B3E" w:rsidRDefault="00E904F0">
            <w:pPr>
              <w:jc w:val="center"/>
              <w:rPr>
                <w:color w:val="000000"/>
                <w:u w:color="000000"/>
              </w:rPr>
            </w:pPr>
            <w:r>
              <w:rPr>
                <w:sz w:val="18"/>
              </w:rPr>
              <w:t>600</w:t>
            </w: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3736A7CE" w14:textId="77777777" w:rsidR="00A77B3E" w:rsidRDefault="00A77B3E">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46D049C0" w14:textId="77777777" w:rsidR="00A77B3E" w:rsidRDefault="00A77B3E">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3FAA2244" w14:textId="77777777" w:rsidR="00A77B3E" w:rsidRDefault="00E904F0">
            <w:pPr>
              <w:jc w:val="left"/>
              <w:rPr>
                <w:color w:val="000000"/>
                <w:u w:color="000000"/>
              </w:rPr>
            </w:pPr>
            <w:r>
              <w:rPr>
                <w:sz w:val="18"/>
              </w:rPr>
              <w:t>Transport i łączność</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7CF16A88" w14:textId="23343AD0" w:rsidR="00A77B3E" w:rsidRDefault="00E904F0" w:rsidP="003D6AE7">
            <w:pPr>
              <w:jc w:val="right"/>
              <w:rPr>
                <w:color w:val="000000"/>
                <w:u w:color="000000"/>
              </w:rPr>
            </w:pPr>
            <w:r>
              <w:rPr>
                <w:sz w:val="18"/>
              </w:rPr>
              <w:t>5 </w:t>
            </w:r>
            <w:r w:rsidR="003D6AE7">
              <w:rPr>
                <w:sz w:val="18"/>
              </w:rPr>
              <w:t>3</w:t>
            </w:r>
            <w:r>
              <w:rPr>
                <w:sz w:val="18"/>
              </w:rPr>
              <w:t>64 247,77</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5490EFD2" w14:textId="77777777" w:rsidR="00A77B3E" w:rsidRDefault="00E904F0">
            <w:pPr>
              <w:jc w:val="right"/>
              <w:rPr>
                <w:color w:val="000000"/>
                <w:u w:color="000000"/>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574D346A" w14:textId="77777777" w:rsidR="00A77B3E" w:rsidRDefault="00E904F0">
            <w:pPr>
              <w:jc w:val="center"/>
              <w:rPr>
                <w:color w:val="000000"/>
                <w:u w:color="000000"/>
              </w:rPr>
            </w:pPr>
            <w:r>
              <w:rPr>
                <w:sz w:val="18"/>
              </w:rPr>
              <w:t>0,00</w:t>
            </w:r>
          </w:p>
        </w:tc>
      </w:tr>
      <w:tr w:rsidR="000263AB" w14:paraId="00250722" w14:textId="77777777" w:rsidTr="005C3D56">
        <w:trPr>
          <w:trHeight w:val="364"/>
        </w:trPr>
        <w:tc>
          <w:tcPr>
            <w:tcW w:w="916" w:type="dxa"/>
            <w:tcBorders>
              <w:top w:val="single" w:sz="2" w:space="0" w:color="auto"/>
              <w:left w:val="single" w:sz="2" w:space="0" w:color="auto"/>
              <w:bottom w:val="single" w:sz="2" w:space="0" w:color="auto"/>
              <w:right w:val="single" w:sz="2" w:space="0" w:color="auto"/>
            </w:tcBorders>
            <w:tcMar>
              <w:top w:w="100" w:type="dxa"/>
            </w:tcMar>
          </w:tcPr>
          <w:p w14:paraId="57022C83" w14:textId="48BDC1EE" w:rsidR="000263AB" w:rsidRDefault="00391A79">
            <w:pPr>
              <w:jc w:val="center"/>
              <w:rPr>
                <w:sz w:val="18"/>
              </w:rPr>
            </w:pPr>
            <w:r>
              <w:rPr>
                <w:sz w:val="18"/>
              </w:rPr>
              <w:t>5</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09728C30" w14:textId="77777777" w:rsidR="000263AB" w:rsidRDefault="000263AB">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0A78C4D0" w14:textId="40FD14F3" w:rsidR="000263AB" w:rsidRDefault="000263AB">
            <w:pPr>
              <w:jc w:val="center"/>
              <w:rPr>
                <w:sz w:val="18"/>
              </w:rPr>
            </w:pPr>
            <w:r>
              <w:rPr>
                <w:sz w:val="18"/>
              </w:rPr>
              <w:t>60013</w:t>
            </w:r>
          </w:p>
        </w:tc>
        <w:tc>
          <w:tcPr>
            <w:tcW w:w="894" w:type="dxa"/>
            <w:tcBorders>
              <w:top w:val="single" w:sz="2" w:space="0" w:color="auto"/>
              <w:left w:val="single" w:sz="2" w:space="0" w:color="auto"/>
              <w:bottom w:val="single" w:sz="2" w:space="0" w:color="auto"/>
              <w:right w:val="single" w:sz="2" w:space="0" w:color="auto"/>
            </w:tcBorders>
            <w:tcMar>
              <w:top w:w="100" w:type="dxa"/>
            </w:tcMar>
          </w:tcPr>
          <w:p w14:paraId="56231BF4" w14:textId="77777777" w:rsidR="000263AB" w:rsidRDefault="000263AB">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1BF448EB" w14:textId="627DC011" w:rsidR="000263AB" w:rsidRDefault="0079273C">
            <w:pPr>
              <w:jc w:val="left"/>
              <w:rPr>
                <w:sz w:val="18"/>
              </w:rPr>
            </w:pPr>
            <w:r w:rsidRPr="0079273C">
              <w:rPr>
                <w:sz w:val="18"/>
              </w:rPr>
              <w:t>Drogi publiczne wojewódzkie</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059E1AB8" w14:textId="0B03E203" w:rsidR="000263AB" w:rsidRDefault="000263AB" w:rsidP="005C3D56">
            <w:pPr>
              <w:jc w:val="right"/>
              <w:rPr>
                <w:sz w:val="18"/>
              </w:rPr>
            </w:pPr>
            <w:r>
              <w:rPr>
                <w:sz w:val="18"/>
              </w:rPr>
              <w:t>100 000,00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1D73B2ED" w14:textId="60F9F36F" w:rsidR="000263AB" w:rsidRDefault="003D6AE7">
            <w:pPr>
              <w:jc w:val="right"/>
              <w:rPr>
                <w:sz w:val="18"/>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7AA3FCC5" w14:textId="6300F2C1" w:rsidR="000263AB" w:rsidRDefault="003D6AE7">
            <w:pPr>
              <w:jc w:val="center"/>
              <w:rPr>
                <w:sz w:val="18"/>
              </w:rPr>
            </w:pPr>
            <w:r>
              <w:rPr>
                <w:sz w:val="18"/>
              </w:rPr>
              <w:t>0,00</w:t>
            </w:r>
          </w:p>
        </w:tc>
      </w:tr>
      <w:tr w:rsidR="000263AB" w14:paraId="1BF300E5"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0625B682" w14:textId="32C5AC9E" w:rsidR="000263AB" w:rsidRDefault="00391A79">
            <w:pPr>
              <w:jc w:val="center"/>
              <w:rPr>
                <w:sz w:val="18"/>
              </w:rPr>
            </w:pPr>
            <w:r>
              <w:rPr>
                <w:sz w:val="18"/>
              </w:rPr>
              <w:t>6</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6FD75DEF" w14:textId="77777777" w:rsidR="000263AB" w:rsidRDefault="000263AB">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343B8952" w14:textId="77777777" w:rsidR="000263AB" w:rsidRDefault="000263AB">
            <w:pPr>
              <w:jc w:val="center"/>
              <w:rPr>
                <w:sz w:val="18"/>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6B0FCD0D" w14:textId="141AD482" w:rsidR="000263AB" w:rsidRDefault="000263AB">
            <w:pPr>
              <w:jc w:val="center"/>
              <w:rPr>
                <w:color w:val="000000"/>
                <w:u w:color="000000"/>
              </w:rPr>
            </w:pPr>
            <w:r>
              <w:rPr>
                <w:color w:val="000000"/>
                <w:u w:color="000000"/>
              </w:rPr>
              <w:t>6300</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583A69C0" w14:textId="6B5EFA95" w:rsidR="000263AB" w:rsidRDefault="007C0684">
            <w:pPr>
              <w:jc w:val="left"/>
              <w:rPr>
                <w:sz w:val="18"/>
              </w:rPr>
            </w:pPr>
            <w:r w:rsidRPr="00AB6C8E">
              <w:rPr>
                <w:sz w:val="18"/>
              </w:rPr>
              <w:t>Dotacja celowa na pomoc finansową udzielaną między jednostkami samorządu terytorialnego na dofinansowanie własnych zadań inwestycy</w:t>
            </w:r>
            <w:r w:rsidR="0079273C">
              <w:rPr>
                <w:sz w:val="18"/>
              </w:rPr>
              <w:t>jnych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53F7D8AB" w14:textId="03EB7B53" w:rsidR="000263AB" w:rsidRDefault="000263AB">
            <w:pPr>
              <w:jc w:val="right"/>
              <w:rPr>
                <w:sz w:val="18"/>
              </w:rPr>
            </w:pPr>
            <w:r w:rsidRPr="000263AB">
              <w:rPr>
                <w:sz w:val="18"/>
              </w:rPr>
              <w:t>100 000,00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664003DE" w14:textId="6FFCE388" w:rsidR="000263AB" w:rsidRDefault="003D6AE7">
            <w:pPr>
              <w:jc w:val="right"/>
              <w:rPr>
                <w:sz w:val="18"/>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40E13D21" w14:textId="366DCD2D" w:rsidR="000263AB" w:rsidRDefault="003D6AE7">
            <w:pPr>
              <w:jc w:val="center"/>
              <w:rPr>
                <w:sz w:val="18"/>
              </w:rPr>
            </w:pPr>
            <w:r>
              <w:rPr>
                <w:sz w:val="18"/>
              </w:rPr>
              <w:t>0,00</w:t>
            </w:r>
          </w:p>
        </w:tc>
      </w:tr>
      <w:tr w:rsidR="00AB6C8E" w14:paraId="33DBD3AD" w14:textId="77777777" w:rsidTr="002A0F55">
        <w:tc>
          <w:tcPr>
            <w:tcW w:w="916" w:type="dxa"/>
            <w:tcBorders>
              <w:top w:val="single" w:sz="2" w:space="0" w:color="auto"/>
              <w:left w:val="single" w:sz="2" w:space="0" w:color="auto"/>
              <w:bottom w:val="single" w:sz="2" w:space="0" w:color="auto"/>
              <w:right w:val="single" w:sz="2" w:space="0" w:color="auto"/>
            </w:tcBorders>
            <w:tcMar>
              <w:top w:w="100" w:type="dxa"/>
            </w:tcMar>
          </w:tcPr>
          <w:p w14:paraId="413F326E" w14:textId="647BE51D" w:rsidR="00AB6C8E" w:rsidRDefault="00391A79">
            <w:pPr>
              <w:jc w:val="center"/>
              <w:rPr>
                <w:sz w:val="18"/>
              </w:rPr>
            </w:pPr>
            <w:r>
              <w:rPr>
                <w:sz w:val="18"/>
              </w:rPr>
              <w:t>7</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307E6DF8" w14:textId="77777777" w:rsidR="00AB6C8E" w:rsidRDefault="00AB6C8E">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7D4D8BEC" w14:textId="481977EF" w:rsidR="00AB6C8E" w:rsidRDefault="00AB6C8E">
            <w:pPr>
              <w:jc w:val="center"/>
              <w:rPr>
                <w:sz w:val="18"/>
              </w:rPr>
            </w:pPr>
            <w:r>
              <w:rPr>
                <w:sz w:val="18"/>
              </w:rPr>
              <w:t>60014</w:t>
            </w:r>
          </w:p>
        </w:tc>
        <w:tc>
          <w:tcPr>
            <w:tcW w:w="894" w:type="dxa"/>
            <w:tcBorders>
              <w:top w:val="single" w:sz="2" w:space="0" w:color="auto"/>
              <w:left w:val="single" w:sz="2" w:space="0" w:color="auto"/>
              <w:bottom w:val="single" w:sz="2" w:space="0" w:color="auto"/>
              <w:right w:val="single" w:sz="2" w:space="0" w:color="auto"/>
            </w:tcBorders>
            <w:tcMar>
              <w:top w:w="100" w:type="dxa"/>
            </w:tcMar>
          </w:tcPr>
          <w:p w14:paraId="22FDCBDB" w14:textId="77777777" w:rsidR="00AB6C8E" w:rsidRDefault="00AB6C8E">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vAlign w:val="center"/>
          </w:tcPr>
          <w:p w14:paraId="7D82526B" w14:textId="660C951D" w:rsidR="00AB6C8E" w:rsidRDefault="00AB6C8E">
            <w:pPr>
              <w:jc w:val="left"/>
              <w:rPr>
                <w:sz w:val="18"/>
              </w:rPr>
            </w:pPr>
            <w:r w:rsidRPr="00E4103E">
              <w:rPr>
                <w:sz w:val="18"/>
                <w:szCs w:val="18"/>
                <w:lang w:bidi="ar-SA"/>
              </w:rPr>
              <w:t>Drogi publiczne powiatowe</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0BA0C61D" w14:textId="2868BE2C" w:rsidR="00AB6C8E" w:rsidRDefault="00AB6C8E">
            <w:pPr>
              <w:jc w:val="right"/>
              <w:rPr>
                <w:sz w:val="18"/>
              </w:rPr>
            </w:pPr>
            <w:r w:rsidRPr="000263AB">
              <w:rPr>
                <w:sz w:val="18"/>
              </w:rPr>
              <w:t>100 000,00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31DD0819" w14:textId="53B1BC0F" w:rsidR="00AB6C8E" w:rsidRDefault="00AB6C8E">
            <w:pPr>
              <w:jc w:val="right"/>
              <w:rPr>
                <w:sz w:val="18"/>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078C7E74" w14:textId="2D6502E0" w:rsidR="00AB6C8E" w:rsidRDefault="00AB6C8E">
            <w:pPr>
              <w:jc w:val="center"/>
              <w:rPr>
                <w:sz w:val="18"/>
              </w:rPr>
            </w:pPr>
            <w:r>
              <w:rPr>
                <w:sz w:val="18"/>
              </w:rPr>
              <w:t>0,00</w:t>
            </w:r>
          </w:p>
        </w:tc>
      </w:tr>
      <w:tr w:rsidR="00AB6C8E" w14:paraId="13C017E1" w14:textId="77777777" w:rsidTr="002A0F55">
        <w:tc>
          <w:tcPr>
            <w:tcW w:w="916" w:type="dxa"/>
            <w:tcBorders>
              <w:top w:val="single" w:sz="2" w:space="0" w:color="auto"/>
              <w:left w:val="single" w:sz="2" w:space="0" w:color="auto"/>
              <w:bottom w:val="single" w:sz="2" w:space="0" w:color="auto"/>
              <w:right w:val="single" w:sz="2" w:space="0" w:color="auto"/>
            </w:tcBorders>
            <w:tcMar>
              <w:top w:w="100" w:type="dxa"/>
            </w:tcMar>
          </w:tcPr>
          <w:p w14:paraId="245162F4" w14:textId="001180D3" w:rsidR="00AB6C8E" w:rsidRDefault="00391A79">
            <w:pPr>
              <w:jc w:val="center"/>
              <w:rPr>
                <w:sz w:val="18"/>
              </w:rPr>
            </w:pPr>
            <w:r>
              <w:rPr>
                <w:sz w:val="18"/>
              </w:rPr>
              <w:t>8</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614DFB56" w14:textId="77777777" w:rsidR="00AB6C8E" w:rsidRDefault="00AB6C8E">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07B00423" w14:textId="77777777" w:rsidR="00AB6C8E" w:rsidRDefault="00AB6C8E">
            <w:pPr>
              <w:jc w:val="center"/>
              <w:rPr>
                <w:sz w:val="18"/>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069B69CA" w14:textId="64573A0B" w:rsidR="00AB6C8E" w:rsidRDefault="00AB6C8E">
            <w:pPr>
              <w:jc w:val="center"/>
              <w:rPr>
                <w:color w:val="000000"/>
                <w:u w:color="000000"/>
              </w:rPr>
            </w:pPr>
            <w:r>
              <w:rPr>
                <w:color w:val="000000"/>
                <w:u w:color="000000"/>
              </w:rPr>
              <w:t>6300</w:t>
            </w:r>
          </w:p>
        </w:tc>
        <w:tc>
          <w:tcPr>
            <w:tcW w:w="5026" w:type="dxa"/>
            <w:tcBorders>
              <w:top w:val="single" w:sz="2" w:space="0" w:color="auto"/>
              <w:left w:val="single" w:sz="2" w:space="0" w:color="auto"/>
              <w:bottom w:val="single" w:sz="2" w:space="0" w:color="auto"/>
              <w:right w:val="single" w:sz="2" w:space="0" w:color="auto"/>
            </w:tcBorders>
            <w:tcMar>
              <w:top w:w="100" w:type="dxa"/>
            </w:tcMar>
            <w:vAlign w:val="center"/>
          </w:tcPr>
          <w:p w14:paraId="13363145" w14:textId="7D6F0800" w:rsidR="00AB6C8E" w:rsidRDefault="00AB6C8E">
            <w:pPr>
              <w:jc w:val="left"/>
              <w:rPr>
                <w:sz w:val="18"/>
              </w:rPr>
            </w:pPr>
            <w:r w:rsidRPr="00E4103E">
              <w:rPr>
                <w:sz w:val="18"/>
                <w:szCs w:val="18"/>
                <w:lang w:bidi="ar-SA"/>
              </w:rPr>
              <w:t>Dotacja celowa na pomoc finansową udzielaną między jednostkami samorządu terytorialnego na dofinansowanie własnych zadań inwestycy</w:t>
            </w:r>
            <w:r w:rsidR="0079273C">
              <w:rPr>
                <w:sz w:val="18"/>
                <w:szCs w:val="18"/>
                <w:lang w:bidi="ar-SA"/>
              </w:rPr>
              <w:t>jnych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210CD11A" w14:textId="378B53BC" w:rsidR="00AB6C8E" w:rsidRDefault="00AB6C8E">
            <w:pPr>
              <w:jc w:val="right"/>
              <w:rPr>
                <w:sz w:val="18"/>
              </w:rPr>
            </w:pPr>
            <w:r w:rsidRPr="000263AB">
              <w:rPr>
                <w:sz w:val="18"/>
              </w:rPr>
              <w:t>100 000,00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03BE8C4B" w14:textId="64887BC4" w:rsidR="00AB6C8E" w:rsidRDefault="00AB6C8E">
            <w:pPr>
              <w:jc w:val="right"/>
              <w:rPr>
                <w:sz w:val="18"/>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4018D56A" w14:textId="172C28D0" w:rsidR="00AB6C8E" w:rsidRDefault="00AB6C8E">
            <w:pPr>
              <w:jc w:val="center"/>
              <w:rPr>
                <w:sz w:val="18"/>
              </w:rPr>
            </w:pPr>
            <w:r>
              <w:rPr>
                <w:sz w:val="18"/>
              </w:rPr>
              <w:t>0,00</w:t>
            </w:r>
          </w:p>
        </w:tc>
      </w:tr>
      <w:tr w:rsidR="00AB6C8E" w14:paraId="450BA57F"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0E8B727C" w14:textId="7877D88C" w:rsidR="00AB6C8E" w:rsidRDefault="00391A79">
            <w:pPr>
              <w:jc w:val="center"/>
              <w:rPr>
                <w:color w:val="000000"/>
                <w:u w:color="000000"/>
              </w:rPr>
            </w:pPr>
            <w:r>
              <w:rPr>
                <w:sz w:val="18"/>
              </w:rPr>
              <w:t>9</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16B3A69D" w14:textId="77777777" w:rsidR="00AB6C8E" w:rsidRDefault="00AB6C8E">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050B84EB" w14:textId="77777777" w:rsidR="00AB6C8E" w:rsidRDefault="00AB6C8E">
            <w:pPr>
              <w:jc w:val="center"/>
              <w:rPr>
                <w:color w:val="000000"/>
                <w:u w:color="000000"/>
              </w:rPr>
            </w:pPr>
            <w:r>
              <w:rPr>
                <w:sz w:val="18"/>
              </w:rPr>
              <w:t>60016</w:t>
            </w:r>
          </w:p>
        </w:tc>
        <w:tc>
          <w:tcPr>
            <w:tcW w:w="894" w:type="dxa"/>
            <w:tcBorders>
              <w:top w:val="single" w:sz="2" w:space="0" w:color="auto"/>
              <w:left w:val="single" w:sz="2" w:space="0" w:color="auto"/>
              <w:bottom w:val="single" w:sz="2" w:space="0" w:color="auto"/>
              <w:right w:val="single" w:sz="2" w:space="0" w:color="auto"/>
            </w:tcBorders>
            <w:tcMar>
              <w:top w:w="100" w:type="dxa"/>
            </w:tcMar>
          </w:tcPr>
          <w:p w14:paraId="25F6E179" w14:textId="77777777" w:rsidR="00AB6C8E" w:rsidRDefault="00AB6C8E">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0B3497FB" w14:textId="77777777" w:rsidR="00AB6C8E" w:rsidRDefault="00AB6C8E">
            <w:pPr>
              <w:jc w:val="left"/>
              <w:rPr>
                <w:color w:val="000000"/>
                <w:u w:color="000000"/>
              </w:rPr>
            </w:pPr>
            <w:r>
              <w:rPr>
                <w:sz w:val="18"/>
              </w:rPr>
              <w:t>Drogi publiczne gminne</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7BB7346C" w14:textId="77777777" w:rsidR="00AB6C8E" w:rsidRDefault="00AB6C8E">
            <w:pPr>
              <w:jc w:val="right"/>
              <w:rPr>
                <w:color w:val="000000"/>
                <w:u w:color="000000"/>
              </w:rPr>
            </w:pPr>
            <w:r>
              <w:rPr>
                <w:sz w:val="18"/>
              </w:rPr>
              <w:t>5 114 247,77</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3E6314F0" w14:textId="77777777" w:rsidR="00AB6C8E" w:rsidRDefault="00AB6C8E">
            <w:pPr>
              <w:jc w:val="right"/>
              <w:rPr>
                <w:color w:val="000000"/>
                <w:u w:color="000000"/>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7A26FED8" w14:textId="77777777" w:rsidR="00AB6C8E" w:rsidRDefault="00AB6C8E">
            <w:pPr>
              <w:jc w:val="center"/>
              <w:rPr>
                <w:color w:val="000000"/>
                <w:u w:color="000000"/>
              </w:rPr>
            </w:pPr>
            <w:r>
              <w:rPr>
                <w:sz w:val="18"/>
              </w:rPr>
              <w:t>0,00</w:t>
            </w:r>
          </w:p>
        </w:tc>
      </w:tr>
      <w:tr w:rsidR="00AB6C8E" w14:paraId="604CF1CB"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6AD8CAE2" w14:textId="28BB7337" w:rsidR="00AB6C8E" w:rsidRDefault="00391A79">
            <w:pPr>
              <w:jc w:val="center"/>
              <w:rPr>
                <w:color w:val="000000"/>
                <w:u w:color="000000"/>
              </w:rPr>
            </w:pPr>
            <w:r>
              <w:rPr>
                <w:sz w:val="18"/>
              </w:rPr>
              <w:t>10</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19EC2076" w14:textId="77777777" w:rsidR="00AB6C8E" w:rsidRDefault="00AB6C8E">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12A61920" w14:textId="77777777" w:rsidR="00AB6C8E" w:rsidRDefault="00AB6C8E">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091E9454" w14:textId="77777777" w:rsidR="00AB6C8E" w:rsidRDefault="00AB6C8E">
            <w:pPr>
              <w:jc w:val="center"/>
              <w:rPr>
                <w:color w:val="000000"/>
                <w:u w:color="000000"/>
              </w:rPr>
            </w:pPr>
            <w:r>
              <w:rPr>
                <w:sz w:val="18"/>
              </w:rP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752D1ABA" w14:textId="77777777" w:rsidR="00AB6C8E" w:rsidRDefault="00AB6C8E">
            <w:pPr>
              <w:jc w:val="left"/>
              <w:rPr>
                <w:color w:val="000000"/>
                <w:u w:color="000000"/>
              </w:rPr>
            </w:pPr>
            <w:r>
              <w:rPr>
                <w:sz w:val="18"/>
              </w:rP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5E6744F5" w14:textId="77777777" w:rsidR="00AB6C8E" w:rsidRDefault="00AB6C8E">
            <w:pPr>
              <w:jc w:val="right"/>
              <w:rPr>
                <w:color w:val="000000"/>
                <w:u w:color="000000"/>
              </w:rPr>
            </w:pPr>
            <w:r>
              <w:rPr>
                <w:sz w:val="18"/>
              </w:rPr>
              <w:t>5 114 247,77</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3ACD60B8" w14:textId="77777777" w:rsidR="00AB6C8E" w:rsidRDefault="00AB6C8E">
            <w:pPr>
              <w:jc w:val="right"/>
              <w:rPr>
                <w:color w:val="000000"/>
                <w:u w:color="000000"/>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74043407" w14:textId="77777777" w:rsidR="00AB6C8E" w:rsidRDefault="00AB6C8E">
            <w:pPr>
              <w:jc w:val="center"/>
              <w:rPr>
                <w:color w:val="000000"/>
                <w:u w:color="000000"/>
              </w:rPr>
            </w:pPr>
            <w:r>
              <w:rPr>
                <w:sz w:val="18"/>
              </w:rPr>
              <w:t>0,00</w:t>
            </w:r>
          </w:p>
        </w:tc>
      </w:tr>
      <w:tr w:rsidR="00AB6C8E" w14:paraId="321A9ABF"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02E4DF54" w14:textId="1ECA0536" w:rsidR="00AB6C8E" w:rsidRDefault="00391A79">
            <w:pPr>
              <w:jc w:val="center"/>
              <w:rPr>
                <w:color w:val="000000"/>
                <w:u w:color="000000"/>
              </w:rPr>
            </w:pPr>
            <w:r>
              <w:rPr>
                <w:sz w:val="18"/>
              </w:rPr>
              <w:t>11</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2158402E" w14:textId="77777777" w:rsidR="00AB6C8E" w:rsidRDefault="00AB6C8E">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51A2F410" w14:textId="77777777" w:rsidR="00AB6C8E" w:rsidRDefault="00AB6C8E">
            <w:pPr>
              <w:jc w:val="center"/>
              <w:rPr>
                <w:color w:val="000000"/>
                <w:u w:color="000000"/>
              </w:rPr>
            </w:pPr>
            <w:r>
              <w:rPr>
                <w:sz w:val="18"/>
              </w:rPr>
              <w:t>60017</w:t>
            </w:r>
          </w:p>
        </w:tc>
        <w:tc>
          <w:tcPr>
            <w:tcW w:w="894" w:type="dxa"/>
            <w:tcBorders>
              <w:top w:val="single" w:sz="2" w:space="0" w:color="auto"/>
              <w:left w:val="single" w:sz="2" w:space="0" w:color="auto"/>
              <w:bottom w:val="single" w:sz="2" w:space="0" w:color="auto"/>
              <w:right w:val="single" w:sz="2" w:space="0" w:color="auto"/>
            </w:tcBorders>
            <w:tcMar>
              <w:top w:w="100" w:type="dxa"/>
            </w:tcMar>
          </w:tcPr>
          <w:p w14:paraId="7379E200" w14:textId="77777777" w:rsidR="00AB6C8E" w:rsidRDefault="00AB6C8E">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25E01230" w14:textId="308A72A2" w:rsidR="00AB6C8E" w:rsidRDefault="00AB6C8E">
            <w:pPr>
              <w:jc w:val="left"/>
              <w:rPr>
                <w:color w:val="000000"/>
                <w:u w:color="000000"/>
              </w:rPr>
            </w:pPr>
            <w:r>
              <w:rPr>
                <w:sz w:val="18"/>
              </w:rPr>
              <w:t xml:space="preserve">Drogi </w:t>
            </w:r>
            <w:r w:rsidR="0079273C">
              <w:rPr>
                <w:sz w:val="18"/>
              </w:rPr>
              <w:t>wewnętrzne</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20267C67" w14:textId="77777777" w:rsidR="00AB6C8E" w:rsidRDefault="00AB6C8E">
            <w:pPr>
              <w:jc w:val="right"/>
              <w:rPr>
                <w:color w:val="000000"/>
                <w:u w:color="000000"/>
              </w:rPr>
            </w:pPr>
            <w:r>
              <w:rPr>
                <w:sz w:val="18"/>
              </w:rPr>
              <w:t>50 000,00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7F7F4166" w14:textId="77777777" w:rsidR="00AB6C8E" w:rsidRDefault="00AB6C8E">
            <w:pPr>
              <w:jc w:val="right"/>
              <w:rPr>
                <w:color w:val="000000"/>
                <w:u w:color="000000"/>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4FFCD8EB" w14:textId="77777777" w:rsidR="00AB6C8E" w:rsidRDefault="00AB6C8E">
            <w:pPr>
              <w:jc w:val="center"/>
              <w:rPr>
                <w:color w:val="000000"/>
                <w:u w:color="000000"/>
              </w:rPr>
            </w:pPr>
            <w:r>
              <w:rPr>
                <w:sz w:val="18"/>
              </w:rPr>
              <w:t>0,00</w:t>
            </w:r>
          </w:p>
        </w:tc>
      </w:tr>
      <w:tr w:rsidR="00AB6C8E" w14:paraId="1212D11B"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41AF5007" w14:textId="397E0806" w:rsidR="00AB6C8E" w:rsidRDefault="00391A79">
            <w:pPr>
              <w:jc w:val="center"/>
              <w:rPr>
                <w:color w:val="000000"/>
                <w:u w:color="000000"/>
              </w:rPr>
            </w:pPr>
            <w:r>
              <w:rPr>
                <w:sz w:val="18"/>
              </w:rPr>
              <w:t>12</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7D9DF0AF" w14:textId="77777777" w:rsidR="00AB6C8E" w:rsidRDefault="00AB6C8E">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2F27691B" w14:textId="77777777" w:rsidR="00AB6C8E" w:rsidRDefault="00AB6C8E">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15F7EA48" w14:textId="77777777" w:rsidR="00AB6C8E" w:rsidRDefault="00AB6C8E">
            <w:pPr>
              <w:jc w:val="center"/>
              <w:rPr>
                <w:color w:val="000000"/>
                <w:u w:color="000000"/>
              </w:rPr>
            </w:pPr>
            <w:r>
              <w:rPr>
                <w:sz w:val="18"/>
              </w:rP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62E38BD8" w14:textId="77777777" w:rsidR="00AB6C8E" w:rsidRDefault="00AB6C8E">
            <w:pPr>
              <w:jc w:val="left"/>
              <w:rPr>
                <w:color w:val="000000"/>
                <w:u w:color="000000"/>
              </w:rPr>
            </w:pPr>
            <w:r>
              <w:rPr>
                <w:sz w:val="18"/>
              </w:rP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4E78C671" w14:textId="77777777" w:rsidR="00AB6C8E" w:rsidRDefault="00AB6C8E">
            <w:pPr>
              <w:jc w:val="right"/>
              <w:rPr>
                <w:color w:val="000000"/>
                <w:u w:color="000000"/>
              </w:rPr>
            </w:pPr>
            <w:r>
              <w:rPr>
                <w:sz w:val="18"/>
              </w:rPr>
              <w:t>50 000,00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0A61C940" w14:textId="77777777" w:rsidR="00AB6C8E" w:rsidRDefault="00AB6C8E">
            <w:pPr>
              <w:jc w:val="right"/>
              <w:rPr>
                <w:color w:val="000000"/>
                <w:u w:color="000000"/>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64725AD0" w14:textId="77777777" w:rsidR="00AB6C8E" w:rsidRDefault="00AB6C8E">
            <w:pPr>
              <w:jc w:val="center"/>
              <w:rPr>
                <w:color w:val="000000"/>
                <w:u w:color="000000"/>
              </w:rPr>
            </w:pPr>
            <w:r>
              <w:rPr>
                <w:sz w:val="18"/>
              </w:rPr>
              <w:t>0,00</w:t>
            </w:r>
          </w:p>
        </w:tc>
      </w:tr>
      <w:tr w:rsidR="00AB6C8E" w14:paraId="4FB943F1"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76ECAFBA" w14:textId="0BBB823E" w:rsidR="00AB6C8E" w:rsidRDefault="00391A79">
            <w:pPr>
              <w:jc w:val="center"/>
              <w:rPr>
                <w:color w:val="000000"/>
                <w:u w:color="000000"/>
              </w:rPr>
            </w:pPr>
            <w:r>
              <w:rPr>
                <w:sz w:val="18"/>
              </w:rPr>
              <w:t>13</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711E783D" w14:textId="77777777" w:rsidR="00AB6C8E" w:rsidRDefault="00AB6C8E">
            <w:pPr>
              <w:jc w:val="center"/>
              <w:rPr>
                <w:color w:val="000000"/>
                <w:u w:color="000000"/>
              </w:rPr>
            </w:pPr>
            <w:r>
              <w:rPr>
                <w:sz w:val="18"/>
              </w:rPr>
              <w:t>700</w:t>
            </w: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38F7BE29" w14:textId="77777777" w:rsidR="00AB6C8E" w:rsidRDefault="00AB6C8E">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13470A6E" w14:textId="77777777" w:rsidR="00AB6C8E" w:rsidRDefault="00AB6C8E">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2767E824" w14:textId="77777777" w:rsidR="00AB6C8E" w:rsidRDefault="00AB6C8E">
            <w:pPr>
              <w:jc w:val="left"/>
              <w:rPr>
                <w:color w:val="000000"/>
                <w:u w:color="000000"/>
              </w:rPr>
            </w:pPr>
            <w:r>
              <w:rPr>
                <w:sz w:val="18"/>
              </w:rPr>
              <w:t>Gospodarka mieszkaniowa</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5841802C" w14:textId="77DF2D8B" w:rsidR="00AB6C8E" w:rsidRDefault="00E10D8D">
            <w:pPr>
              <w:jc w:val="right"/>
              <w:rPr>
                <w:color w:val="000000"/>
                <w:u w:color="000000"/>
              </w:rPr>
            </w:pPr>
            <w:r>
              <w:rPr>
                <w:color w:val="000000"/>
                <w:u w:color="000000"/>
              </w:rPr>
              <w:t>1 823 355,00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63DF02AE" w14:textId="31F837CB" w:rsidR="00AB6C8E" w:rsidRDefault="00EC2380">
            <w:pPr>
              <w:jc w:val="right"/>
              <w:rPr>
                <w:color w:val="000000"/>
                <w:u w:color="000000"/>
              </w:rPr>
            </w:pPr>
            <w:r>
              <w:rPr>
                <w:color w:val="000000"/>
                <w:u w:color="000000"/>
              </w:rPr>
              <w:t>177 879,74</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7D76C039" w14:textId="636E2A9F" w:rsidR="00AB6C8E" w:rsidRDefault="00EC2380">
            <w:pPr>
              <w:jc w:val="center"/>
              <w:rPr>
                <w:color w:val="000000"/>
                <w:u w:color="000000"/>
              </w:rPr>
            </w:pPr>
            <w:r>
              <w:rPr>
                <w:sz w:val="18"/>
              </w:rPr>
              <w:t>9,76</w:t>
            </w:r>
          </w:p>
        </w:tc>
      </w:tr>
      <w:tr w:rsidR="00AB6C8E" w14:paraId="11B8A3B4"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11704A7F" w14:textId="56FA204E" w:rsidR="00AB6C8E" w:rsidRDefault="00AB6C8E">
            <w:pPr>
              <w:jc w:val="center"/>
              <w:rPr>
                <w:color w:val="000000"/>
                <w:u w:color="000000"/>
              </w:rPr>
            </w:pPr>
            <w:r>
              <w:rPr>
                <w:sz w:val="18"/>
              </w:rPr>
              <w:t>1</w:t>
            </w:r>
            <w:r w:rsidR="00391A79">
              <w:rPr>
                <w:sz w:val="18"/>
              </w:rPr>
              <w:t>4</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1BE6AABA" w14:textId="77777777" w:rsidR="00AB6C8E" w:rsidRDefault="00AB6C8E">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7B306B12" w14:textId="77777777" w:rsidR="00AB6C8E" w:rsidRDefault="00AB6C8E">
            <w:pPr>
              <w:jc w:val="center"/>
              <w:rPr>
                <w:color w:val="000000"/>
                <w:u w:color="000000"/>
              </w:rPr>
            </w:pPr>
            <w:r>
              <w:rPr>
                <w:sz w:val="18"/>
              </w:rPr>
              <w:t>70005</w:t>
            </w:r>
          </w:p>
        </w:tc>
        <w:tc>
          <w:tcPr>
            <w:tcW w:w="894" w:type="dxa"/>
            <w:tcBorders>
              <w:top w:val="single" w:sz="2" w:space="0" w:color="auto"/>
              <w:left w:val="single" w:sz="2" w:space="0" w:color="auto"/>
              <w:bottom w:val="single" w:sz="2" w:space="0" w:color="auto"/>
              <w:right w:val="single" w:sz="2" w:space="0" w:color="auto"/>
            </w:tcBorders>
            <w:tcMar>
              <w:top w:w="100" w:type="dxa"/>
            </w:tcMar>
          </w:tcPr>
          <w:p w14:paraId="0B889903" w14:textId="77777777" w:rsidR="00AB6C8E" w:rsidRDefault="00AB6C8E">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1262CB27" w14:textId="77777777" w:rsidR="00AB6C8E" w:rsidRDefault="00AB6C8E">
            <w:pPr>
              <w:jc w:val="left"/>
              <w:rPr>
                <w:color w:val="000000"/>
                <w:u w:color="000000"/>
              </w:rPr>
            </w:pPr>
            <w:r>
              <w:rPr>
                <w:sz w:val="18"/>
              </w:rPr>
              <w:t>Gospodarka gruntami i nieruchomościami</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73186072" w14:textId="335EA916" w:rsidR="00561E43" w:rsidRDefault="00E10D8D" w:rsidP="00E10D8D">
            <w:pPr>
              <w:jc w:val="right"/>
              <w:rPr>
                <w:color w:val="000000"/>
                <w:u w:color="000000"/>
              </w:rPr>
            </w:pPr>
            <w:r>
              <w:rPr>
                <w:color w:val="000000"/>
                <w:u w:color="000000"/>
              </w:rPr>
              <w:t>1 823 355,00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0938E7FC" w14:textId="6AE8340D" w:rsidR="00AB6C8E" w:rsidRDefault="00EC2380">
            <w:pPr>
              <w:jc w:val="right"/>
              <w:rPr>
                <w:color w:val="000000"/>
                <w:u w:color="000000"/>
              </w:rPr>
            </w:pPr>
            <w:r>
              <w:rPr>
                <w:color w:val="000000"/>
                <w:u w:color="000000"/>
              </w:rPr>
              <w:t>177 879,74</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672857AE" w14:textId="08E86D7A" w:rsidR="00AB6C8E" w:rsidRDefault="00EC2380">
            <w:pPr>
              <w:jc w:val="center"/>
              <w:rPr>
                <w:color w:val="000000"/>
                <w:u w:color="000000"/>
              </w:rPr>
            </w:pPr>
            <w:r>
              <w:rPr>
                <w:color w:val="000000"/>
                <w:u w:color="000000"/>
              </w:rPr>
              <w:t>9,76</w:t>
            </w:r>
          </w:p>
        </w:tc>
      </w:tr>
      <w:tr w:rsidR="00AB6C8E" w14:paraId="534AB6C2"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736CDCAC" w14:textId="6A43801D" w:rsidR="00AB6C8E" w:rsidRDefault="00AB6C8E">
            <w:pPr>
              <w:jc w:val="center"/>
              <w:rPr>
                <w:color w:val="000000"/>
                <w:u w:color="000000"/>
              </w:rPr>
            </w:pPr>
            <w:r>
              <w:rPr>
                <w:sz w:val="18"/>
              </w:rPr>
              <w:t>1</w:t>
            </w:r>
            <w:r w:rsidR="00391A79">
              <w:rPr>
                <w:sz w:val="18"/>
              </w:rPr>
              <w:t>5</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325A99BD" w14:textId="77777777" w:rsidR="00AB6C8E" w:rsidRDefault="00AB6C8E">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58C8A6D3" w14:textId="77777777" w:rsidR="00AB6C8E" w:rsidRDefault="00AB6C8E">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24B4CB37" w14:textId="77777777" w:rsidR="00AB6C8E" w:rsidRDefault="00AB6C8E">
            <w:pPr>
              <w:jc w:val="center"/>
              <w:rPr>
                <w:color w:val="000000"/>
                <w:u w:color="000000"/>
              </w:rPr>
            </w:pPr>
            <w:r>
              <w:rPr>
                <w:sz w:val="18"/>
              </w:rP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46E4B94C" w14:textId="77777777" w:rsidR="00AB6C8E" w:rsidRDefault="00AB6C8E">
            <w:pPr>
              <w:jc w:val="left"/>
              <w:rPr>
                <w:color w:val="000000"/>
                <w:u w:color="000000"/>
              </w:rPr>
            </w:pPr>
            <w:r>
              <w:rPr>
                <w:sz w:val="18"/>
              </w:rP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4FA57AEA" w14:textId="515273A3" w:rsidR="00AB6C8E" w:rsidRDefault="007C0684">
            <w:pPr>
              <w:jc w:val="right"/>
              <w:rPr>
                <w:color w:val="000000"/>
                <w:u w:color="000000"/>
              </w:rPr>
            </w:pPr>
            <w:r>
              <w:rPr>
                <w:sz w:val="18"/>
              </w:rPr>
              <w:t>1245</w:t>
            </w:r>
            <w:r w:rsidR="00AB6C8E">
              <w:rPr>
                <w:sz w:val="18"/>
              </w:rPr>
              <w:t>300,00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1A6948D7" w14:textId="379DB851" w:rsidR="00AB6C8E" w:rsidRDefault="007C0684">
            <w:pPr>
              <w:jc w:val="right"/>
              <w:rPr>
                <w:color w:val="000000"/>
                <w:u w:color="000000"/>
              </w:rPr>
            </w:pPr>
            <w:r>
              <w:rPr>
                <w:sz w:val="18"/>
              </w:rPr>
              <w:t>58</w:t>
            </w:r>
            <w:r w:rsidR="00AB6C8E">
              <w:rPr>
                <w:sz w:val="18"/>
              </w:rPr>
              <w:t>135,99</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541C0DD0" w14:textId="77777777" w:rsidR="00AB6C8E" w:rsidRDefault="00AB6C8E">
            <w:pPr>
              <w:jc w:val="center"/>
              <w:rPr>
                <w:color w:val="000000"/>
                <w:u w:color="000000"/>
              </w:rPr>
            </w:pPr>
            <w:r>
              <w:rPr>
                <w:sz w:val="18"/>
              </w:rPr>
              <w:t>4,67</w:t>
            </w:r>
          </w:p>
        </w:tc>
      </w:tr>
      <w:tr w:rsidR="00AB6C8E" w14:paraId="56D8C822"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74521447" w14:textId="46481061" w:rsidR="00AB6C8E" w:rsidRDefault="00AB6C8E">
            <w:pPr>
              <w:jc w:val="center"/>
              <w:rPr>
                <w:color w:val="000000"/>
                <w:u w:color="000000"/>
              </w:rPr>
            </w:pPr>
            <w:r>
              <w:rPr>
                <w:sz w:val="18"/>
              </w:rPr>
              <w:t>1</w:t>
            </w:r>
            <w:r w:rsidR="00391A79">
              <w:rPr>
                <w:sz w:val="18"/>
              </w:rPr>
              <w:t>6</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0BE0E5E7" w14:textId="77777777" w:rsidR="00AB6C8E" w:rsidRDefault="00AB6C8E">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4DE07701" w14:textId="77777777" w:rsidR="00AB6C8E" w:rsidRDefault="00AB6C8E">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37424206" w14:textId="77777777" w:rsidR="00AB6C8E" w:rsidRDefault="00AB6C8E">
            <w:pPr>
              <w:jc w:val="center"/>
              <w:rPr>
                <w:color w:val="000000"/>
                <w:u w:color="000000"/>
              </w:rPr>
            </w:pPr>
            <w:r>
              <w:rPr>
                <w:sz w:val="18"/>
              </w:rPr>
              <w:t>6057</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03EB9FCC" w14:textId="77777777" w:rsidR="00AB6C8E" w:rsidRDefault="00AB6C8E">
            <w:pPr>
              <w:jc w:val="left"/>
              <w:rPr>
                <w:color w:val="000000"/>
                <w:u w:color="000000"/>
              </w:rPr>
            </w:pPr>
            <w:r>
              <w:rPr>
                <w:sz w:val="18"/>
              </w:rP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015E10C2" w14:textId="04A78DB2" w:rsidR="00AB6C8E" w:rsidRDefault="007C0684">
            <w:pPr>
              <w:jc w:val="right"/>
              <w:rPr>
                <w:color w:val="000000"/>
                <w:u w:color="000000"/>
              </w:rPr>
            </w:pPr>
            <w:r>
              <w:rPr>
                <w:sz w:val="18"/>
              </w:rPr>
              <w:t>88</w:t>
            </w:r>
            <w:r w:rsidR="00AB6C8E">
              <w:rPr>
                <w:sz w:val="18"/>
              </w:rPr>
              <w:t>798,00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10B58612" w14:textId="77777777" w:rsidR="00AB6C8E" w:rsidRDefault="00AB6C8E">
            <w:pPr>
              <w:jc w:val="right"/>
              <w:rPr>
                <w:color w:val="000000"/>
                <w:u w:color="000000"/>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1EE51EBC" w14:textId="77777777" w:rsidR="00AB6C8E" w:rsidRDefault="00AB6C8E">
            <w:pPr>
              <w:jc w:val="center"/>
              <w:rPr>
                <w:color w:val="000000"/>
                <w:u w:color="000000"/>
              </w:rPr>
            </w:pPr>
            <w:r>
              <w:rPr>
                <w:sz w:val="18"/>
              </w:rPr>
              <w:t>0,00</w:t>
            </w:r>
          </w:p>
        </w:tc>
      </w:tr>
      <w:tr w:rsidR="00AB6C8E" w14:paraId="796D28BD"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55829A87" w14:textId="7834D305" w:rsidR="00AB6C8E" w:rsidRDefault="00AB6C8E">
            <w:pPr>
              <w:jc w:val="center"/>
              <w:rPr>
                <w:color w:val="000000"/>
                <w:u w:color="000000"/>
              </w:rPr>
            </w:pPr>
            <w:r>
              <w:rPr>
                <w:sz w:val="18"/>
              </w:rPr>
              <w:t>1</w:t>
            </w:r>
            <w:r w:rsidR="00391A79">
              <w:rPr>
                <w:sz w:val="18"/>
              </w:rPr>
              <w:t>7</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0E6F0ADB" w14:textId="77777777" w:rsidR="00AB6C8E" w:rsidRDefault="00AB6C8E">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550036EB" w14:textId="77777777" w:rsidR="00AB6C8E" w:rsidRDefault="00AB6C8E">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0447BA87" w14:textId="77777777" w:rsidR="00AB6C8E" w:rsidRDefault="00AB6C8E">
            <w:pPr>
              <w:jc w:val="center"/>
              <w:rPr>
                <w:color w:val="000000"/>
                <w:u w:color="000000"/>
              </w:rPr>
            </w:pPr>
            <w:r>
              <w:rPr>
                <w:sz w:val="18"/>
              </w:rPr>
              <w:t>6059</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4ECB88C3" w14:textId="77777777" w:rsidR="00AB6C8E" w:rsidRDefault="00AB6C8E">
            <w:pPr>
              <w:jc w:val="left"/>
              <w:rPr>
                <w:color w:val="000000"/>
                <w:u w:color="000000"/>
              </w:rPr>
            </w:pPr>
            <w:r>
              <w:rPr>
                <w:sz w:val="18"/>
              </w:rP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714A71C2" w14:textId="5CBA1D98" w:rsidR="00AB6C8E" w:rsidRDefault="007C0684">
            <w:pPr>
              <w:jc w:val="right"/>
              <w:rPr>
                <w:color w:val="000000"/>
                <w:u w:color="000000"/>
              </w:rPr>
            </w:pPr>
            <w:r>
              <w:rPr>
                <w:sz w:val="18"/>
              </w:rPr>
              <w:t>254</w:t>
            </w:r>
            <w:r w:rsidR="00AB6C8E">
              <w:rPr>
                <w:sz w:val="18"/>
              </w:rPr>
              <w:t>257,00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4FFB2646" w14:textId="77777777" w:rsidR="00AB6C8E" w:rsidRDefault="00AB6C8E">
            <w:pPr>
              <w:jc w:val="right"/>
              <w:rPr>
                <w:color w:val="000000"/>
                <w:u w:color="000000"/>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70F81C93" w14:textId="77777777" w:rsidR="00AB6C8E" w:rsidRDefault="00AB6C8E">
            <w:pPr>
              <w:jc w:val="center"/>
              <w:rPr>
                <w:color w:val="000000"/>
                <w:u w:color="000000"/>
              </w:rPr>
            </w:pPr>
            <w:r>
              <w:rPr>
                <w:sz w:val="18"/>
              </w:rPr>
              <w:t>0,00</w:t>
            </w:r>
          </w:p>
        </w:tc>
      </w:tr>
      <w:tr w:rsidR="00AB6C8E" w14:paraId="44CBC154"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51E84352" w14:textId="446BC391" w:rsidR="00AB6C8E" w:rsidRDefault="00391A79">
            <w:pPr>
              <w:jc w:val="center"/>
              <w:rPr>
                <w:sz w:val="18"/>
              </w:rPr>
            </w:pPr>
            <w:r>
              <w:rPr>
                <w:sz w:val="18"/>
              </w:rPr>
              <w:t>18</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566B8498" w14:textId="77777777" w:rsidR="00AB6C8E" w:rsidRDefault="00AB6C8E">
            <w:pPr>
              <w:jc w:val="center"/>
              <w:rPr>
                <w:sz w:val="18"/>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75CA92F5" w14:textId="77777777" w:rsidR="00AB6C8E" w:rsidRDefault="00AB6C8E">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7774B5BD" w14:textId="57C4876F" w:rsidR="00AB6C8E" w:rsidRDefault="00AB6C8E">
            <w:pPr>
              <w:jc w:val="center"/>
              <w:rPr>
                <w:color w:val="000000"/>
                <w:u w:color="000000"/>
              </w:rPr>
            </w:pPr>
            <w:r>
              <w:rPr>
                <w:color w:val="000000"/>
                <w:u w:color="000000"/>
              </w:rPr>
              <w:t>6060</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536D13DD" w14:textId="6AF89202" w:rsidR="00AB6C8E" w:rsidRDefault="00AB6C8E">
            <w:pPr>
              <w:jc w:val="left"/>
              <w:rPr>
                <w:sz w:val="18"/>
              </w:rPr>
            </w:pPr>
            <w:r w:rsidRPr="00BD1130">
              <w:rPr>
                <w:sz w:val="18"/>
              </w:rPr>
              <w:t>Wydatki na zakupy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1A9FD709" w14:textId="6B0E493A" w:rsidR="00AB6C8E" w:rsidRDefault="00AB6C8E">
            <w:pPr>
              <w:jc w:val="right"/>
              <w:rPr>
                <w:sz w:val="18"/>
              </w:rPr>
            </w:pPr>
            <w:r>
              <w:rPr>
                <w:sz w:val="18"/>
              </w:rPr>
              <w:t>235000,00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01092E45" w14:textId="4616F0FA" w:rsidR="00AB6C8E" w:rsidRDefault="00AB6C8E">
            <w:pPr>
              <w:jc w:val="right"/>
              <w:rPr>
                <w:sz w:val="18"/>
              </w:rPr>
            </w:pPr>
            <w:r>
              <w:rPr>
                <w:sz w:val="18"/>
              </w:rPr>
              <w:t>119</w:t>
            </w:r>
            <w:r w:rsidR="00FE1C59">
              <w:rPr>
                <w:sz w:val="18"/>
              </w:rPr>
              <w:t xml:space="preserve"> </w:t>
            </w:r>
            <w:r>
              <w:rPr>
                <w:sz w:val="18"/>
              </w:rPr>
              <w:t>743,75</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5840B0CE" w14:textId="79277DF5" w:rsidR="00AB6C8E" w:rsidRDefault="00FE1C59">
            <w:pPr>
              <w:jc w:val="center"/>
              <w:rPr>
                <w:sz w:val="18"/>
              </w:rPr>
            </w:pPr>
            <w:r>
              <w:rPr>
                <w:sz w:val="18"/>
              </w:rPr>
              <w:t>50,95</w:t>
            </w:r>
          </w:p>
        </w:tc>
      </w:tr>
      <w:tr w:rsidR="00AB6C8E" w14:paraId="655FD6F8"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6BC0C5E1" w14:textId="7346D331" w:rsidR="00AB6C8E" w:rsidRDefault="00391A79">
            <w:pPr>
              <w:jc w:val="center"/>
              <w:rPr>
                <w:color w:val="000000"/>
                <w:u w:color="000000"/>
              </w:rPr>
            </w:pPr>
            <w:r>
              <w:rPr>
                <w:sz w:val="18"/>
              </w:rPr>
              <w:t>19</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5D74463E" w14:textId="77777777" w:rsidR="00AB6C8E" w:rsidRDefault="00AB6C8E">
            <w:pPr>
              <w:jc w:val="center"/>
              <w:rPr>
                <w:color w:val="000000"/>
                <w:u w:color="000000"/>
              </w:rPr>
            </w:pPr>
            <w:r>
              <w:rPr>
                <w:sz w:val="18"/>
              </w:rPr>
              <w:t>754</w:t>
            </w: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50B79BF4" w14:textId="77777777" w:rsidR="00AB6C8E" w:rsidRDefault="00AB6C8E">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2EE6BAE8" w14:textId="77777777" w:rsidR="00AB6C8E" w:rsidRDefault="00AB6C8E">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649D12E5" w14:textId="77777777" w:rsidR="00AB6C8E" w:rsidRDefault="00AB6C8E">
            <w:pPr>
              <w:jc w:val="left"/>
              <w:rPr>
                <w:color w:val="000000"/>
                <w:u w:color="000000"/>
              </w:rPr>
            </w:pPr>
            <w:r>
              <w:rPr>
                <w:sz w:val="18"/>
              </w:rPr>
              <w:t>Bezpieczeństwo publiczne i ochrona przeciwpożarowa</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78EAD95E" w14:textId="77777777" w:rsidR="00AB6C8E" w:rsidRDefault="00AB6C8E">
            <w:pPr>
              <w:jc w:val="right"/>
              <w:rPr>
                <w:color w:val="000000"/>
                <w:u w:color="000000"/>
              </w:rPr>
            </w:pPr>
            <w:r>
              <w:rPr>
                <w:sz w:val="18"/>
              </w:rPr>
              <w:t>22 435,94</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64A1E6DA" w14:textId="77777777" w:rsidR="00AB6C8E" w:rsidRDefault="00AB6C8E">
            <w:pPr>
              <w:jc w:val="right"/>
              <w:rPr>
                <w:color w:val="000000"/>
                <w:u w:color="000000"/>
              </w:rPr>
            </w:pPr>
            <w:r>
              <w:rPr>
                <w:sz w:val="18"/>
              </w:rPr>
              <w:t>11 830,14</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32223534" w14:textId="77777777" w:rsidR="00AB6C8E" w:rsidRDefault="00AB6C8E">
            <w:pPr>
              <w:jc w:val="center"/>
              <w:rPr>
                <w:color w:val="000000"/>
                <w:u w:color="000000"/>
              </w:rPr>
            </w:pPr>
            <w:r>
              <w:rPr>
                <w:sz w:val="18"/>
              </w:rPr>
              <w:t>52,73</w:t>
            </w:r>
          </w:p>
        </w:tc>
      </w:tr>
      <w:tr w:rsidR="00AB6C8E" w14:paraId="237C12A5"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28C6C216" w14:textId="5E1AAA8C" w:rsidR="00AB6C8E" w:rsidRDefault="00391A79">
            <w:pPr>
              <w:jc w:val="center"/>
              <w:rPr>
                <w:color w:val="000000"/>
                <w:u w:color="000000"/>
              </w:rPr>
            </w:pPr>
            <w:r>
              <w:rPr>
                <w:sz w:val="18"/>
              </w:rPr>
              <w:t>20</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6C107F3C" w14:textId="77777777" w:rsidR="00AB6C8E" w:rsidRDefault="00AB6C8E">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4FEE184F" w14:textId="77777777" w:rsidR="00AB6C8E" w:rsidRDefault="00AB6C8E">
            <w:pPr>
              <w:jc w:val="center"/>
              <w:rPr>
                <w:color w:val="000000"/>
                <w:u w:color="000000"/>
              </w:rPr>
            </w:pPr>
            <w:r>
              <w:rPr>
                <w:sz w:val="18"/>
              </w:rPr>
              <w:t>75412</w:t>
            </w:r>
          </w:p>
        </w:tc>
        <w:tc>
          <w:tcPr>
            <w:tcW w:w="894" w:type="dxa"/>
            <w:tcBorders>
              <w:top w:val="single" w:sz="2" w:space="0" w:color="auto"/>
              <w:left w:val="single" w:sz="2" w:space="0" w:color="auto"/>
              <w:bottom w:val="single" w:sz="2" w:space="0" w:color="auto"/>
              <w:right w:val="single" w:sz="2" w:space="0" w:color="auto"/>
            </w:tcBorders>
            <w:tcMar>
              <w:top w:w="100" w:type="dxa"/>
            </w:tcMar>
          </w:tcPr>
          <w:p w14:paraId="7C275DBF" w14:textId="77777777" w:rsidR="00AB6C8E" w:rsidRDefault="00AB6C8E">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0D445A6E" w14:textId="77777777" w:rsidR="00AB6C8E" w:rsidRDefault="00AB6C8E">
            <w:pPr>
              <w:jc w:val="left"/>
              <w:rPr>
                <w:color w:val="000000"/>
                <w:u w:color="000000"/>
              </w:rPr>
            </w:pPr>
            <w:r>
              <w:rPr>
                <w:sz w:val="18"/>
              </w:rPr>
              <w:t>Ochotnicze straże pożarne</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124DF31F" w14:textId="77777777" w:rsidR="00AB6C8E" w:rsidRDefault="00AB6C8E">
            <w:pPr>
              <w:jc w:val="right"/>
              <w:rPr>
                <w:color w:val="000000"/>
                <w:u w:color="000000"/>
              </w:rPr>
            </w:pPr>
            <w:r>
              <w:rPr>
                <w:sz w:val="18"/>
              </w:rPr>
              <w:t>22 435,94</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5374B8D6" w14:textId="77777777" w:rsidR="00AB6C8E" w:rsidRDefault="00AB6C8E">
            <w:pPr>
              <w:jc w:val="right"/>
              <w:rPr>
                <w:color w:val="000000"/>
                <w:u w:color="000000"/>
              </w:rPr>
            </w:pPr>
            <w:r>
              <w:rPr>
                <w:sz w:val="18"/>
              </w:rPr>
              <w:t>11 830,14</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3FE3DC02" w14:textId="77777777" w:rsidR="00AB6C8E" w:rsidRDefault="00AB6C8E">
            <w:pPr>
              <w:jc w:val="center"/>
              <w:rPr>
                <w:color w:val="000000"/>
                <w:u w:color="000000"/>
              </w:rPr>
            </w:pPr>
            <w:r>
              <w:rPr>
                <w:sz w:val="18"/>
              </w:rPr>
              <w:t>52,73</w:t>
            </w:r>
          </w:p>
        </w:tc>
      </w:tr>
      <w:tr w:rsidR="00391A79" w14:paraId="529049F4"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69E3F637" w14:textId="6F5EB4A6" w:rsidR="00391A79" w:rsidRDefault="00391A79" w:rsidP="00391A79">
            <w:pPr>
              <w:jc w:val="center"/>
              <w:rPr>
                <w:color w:val="000000"/>
                <w:u w:color="000000"/>
              </w:rPr>
            </w:pPr>
            <w:r w:rsidRPr="003F2D46">
              <w:lastRenderedPageBreak/>
              <w:t>21</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6969979C" w14:textId="77777777" w:rsidR="00391A79" w:rsidRDefault="00391A79" w:rsidP="00391A79">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12EA30A3" w14:textId="77777777" w:rsidR="00391A79" w:rsidRDefault="00391A79" w:rsidP="00391A79">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3D58A572" w14:textId="77777777" w:rsidR="00391A79" w:rsidRDefault="00391A79" w:rsidP="00391A79">
            <w:pPr>
              <w:jc w:val="center"/>
              <w:rPr>
                <w:color w:val="000000"/>
                <w:u w:color="000000"/>
              </w:rPr>
            </w:pPr>
            <w:r>
              <w:rPr>
                <w:sz w:val="18"/>
              </w:rP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0CCFE427" w14:textId="77777777" w:rsidR="00391A79" w:rsidRDefault="00391A79" w:rsidP="00391A79">
            <w:pPr>
              <w:jc w:val="left"/>
              <w:rPr>
                <w:color w:val="000000"/>
                <w:u w:color="000000"/>
              </w:rPr>
            </w:pPr>
            <w:r>
              <w:rPr>
                <w:sz w:val="18"/>
              </w:rP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1E706890" w14:textId="77777777" w:rsidR="00391A79" w:rsidRDefault="00391A79" w:rsidP="00391A79">
            <w:pPr>
              <w:jc w:val="right"/>
              <w:rPr>
                <w:color w:val="000000"/>
                <w:u w:color="000000"/>
              </w:rPr>
            </w:pPr>
            <w:r>
              <w:rPr>
                <w:sz w:val="18"/>
              </w:rPr>
              <w:t>22 435,94</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59681F39" w14:textId="77777777" w:rsidR="00391A79" w:rsidRDefault="00391A79" w:rsidP="00391A79">
            <w:pPr>
              <w:jc w:val="right"/>
              <w:rPr>
                <w:color w:val="000000"/>
                <w:u w:color="000000"/>
              </w:rPr>
            </w:pPr>
            <w:r>
              <w:rPr>
                <w:sz w:val="18"/>
              </w:rPr>
              <w:t>11 830,14</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0A82AF6B" w14:textId="77777777" w:rsidR="00391A79" w:rsidRDefault="00391A79" w:rsidP="00391A79">
            <w:pPr>
              <w:jc w:val="center"/>
              <w:rPr>
                <w:color w:val="000000"/>
                <w:u w:color="000000"/>
              </w:rPr>
            </w:pPr>
            <w:r>
              <w:rPr>
                <w:sz w:val="18"/>
              </w:rPr>
              <w:t>52,73</w:t>
            </w:r>
          </w:p>
        </w:tc>
      </w:tr>
      <w:tr w:rsidR="00391A79" w14:paraId="42B9D2CB"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0471E452" w14:textId="1F454077" w:rsidR="00391A79" w:rsidRDefault="00391A79" w:rsidP="00391A79">
            <w:pPr>
              <w:jc w:val="center"/>
              <w:rPr>
                <w:color w:val="000000"/>
                <w:u w:color="000000"/>
              </w:rPr>
            </w:pPr>
            <w:r w:rsidRPr="003F2D46">
              <w:t>22</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2050C6A1" w14:textId="77777777" w:rsidR="00391A79" w:rsidRDefault="00391A79" w:rsidP="00391A79">
            <w:pPr>
              <w:jc w:val="center"/>
              <w:rPr>
                <w:color w:val="000000"/>
                <w:u w:color="000000"/>
              </w:rPr>
            </w:pPr>
            <w:r>
              <w:rPr>
                <w:sz w:val="18"/>
              </w:rPr>
              <w:t>801</w:t>
            </w: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55E0C1BD" w14:textId="77777777" w:rsidR="00391A79" w:rsidRDefault="00391A79" w:rsidP="00391A79">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2A7552CB" w14:textId="77777777" w:rsidR="00391A79" w:rsidRDefault="00391A79" w:rsidP="00391A79">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71F5F522" w14:textId="77777777" w:rsidR="00391A79" w:rsidRDefault="00391A79" w:rsidP="00391A79">
            <w:pPr>
              <w:jc w:val="left"/>
              <w:rPr>
                <w:color w:val="000000"/>
                <w:u w:color="000000"/>
              </w:rPr>
            </w:pPr>
            <w:r>
              <w:rPr>
                <w:sz w:val="18"/>
              </w:rPr>
              <w:t>Oświata i wychowanie</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03CA0CD2" w14:textId="06ADB444" w:rsidR="00391A79" w:rsidRDefault="00391A79" w:rsidP="00391A79">
            <w:pPr>
              <w:jc w:val="right"/>
              <w:rPr>
                <w:color w:val="000000"/>
                <w:u w:color="000000"/>
              </w:rPr>
            </w:pPr>
            <w:r>
              <w:rPr>
                <w:sz w:val="18"/>
              </w:rPr>
              <w:t>94 000,00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795A8451" w14:textId="75A0042D" w:rsidR="00391A79" w:rsidRDefault="00391A79" w:rsidP="00391A79">
            <w:pPr>
              <w:jc w:val="right"/>
              <w:rPr>
                <w:color w:val="000000"/>
                <w:u w:color="000000"/>
              </w:rPr>
            </w:pPr>
            <w:r>
              <w:rPr>
                <w:color w:val="000000"/>
                <w:u w:color="000000"/>
              </w:rPr>
              <w:t>54 313,36</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209301D4" w14:textId="42E5CEAF" w:rsidR="00391A79" w:rsidRDefault="00391A79" w:rsidP="00391A79">
            <w:pPr>
              <w:jc w:val="center"/>
              <w:rPr>
                <w:color w:val="000000"/>
                <w:u w:color="000000"/>
              </w:rPr>
            </w:pPr>
            <w:r>
              <w:rPr>
                <w:color w:val="000000"/>
                <w:u w:color="000000"/>
              </w:rPr>
              <w:t>57,78</w:t>
            </w:r>
          </w:p>
        </w:tc>
      </w:tr>
      <w:tr w:rsidR="00391A79" w14:paraId="3F413605"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6DD89919" w14:textId="3EC6C7F5" w:rsidR="00391A79" w:rsidRDefault="00391A79" w:rsidP="00391A79">
            <w:pPr>
              <w:jc w:val="center"/>
              <w:rPr>
                <w:color w:val="000000"/>
                <w:u w:color="000000"/>
              </w:rPr>
            </w:pPr>
            <w:r w:rsidRPr="003F2D46">
              <w:t>23</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29764EBE" w14:textId="77777777" w:rsidR="00391A79" w:rsidRDefault="00391A79" w:rsidP="00391A79">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3AB78FD6" w14:textId="77777777" w:rsidR="00391A79" w:rsidRDefault="00391A79" w:rsidP="00391A79">
            <w:pPr>
              <w:jc w:val="center"/>
              <w:rPr>
                <w:color w:val="000000"/>
                <w:u w:color="000000"/>
              </w:rPr>
            </w:pPr>
            <w:r>
              <w:rPr>
                <w:sz w:val="18"/>
              </w:rPr>
              <w:t>80101</w:t>
            </w:r>
          </w:p>
        </w:tc>
        <w:tc>
          <w:tcPr>
            <w:tcW w:w="894" w:type="dxa"/>
            <w:tcBorders>
              <w:top w:val="single" w:sz="2" w:space="0" w:color="auto"/>
              <w:left w:val="single" w:sz="2" w:space="0" w:color="auto"/>
              <w:bottom w:val="single" w:sz="2" w:space="0" w:color="auto"/>
              <w:right w:val="single" w:sz="2" w:space="0" w:color="auto"/>
            </w:tcBorders>
            <w:tcMar>
              <w:top w:w="100" w:type="dxa"/>
            </w:tcMar>
          </w:tcPr>
          <w:p w14:paraId="2F15E327" w14:textId="77777777" w:rsidR="00391A79" w:rsidRDefault="00391A79" w:rsidP="00391A79">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75B823E9" w14:textId="77777777" w:rsidR="00391A79" w:rsidRDefault="00391A79" w:rsidP="00391A79">
            <w:pPr>
              <w:jc w:val="left"/>
              <w:rPr>
                <w:color w:val="000000"/>
                <w:u w:color="000000"/>
              </w:rPr>
            </w:pPr>
            <w:r>
              <w:rPr>
                <w:sz w:val="18"/>
              </w:rPr>
              <w:t>Szkoły podstawowe</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34468C32" w14:textId="77777777" w:rsidR="00391A79" w:rsidRDefault="00391A79" w:rsidP="00391A79">
            <w:pPr>
              <w:jc w:val="right"/>
              <w:rPr>
                <w:color w:val="000000"/>
                <w:u w:color="000000"/>
              </w:rPr>
            </w:pPr>
            <w:r>
              <w:rPr>
                <w:sz w:val="18"/>
              </w:rPr>
              <w:t>30 000,00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117D1908" w14:textId="77777777" w:rsidR="00391A79" w:rsidRDefault="00391A79" w:rsidP="00391A79">
            <w:pPr>
              <w:jc w:val="right"/>
              <w:rPr>
                <w:color w:val="000000"/>
                <w:u w:color="000000"/>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07360A99" w14:textId="77777777" w:rsidR="00391A79" w:rsidRDefault="00391A79" w:rsidP="00391A79">
            <w:pPr>
              <w:jc w:val="center"/>
              <w:rPr>
                <w:color w:val="000000"/>
                <w:u w:color="000000"/>
              </w:rPr>
            </w:pPr>
            <w:r>
              <w:rPr>
                <w:sz w:val="18"/>
              </w:rPr>
              <w:t>0,00</w:t>
            </w:r>
          </w:p>
        </w:tc>
      </w:tr>
      <w:tr w:rsidR="00391A79" w14:paraId="754D1747"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43C23EA0" w14:textId="5B60A114" w:rsidR="00391A79" w:rsidRDefault="00391A79" w:rsidP="00391A79">
            <w:pPr>
              <w:jc w:val="center"/>
              <w:rPr>
                <w:color w:val="000000"/>
                <w:u w:color="000000"/>
              </w:rPr>
            </w:pPr>
            <w:r>
              <w:rPr>
                <w:color w:val="000000"/>
                <w:u w:color="000000"/>
              </w:rPr>
              <w:t>24</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0DE94DAE" w14:textId="77777777" w:rsidR="00391A79" w:rsidRDefault="00391A79" w:rsidP="00391A79">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4A55BF9D" w14:textId="77777777" w:rsidR="00391A79" w:rsidRDefault="00391A79" w:rsidP="00391A79">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56A4B4BD" w14:textId="77777777" w:rsidR="00391A79" w:rsidRDefault="00391A79" w:rsidP="00391A79">
            <w:pPr>
              <w:jc w:val="center"/>
              <w:rPr>
                <w:color w:val="000000"/>
                <w:u w:color="000000"/>
              </w:rPr>
            </w:pPr>
            <w:r>
              <w:rPr>
                <w:sz w:val="18"/>
              </w:rP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07B6942D" w14:textId="77777777" w:rsidR="00391A79" w:rsidRDefault="00391A79" w:rsidP="00391A79">
            <w:pPr>
              <w:jc w:val="left"/>
              <w:rPr>
                <w:color w:val="000000"/>
                <w:u w:color="000000"/>
              </w:rPr>
            </w:pPr>
            <w:r>
              <w:rPr>
                <w:sz w:val="18"/>
              </w:rP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025F29D7" w14:textId="77777777" w:rsidR="00391A79" w:rsidRDefault="00391A79" w:rsidP="00391A79">
            <w:pPr>
              <w:jc w:val="right"/>
              <w:rPr>
                <w:color w:val="000000"/>
                <w:u w:color="000000"/>
              </w:rPr>
            </w:pPr>
            <w:r>
              <w:rPr>
                <w:sz w:val="18"/>
              </w:rPr>
              <w:t>30 000,00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17D4C605" w14:textId="77777777" w:rsidR="00391A79" w:rsidRDefault="00391A79" w:rsidP="00391A79">
            <w:pPr>
              <w:jc w:val="right"/>
              <w:rPr>
                <w:color w:val="000000"/>
                <w:u w:color="000000"/>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58BD6809" w14:textId="77777777" w:rsidR="00391A79" w:rsidRDefault="00391A79" w:rsidP="00391A79">
            <w:pPr>
              <w:jc w:val="center"/>
              <w:rPr>
                <w:color w:val="000000"/>
                <w:u w:color="000000"/>
              </w:rPr>
            </w:pPr>
            <w:r>
              <w:rPr>
                <w:sz w:val="18"/>
              </w:rPr>
              <w:t>0,00</w:t>
            </w:r>
          </w:p>
        </w:tc>
      </w:tr>
      <w:tr w:rsidR="00391A79" w14:paraId="2C928673"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0E1D7DEB" w14:textId="023973A7" w:rsidR="00391A79" w:rsidRDefault="00391A79" w:rsidP="00391A79">
            <w:pPr>
              <w:jc w:val="center"/>
              <w:rPr>
                <w:sz w:val="18"/>
              </w:rPr>
            </w:pPr>
            <w:r>
              <w:rPr>
                <w:sz w:val="18"/>
              </w:rPr>
              <w:t>25</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1C746BFA" w14:textId="77777777" w:rsidR="00391A79" w:rsidRDefault="00391A79" w:rsidP="00391A79">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395F13DD" w14:textId="0C3CA2CD" w:rsidR="00391A79" w:rsidRDefault="00391A79" w:rsidP="00391A79">
            <w:pPr>
              <w:jc w:val="center"/>
              <w:rPr>
                <w:sz w:val="18"/>
              </w:rPr>
            </w:pPr>
            <w:r>
              <w:rPr>
                <w:sz w:val="18"/>
              </w:rPr>
              <w:t>80148</w:t>
            </w:r>
          </w:p>
        </w:tc>
        <w:tc>
          <w:tcPr>
            <w:tcW w:w="894" w:type="dxa"/>
            <w:tcBorders>
              <w:top w:val="single" w:sz="2" w:space="0" w:color="auto"/>
              <w:left w:val="single" w:sz="2" w:space="0" w:color="auto"/>
              <w:bottom w:val="single" w:sz="2" w:space="0" w:color="auto"/>
              <w:right w:val="single" w:sz="2" w:space="0" w:color="auto"/>
            </w:tcBorders>
            <w:tcMar>
              <w:top w:w="100" w:type="dxa"/>
            </w:tcMar>
          </w:tcPr>
          <w:p w14:paraId="0F89C80D" w14:textId="77777777" w:rsidR="00391A79" w:rsidRDefault="00391A79" w:rsidP="00391A79">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33CC4821" w14:textId="7E80103E" w:rsidR="00391A79" w:rsidRDefault="00391A79" w:rsidP="00391A79">
            <w:pPr>
              <w:jc w:val="left"/>
              <w:rPr>
                <w:sz w:val="18"/>
              </w:rPr>
            </w:pPr>
            <w:r>
              <w:rPr>
                <w:sz w:val="18"/>
              </w:rPr>
              <w:t>Stołówki szkolne i przedszkolne</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3EF7F6AD" w14:textId="0F53523A" w:rsidR="00391A79" w:rsidRDefault="00391A79" w:rsidP="00391A79">
            <w:pPr>
              <w:jc w:val="right"/>
              <w:rPr>
                <w:sz w:val="18"/>
              </w:rPr>
            </w:pPr>
            <w:r>
              <w:rPr>
                <w:sz w:val="18"/>
              </w:rPr>
              <w:t>24 000,00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49BF18C6" w14:textId="16C85520" w:rsidR="00391A79" w:rsidRDefault="00391A79" w:rsidP="00391A79">
            <w:pPr>
              <w:jc w:val="right"/>
              <w:rPr>
                <w:sz w:val="18"/>
              </w:rPr>
            </w:pPr>
            <w:r>
              <w:rPr>
                <w:sz w:val="18"/>
              </w:rPr>
              <w:t>17 712,00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43263A2C" w14:textId="0E697107" w:rsidR="00391A79" w:rsidRDefault="00391A79" w:rsidP="00391A79">
            <w:pPr>
              <w:jc w:val="center"/>
              <w:rPr>
                <w:sz w:val="18"/>
              </w:rPr>
            </w:pPr>
            <w:r>
              <w:rPr>
                <w:sz w:val="18"/>
              </w:rPr>
              <w:t>73,80</w:t>
            </w:r>
          </w:p>
        </w:tc>
      </w:tr>
      <w:tr w:rsidR="00391A79" w14:paraId="6A1211BD"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661E16DB" w14:textId="06D58096" w:rsidR="00391A79" w:rsidRDefault="00391A79" w:rsidP="00391A79">
            <w:pPr>
              <w:jc w:val="center"/>
              <w:rPr>
                <w:sz w:val="18"/>
              </w:rPr>
            </w:pPr>
            <w:r>
              <w:rPr>
                <w:sz w:val="18"/>
              </w:rPr>
              <w:t>26</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2B5FAA4C" w14:textId="77777777" w:rsidR="00391A79" w:rsidRDefault="00391A79" w:rsidP="00391A79">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1014FE2E" w14:textId="77777777" w:rsidR="00391A79" w:rsidRDefault="00391A79" w:rsidP="00391A79">
            <w:pPr>
              <w:jc w:val="center"/>
              <w:rPr>
                <w:sz w:val="18"/>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1067D2A7" w14:textId="0D3E4EB8" w:rsidR="00391A79" w:rsidRDefault="00391A79" w:rsidP="00391A79">
            <w:pPr>
              <w:jc w:val="center"/>
              <w:rPr>
                <w:color w:val="000000"/>
                <w:u w:color="000000"/>
              </w:rPr>
            </w:pPr>
            <w:r>
              <w:rPr>
                <w:color w:val="000000"/>
                <w:u w:color="000000"/>
              </w:rPr>
              <w:t>6060</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7A08FD06" w14:textId="67035586" w:rsidR="00391A79" w:rsidRDefault="00391A79" w:rsidP="00391A79">
            <w:pPr>
              <w:jc w:val="left"/>
              <w:rPr>
                <w:sz w:val="18"/>
              </w:rPr>
            </w:pPr>
            <w:r w:rsidRPr="00BD1130">
              <w:rPr>
                <w:sz w:val="18"/>
              </w:rPr>
              <w:t>Wydatki na zakupy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45DFBD66" w14:textId="4B781F0C" w:rsidR="00391A79" w:rsidRDefault="00391A79" w:rsidP="00391A79">
            <w:pPr>
              <w:jc w:val="right"/>
              <w:rPr>
                <w:sz w:val="18"/>
              </w:rPr>
            </w:pPr>
            <w:r>
              <w:rPr>
                <w:sz w:val="18"/>
              </w:rPr>
              <w:t>24 000,00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3371D363" w14:textId="1B4B5722" w:rsidR="00391A79" w:rsidRDefault="00391A79" w:rsidP="00391A79">
            <w:pPr>
              <w:jc w:val="right"/>
              <w:rPr>
                <w:sz w:val="18"/>
              </w:rPr>
            </w:pPr>
            <w:r>
              <w:rPr>
                <w:sz w:val="18"/>
              </w:rPr>
              <w:t>17 712,00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30C754EF" w14:textId="11FC12C9" w:rsidR="00391A79" w:rsidRDefault="00391A79" w:rsidP="00391A79">
            <w:pPr>
              <w:jc w:val="center"/>
              <w:rPr>
                <w:sz w:val="18"/>
              </w:rPr>
            </w:pPr>
            <w:r>
              <w:rPr>
                <w:sz w:val="18"/>
              </w:rPr>
              <w:t>73,80</w:t>
            </w:r>
          </w:p>
        </w:tc>
      </w:tr>
      <w:tr w:rsidR="00391A79" w14:paraId="45F53DF3"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29830238" w14:textId="6429796F" w:rsidR="00391A79" w:rsidRDefault="00391A79" w:rsidP="00391A79">
            <w:pPr>
              <w:jc w:val="center"/>
              <w:rPr>
                <w:color w:val="000000"/>
                <w:u w:color="000000"/>
              </w:rPr>
            </w:pPr>
            <w:r>
              <w:rPr>
                <w:color w:val="000000"/>
                <w:u w:color="000000"/>
              </w:rPr>
              <w:t>27</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21F8E8E6" w14:textId="77777777" w:rsidR="00391A79" w:rsidRDefault="00391A79" w:rsidP="00391A79">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650B8F20" w14:textId="77777777" w:rsidR="00391A79" w:rsidRDefault="00391A79" w:rsidP="00391A79">
            <w:pPr>
              <w:jc w:val="center"/>
              <w:rPr>
                <w:color w:val="000000"/>
                <w:u w:color="000000"/>
              </w:rPr>
            </w:pPr>
            <w:r>
              <w:rPr>
                <w:sz w:val="18"/>
              </w:rPr>
              <w:t>80195</w:t>
            </w:r>
          </w:p>
        </w:tc>
        <w:tc>
          <w:tcPr>
            <w:tcW w:w="894" w:type="dxa"/>
            <w:tcBorders>
              <w:top w:val="single" w:sz="2" w:space="0" w:color="auto"/>
              <w:left w:val="single" w:sz="2" w:space="0" w:color="auto"/>
              <w:bottom w:val="single" w:sz="2" w:space="0" w:color="auto"/>
              <w:right w:val="single" w:sz="2" w:space="0" w:color="auto"/>
            </w:tcBorders>
            <w:tcMar>
              <w:top w:w="100" w:type="dxa"/>
            </w:tcMar>
          </w:tcPr>
          <w:p w14:paraId="077EBB16" w14:textId="77777777" w:rsidR="00391A79" w:rsidRDefault="00391A79" w:rsidP="00391A79">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23DBE328" w14:textId="77777777" w:rsidR="00391A79" w:rsidRDefault="00391A79" w:rsidP="00391A79">
            <w:pPr>
              <w:jc w:val="left"/>
              <w:rPr>
                <w:color w:val="000000"/>
                <w:u w:color="000000"/>
              </w:rPr>
            </w:pPr>
            <w:r>
              <w:rPr>
                <w:sz w:val="18"/>
              </w:rPr>
              <w:t>Pozostała działalność</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45A636CB" w14:textId="77777777" w:rsidR="00391A79" w:rsidRDefault="00391A79" w:rsidP="00391A79">
            <w:pPr>
              <w:jc w:val="right"/>
              <w:rPr>
                <w:color w:val="000000"/>
                <w:u w:color="000000"/>
              </w:rPr>
            </w:pPr>
            <w:r>
              <w:rPr>
                <w:sz w:val="18"/>
              </w:rPr>
              <w:t>40 000,00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1490EB9B" w14:textId="77777777" w:rsidR="00391A79" w:rsidRDefault="00391A79" w:rsidP="00391A79">
            <w:pPr>
              <w:jc w:val="right"/>
              <w:rPr>
                <w:color w:val="000000"/>
                <w:u w:color="000000"/>
              </w:rPr>
            </w:pPr>
            <w:r>
              <w:rPr>
                <w:sz w:val="18"/>
              </w:rPr>
              <w:t>36 601,36</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16AB5554" w14:textId="77777777" w:rsidR="00391A79" w:rsidRDefault="00391A79" w:rsidP="00391A79">
            <w:pPr>
              <w:jc w:val="center"/>
              <w:rPr>
                <w:color w:val="000000"/>
                <w:u w:color="000000"/>
              </w:rPr>
            </w:pPr>
            <w:r>
              <w:rPr>
                <w:sz w:val="18"/>
              </w:rPr>
              <w:t>91,50</w:t>
            </w:r>
          </w:p>
        </w:tc>
      </w:tr>
      <w:tr w:rsidR="00391A79" w14:paraId="7427B749"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6C566339" w14:textId="634C196E" w:rsidR="00391A79" w:rsidRDefault="00391A79" w:rsidP="00391A79">
            <w:pPr>
              <w:jc w:val="center"/>
              <w:rPr>
                <w:color w:val="000000"/>
                <w:u w:color="000000"/>
              </w:rPr>
            </w:pPr>
            <w:r>
              <w:rPr>
                <w:color w:val="000000"/>
                <w:u w:color="000000"/>
              </w:rPr>
              <w:t>28</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49297AA4" w14:textId="77777777" w:rsidR="00391A79" w:rsidRDefault="00391A79" w:rsidP="00391A79">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5752C602" w14:textId="77777777" w:rsidR="00391A79" w:rsidRDefault="00391A79" w:rsidP="00391A79">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1D83322A" w14:textId="77777777" w:rsidR="00391A79" w:rsidRDefault="00391A79" w:rsidP="00391A79">
            <w:pPr>
              <w:jc w:val="center"/>
              <w:rPr>
                <w:color w:val="000000"/>
                <w:u w:color="000000"/>
              </w:rPr>
            </w:pPr>
            <w:r>
              <w:rPr>
                <w:sz w:val="18"/>
              </w:rP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4D283D43" w14:textId="77777777" w:rsidR="00391A79" w:rsidRDefault="00391A79" w:rsidP="00391A79">
            <w:pPr>
              <w:jc w:val="left"/>
              <w:rPr>
                <w:color w:val="000000"/>
                <w:u w:color="000000"/>
              </w:rPr>
            </w:pPr>
            <w:r>
              <w:rPr>
                <w:sz w:val="18"/>
              </w:rP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1BC32289" w14:textId="77777777" w:rsidR="00391A79" w:rsidRDefault="00391A79" w:rsidP="00391A79">
            <w:pPr>
              <w:jc w:val="right"/>
              <w:rPr>
                <w:color w:val="000000"/>
                <w:u w:color="000000"/>
              </w:rPr>
            </w:pPr>
            <w:r>
              <w:rPr>
                <w:sz w:val="18"/>
              </w:rPr>
              <w:t>40 000,00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2810AA87" w14:textId="77777777" w:rsidR="00391A79" w:rsidRDefault="00391A79" w:rsidP="00391A79">
            <w:pPr>
              <w:jc w:val="right"/>
              <w:rPr>
                <w:color w:val="000000"/>
                <w:u w:color="000000"/>
              </w:rPr>
            </w:pPr>
            <w:r>
              <w:rPr>
                <w:sz w:val="18"/>
              </w:rPr>
              <w:t>36 601,36</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226ABED5" w14:textId="77777777" w:rsidR="00391A79" w:rsidRDefault="00391A79" w:rsidP="00391A79">
            <w:pPr>
              <w:jc w:val="center"/>
              <w:rPr>
                <w:color w:val="000000"/>
                <w:u w:color="000000"/>
              </w:rPr>
            </w:pPr>
            <w:r>
              <w:rPr>
                <w:sz w:val="18"/>
              </w:rPr>
              <w:t>91,50</w:t>
            </w:r>
          </w:p>
        </w:tc>
      </w:tr>
      <w:tr w:rsidR="00391A79" w14:paraId="613B588F"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32AF576B" w14:textId="1FB3BD76" w:rsidR="00391A79" w:rsidRDefault="00391A79" w:rsidP="00391A79">
            <w:pPr>
              <w:jc w:val="center"/>
              <w:rPr>
                <w:color w:val="000000"/>
                <w:u w:color="000000"/>
              </w:rPr>
            </w:pPr>
            <w:r>
              <w:rPr>
                <w:color w:val="000000"/>
                <w:u w:color="000000"/>
              </w:rPr>
              <w:t>29</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0BB96CEE" w14:textId="77777777" w:rsidR="00391A79" w:rsidRDefault="00391A79" w:rsidP="00391A79">
            <w:pPr>
              <w:jc w:val="center"/>
              <w:rPr>
                <w:color w:val="000000"/>
                <w:u w:color="000000"/>
              </w:rPr>
            </w:pPr>
            <w:r>
              <w:rPr>
                <w:sz w:val="18"/>
              </w:rPr>
              <w:t>900</w:t>
            </w: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63949DC2" w14:textId="77777777" w:rsidR="00391A79" w:rsidRDefault="00391A79" w:rsidP="00391A79">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5774F743" w14:textId="77777777" w:rsidR="00391A79" w:rsidRDefault="00391A79" w:rsidP="00391A79">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3D3EB2BC" w14:textId="77777777" w:rsidR="00391A79" w:rsidRDefault="00391A79" w:rsidP="00391A79">
            <w:pPr>
              <w:jc w:val="left"/>
              <w:rPr>
                <w:color w:val="000000"/>
                <w:u w:color="000000"/>
              </w:rPr>
            </w:pPr>
            <w:r>
              <w:rPr>
                <w:sz w:val="18"/>
              </w:rPr>
              <w:t>Gospodarka komunalna i ochrona środowiska</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295BB7A1" w14:textId="77777777" w:rsidR="00391A79" w:rsidRDefault="00391A79" w:rsidP="00391A79">
            <w:pPr>
              <w:jc w:val="right"/>
              <w:rPr>
                <w:color w:val="000000"/>
                <w:u w:color="000000"/>
              </w:rPr>
            </w:pPr>
            <w:r>
              <w:rPr>
                <w:sz w:val="18"/>
              </w:rPr>
              <w:t>633 830,00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3EA07374" w14:textId="77777777" w:rsidR="00391A79" w:rsidRDefault="00391A79" w:rsidP="00391A79">
            <w:pPr>
              <w:jc w:val="right"/>
              <w:rPr>
                <w:color w:val="000000"/>
                <w:u w:color="000000"/>
              </w:rPr>
            </w:pPr>
            <w:r>
              <w:rPr>
                <w:sz w:val="18"/>
              </w:rPr>
              <w:t>16 068,00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2C7A0C6C" w14:textId="77777777" w:rsidR="00391A79" w:rsidRDefault="00391A79" w:rsidP="00391A79">
            <w:pPr>
              <w:jc w:val="center"/>
              <w:rPr>
                <w:color w:val="000000"/>
                <w:u w:color="000000"/>
              </w:rPr>
            </w:pPr>
            <w:r>
              <w:rPr>
                <w:sz w:val="18"/>
              </w:rPr>
              <w:t>2,54</w:t>
            </w:r>
          </w:p>
        </w:tc>
      </w:tr>
      <w:tr w:rsidR="00391A79" w14:paraId="68D0938F"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3CC1512C" w14:textId="128E72AD" w:rsidR="00391A79" w:rsidRDefault="00391A79" w:rsidP="00391A79">
            <w:pPr>
              <w:jc w:val="center"/>
              <w:rPr>
                <w:color w:val="000000"/>
                <w:u w:color="000000"/>
              </w:rPr>
            </w:pPr>
            <w:r>
              <w:rPr>
                <w:color w:val="000000"/>
                <w:u w:color="000000"/>
              </w:rPr>
              <w:t>30</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5F53DC0D" w14:textId="77777777" w:rsidR="00391A79" w:rsidRDefault="00391A79" w:rsidP="00391A79">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2F2DBB1C" w14:textId="77777777" w:rsidR="00391A79" w:rsidRDefault="00391A79" w:rsidP="00391A79">
            <w:pPr>
              <w:jc w:val="center"/>
              <w:rPr>
                <w:color w:val="000000"/>
                <w:u w:color="000000"/>
              </w:rPr>
            </w:pPr>
            <w:r>
              <w:rPr>
                <w:sz w:val="18"/>
              </w:rPr>
              <w:t>90001</w:t>
            </w:r>
          </w:p>
        </w:tc>
        <w:tc>
          <w:tcPr>
            <w:tcW w:w="894" w:type="dxa"/>
            <w:tcBorders>
              <w:top w:val="single" w:sz="2" w:space="0" w:color="auto"/>
              <w:left w:val="single" w:sz="2" w:space="0" w:color="auto"/>
              <w:bottom w:val="single" w:sz="2" w:space="0" w:color="auto"/>
              <w:right w:val="single" w:sz="2" w:space="0" w:color="auto"/>
            </w:tcBorders>
            <w:tcMar>
              <w:top w:w="100" w:type="dxa"/>
            </w:tcMar>
          </w:tcPr>
          <w:p w14:paraId="086FF997" w14:textId="77777777" w:rsidR="00391A79" w:rsidRDefault="00391A79" w:rsidP="00391A79">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4AC6D638" w14:textId="77777777" w:rsidR="00391A79" w:rsidRDefault="00391A79" w:rsidP="00391A79">
            <w:pPr>
              <w:jc w:val="left"/>
              <w:rPr>
                <w:color w:val="000000"/>
                <w:u w:color="000000"/>
              </w:rPr>
            </w:pPr>
            <w:r>
              <w:rPr>
                <w:sz w:val="18"/>
              </w:rPr>
              <w:t>Gospodarka ściekowa i ochrona wód</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4914FD4E" w14:textId="7379A06A" w:rsidR="00391A79" w:rsidRDefault="00391A79" w:rsidP="00391A79">
            <w:pPr>
              <w:jc w:val="right"/>
              <w:rPr>
                <w:color w:val="000000"/>
                <w:u w:color="000000"/>
              </w:rPr>
            </w:pPr>
            <w:r>
              <w:rPr>
                <w:sz w:val="18"/>
              </w:rPr>
              <w:t>920 000,00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454686CE" w14:textId="77777777" w:rsidR="00391A79" w:rsidRDefault="00391A79" w:rsidP="00391A79">
            <w:pPr>
              <w:jc w:val="right"/>
              <w:rPr>
                <w:color w:val="000000"/>
                <w:u w:color="000000"/>
              </w:rPr>
            </w:pPr>
            <w:r>
              <w:rPr>
                <w:sz w:val="18"/>
              </w:rPr>
              <w:t>16 068,00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3DAE7523" w14:textId="13752C3A" w:rsidR="00391A79" w:rsidRDefault="00391A79" w:rsidP="00391A79">
            <w:pPr>
              <w:jc w:val="center"/>
              <w:rPr>
                <w:color w:val="000000"/>
                <w:u w:color="000000"/>
              </w:rPr>
            </w:pPr>
            <w:r>
              <w:rPr>
                <w:color w:val="000000"/>
                <w:u w:color="000000"/>
              </w:rPr>
              <w:t>1,75</w:t>
            </w:r>
          </w:p>
        </w:tc>
      </w:tr>
      <w:tr w:rsidR="00391A79" w14:paraId="640FB8FA"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24B9B89B" w14:textId="001C0A39" w:rsidR="00391A79" w:rsidRDefault="00391A79" w:rsidP="00391A79">
            <w:pPr>
              <w:jc w:val="center"/>
              <w:rPr>
                <w:color w:val="000000"/>
                <w:u w:color="000000"/>
              </w:rPr>
            </w:pPr>
            <w:r>
              <w:rPr>
                <w:color w:val="000000"/>
                <w:u w:color="000000"/>
              </w:rPr>
              <w:t>31</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03EBDC1E" w14:textId="77777777" w:rsidR="00391A79" w:rsidRDefault="00391A79" w:rsidP="00391A79">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0A681B28" w14:textId="77777777" w:rsidR="00391A79" w:rsidRDefault="00391A79" w:rsidP="00391A79">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56E6801B" w14:textId="77777777" w:rsidR="00391A79" w:rsidRDefault="00391A79" w:rsidP="00391A79">
            <w:pPr>
              <w:jc w:val="center"/>
              <w:rPr>
                <w:color w:val="000000"/>
                <w:u w:color="000000"/>
              </w:rPr>
            </w:pPr>
            <w:r>
              <w:rPr>
                <w:sz w:val="18"/>
              </w:rP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63CD7CF3" w14:textId="77777777" w:rsidR="00391A79" w:rsidRDefault="00391A79" w:rsidP="00391A79">
            <w:pPr>
              <w:jc w:val="left"/>
              <w:rPr>
                <w:color w:val="000000"/>
                <w:u w:color="000000"/>
              </w:rPr>
            </w:pPr>
            <w:r>
              <w:rPr>
                <w:sz w:val="18"/>
              </w:rP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5D3F5AC1" w14:textId="77777777" w:rsidR="00391A79" w:rsidRDefault="00391A79" w:rsidP="00391A79">
            <w:pPr>
              <w:jc w:val="right"/>
              <w:rPr>
                <w:color w:val="000000"/>
                <w:u w:color="000000"/>
              </w:rPr>
            </w:pPr>
            <w:r>
              <w:rPr>
                <w:sz w:val="18"/>
              </w:rPr>
              <w:t>576 830,00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62898E34" w14:textId="77777777" w:rsidR="00391A79" w:rsidRDefault="00391A79" w:rsidP="00391A79">
            <w:pPr>
              <w:jc w:val="right"/>
              <w:rPr>
                <w:color w:val="000000"/>
                <w:u w:color="000000"/>
              </w:rPr>
            </w:pPr>
            <w:r>
              <w:rPr>
                <w:sz w:val="18"/>
              </w:rPr>
              <w:t>16 068,00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522156E7" w14:textId="77777777" w:rsidR="00391A79" w:rsidRDefault="00391A79" w:rsidP="00391A79">
            <w:pPr>
              <w:jc w:val="center"/>
              <w:rPr>
                <w:color w:val="000000"/>
                <w:u w:color="000000"/>
              </w:rPr>
            </w:pPr>
            <w:r>
              <w:rPr>
                <w:sz w:val="18"/>
              </w:rPr>
              <w:t>2,79</w:t>
            </w:r>
          </w:p>
        </w:tc>
      </w:tr>
      <w:tr w:rsidR="00391A79" w14:paraId="00CCF5C6"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19774E9D" w14:textId="56C74F5F" w:rsidR="00391A79" w:rsidRDefault="00391A79" w:rsidP="00391A79">
            <w:pPr>
              <w:jc w:val="center"/>
              <w:rPr>
                <w:sz w:val="18"/>
              </w:rPr>
            </w:pPr>
            <w:r>
              <w:rPr>
                <w:sz w:val="18"/>
              </w:rPr>
              <w:t>32</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110F94C9" w14:textId="77777777" w:rsidR="00391A79" w:rsidRDefault="00391A79" w:rsidP="00391A79">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1DCB9BE4" w14:textId="77777777" w:rsidR="00391A79" w:rsidRDefault="00391A79" w:rsidP="00391A79">
            <w:pPr>
              <w:jc w:val="center"/>
              <w:rPr>
                <w:sz w:val="18"/>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27284E80" w14:textId="51FD5949" w:rsidR="00391A79" w:rsidRDefault="00391A79" w:rsidP="00391A79">
            <w:pPr>
              <w:jc w:val="center"/>
              <w:rPr>
                <w:color w:val="000000"/>
                <w:u w:color="000000"/>
              </w:rPr>
            </w:pPr>
            <w:r>
              <w:rPr>
                <w:color w:val="000000"/>
                <w:u w:color="000000"/>
              </w:rPr>
              <w:t>6210</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505841B7" w14:textId="05CDAF0B" w:rsidR="00391A79" w:rsidRDefault="00391A79" w:rsidP="00391A79">
            <w:pPr>
              <w:jc w:val="left"/>
              <w:rPr>
                <w:sz w:val="18"/>
              </w:rPr>
            </w:pPr>
            <w:r w:rsidRPr="00D457BF">
              <w:rPr>
                <w:sz w:val="18"/>
              </w:rPr>
              <w:t>Dotacje celowe z budżetu na finansowanie lub dofinansowanie kosztów realizacji inwestycji i zakupów inwestycyjnych samorządowych zakładów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64DDF2AE" w14:textId="2CA727DD" w:rsidR="00391A79" w:rsidRDefault="00391A79" w:rsidP="00391A79">
            <w:pPr>
              <w:jc w:val="right"/>
              <w:rPr>
                <w:sz w:val="18"/>
              </w:rPr>
            </w:pPr>
            <w:r>
              <w:rPr>
                <w:sz w:val="18"/>
              </w:rPr>
              <w:t>343 170,00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31B3D7F3" w14:textId="59FFBDF0" w:rsidR="00391A79" w:rsidRDefault="00391A79" w:rsidP="00391A79">
            <w:pPr>
              <w:jc w:val="right"/>
              <w:rPr>
                <w:sz w:val="18"/>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5B705DD7" w14:textId="43269035" w:rsidR="00391A79" w:rsidRDefault="00391A79" w:rsidP="00391A79">
            <w:pPr>
              <w:jc w:val="center"/>
              <w:rPr>
                <w:sz w:val="18"/>
              </w:rPr>
            </w:pPr>
            <w:r>
              <w:rPr>
                <w:sz w:val="18"/>
              </w:rPr>
              <w:t>0,00</w:t>
            </w:r>
          </w:p>
        </w:tc>
      </w:tr>
      <w:tr w:rsidR="00391A79" w14:paraId="6D2349A4"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4A383F96" w14:textId="310E1E7E" w:rsidR="00391A79" w:rsidRDefault="00391A79" w:rsidP="00391A79">
            <w:pPr>
              <w:jc w:val="center"/>
              <w:rPr>
                <w:color w:val="000000"/>
                <w:u w:color="000000"/>
              </w:rPr>
            </w:pPr>
            <w:r>
              <w:rPr>
                <w:color w:val="000000"/>
                <w:u w:color="000000"/>
              </w:rPr>
              <w:t>33</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6AEC457E" w14:textId="77777777" w:rsidR="00391A79" w:rsidRDefault="00391A79" w:rsidP="00391A79">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0532D11D" w14:textId="77777777" w:rsidR="00391A79" w:rsidRDefault="00391A79" w:rsidP="00391A79">
            <w:pPr>
              <w:jc w:val="center"/>
              <w:rPr>
                <w:color w:val="000000"/>
                <w:u w:color="000000"/>
              </w:rPr>
            </w:pPr>
            <w:r>
              <w:rPr>
                <w:sz w:val="18"/>
              </w:rPr>
              <w:t>90015</w:t>
            </w:r>
          </w:p>
        </w:tc>
        <w:tc>
          <w:tcPr>
            <w:tcW w:w="894" w:type="dxa"/>
            <w:tcBorders>
              <w:top w:val="single" w:sz="2" w:space="0" w:color="auto"/>
              <w:left w:val="single" w:sz="2" w:space="0" w:color="auto"/>
              <w:bottom w:val="single" w:sz="2" w:space="0" w:color="auto"/>
              <w:right w:val="single" w:sz="2" w:space="0" w:color="auto"/>
            </w:tcBorders>
            <w:tcMar>
              <w:top w:w="100" w:type="dxa"/>
            </w:tcMar>
          </w:tcPr>
          <w:p w14:paraId="098CED07" w14:textId="77777777" w:rsidR="00391A79" w:rsidRDefault="00391A79" w:rsidP="00391A79">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7E6DCE73" w14:textId="77777777" w:rsidR="00391A79" w:rsidRDefault="00391A79" w:rsidP="00391A79">
            <w:pPr>
              <w:jc w:val="left"/>
              <w:rPr>
                <w:color w:val="000000"/>
                <w:u w:color="000000"/>
              </w:rPr>
            </w:pPr>
            <w:r>
              <w:rPr>
                <w:sz w:val="18"/>
              </w:rPr>
              <w:t>Oświetlenie ulic, placów i dróg</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559618B9" w14:textId="77777777" w:rsidR="00391A79" w:rsidRDefault="00391A79" w:rsidP="00391A79">
            <w:pPr>
              <w:jc w:val="right"/>
              <w:rPr>
                <w:color w:val="000000"/>
                <w:u w:color="000000"/>
              </w:rPr>
            </w:pPr>
            <w:r>
              <w:rPr>
                <w:sz w:val="18"/>
              </w:rPr>
              <w:t>57 000,00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7A3F504A" w14:textId="77777777" w:rsidR="00391A79" w:rsidRDefault="00391A79" w:rsidP="00391A79">
            <w:pPr>
              <w:jc w:val="right"/>
              <w:rPr>
                <w:color w:val="000000"/>
                <w:u w:color="000000"/>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69F813FA" w14:textId="77777777" w:rsidR="00391A79" w:rsidRDefault="00391A79" w:rsidP="00391A79">
            <w:pPr>
              <w:jc w:val="center"/>
              <w:rPr>
                <w:color w:val="000000"/>
                <w:u w:color="000000"/>
              </w:rPr>
            </w:pPr>
            <w:r>
              <w:rPr>
                <w:sz w:val="18"/>
              </w:rPr>
              <w:t>0,00</w:t>
            </w:r>
          </w:p>
        </w:tc>
      </w:tr>
      <w:tr w:rsidR="00391A79" w14:paraId="54A6862A"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7DCD0106" w14:textId="793688EB" w:rsidR="00391A79" w:rsidRDefault="00391A79" w:rsidP="00391A79">
            <w:pPr>
              <w:jc w:val="center"/>
              <w:rPr>
                <w:color w:val="000000"/>
                <w:u w:color="000000"/>
              </w:rPr>
            </w:pPr>
            <w:r>
              <w:rPr>
                <w:color w:val="000000"/>
                <w:u w:color="000000"/>
              </w:rPr>
              <w:t>34</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3CAD4B7A" w14:textId="77777777" w:rsidR="00391A79" w:rsidRDefault="00391A79" w:rsidP="00391A79">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5F354A61" w14:textId="77777777" w:rsidR="00391A79" w:rsidRDefault="00391A79" w:rsidP="00391A79">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1A735AE2" w14:textId="77777777" w:rsidR="00391A79" w:rsidRDefault="00391A79" w:rsidP="00391A79">
            <w:pPr>
              <w:jc w:val="center"/>
              <w:rPr>
                <w:color w:val="000000"/>
                <w:u w:color="000000"/>
              </w:rPr>
            </w:pPr>
            <w:r>
              <w:rPr>
                <w:sz w:val="18"/>
              </w:rP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56725C4D" w14:textId="77777777" w:rsidR="00391A79" w:rsidRDefault="00391A79" w:rsidP="00391A79">
            <w:pPr>
              <w:jc w:val="left"/>
              <w:rPr>
                <w:color w:val="000000"/>
                <w:u w:color="000000"/>
              </w:rPr>
            </w:pPr>
            <w:r>
              <w:rPr>
                <w:sz w:val="18"/>
              </w:rP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7C4BEBC2" w14:textId="77777777" w:rsidR="00391A79" w:rsidRDefault="00391A79" w:rsidP="00391A79">
            <w:pPr>
              <w:jc w:val="right"/>
              <w:rPr>
                <w:color w:val="000000"/>
                <w:u w:color="000000"/>
              </w:rPr>
            </w:pPr>
            <w:r>
              <w:rPr>
                <w:sz w:val="18"/>
              </w:rPr>
              <w:t>57 000,00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07A06000" w14:textId="77777777" w:rsidR="00391A79" w:rsidRDefault="00391A79" w:rsidP="00391A79">
            <w:pPr>
              <w:jc w:val="right"/>
              <w:rPr>
                <w:color w:val="000000"/>
                <w:u w:color="000000"/>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2E8F907B" w14:textId="77777777" w:rsidR="00391A79" w:rsidRDefault="00391A79" w:rsidP="00391A79">
            <w:pPr>
              <w:jc w:val="center"/>
              <w:rPr>
                <w:color w:val="000000"/>
                <w:u w:color="000000"/>
              </w:rPr>
            </w:pPr>
            <w:r>
              <w:rPr>
                <w:sz w:val="18"/>
              </w:rPr>
              <w:t>0,00</w:t>
            </w:r>
          </w:p>
        </w:tc>
      </w:tr>
      <w:tr w:rsidR="00391A79" w14:paraId="064E9778"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45301D25" w14:textId="0751FB73" w:rsidR="00391A79" w:rsidRDefault="00391A79" w:rsidP="00391A79">
            <w:pPr>
              <w:jc w:val="center"/>
              <w:rPr>
                <w:sz w:val="18"/>
              </w:rPr>
            </w:pPr>
            <w:r>
              <w:rPr>
                <w:sz w:val="18"/>
              </w:rPr>
              <w:t>35</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61DAEE21" w14:textId="77777777" w:rsidR="00391A79" w:rsidRDefault="00391A79" w:rsidP="00391A79">
            <w:pPr>
              <w:jc w:val="center"/>
              <w:rPr>
                <w:sz w:val="18"/>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26EE5217" w14:textId="4C89ECE2" w:rsidR="00391A79" w:rsidRDefault="00391A79" w:rsidP="00391A79">
            <w:pPr>
              <w:jc w:val="center"/>
              <w:rPr>
                <w:color w:val="000000"/>
                <w:u w:color="000000"/>
              </w:rPr>
            </w:pPr>
            <w:r>
              <w:rPr>
                <w:color w:val="000000"/>
                <w:u w:color="000000"/>
              </w:rPr>
              <w:t>90019</w:t>
            </w:r>
          </w:p>
        </w:tc>
        <w:tc>
          <w:tcPr>
            <w:tcW w:w="894" w:type="dxa"/>
            <w:tcBorders>
              <w:top w:val="single" w:sz="2" w:space="0" w:color="auto"/>
              <w:left w:val="single" w:sz="2" w:space="0" w:color="auto"/>
              <w:bottom w:val="single" w:sz="2" w:space="0" w:color="auto"/>
              <w:right w:val="single" w:sz="2" w:space="0" w:color="auto"/>
            </w:tcBorders>
            <w:tcMar>
              <w:top w:w="100" w:type="dxa"/>
            </w:tcMar>
          </w:tcPr>
          <w:p w14:paraId="1FCFF7A0" w14:textId="77777777" w:rsidR="00391A79" w:rsidRDefault="00391A79" w:rsidP="00391A79">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vAlign w:val="center"/>
          </w:tcPr>
          <w:p w14:paraId="085B829B" w14:textId="298C5C1C" w:rsidR="00391A79" w:rsidRDefault="00391A79" w:rsidP="00391A79">
            <w:pPr>
              <w:jc w:val="left"/>
              <w:rPr>
                <w:sz w:val="18"/>
              </w:rPr>
            </w:pPr>
            <w:r w:rsidRPr="00E4103E">
              <w:rPr>
                <w:sz w:val="18"/>
                <w:szCs w:val="18"/>
                <w:lang w:bidi="ar-SA"/>
              </w:rPr>
              <w:t>Wpływy i wydatki związane z gromadzeniem środków z opłat i kar za korzystanie ze środowiska</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39AE20BE" w14:textId="627AC4DF" w:rsidR="00391A79" w:rsidRDefault="00391A79" w:rsidP="00391A79">
            <w:pPr>
              <w:jc w:val="right"/>
              <w:rPr>
                <w:sz w:val="18"/>
              </w:rPr>
            </w:pPr>
            <w:r>
              <w:rPr>
                <w:sz w:val="18"/>
              </w:rPr>
              <w:t>6 000,00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682AE7D9" w14:textId="0D1D32FD" w:rsidR="00391A79" w:rsidRDefault="00391A79" w:rsidP="00391A79">
            <w:pPr>
              <w:jc w:val="right"/>
              <w:rPr>
                <w:sz w:val="18"/>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510D4CF8" w14:textId="26BCFCFC" w:rsidR="00391A79" w:rsidRDefault="00391A79" w:rsidP="00391A79">
            <w:pPr>
              <w:jc w:val="center"/>
              <w:rPr>
                <w:sz w:val="18"/>
              </w:rPr>
            </w:pPr>
            <w:r>
              <w:rPr>
                <w:sz w:val="18"/>
              </w:rPr>
              <w:t>0,00</w:t>
            </w:r>
          </w:p>
        </w:tc>
      </w:tr>
      <w:tr w:rsidR="00391A79" w14:paraId="496AB1B5"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1FAE5630" w14:textId="7AD91041" w:rsidR="00391A79" w:rsidRDefault="00391A79" w:rsidP="00391A79">
            <w:pPr>
              <w:jc w:val="center"/>
              <w:rPr>
                <w:sz w:val="18"/>
              </w:rPr>
            </w:pPr>
            <w:r>
              <w:rPr>
                <w:sz w:val="18"/>
              </w:rPr>
              <w:t>36</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7E2D296E" w14:textId="77777777" w:rsidR="00391A79" w:rsidRDefault="00391A79" w:rsidP="00391A79">
            <w:pPr>
              <w:jc w:val="center"/>
              <w:rPr>
                <w:sz w:val="18"/>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259B516E" w14:textId="77777777" w:rsidR="00391A79" w:rsidRDefault="00391A79" w:rsidP="00391A79">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528FB52A" w14:textId="73F6AC5A" w:rsidR="00391A79" w:rsidRDefault="00391A79" w:rsidP="00391A79">
            <w:pPr>
              <w:rPr>
                <w:color w:val="000000"/>
                <w:u w:color="000000"/>
              </w:rPr>
            </w:pPr>
            <w:r>
              <w:rPr>
                <w:color w:val="000000"/>
                <w:u w:color="000000"/>
              </w:rPr>
              <w:t>6230</w:t>
            </w:r>
          </w:p>
        </w:tc>
        <w:tc>
          <w:tcPr>
            <w:tcW w:w="5026" w:type="dxa"/>
            <w:tcBorders>
              <w:top w:val="single" w:sz="2" w:space="0" w:color="auto"/>
              <w:left w:val="single" w:sz="2" w:space="0" w:color="auto"/>
              <w:bottom w:val="single" w:sz="2" w:space="0" w:color="auto"/>
              <w:right w:val="single" w:sz="2" w:space="0" w:color="auto"/>
            </w:tcBorders>
            <w:tcMar>
              <w:top w:w="100" w:type="dxa"/>
            </w:tcMar>
            <w:vAlign w:val="center"/>
          </w:tcPr>
          <w:p w14:paraId="6E25DBAE" w14:textId="08B656AC" w:rsidR="00391A79" w:rsidRDefault="00391A79" w:rsidP="00391A79">
            <w:pPr>
              <w:jc w:val="left"/>
              <w:rPr>
                <w:sz w:val="18"/>
              </w:rPr>
            </w:pPr>
            <w:r w:rsidRPr="00E4103E">
              <w:rPr>
                <w:sz w:val="18"/>
                <w:szCs w:val="18"/>
                <w:lang w:bidi="ar-SA"/>
              </w:rPr>
              <w:t xml:space="preserve">Dotacje celowe z budżetu na finansowanie lub dofinansowanie kosztów realizacji inwestycji i zakupów inwestycyjnych </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3D6990BB" w14:textId="1ADF8C7C" w:rsidR="00391A79" w:rsidRDefault="00391A79" w:rsidP="00391A79">
            <w:pPr>
              <w:jc w:val="right"/>
              <w:rPr>
                <w:sz w:val="18"/>
              </w:rPr>
            </w:pPr>
            <w:r>
              <w:rPr>
                <w:sz w:val="18"/>
              </w:rPr>
              <w:t>6 000,00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15E22CC7" w14:textId="3439C165" w:rsidR="00391A79" w:rsidRDefault="00391A79" w:rsidP="00391A79">
            <w:pPr>
              <w:jc w:val="right"/>
              <w:rPr>
                <w:sz w:val="18"/>
              </w:rPr>
            </w:pPr>
            <w:r>
              <w:rPr>
                <w:sz w:val="18"/>
              </w:rP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20DC95C7" w14:textId="69FD8CE7" w:rsidR="00391A79" w:rsidRDefault="00391A79" w:rsidP="00391A79">
            <w:pPr>
              <w:jc w:val="center"/>
              <w:rPr>
                <w:sz w:val="18"/>
              </w:rPr>
            </w:pPr>
            <w:r>
              <w:rPr>
                <w:sz w:val="18"/>
              </w:rPr>
              <w:t>0,00</w:t>
            </w:r>
          </w:p>
        </w:tc>
      </w:tr>
      <w:tr w:rsidR="00391A79" w14:paraId="4EBC304C"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1375DE0A" w14:textId="1E677555" w:rsidR="00391A79" w:rsidRDefault="00391A79" w:rsidP="00391A79">
            <w:pPr>
              <w:jc w:val="center"/>
              <w:rPr>
                <w:color w:val="000000"/>
                <w:u w:color="000000"/>
              </w:rPr>
            </w:pPr>
            <w:r>
              <w:rPr>
                <w:sz w:val="18"/>
              </w:rPr>
              <w:t>37</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2BD3E4E0" w14:textId="77777777" w:rsidR="00391A79" w:rsidRDefault="00391A79" w:rsidP="00391A79">
            <w:pPr>
              <w:jc w:val="center"/>
              <w:rPr>
                <w:color w:val="000000"/>
                <w:u w:color="000000"/>
              </w:rPr>
            </w:pPr>
            <w:r>
              <w:rPr>
                <w:sz w:val="18"/>
              </w:rPr>
              <w:t>926</w:t>
            </w: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7B002489" w14:textId="77777777" w:rsidR="00391A79" w:rsidRDefault="00391A79" w:rsidP="00391A79">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4F86A0B1" w14:textId="77777777" w:rsidR="00391A79" w:rsidRDefault="00391A79" w:rsidP="00391A79">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7ACF8921" w14:textId="77777777" w:rsidR="00391A79" w:rsidRDefault="00391A79" w:rsidP="00391A79">
            <w:pPr>
              <w:jc w:val="left"/>
              <w:rPr>
                <w:color w:val="000000"/>
                <w:u w:color="000000"/>
              </w:rPr>
            </w:pPr>
            <w:r>
              <w:rPr>
                <w:sz w:val="18"/>
              </w:rPr>
              <w:t>Kultura fizyczna</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06CCA73C" w14:textId="7D113516" w:rsidR="00391A79" w:rsidRDefault="00391A79" w:rsidP="00391A79">
            <w:pPr>
              <w:jc w:val="right"/>
              <w:rPr>
                <w:color w:val="000000"/>
                <w:u w:color="000000"/>
              </w:rPr>
            </w:pPr>
            <w:r>
              <w:rPr>
                <w:sz w:val="18"/>
              </w:rPr>
              <w:t>43 000,00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7438602B" w14:textId="77777777" w:rsidR="00391A79" w:rsidRDefault="00391A79" w:rsidP="00391A79">
            <w:pPr>
              <w:jc w:val="right"/>
              <w:rPr>
                <w:color w:val="000000"/>
                <w:u w:color="000000"/>
              </w:rPr>
            </w:pPr>
            <w:r>
              <w:rPr>
                <w:sz w:val="18"/>
              </w:rPr>
              <w:t>24 590,00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31CE3461" w14:textId="53D8963B" w:rsidR="00391A79" w:rsidRDefault="00391A79" w:rsidP="00391A79">
            <w:pPr>
              <w:jc w:val="center"/>
              <w:rPr>
                <w:color w:val="000000"/>
                <w:u w:color="000000"/>
              </w:rPr>
            </w:pPr>
            <w:r>
              <w:rPr>
                <w:color w:val="000000"/>
                <w:u w:color="000000"/>
              </w:rPr>
              <w:t>57,19</w:t>
            </w:r>
          </w:p>
        </w:tc>
      </w:tr>
      <w:tr w:rsidR="00391A79" w14:paraId="146082CF"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2495C341" w14:textId="6EAD0CA0" w:rsidR="00391A79" w:rsidRDefault="00391A79" w:rsidP="00391A79">
            <w:pPr>
              <w:jc w:val="center"/>
              <w:rPr>
                <w:color w:val="000000"/>
                <w:u w:color="000000"/>
              </w:rPr>
            </w:pPr>
            <w:r>
              <w:rPr>
                <w:sz w:val="18"/>
              </w:rPr>
              <w:t>38</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207060D1" w14:textId="77777777" w:rsidR="00391A79" w:rsidRDefault="00391A79" w:rsidP="00391A79">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123F015A" w14:textId="77777777" w:rsidR="00391A79" w:rsidRDefault="00391A79" w:rsidP="00391A79">
            <w:pPr>
              <w:jc w:val="center"/>
              <w:rPr>
                <w:color w:val="000000"/>
                <w:u w:color="000000"/>
              </w:rPr>
            </w:pPr>
            <w:r>
              <w:rPr>
                <w:sz w:val="18"/>
              </w:rPr>
              <w:t>92601</w:t>
            </w:r>
          </w:p>
        </w:tc>
        <w:tc>
          <w:tcPr>
            <w:tcW w:w="894" w:type="dxa"/>
            <w:tcBorders>
              <w:top w:val="single" w:sz="2" w:space="0" w:color="auto"/>
              <w:left w:val="single" w:sz="2" w:space="0" w:color="auto"/>
              <w:bottom w:val="single" w:sz="2" w:space="0" w:color="auto"/>
              <w:right w:val="single" w:sz="2" w:space="0" w:color="auto"/>
            </w:tcBorders>
            <w:tcMar>
              <w:top w:w="100" w:type="dxa"/>
            </w:tcMar>
          </w:tcPr>
          <w:p w14:paraId="1623A1DB" w14:textId="77777777" w:rsidR="00391A79" w:rsidRDefault="00391A79" w:rsidP="00391A79">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7004FEF6" w14:textId="77777777" w:rsidR="00391A79" w:rsidRDefault="00391A79" w:rsidP="00391A79">
            <w:pPr>
              <w:jc w:val="left"/>
              <w:rPr>
                <w:color w:val="000000"/>
                <w:u w:color="000000"/>
              </w:rPr>
            </w:pPr>
            <w:r>
              <w:rPr>
                <w:sz w:val="18"/>
              </w:rPr>
              <w:t>Obiekty sportowe</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0AB60A3F" w14:textId="12D6FDAD" w:rsidR="00391A79" w:rsidRDefault="00391A79" w:rsidP="00391A79">
            <w:pPr>
              <w:jc w:val="right"/>
              <w:rPr>
                <w:color w:val="000000"/>
                <w:u w:color="000000"/>
              </w:rPr>
            </w:pPr>
            <w:r>
              <w:rPr>
                <w:sz w:val="18"/>
              </w:rPr>
              <w:t>35 000,00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04B3D580" w14:textId="77777777" w:rsidR="00391A79" w:rsidRDefault="00391A79" w:rsidP="00391A79">
            <w:pPr>
              <w:jc w:val="right"/>
              <w:rPr>
                <w:color w:val="000000"/>
                <w:u w:color="000000"/>
              </w:rPr>
            </w:pPr>
            <w:r>
              <w:rPr>
                <w:sz w:val="18"/>
              </w:rPr>
              <w:t>20 000,00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02125556" w14:textId="50CBA2F6" w:rsidR="00391A79" w:rsidRDefault="00391A79" w:rsidP="00391A79">
            <w:pPr>
              <w:jc w:val="center"/>
              <w:rPr>
                <w:color w:val="000000"/>
                <w:u w:color="000000"/>
              </w:rPr>
            </w:pPr>
            <w:r>
              <w:rPr>
                <w:sz w:val="18"/>
              </w:rPr>
              <w:t>57,14</w:t>
            </w:r>
          </w:p>
        </w:tc>
      </w:tr>
      <w:tr w:rsidR="00391A79" w14:paraId="0E177F26"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55870C60" w14:textId="0E423E94" w:rsidR="00391A79" w:rsidRDefault="00391A79" w:rsidP="00391A79">
            <w:pPr>
              <w:jc w:val="center"/>
              <w:rPr>
                <w:color w:val="000000"/>
                <w:u w:color="000000"/>
              </w:rPr>
            </w:pPr>
            <w:r>
              <w:rPr>
                <w:sz w:val="18"/>
              </w:rPr>
              <w:t>39</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38F2B32A" w14:textId="77777777" w:rsidR="00391A79" w:rsidRDefault="00391A79" w:rsidP="00391A79">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51D02880" w14:textId="77777777" w:rsidR="00391A79" w:rsidRDefault="00391A79" w:rsidP="00391A79">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39AE92F6" w14:textId="77777777" w:rsidR="00391A79" w:rsidRDefault="00391A79" w:rsidP="00391A79">
            <w:pPr>
              <w:jc w:val="center"/>
              <w:rPr>
                <w:color w:val="000000"/>
                <w:u w:color="000000"/>
              </w:rPr>
            </w:pPr>
            <w:r>
              <w:rPr>
                <w:sz w:val="18"/>
              </w:rP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7948C6BF" w14:textId="77777777" w:rsidR="00391A79" w:rsidRDefault="00391A79" w:rsidP="00391A79">
            <w:pPr>
              <w:jc w:val="left"/>
              <w:rPr>
                <w:color w:val="000000"/>
                <w:u w:color="000000"/>
              </w:rPr>
            </w:pPr>
            <w:r>
              <w:rPr>
                <w:sz w:val="18"/>
              </w:rP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77FD965A" w14:textId="77777777" w:rsidR="00391A79" w:rsidRDefault="00391A79" w:rsidP="00391A79">
            <w:pPr>
              <w:jc w:val="right"/>
              <w:rPr>
                <w:color w:val="000000"/>
                <w:u w:color="000000"/>
              </w:rPr>
            </w:pPr>
            <w:r>
              <w:rPr>
                <w:sz w:val="18"/>
              </w:rPr>
              <w:t>20 000,00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567DFC65" w14:textId="77777777" w:rsidR="00391A79" w:rsidRDefault="00391A79" w:rsidP="00391A79">
            <w:pPr>
              <w:jc w:val="right"/>
              <w:rPr>
                <w:color w:val="000000"/>
                <w:u w:color="000000"/>
              </w:rPr>
            </w:pPr>
            <w:r>
              <w:rPr>
                <w:sz w:val="18"/>
              </w:rPr>
              <w:t>20 000,00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3A4898B7" w14:textId="77777777" w:rsidR="00391A79" w:rsidRDefault="00391A79" w:rsidP="00391A79">
            <w:pPr>
              <w:jc w:val="center"/>
              <w:rPr>
                <w:color w:val="000000"/>
                <w:u w:color="000000"/>
              </w:rPr>
            </w:pPr>
            <w:r>
              <w:rPr>
                <w:sz w:val="18"/>
              </w:rPr>
              <w:t>100,00</w:t>
            </w:r>
          </w:p>
        </w:tc>
      </w:tr>
      <w:tr w:rsidR="00391A79" w14:paraId="4C378D43"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25A1B50B" w14:textId="28E31660" w:rsidR="00391A79" w:rsidRDefault="00391A79" w:rsidP="00391A79">
            <w:pPr>
              <w:jc w:val="center"/>
              <w:rPr>
                <w:sz w:val="18"/>
              </w:rPr>
            </w:pPr>
            <w:r>
              <w:rPr>
                <w:sz w:val="18"/>
              </w:rPr>
              <w:t>40</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47AB2FFA" w14:textId="77777777" w:rsidR="00391A79" w:rsidRDefault="00391A79" w:rsidP="00391A79">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0D5C6084" w14:textId="77777777" w:rsidR="00391A79" w:rsidRDefault="00391A79" w:rsidP="00391A79">
            <w:pPr>
              <w:jc w:val="center"/>
              <w:rPr>
                <w:sz w:val="18"/>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2BEF6180" w14:textId="0A332281" w:rsidR="00391A79" w:rsidRDefault="00391A79" w:rsidP="00391A79">
            <w:pPr>
              <w:jc w:val="center"/>
              <w:rPr>
                <w:color w:val="000000"/>
                <w:u w:color="000000"/>
              </w:rPr>
            </w:pPr>
            <w:r>
              <w:rPr>
                <w:color w:val="000000"/>
                <w:u w:color="000000"/>
              </w:rPr>
              <w:t>6060</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197C3229" w14:textId="049FCCD5" w:rsidR="00391A79" w:rsidRDefault="00391A79" w:rsidP="00391A79">
            <w:pPr>
              <w:jc w:val="left"/>
              <w:rPr>
                <w:sz w:val="18"/>
              </w:rPr>
            </w:pPr>
            <w:r w:rsidRPr="00BD1130">
              <w:rPr>
                <w:sz w:val="18"/>
              </w:rPr>
              <w:t>Wydatki na zakupy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4C9D0D62" w14:textId="555ACA3A" w:rsidR="00391A79" w:rsidRDefault="00391A79" w:rsidP="00391A79">
            <w:pPr>
              <w:jc w:val="right"/>
              <w:rPr>
                <w:sz w:val="18"/>
              </w:rPr>
            </w:pPr>
            <w:r>
              <w:rPr>
                <w:sz w:val="18"/>
              </w:rPr>
              <w:t>15 000,00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4017552C" w14:textId="68285E73" w:rsidR="00391A79" w:rsidRDefault="00391A79" w:rsidP="00391A79">
            <w:pPr>
              <w:jc w:val="right"/>
              <w:rPr>
                <w:sz w:val="18"/>
              </w:rPr>
            </w:pPr>
            <w:r>
              <w:rPr>
                <w:sz w:val="18"/>
              </w:rPr>
              <w:t>15 000,00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5A2B5A64" w14:textId="6FBC4EF2" w:rsidR="00391A79" w:rsidRDefault="00391A79" w:rsidP="00391A79">
            <w:pPr>
              <w:jc w:val="center"/>
              <w:rPr>
                <w:sz w:val="18"/>
              </w:rPr>
            </w:pPr>
            <w:r>
              <w:rPr>
                <w:sz w:val="18"/>
              </w:rPr>
              <w:t>0,00</w:t>
            </w:r>
          </w:p>
        </w:tc>
      </w:tr>
      <w:tr w:rsidR="00391A79" w14:paraId="506B2F1B"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3675800A" w14:textId="2F07DF6A" w:rsidR="00391A79" w:rsidRDefault="00391A79" w:rsidP="00391A79">
            <w:pPr>
              <w:jc w:val="center"/>
              <w:rPr>
                <w:color w:val="000000"/>
                <w:u w:color="000000"/>
              </w:rPr>
            </w:pPr>
            <w:r>
              <w:rPr>
                <w:color w:val="000000"/>
                <w:u w:color="000000"/>
              </w:rPr>
              <w:t>41</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54BDD20E" w14:textId="77777777" w:rsidR="00391A79" w:rsidRDefault="00391A79" w:rsidP="00391A79">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1130356F" w14:textId="77777777" w:rsidR="00391A79" w:rsidRDefault="00391A79" w:rsidP="00391A79">
            <w:pPr>
              <w:jc w:val="center"/>
              <w:rPr>
                <w:color w:val="000000"/>
                <w:u w:color="000000"/>
              </w:rPr>
            </w:pPr>
            <w:r>
              <w:rPr>
                <w:sz w:val="18"/>
              </w:rPr>
              <w:t>92695</w:t>
            </w:r>
          </w:p>
        </w:tc>
        <w:tc>
          <w:tcPr>
            <w:tcW w:w="894" w:type="dxa"/>
            <w:tcBorders>
              <w:top w:val="single" w:sz="2" w:space="0" w:color="auto"/>
              <w:left w:val="single" w:sz="2" w:space="0" w:color="auto"/>
              <w:bottom w:val="single" w:sz="2" w:space="0" w:color="auto"/>
              <w:right w:val="single" w:sz="2" w:space="0" w:color="auto"/>
            </w:tcBorders>
            <w:tcMar>
              <w:top w:w="100" w:type="dxa"/>
            </w:tcMar>
          </w:tcPr>
          <w:p w14:paraId="017EAEB5" w14:textId="77777777" w:rsidR="00391A79" w:rsidRDefault="00391A79" w:rsidP="00391A79">
            <w:pPr>
              <w:jc w:val="center"/>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7400FEE3" w14:textId="77777777" w:rsidR="00391A79" w:rsidRDefault="00391A79" w:rsidP="00391A79">
            <w:pPr>
              <w:jc w:val="left"/>
              <w:rPr>
                <w:color w:val="000000"/>
                <w:u w:color="000000"/>
              </w:rPr>
            </w:pPr>
            <w:r>
              <w:rPr>
                <w:sz w:val="18"/>
              </w:rPr>
              <w:t>Pozostała działalność</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653F3FF4" w14:textId="77777777" w:rsidR="00391A79" w:rsidRDefault="00391A79" w:rsidP="00391A79">
            <w:pPr>
              <w:jc w:val="right"/>
              <w:rPr>
                <w:color w:val="000000"/>
                <w:u w:color="000000"/>
              </w:rPr>
            </w:pPr>
            <w:r>
              <w:rPr>
                <w:sz w:val="18"/>
              </w:rPr>
              <w:t>8 000,00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468551D3" w14:textId="77777777" w:rsidR="00391A79" w:rsidRDefault="00391A79" w:rsidP="00391A79">
            <w:pPr>
              <w:jc w:val="right"/>
              <w:rPr>
                <w:color w:val="000000"/>
                <w:u w:color="000000"/>
              </w:rPr>
            </w:pPr>
            <w:r>
              <w:rPr>
                <w:sz w:val="18"/>
              </w:rPr>
              <w:t>4 590,00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03A0F1DC" w14:textId="77777777" w:rsidR="00391A79" w:rsidRDefault="00391A79" w:rsidP="00391A79">
            <w:pPr>
              <w:jc w:val="center"/>
              <w:rPr>
                <w:color w:val="000000"/>
                <w:u w:color="000000"/>
              </w:rPr>
            </w:pPr>
            <w:r>
              <w:rPr>
                <w:sz w:val="18"/>
              </w:rPr>
              <w:t>57,38</w:t>
            </w:r>
          </w:p>
        </w:tc>
      </w:tr>
      <w:tr w:rsidR="00391A79" w14:paraId="2C606388" w14:textId="77777777" w:rsidTr="00C60BF8">
        <w:tc>
          <w:tcPr>
            <w:tcW w:w="916" w:type="dxa"/>
            <w:tcBorders>
              <w:top w:val="single" w:sz="2" w:space="0" w:color="auto"/>
              <w:left w:val="single" w:sz="2" w:space="0" w:color="auto"/>
              <w:bottom w:val="single" w:sz="2" w:space="0" w:color="auto"/>
              <w:right w:val="single" w:sz="2" w:space="0" w:color="auto"/>
            </w:tcBorders>
            <w:tcMar>
              <w:top w:w="100" w:type="dxa"/>
            </w:tcMar>
          </w:tcPr>
          <w:p w14:paraId="3AFB02C3" w14:textId="55D64FEB" w:rsidR="00391A79" w:rsidRDefault="00391A79" w:rsidP="00391A79">
            <w:pPr>
              <w:jc w:val="center"/>
              <w:rPr>
                <w:color w:val="000000"/>
                <w:u w:color="000000"/>
              </w:rPr>
            </w:pPr>
            <w:r>
              <w:rPr>
                <w:color w:val="000000"/>
                <w:u w:color="000000"/>
              </w:rPr>
              <w:t>42</w:t>
            </w:r>
          </w:p>
        </w:tc>
        <w:tc>
          <w:tcPr>
            <w:tcW w:w="1095" w:type="dxa"/>
            <w:tcBorders>
              <w:top w:val="single" w:sz="2" w:space="0" w:color="auto"/>
              <w:left w:val="single" w:sz="2" w:space="0" w:color="auto"/>
              <w:bottom w:val="single" w:sz="2" w:space="0" w:color="auto"/>
              <w:right w:val="single" w:sz="2" w:space="0" w:color="auto"/>
            </w:tcBorders>
            <w:tcMar>
              <w:top w:w="100" w:type="dxa"/>
            </w:tcMar>
          </w:tcPr>
          <w:p w14:paraId="4AA5D884" w14:textId="77777777" w:rsidR="00391A79" w:rsidRDefault="00391A79" w:rsidP="00391A79">
            <w:pPr>
              <w:jc w:val="center"/>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14:paraId="57702C73" w14:textId="77777777" w:rsidR="00391A79" w:rsidRDefault="00391A79" w:rsidP="00391A79">
            <w:pPr>
              <w:jc w:val="center"/>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14:paraId="05661238" w14:textId="77777777" w:rsidR="00391A79" w:rsidRDefault="00391A79" w:rsidP="00391A79">
            <w:pPr>
              <w:jc w:val="center"/>
              <w:rPr>
                <w:color w:val="000000"/>
                <w:u w:color="000000"/>
              </w:rPr>
            </w:pPr>
            <w:r>
              <w:rPr>
                <w:sz w:val="18"/>
              </w:rP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14:paraId="37D5AB09" w14:textId="77777777" w:rsidR="00391A79" w:rsidRDefault="00391A79" w:rsidP="00391A79">
            <w:pPr>
              <w:jc w:val="left"/>
              <w:rPr>
                <w:color w:val="000000"/>
                <w:u w:color="000000"/>
              </w:rPr>
            </w:pPr>
            <w:r>
              <w:rPr>
                <w:sz w:val="18"/>
              </w:rP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1B0F570E" w14:textId="77777777" w:rsidR="00391A79" w:rsidRDefault="00391A79" w:rsidP="00391A79">
            <w:pPr>
              <w:jc w:val="right"/>
              <w:rPr>
                <w:color w:val="000000"/>
                <w:u w:color="000000"/>
              </w:rPr>
            </w:pPr>
            <w:r>
              <w:rPr>
                <w:sz w:val="18"/>
              </w:rPr>
              <w:t>8 000,00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368B854F" w14:textId="77777777" w:rsidR="00391A79" w:rsidRDefault="00391A79" w:rsidP="00391A79">
            <w:pPr>
              <w:jc w:val="right"/>
              <w:rPr>
                <w:color w:val="000000"/>
                <w:u w:color="000000"/>
              </w:rPr>
            </w:pPr>
            <w:r>
              <w:rPr>
                <w:sz w:val="18"/>
              </w:rPr>
              <w:t>4 590,00</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2185FDA5" w14:textId="77777777" w:rsidR="00391A79" w:rsidRDefault="00391A79" w:rsidP="00391A79">
            <w:pPr>
              <w:jc w:val="center"/>
              <w:rPr>
                <w:color w:val="000000"/>
                <w:u w:color="000000"/>
              </w:rPr>
            </w:pPr>
            <w:r>
              <w:rPr>
                <w:sz w:val="18"/>
              </w:rPr>
              <w:t>57,38</w:t>
            </w:r>
          </w:p>
        </w:tc>
      </w:tr>
      <w:tr w:rsidR="00391A79" w14:paraId="17A446D8" w14:textId="77777777" w:rsidTr="00C60BF8">
        <w:tc>
          <w:tcPr>
            <w:tcW w:w="9361" w:type="dxa"/>
            <w:gridSpan w:val="5"/>
            <w:tcBorders>
              <w:top w:val="single" w:sz="2" w:space="0" w:color="auto"/>
              <w:left w:val="single" w:sz="2" w:space="0" w:color="auto"/>
              <w:bottom w:val="single" w:sz="2" w:space="0" w:color="auto"/>
              <w:right w:val="single" w:sz="2" w:space="0" w:color="auto"/>
            </w:tcBorders>
            <w:tcMar>
              <w:top w:w="100" w:type="dxa"/>
            </w:tcMar>
          </w:tcPr>
          <w:p w14:paraId="08D721EA" w14:textId="77777777" w:rsidR="00391A79" w:rsidRDefault="00391A79" w:rsidP="00391A79">
            <w:pPr>
              <w:jc w:val="right"/>
              <w:rPr>
                <w:color w:val="000000"/>
                <w:u w:color="000000"/>
              </w:rPr>
            </w:pPr>
            <w:r>
              <w:rPr>
                <w:b/>
                <w:sz w:val="18"/>
              </w:rPr>
              <w:t>Ogółem</w:t>
            </w:r>
          </w:p>
        </w:tc>
        <w:tc>
          <w:tcPr>
            <w:tcW w:w="2390" w:type="dxa"/>
            <w:tcBorders>
              <w:top w:val="single" w:sz="2" w:space="0" w:color="auto"/>
              <w:left w:val="single" w:sz="2" w:space="0" w:color="auto"/>
              <w:bottom w:val="single" w:sz="2" w:space="0" w:color="auto"/>
              <w:right w:val="single" w:sz="2" w:space="0" w:color="auto"/>
            </w:tcBorders>
            <w:tcMar>
              <w:top w:w="100" w:type="dxa"/>
            </w:tcMar>
          </w:tcPr>
          <w:p w14:paraId="403CC8C0" w14:textId="4941E175" w:rsidR="00391A79" w:rsidRDefault="00391A79" w:rsidP="00391A79">
            <w:pPr>
              <w:jc w:val="right"/>
              <w:rPr>
                <w:color w:val="000000"/>
                <w:u w:color="000000"/>
              </w:rPr>
            </w:pPr>
            <w:r>
              <w:rPr>
                <w:color w:val="000000"/>
                <w:u w:color="000000"/>
              </w:rPr>
              <w:t>8 655 038,71</w:t>
            </w:r>
          </w:p>
        </w:tc>
        <w:tc>
          <w:tcPr>
            <w:tcW w:w="2189" w:type="dxa"/>
            <w:tcBorders>
              <w:top w:val="single" w:sz="2" w:space="0" w:color="auto"/>
              <w:left w:val="single" w:sz="2" w:space="0" w:color="auto"/>
              <w:bottom w:val="single" w:sz="2" w:space="0" w:color="auto"/>
              <w:right w:val="single" w:sz="2" w:space="0" w:color="auto"/>
            </w:tcBorders>
            <w:tcMar>
              <w:top w:w="100" w:type="dxa"/>
            </w:tcMar>
          </w:tcPr>
          <w:p w14:paraId="76EE572C" w14:textId="4BF62BAE" w:rsidR="00391A79" w:rsidRDefault="00391A79" w:rsidP="00391A79">
            <w:pPr>
              <w:jc w:val="right"/>
              <w:rPr>
                <w:color w:val="000000"/>
                <w:u w:color="000000"/>
              </w:rPr>
            </w:pPr>
            <w:r>
              <w:rPr>
                <w:color w:val="000000"/>
                <w:u w:color="000000"/>
              </w:rPr>
              <w:t>284 681,24</w:t>
            </w:r>
          </w:p>
        </w:tc>
        <w:tc>
          <w:tcPr>
            <w:tcW w:w="1072" w:type="dxa"/>
            <w:tcBorders>
              <w:top w:val="single" w:sz="2" w:space="0" w:color="auto"/>
              <w:left w:val="single" w:sz="2" w:space="0" w:color="auto"/>
              <w:bottom w:val="single" w:sz="2" w:space="0" w:color="auto"/>
              <w:right w:val="single" w:sz="2" w:space="0" w:color="auto"/>
            </w:tcBorders>
            <w:tcMar>
              <w:top w:w="100" w:type="dxa"/>
            </w:tcMar>
          </w:tcPr>
          <w:p w14:paraId="309322A1" w14:textId="3C16CF9D" w:rsidR="00391A79" w:rsidRDefault="00391A79" w:rsidP="00391A79">
            <w:pPr>
              <w:jc w:val="center"/>
              <w:rPr>
                <w:color w:val="000000"/>
                <w:u w:color="000000"/>
              </w:rPr>
            </w:pPr>
            <w:r>
              <w:rPr>
                <w:b/>
                <w:sz w:val="18"/>
              </w:rPr>
              <w:t>3,29</w:t>
            </w:r>
          </w:p>
        </w:tc>
      </w:tr>
    </w:tbl>
    <w:p w14:paraId="143E8378" w14:textId="77777777" w:rsidR="00A77B3E" w:rsidRDefault="00A77B3E">
      <w:pPr>
        <w:rPr>
          <w:color w:val="000000"/>
          <w:u w:color="000000"/>
        </w:rPr>
        <w:sectPr w:rsidR="00A77B3E" w:rsidSect="00344317">
          <w:footerReference w:type="default" r:id="rId13"/>
          <w:endnotePr>
            <w:numFmt w:val="decimal"/>
          </w:endnotePr>
          <w:pgSz w:w="16838" w:h="11906" w:orient="landscape"/>
          <w:pgMar w:top="992" w:right="1021" w:bottom="992" w:left="1021" w:header="709" w:footer="709" w:gutter="0"/>
          <w:pgNumType w:start="133"/>
          <w:cols w:space="708"/>
          <w:docGrid w:linePitch="360"/>
        </w:sectPr>
      </w:pPr>
    </w:p>
    <w:p w14:paraId="59422EE9" w14:textId="563125DD" w:rsidR="00FB1147" w:rsidRPr="00FB1147" w:rsidRDefault="00FB1147" w:rsidP="00800E82">
      <w:pPr>
        <w:jc w:val="center"/>
        <w:rPr>
          <w:b/>
          <w:color w:val="000000"/>
          <w:u w:color="000000"/>
        </w:rPr>
      </w:pPr>
      <w:r w:rsidRPr="00FB1147">
        <w:rPr>
          <w:b/>
          <w:color w:val="000000"/>
          <w:u w:color="000000"/>
        </w:rPr>
        <w:lastRenderedPageBreak/>
        <w:t xml:space="preserve">Realizacja zadań zleconych z zakresu administracji rządowej i innych zadań  zleconych ustawami                 za </w:t>
      </w:r>
      <w:r w:rsidR="00344317">
        <w:rPr>
          <w:b/>
          <w:color w:val="000000"/>
          <w:u w:color="000000"/>
        </w:rPr>
        <w:t xml:space="preserve">I półrocze </w:t>
      </w:r>
      <w:r w:rsidRPr="00FB1147">
        <w:rPr>
          <w:b/>
          <w:color w:val="000000"/>
          <w:u w:color="000000"/>
        </w:rPr>
        <w:t>202</w:t>
      </w:r>
      <w:r w:rsidR="00344317">
        <w:rPr>
          <w:b/>
          <w:color w:val="000000"/>
          <w:u w:color="000000"/>
        </w:rPr>
        <w:t>1</w:t>
      </w:r>
      <w:r w:rsidRPr="00FB1147">
        <w:rPr>
          <w:b/>
          <w:color w:val="000000"/>
          <w:u w:color="000000"/>
        </w:rPr>
        <w:t xml:space="preserve"> r</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726"/>
        <w:gridCol w:w="947"/>
        <w:gridCol w:w="593"/>
        <w:gridCol w:w="3311"/>
        <w:gridCol w:w="1578"/>
        <w:gridCol w:w="1445"/>
        <w:gridCol w:w="854"/>
      </w:tblGrid>
      <w:tr w:rsidR="002A0F55" w:rsidRPr="002A0F55" w14:paraId="2AC6D46D" w14:textId="77777777" w:rsidTr="00344317">
        <w:tc>
          <w:tcPr>
            <w:tcW w:w="10065" w:type="dxa"/>
            <w:gridSpan w:val="8"/>
            <w:tcBorders>
              <w:top w:val="nil"/>
              <w:left w:val="nil"/>
              <w:bottom w:val="nil"/>
              <w:right w:val="nil"/>
            </w:tcBorders>
            <w:tcMar>
              <w:top w:w="100" w:type="dxa"/>
            </w:tcMar>
          </w:tcPr>
          <w:p w14:paraId="78CB4FF1" w14:textId="6E2AA968" w:rsidR="002A0F55" w:rsidRPr="002A0F55" w:rsidRDefault="00FB1147" w:rsidP="002A0F55">
            <w:pPr>
              <w:rPr>
                <w:color w:val="000000"/>
                <w:u w:color="000000"/>
              </w:rPr>
            </w:pPr>
            <w:r w:rsidRPr="00FB1147">
              <w:rPr>
                <w:b/>
                <w:color w:val="000000"/>
                <w:u w:color="000000"/>
              </w:rPr>
              <w:t>Dochody - zadania zlecone</w:t>
            </w:r>
            <w:r w:rsidR="00344317">
              <w:rPr>
                <w:b/>
                <w:color w:val="000000"/>
                <w:u w:color="000000"/>
              </w:rPr>
              <w:t xml:space="preserve">                                                                                                               </w:t>
            </w:r>
            <w:r w:rsidR="002A0F55" w:rsidRPr="002A0F55">
              <w:rPr>
                <w:color w:val="000000"/>
                <w:u w:color="000000"/>
              </w:rPr>
              <w:t>w złotych</w:t>
            </w:r>
          </w:p>
        </w:tc>
      </w:tr>
      <w:tr w:rsidR="002A0F55" w:rsidRPr="002A0F55" w14:paraId="7C41FE35"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28D02773" w14:textId="77777777" w:rsidR="002A0F55" w:rsidRPr="00344317" w:rsidRDefault="002A0F55" w:rsidP="002A0F55">
            <w:pPr>
              <w:rPr>
                <w:color w:val="000000"/>
                <w:szCs w:val="22"/>
                <w:u w:color="000000"/>
              </w:rPr>
            </w:pPr>
            <w:r w:rsidRPr="00344317">
              <w:rPr>
                <w:b/>
                <w:color w:val="000000"/>
                <w:szCs w:val="22"/>
                <w:u w:color="000000"/>
              </w:rPr>
              <w:t>Lp.</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5486360D" w14:textId="77777777" w:rsidR="002A0F55" w:rsidRPr="00344317" w:rsidRDefault="002A0F55" w:rsidP="002A0F55">
            <w:pPr>
              <w:rPr>
                <w:color w:val="000000"/>
                <w:szCs w:val="22"/>
                <w:u w:color="000000"/>
              </w:rPr>
            </w:pPr>
            <w:r w:rsidRPr="00344317">
              <w:rPr>
                <w:b/>
                <w:color w:val="000000"/>
                <w:szCs w:val="22"/>
                <w:u w:color="000000"/>
              </w:rPr>
              <w:t>Dział</w:t>
            </w:r>
          </w:p>
        </w:tc>
        <w:tc>
          <w:tcPr>
            <w:tcW w:w="947" w:type="dxa"/>
            <w:tcBorders>
              <w:top w:val="single" w:sz="2" w:space="0" w:color="auto"/>
              <w:left w:val="single" w:sz="2" w:space="0" w:color="auto"/>
              <w:bottom w:val="single" w:sz="2" w:space="0" w:color="auto"/>
              <w:right w:val="single" w:sz="2" w:space="0" w:color="auto"/>
            </w:tcBorders>
            <w:tcMar>
              <w:top w:w="100" w:type="dxa"/>
            </w:tcMar>
          </w:tcPr>
          <w:p w14:paraId="3BD4714E" w14:textId="77777777" w:rsidR="002A0F55" w:rsidRPr="00344317" w:rsidRDefault="002A0F55" w:rsidP="002A0F55">
            <w:pPr>
              <w:rPr>
                <w:color w:val="000000"/>
                <w:szCs w:val="22"/>
                <w:u w:color="000000"/>
              </w:rPr>
            </w:pPr>
            <w:r w:rsidRPr="00344317">
              <w:rPr>
                <w:b/>
                <w:color w:val="000000"/>
                <w:szCs w:val="22"/>
                <w:u w:color="000000"/>
              </w:rPr>
              <w:t>Rozdział</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00B9C58" w14:textId="77777777" w:rsidR="002A0F55" w:rsidRPr="00344317" w:rsidRDefault="002A0F55" w:rsidP="002A0F55">
            <w:pPr>
              <w:rPr>
                <w:color w:val="000000"/>
                <w:szCs w:val="22"/>
                <w:u w:color="000000"/>
              </w:rPr>
            </w:pPr>
            <w:r w:rsidRPr="00344317">
              <w:rPr>
                <w:b/>
                <w:color w:val="000000"/>
                <w:szCs w:val="22"/>
                <w:u w:color="000000"/>
              </w:rPr>
              <w:t>§</w:t>
            </w: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3879C219" w14:textId="77777777" w:rsidR="002A0F55" w:rsidRPr="00344317" w:rsidRDefault="002A0F55" w:rsidP="002A0F55">
            <w:pPr>
              <w:rPr>
                <w:color w:val="000000"/>
                <w:szCs w:val="22"/>
                <w:u w:color="000000"/>
              </w:rPr>
            </w:pPr>
            <w:r w:rsidRPr="00344317">
              <w:rPr>
                <w:b/>
                <w:color w:val="000000"/>
                <w:szCs w:val="22"/>
                <w:u w:color="000000"/>
              </w:rPr>
              <w:t>Nazwa</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321802AA" w14:textId="77777777" w:rsidR="002A0F55" w:rsidRPr="002A0F55" w:rsidRDefault="002A0F55" w:rsidP="002A0F55">
            <w:pPr>
              <w:rPr>
                <w:color w:val="000000"/>
                <w:u w:color="000000"/>
              </w:rPr>
            </w:pPr>
            <w:r w:rsidRPr="002A0F55">
              <w:rPr>
                <w:b/>
                <w:color w:val="000000"/>
                <w:u w:color="000000"/>
              </w:rPr>
              <w:t>plan</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5E2AF578" w14:textId="77777777" w:rsidR="002A0F55" w:rsidRPr="002A0F55" w:rsidRDefault="002A0F55" w:rsidP="002A0F55">
            <w:pPr>
              <w:rPr>
                <w:color w:val="000000"/>
                <w:u w:color="000000"/>
              </w:rPr>
            </w:pPr>
            <w:r w:rsidRPr="002A0F55">
              <w:rPr>
                <w:b/>
                <w:color w:val="000000"/>
                <w:u w:color="000000"/>
              </w:rPr>
              <w:t>wykonanie</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3117E1E6" w14:textId="77777777" w:rsidR="002A0F55" w:rsidRPr="002A0F55" w:rsidRDefault="002A0F55" w:rsidP="002A0F55">
            <w:pPr>
              <w:rPr>
                <w:color w:val="000000"/>
                <w:u w:color="000000"/>
              </w:rPr>
            </w:pPr>
            <w:r w:rsidRPr="002A0F55">
              <w:rPr>
                <w:b/>
                <w:color w:val="000000"/>
                <w:u w:color="000000"/>
              </w:rPr>
              <w:t>% wyk.</w:t>
            </w:r>
          </w:p>
        </w:tc>
      </w:tr>
      <w:tr w:rsidR="002A0F55" w:rsidRPr="002A0F55" w14:paraId="4EAD2726"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0AC2264D" w14:textId="77777777" w:rsidR="002A0F55" w:rsidRPr="00344317" w:rsidRDefault="002A0F55" w:rsidP="002A0F55">
            <w:pPr>
              <w:rPr>
                <w:color w:val="000000"/>
                <w:szCs w:val="22"/>
                <w:u w:color="000000"/>
              </w:rPr>
            </w:pPr>
            <w:r w:rsidRPr="00344317">
              <w:rPr>
                <w:color w:val="000000"/>
                <w:szCs w:val="22"/>
                <w:u w:color="000000"/>
              </w:rPr>
              <w:t>1</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554412F1" w14:textId="77777777" w:rsidR="002A0F55" w:rsidRPr="00344317" w:rsidRDefault="002A0F55" w:rsidP="002A0F55">
            <w:pPr>
              <w:rPr>
                <w:color w:val="000000"/>
                <w:szCs w:val="22"/>
                <w:u w:color="000000"/>
              </w:rPr>
            </w:pPr>
            <w:r w:rsidRPr="00344317">
              <w:rPr>
                <w:color w:val="000000"/>
                <w:szCs w:val="22"/>
                <w:u w:color="000000"/>
              </w:rPr>
              <w:t>2</w:t>
            </w:r>
          </w:p>
        </w:tc>
        <w:tc>
          <w:tcPr>
            <w:tcW w:w="947" w:type="dxa"/>
            <w:tcBorders>
              <w:top w:val="single" w:sz="2" w:space="0" w:color="auto"/>
              <w:left w:val="single" w:sz="2" w:space="0" w:color="auto"/>
              <w:bottom w:val="single" w:sz="2" w:space="0" w:color="auto"/>
              <w:right w:val="single" w:sz="2" w:space="0" w:color="auto"/>
            </w:tcBorders>
            <w:tcMar>
              <w:top w:w="100" w:type="dxa"/>
            </w:tcMar>
          </w:tcPr>
          <w:p w14:paraId="2F977F85" w14:textId="77777777" w:rsidR="002A0F55" w:rsidRPr="00344317" w:rsidRDefault="002A0F55" w:rsidP="002A0F55">
            <w:pPr>
              <w:rPr>
                <w:color w:val="000000"/>
                <w:szCs w:val="22"/>
                <w:u w:color="000000"/>
              </w:rPr>
            </w:pPr>
            <w:r w:rsidRPr="00344317">
              <w:rPr>
                <w:color w:val="000000"/>
                <w:szCs w:val="22"/>
                <w:u w:color="000000"/>
              </w:rPr>
              <w:t>3</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203CE3B" w14:textId="77777777" w:rsidR="002A0F55" w:rsidRPr="00344317" w:rsidRDefault="002A0F55" w:rsidP="002A0F55">
            <w:pPr>
              <w:rPr>
                <w:color w:val="000000"/>
                <w:szCs w:val="22"/>
                <w:u w:color="000000"/>
              </w:rPr>
            </w:pPr>
            <w:r w:rsidRPr="00344317">
              <w:rPr>
                <w:color w:val="000000"/>
                <w:szCs w:val="22"/>
                <w:u w:color="000000"/>
              </w:rPr>
              <w:t>4</w:t>
            </w: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470BA11F" w14:textId="77777777" w:rsidR="002A0F55" w:rsidRPr="00344317" w:rsidRDefault="002A0F55" w:rsidP="002A0F55">
            <w:pPr>
              <w:rPr>
                <w:color w:val="000000"/>
                <w:szCs w:val="22"/>
                <w:u w:color="000000"/>
              </w:rPr>
            </w:pPr>
            <w:r w:rsidRPr="00344317">
              <w:rPr>
                <w:color w:val="000000"/>
                <w:szCs w:val="22"/>
                <w:u w:color="000000"/>
              </w:rPr>
              <w:t>5</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24310D7C" w14:textId="77777777" w:rsidR="002A0F55" w:rsidRPr="002A0F55" w:rsidRDefault="002A0F55" w:rsidP="002A0F55">
            <w:pPr>
              <w:rPr>
                <w:color w:val="000000"/>
                <w:u w:color="000000"/>
              </w:rPr>
            </w:pPr>
            <w:r w:rsidRPr="002A0F55">
              <w:rPr>
                <w:color w:val="000000"/>
                <w:u w:color="000000"/>
              </w:rPr>
              <w:t>6</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08DF251E" w14:textId="77777777" w:rsidR="002A0F55" w:rsidRPr="002A0F55" w:rsidRDefault="002A0F55" w:rsidP="002A0F55">
            <w:pPr>
              <w:rPr>
                <w:color w:val="000000"/>
                <w:u w:color="000000"/>
              </w:rPr>
            </w:pPr>
            <w:r w:rsidRPr="002A0F55">
              <w:rPr>
                <w:color w:val="000000"/>
                <w:u w:color="000000"/>
              </w:rPr>
              <w:t>7</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739FA5EB" w14:textId="77777777" w:rsidR="002A0F55" w:rsidRPr="002A0F55" w:rsidRDefault="002A0F55" w:rsidP="002A0F55">
            <w:pPr>
              <w:rPr>
                <w:color w:val="000000"/>
                <w:u w:color="000000"/>
              </w:rPr>
            </w:pPr>
            <w:r w:rsidRPr="002A0F55">
              <w:rPr>
                <w:color w:val="000000"/>
                <w:u w:color="000000"/>
              </w:rPr>
              <w:t>8</w:t>
            </w:r>
          </w:p>
        </w:tc>
      </w:tr>
      <w:tr w:rsidR="002A0F55" w:rsidRPr="002A0F55" w14:paraId="27033F6C"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63C3C388" w14:textId="77777777" w:rsidR="002A0F55" w:rsidRPr="00344317" w:rsidRDefault="002A0F55" w:rsidP="002A0F55">
            <w:pPr>
              <w:rPr>
                <w:color w:val="000000"/>
                <w:szCs w:val="22"/>
                <w:u w:color="000000"/>
              </w:rPr>
            </w:pPr>
            <w:r w:rsidRPr="00344317">
              <w:rPr>
                <w:color w:val="000000"/>
                <w:szCs w:val="22"/>
                <w:u w:color="000000"/>
              </w:rPr>
              <w:t>1</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6831135E" w14:textId="77777777" w:rsidR="002A0F55" w:rsidRPr="00344317" w:rsidRDefault="002A0F55" w:rsidP="002A0F55">
            <w:pPr>
              <w:rPr>
                <w:color w:val="000000"/>
                <w:szCs w:val="22"/>
                <w:u w:color="000000"/>
              </w:rPr>
            </w:pPr>
            <w:r w:rsidRPr="00344317">
              <w:rPr>
                <w:color w:val="000000"/>
                <w:szCs w:val="22"/>
                <w:u w:color="000000"/>
              </w:rPr>
              <w:t>010</w:t>
            </w:r>
          </w:p>
        </w:tc>
        <w:tc>
          <w:tcPr>
            <w:tcW w:w="947" w:type="dxa"/>
            <w:tcBorders>
              <w:top w:val="single" w:sz="2" w:space="0" w:color="auto"/>
              <w:left w:val="single" w:sz="2" w:space="0" w:color="auto"/>
              <w:bottom w:val="single" w:sz="2" w:space="0" w:color="auto"/>
              <w:right w:val="single" w:sz="2" w:space="0" w:color="auto"/>
            </w:tcBorders>
            <w:tcMar>
              <w:top w:w="100" w:type="dxa"/>
            </w:tcMar>
          </w:tcPr>
          <w:p w14:paraId="3DC0EA9E"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2CF597B3"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64C981DF" w14:textId="77777777" w:rsidR="002A0F55" w:rsidRPr="00344317" w:rsidRDefault="002A0F55" w:rsidP="002A0F55">
            <w:pPr>
              <w:rPr>
                <w:color w:val="000000"/>
                <w:szCs w:val="22"/>
                <w:u w:color="000000"/>
              </w:rPr>
            </w:pPr>
            <w:r w:rsidRPr="00344317">
              <w:rPr>
                <w:color w:val="000000"/>
                <w:szCs w:val="22"/>
                <w:u w:color="000000"/>
              </w:rPr>
              <w:t>Rolnictwo i łowiectwo</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21882BAB" w14:textId="77777777" w:rsidR="002A0F55" w:rsidRPr="002A0F55" w:rsidRDefault="002A0F55" w:rsidP="002A0F55">
            <w:pPr>
              <w:rPr>
                <w:color w:val="000000"/>
                <w:u w:color="000000"/>
              </w:rPr>
            </w:pPr>
            <w:r w:rsidRPr="002A0F55">
              <w:rPr>
                <w:color w:val="000000"/>
                <w:u w:color="000000"/>
              </w:rPr>
              <w:t>85 272,44</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000008EE" w14:textId="77777777" w:rsidR="002A0F55" w:rsidRPr="002A0F55" w:rsidRDefault="002A0F55" w:rsidP="002A0F55">
            <w:pPr>
              <w:rPr>
                <w:color w:val="000000"/>
                <w:u w:color="000000"/>
              </w:rPr>
            </w:pPr>
            <w:r w:rsidRPr="002A0F55">
              <w:rPr>
                <w:color w:val="000000"/>
                <w:u w:color="000000"/>
              </w:rPr>
              <w:t>85 272,44</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1C6342B8" w14:textId="77777777" w:rsidR="002A0F55" w:rsidRPr="002A0F55" w:rsidRDefault="002A0F55" w:rsidP="002A0F55">
            <w:pPr>
              <w:rPr>
                <w:color w:val="000000"/>
                <w:u w:color="000000"/>
              </w:rPr>
            </w:pPr>
            <w:r w:rsidRPr="002A0F55">
              <w:rPr>
                <w:color w:val="000000"/>
                <w:u w:color="000000"/>
              </w:rPr>
              <w:t>100,00</w:t>
            </w:r>
          </w:p>
        </w:tc>
      </w:tr>
      <w:tr w:rsidR="002A0F55" w:rsidRPr="002A0F55" w14:paraId="406301D0"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42A4EACD" w14:textId="77777777" w:rsidR="002A0F55" w:rsidRPr="00344317" w:rsidRDefault="002A0F55" w:rsidP="002A0F55">
            <w:pPr>
              <w:rPr>
                <w:color w:val="000000"/>
                <w:szCs w:val="22"/>
                <w:u w:color="000000"/>
              </w:rPr>
            </w:pPr>
            <w:r w:rsidRPr="00344317">
              <w:rPr>
                <w:color w:val="000000"/>
                <w:szCs w:val="22"/>
                <w:u w:color="000000"/>
              </w:rPr>
              <w:t>2</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4BD088C6"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1A1BE6A7" w14:textId="77777777" w:rsidR="002A0F55" w:rsidRPr="00344317" w:rsidRDefault="002A0F55" w:rsidP="002A0F55">
            <w:pPr>
              <w:rPr>
                <w:color w:val="000000"/>
                <w:szCs w:val="22"/>
                <w:u w:color="000000"/>
              </w:rPr>
            </w:pPr>
            <w:r w:rsidRPr="00344317">
              <w:rPr>
                <w:color w:val="000000"/>
                <w:szCs w:val="22"/>
                <w:u w:color="000000"/>
              </w:rPr>
              <w:t>01095</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B6C5C86"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472661F0" w14:textId="77777777" w:rsidR="002A0F55" w:rsidRPr="00344317" w:rsidRDefault="002A0F55" w:rsidP="002A0F55">
            <w:pPr>
              <w:rPr>
                <w:color w:val="000000"/>
                <w:szCs w:val="22"/>
                <w:u w:color="000000"/>
              </w:rPr>
            </w:pPr>
            <w:r w:rsidRPr="00344317">
              <w:rPr>
                <w:color w:val="000000"/>
                <w:szCs w:val="22"/>
                <w:u w:color="000000"/>
              </w:rPr>
              <w:t>Pozostała działalność</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26880530" w14:textId="77777777" w:rsidR="002A0F55" w:rsidRPr="002A0F55" w:rsidRDefault="002A0F55" w:rsidP="002A0F55">
            <w:pPr>
              <w:rPr>
                <w:color w:val="000000"/>
                <w:u w:color="000000"/>
              </w:rPr>
            </w:pPr>
            <w:r w:rsidRPr="002A0F55">
              <w:rPr>
                <w:color w:val="000000"/>
                <w:u w:color="000000"/>
              </w:rPr>
              <w:t>85 272,44</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4B3BC37A" w14:textId="77777777" w:rsidR="002A0F55" w:rsidRPr="002A0F55" w:rsidRDefault="002A0F55" w:rsidP="002A0F55">
            <w:pPr>
              <w:rPr>
                <w:color w:val="000000"/>
                <w:u w:color="000000"/>
              </w:rPr>
            </w:pPr>
            <w:r w:rsidRPr="002A0F55">
              <w:rPr>
                <w:color w:val="000000"/>
                <w:u w:color="000000"/>
              </w:rPr>
              <w:t>85 272,44</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4EC6EC45" w14:textId="77777777" w:rsidR="002A0F55" w:rsidRPr="002A0F55" w:rsidRDefault="002A0F55" w:rsidP="002A0F55">
            <w:pPr>
              <w:rPr>
                <w:color w:val="000000"/>
                <w:u w:color="000000"/>
              </w:rPr>
            </w:pPr>
            <w:r w:rsidRPr="002A0F55">
              <w:rPr>
                <w:color w:val="000000"/>
                <w:u w:color="000000"/>
              </w:rPr>
              <w:t>100,00</w:t>
            </w:r>
          </w:p>
        </w:tc>
      </w:tr>
      <w:tr w:rsidR="002A0F55" w:rsidRPr="002A0F55" w14:paraId="739C7A77"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31494DDF" w14:textId="77777777" w:rsidR="002A0F55" w:rsidRPr="00344317" w:rsidRDefault="002A0F55" w:rsidP="002A0F55">
            <w:pPr>
              <w:rPr>
                <w:color w:val="000000"/>
                <w:szCs w:val="22"/>
                <w:u w:color="000000"/>
              </w:rPr>
            </w:pPr>
            <w:r w:rsidRPr="00344317">
              <w:rPr>
                <w:color w:val="000000"/>
                <w:szCs w:val="22"/>
                <w:u w:color="000000"/>
              </w:rPr>
              <w:t>3</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643D3E86"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1C9484B5"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08B3C80F" w14:textId="77777777" w:rsidR="002A0F55" w:rsidRPr="00344317" w:rsidRDefault="002A0F55" w:rsidP="002A0F55">
            <w:pPr>
              <w:rPr>
                <w:color w:val="000000"/>
                <w:szCs w:val="22"/>
                <w:u w:color="000000"/>
              </w:rPr>
            </w:pPr>
            <w:r w:rsidRPr="00344317">
              <w:rPr>
                <w:color w:val="000000"/>
                <w:szCs w:val="22"/>
                <w:u w:color="000000"/>
              </w:rPr>
              <w:t>2010</w:t>
            </w: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740E92AE" w14:textId="77777777" w:rsidR="002A0F55" w:rsidRPr="00344317" w:rsidRDefault="002A0F55" w:rsidP="002A0F55">
            <w:pPr>
              <w:rPr>
                <w:color w:val="000000"/>
                <w:szCs w:val="22"/>
                <w:u w:color="000000"/>
              </w:rPr>
            </w:pPr>
            <w:r w:rsidRPr="00344317">
              <w:rPr>
                <w:color w:val="000000"/>
                <w:szCs w:val="22"/>
                <w:u w:color="000000"/>
              </w:rPr>
              <w:t>Dotacje celowe otrzymane z budżetu państwa na realizację zadań bieżących z zakresu administracji rządowej oraz innych zadań zleconych gminie (związkom gmin, związkom powiatowo-gminnym) ustawami</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6E1E15FE" w14:textId="77777777" w:rsidR="002A0F55" w:rsidRPr="002A0F55" w:rsidRDefault="002A0F55" w:rsidP="002A0F55">
            <w:pPr>
              <w:rPr>
                <w:color w:val="000000"/>
                <w:u w:color="000000"/>
              </w:rPr>
            </w:pPr>
            <w:r w:rsidRPr="002A0F55">
              <w:rPr>
                <w:color w:val="000000"/>
                <w:u w:color="000000"/>
              </w:rPr>
              <w:t>85 272,44</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133EA9FC" w14:textId="77777777" w:rsidR="002A0F55" w:rsidRPr="002A0F55" w:rsidRDefault="002A0F55" w:rsidP="002A0F55">
            <w:pPr>
              <w:rPr>
                <w:color w:val="000000"/>
                <w:u w:color="000000"/>
              </w:rPr>
            </w:pPr>
            <w:r w:rsidRPr="002A0F55">
              <w:rPr>
                <w:color w:val="000000"/>
                <w:u w:color="000000"/>
              </w:rPr>
              <w:t>85 272,44</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660BF3FF" w14:textId="77777777" w:rsidR="002A0F55" w:rsidRPr="002A0F55" w:rsidRDefault="002A0F55" w:rsidP="002A0F55">
            <w:pPr>
              <w:rPr>
                <w:color w:val="000000"/>
                <w:u w:color="000000"/>
              </w:rPr>
            </w:pPr>
            <w:r w:rsidRPr="002A0F55">
              <w:rPr>
                <w:color w:val="000000"/>
                <w:u w:color="000000"/>
              </w:rPr>
              <w:t>100,00</w:t>
            </w:r>
          </w:p>
        </w:tc>
      </w:tr>
      <w:tr w:rsidR="002A0F55" w:rsidRPr="002A0F55" w14:paraId="32292A30"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55131899" w14:textId="77777777" w:rsidR="002A0F55" w:rsidRPr="00344317" w:rsidRDefault="002A0F55" w:rsidP="002A0F55">
            <w:pPr>
              <w:rPr>
                <w:color w:val="000000"/>
                <w:szCs w:val="22"/>
                <w:u w:color="000000"/>
              </w:rPr>
            </w:pPr>
            <w:r w:rsidRPr="00344317">
              <w:rPr>
                <w:color w:val="000000"/>
                <w:szCs w:val="22"/>
                <w:u w:color="000000"/>
              </w:rPr>
              <w:t>4</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58A378AD" w14:textId="77777777" w:rsidR="002A0F55" w:rsidRPr="00344317" w:rsidRDefault="002A0F55" w:rsidP="002A0F55">
            <w:pPr>
              <w:rPr>
                <w:color w:val="000000"/>
                <w:szCs w:val="22"/>
                <w:u w:color="000000"/>
              </w:rPr>
            </w:pPr>
            <w:r w:rsidRPr="00344317">
              <w:rPr>
                <w:color w:val="000000"/>
                <w:szCs w:val="22"/>
                <w:u w:color="000000"/>
              </w:rPr>
              <w:t>750</w:t>
            </w:r>
          </w:p>
        </w:tc>
        <w:tc>
          <w:tcPr>
            <w:tcW w:w="947" w:type="dxa"/>
            <w:tcBorders>
              <w:top w:val="single" w:sz="2" w:space="0" w:color="auto"/>
              <w:left w:val="single" w:sz="2" w:space="0" w:color="auto"/>
              <w:bottom w:val="single" w:sz="2" w:space="0" w:color="auto"/>
              <w:right w:val="single" w:sz="2" w:space="0" w:color="auto"/>
            </w:tcBorders>
            <w:tcMar>
              <w:top w:w="100" w:type="dxa"/>
            </w:tcMar>
          </w:tcPr>
          <w:p w14:paraId="12596F8C"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0C191A84"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3A1AE676" w14:textId="77777777" w:rsidR="002A0F55" w:rsidRPr="00344317" w:rsidRDefault="002A0F55" w:rsidP="002A0F55">
            <w:pPr>
              <w:rPr>
                <w:color w:val="000000"/>
                <w:szCs w:val="22"/>
                <w:u w:color="000000"/>
              </w:rPr>
            </w:pPr>
            <w:r w:rsidRPr="00344317">
              <w:rPr>
                <w:color w:val="000000"/>
                <w:szCs w:val="22"/>
                <w:u w:color="000000"/>
              </w:rPr>
              <w:t>Administracja publiczna</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350812A9" w14:textId="77777777" w:rsidR="002A0F55" w:rsidRPr="002A0F55" w:rsidRDefault="002A0F55" w:rsidP="002A0F55">
            <w:pPr>
              <w:rPr>
                <w:color w:val="000000"/>
                <w:u w:color="000000"/>
              </w:rPr>
            </w:pPr>
            <w:r w:rsidRPr="002A0F55">
              <w:rPr>
                <w:color w:val="000000"/>
                <w:u w:color="000000"/>
              </w:rPr>
              <w:t>97 661,00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11C0B66A" w14:textId="77777777" w:rsidR="002A0F55" w:rsidRPr="002A0F55" w:rsidRDefault="002A0F55" w:rsidP="002A0F55">
            <w:pPr>
              <w:rPr>
                <w:color w:val="000000"/>
                <w:u w:color="000000"/>
              </w:rPr>
            </w:pPr>
            <w:r w:rsidRPr="002A0F55">
              <w:rPr>
                <w:color w:val="000000"/>
                <w:u w:color="000000"/>
              </w:rPr>
              <w:t>55 566,00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2922ABE5" w14:textId="77777777" w:rsidR="002A0F55" w:rsidRPr="002A0F55" w:rsidRDefault="002A0F55" w:rsidP="002A0F55">
            <w:pPr>
              <w:rPr>
                <w:color w:val="000000"/>
                <w:u w:color="000000"/>
              </w:rPr>
            </w:pPr>
            <w:r w:rsidRPr="002A0F55">
              <w:rPr>
                <w:color w:val="000000"/>
                <w:u w:color="000000"/>
              </w:rPr>
              <w:t>56,90</w:t>
            </w:r>
          </w:p>
        </w:tc>
      </w:tr>
      <w:tr w:rsidR="002A0F55" w:rsidRPr="002A0F55" w14:paraId="31EF7346"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70443D8A" w14:textId="77777777" w:rsidR="002A0F55" w:rsidRPr="00344317" w:rsidRDefault="002A0F55" w:rsidP="002A0F55">
            <w:pPr>
              <w:rPr>
                <w:color w:val="000000"/>
                <w:szCs w:val="22"/>
                <w:u w:color="000000"/>
              </w:rPr>
            </w:pPr>
            <w:r w:rsidRPr="00344317">
              <w:rPr>
                <w:color w:val="000000"/>
                <w:szCs w:val="22"/>
                <w:u w:color="000000"/>
              </w:rPr>
              <w:t>5</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04F9C9A1"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7DB8C794" w14:textId="77777777" w:rsidR="002A0F55" w:rsidRPr="00344317" w:rsidRDefault="002A0F55" w:rsidP="002A0F55">
            <w:pPr>
              <w:rPr>
                <w:color w:val="000000"/>
                <w:szCs w:val="22"/>
                <w:u w:color="000000"/>
              </w:rPr>
            </w:pPr>
            <w:r w:rsidRPr="00344317">
              <w:rPr>
                <w:color w:val="000000"/>
                <w:szCs w:val="22"/>
                <w:u w:color="000000"/>
              </w:rPr>
              <w:t>75011</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4CD6B68"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479E4B53" w14:textId="77777777" w:rsidR="002A0F55" w:rsidRPr="00344317" w:rsidRDefault="002A0F55" w:rsidP="002A0F55">
            <w:pPr>
              <w:rPr>
                <w:color w:val="000000"/>
                <w:szCs w:val="22"/>
                <w:u w:color="000000"/>
              </w:rPr>
            </w:pPr>
            <w:r w:rsidRPr="00344317">
              <w:rPr>
                <w:color w:val="000000"/>
                <w:szCs w:val="22"/>
                <w:u w:color="000000"/>
              </w:rPr>
              <w:t>Urzędy wojewódzkie</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1EBC8120" w14:textId="77777777" w:rsidR="002A0F55" w:rsidRPr="002A0F55" w:rsidRDefault="002A0F55" w:rsidP="002A0F55">
            <w:pPr>
              <w:rPr>
                <w:color w:val="000000"/>
                <w:u w:color="000000"/>
              </w:rPr>
            </w:pPr>
            <w:r w:rsidRPr="002A0F55">
              <w:rPr>
                <w:color w:val="000000"/>
                <w:u w:color="000000"/>
              </w:rPr>
              <w:t>82 056,00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40B27786" w14:textId="77777777" w:rsidR="002A0F55" w:rsidRPr="002A0F55" w:rsidRDefault="002A0F55" w:rsidP="002A0F55">
            <w:pPr>
              <w:rPr>
                <w:color w:val="000000"/>
                <w:u w:color="000000"/>
              </w:rPr>
            </w:pPr>
            <w:r w:rsidRPr="002A0F55">
              <w:rPr>
                <w:color w:val="000000"/>
                <w:u w:color="000000"/>
              </w:rPr>
              <w:t>40 061,00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19A033C9" w14:textId="77777777" w:rsidR="002A0F55" w:rsidRPr="002A0F55" w:rsidRDefault="002A0F55" w:rsidP="002A0F55">
            <w:pPr>
              <w:rPr>
                <w:color w:val="000000"/>
                <w:u w:color="000000"/>
              </w:rPr>
            </w:pPr>
            <w:r w:rsidRPr="002A0F55">
              <w:rPr>
                <w:color w:val="000000"/>
                <w:u w:color="000000"/>
              </w:rPr>
              <w:t>48,82</w:t>
            </w:r>
          </w:p>
        </w:tc>
      </w:tr>
      <w:tr w:rsidR="002A0F55" w:rsidRPr="002A0F55" w14:paraId="251D5ACD"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4A260252" w14:textId="77777777" w:rsidR="002A0F55" w:rsidRPr="00344317" w:rsidRDefault="002A0F55" w:rsidP="002A0F55">
            <w:pPr>
              <w:rPr>
                <w:color w:val="000000"/>
                <w:szCs w:val="22"/>
                <w:u w:color="000000"/>
              </w:rPr>
            </w:pPr>
            <w:r w:rsidRPr="00344317">
              <w:rPr>
                <w:color w:val="000000"/>
                <w:szCs w:val="22"/>
                <w:u w:color="000000"/>
              </w:rPr>
              <w:t>6</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2F33DEFA"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73FDF8D4"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13FDF50" w14:textId="77777777" w:rsidR="002A0F55" w:rsidRPr="00344317" w:rsidRDefault="002A0F55" w:rsidP="002A0F55">
            <w:pPr>
              <w:rPr>
                <w:color w:val="000000"/>
                <w:szCs w:val="22"/>
                <w:u w:color="000000"/>
              </w:rPr>
            </w:pPr>
            <w:r w:rsidRPr="00344317">
              <w:rPr>
                <w:color w:val="000000"/>
                <w:szCs w:val="22"/>
                <w:u w:color="000000"/>
              </w:rPr>
              <w:t>2010</w:t>
            </w: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3A66FB78" w14:textId="77777777" w:rsidR="002A0F55" w:rsidRPr="00344317" w:rsidRDefault="002A0F55" w:rsidP="002A0F55">
            <w:pPr>
              <w:rPr>
                <w:color w:val="000000"/>
                <w:szCs w:val="22"/>
                <w:u w:color="000000"/>
              </w:rPr>
            </w:pPr>
            <w:r w:rsidRPr="00344317">
              <w:rPr>
                <w:color w:val="000000"/>
                <w:szCs w:val="22"/>
                <w:u w:color="000000"/>
              </w:rPr>
              <w:t>Dotacje celowe otrzymane z budżetu państwa na realizację zadań bieżących z zakresu administracji rządowej oraz innych zadań zleconych gminie (związkom gmin, związkom powiatowo-gminnym) ustawami</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1BCA0ABB" w14:textId="77777777" w:rsidR="002A0F55" w:rsidRPr="002A0F55" w:rsidRDefault="002A0F55" w:rsidP="002A0F55">
            <w:pPr>
              <w:rPr>
                <w:color w:val="000000"/>
                <w:u w:color="000000"/>
              </w:rPr>
            </w:pPr>
            <w:r w:rsidRPr="002A0F55">
              <w:rPr>
                <w:color w:val="000000"/>
                <w:u w:color="000000"/>
              </w:rPr>
              <w:t>82 056,00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310A5D22" w14:textId="77777777" w:rsidR="002A0F55" w:rsidRPr="002A0F55" w:rsidRDefault="002A0F55" w:rsidP="002A0F55">
            <w:pPr>
              <w:rPr>
                <w:color w:val="000000"/>
                <w:u w:color="000000"/>
              </w:rPr>
            </w:pPr>
            <w:r w:rsidRPr="002A0F55">
              <w:rPr>
                <w:color w:val="000000"/>
                <w:u w:color="000000"/>
              </w:rPr>
              <w:t>40 061,00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75A3B9D7" w14:textId="77777777" w:rsidR="002A0F55" w:rsidRPr="002A0F55" w:rsidRDefault="002A0F55" w:rsidP="002A0F55">
            <w:pPr>
              <w:rPr>
                <w:color w:val="000000"/>
                <w:u w:color="000000"/>
              </w:rPr>
            </w:pPr>
            <w:r w:rsidRPr="002A0F55">
              <w:rPr>
                <w:color w:val="000000"/>
                <w:u w:color="000000"/>
              </w:rPr>
              <w:t>48,82</w:t>
            </w:r>
          </w:p>
        </w:tc>
      </w:tr>
      <w:tr w:rsidR="002A0F55" w:rsidRPr="002A0F55" w14:paraId="681FD321"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72314150" w14:textId="77777777" w:rsidR="002A0F55" w:rsidRPr="00344317" w:rsidRDefault="002A0F55" w:rsidP="002A0F55">
            <w:pPr>
              <w:rPr>
                <w:color w:val="000000"/>
                <w:szCs w:val="22"/>
                <w:u w:color="000000"/>
              </w:rPr>
            </w:pPr>
            <w:r w:rsidRPr="00344317">
              <w:rPr>
                <w:color w:val="000000"/>
                <w:szCs w:val="22"/>
                <w:u w:color="000000"/>
              </w:rPr>
              <w:t>7</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66A387E8"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2AA1B436" w14:textId="77777777" w:rsidR="002A0F55" w:rsidRPr="00344317" w:rsidRDefault="002A0F55" w:rsidP="002A0F55">
            <w:pPr>
              <w:rPr>
                <w:color w:val="000000"/>
                <w:szCs w:val="22"/>
                <w:u w:color="000000"/>
              </w:rPr>
            </w:pPr>
            <w:r w:rsidRPr="00344317">
              <w:rPr>
                <w:color w:val="000000"/>
                <w:szCs w:val="22"/>
                <w:u w:color="000000"/>
              </w:rPr>
              <w:t>75045</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188B48CC"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32747108" w14:textId="77777777" w:rsidR="002A0F55" w:rsidRPr="00344317" w:rsidRDefault="002A0F55" w:rsidP="002A0F55">
            <w:pPr>
              <w:rPr>
                <w:color w:val="000000"/>
                <w:szCs w:val="22"/>
                <w:u w:color="000000"/>
              </w:rPr>
            </w:pPr>
            <w:r w:rsidRPr="00344317">
              <w:rPr>
                <w:color w:val="000000"/>
                <w:szCs w:val="22"/>
                <w:u w:color="000000"/>
              </w:rPr>
              <w:t>Kwalifikacja wojskowa</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38211F37" w14:textId="77777777" w:rsidR="002A0F55" w:rsidRPr="002A0F55" w:rsidRDefault="002A0F55" w:rsidP="002A0F55">
            <w:pPr>
              <w:rPr>
                <w:color w:val="000000"/>
                <w:u w:color="000000"/>
              </w:rPr>
            </w:pPr>
            <w:r w:rsidRPr="002A0F55">
              <w:rPr>
                <w:color w:val="000000"/>
                <w:u w:color="000000"/>
              </w:rPr>
              <w:t>100,00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69B75C9E" w14:textId="77777777" w:rsidR="002A0F55" w:rsidRPr="002A0F55" w:rsidRDefault="002A0F55" w:rsidP="002A0F55">
            <w:pPr>
              <w:rPr>
                <w:color w:val="000000"/>
                <w:u w:color="000000"/>
              </w:rPr>
            </w:pPr>
            <w:r w:rsidRPr="002A0F55">
              <w:rPr>
                <w:color w:val="000000"/>
                <w:u w:color="000000"/>
              </w:rPr>
              <w:t>0,00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3A68F8DC" w14:textId="77777777" w:rsidR="002A0F55" w:rsidRPr="002A0F55" w:rsidRDefault="002A0F55" w:rsidP="002A0F55">
            <w:pPr>
              <w:rPr>
                <w:color w:val="000000"/>
                <w:u w:color="000000"/>
              </w:rPr>
            </w:pPr>
            <w:r w:rsidRPr="002A0F55">
              <w:rPr>
                <w:color w:val="000000"/>
                <w:u w:color="000000"/>
              </w:rPr>
              <w:t>0,00</w:t>
            </w:r>
          </w:p>
        </w:tc>
      </w:tr>
      <w:tr w:rsidR="002A0F55" w:rsidRPr="002A0F55" w14:paraId="73D50950"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27F39692" w14:textId="77777777" w:rsidR="002A0F55" w:rsidRPr="00344317" w:rsidRDefault="002A0F55" w:rsidP="002A0F55">
            <w:pPr>
              <w:rPr>
                <w:color w:val="000000"/>
                <w:szCs w:val="22"/>
                <w:u w:color="000000"/>
              </w:rPr>
            </w:pPr>
            <w:r w:rsidRPr="00344317">
              <w:rPr>
                <w:color w:val="000000"/>
                <w:szCs w:val="22"/>
                <w:u w:color="000000"/>
              </w:rPr>
              <w:t>8</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46E42300"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391F872D"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09918A77" w14:textId="77777777" w:rsidR="002A0F55" w:rsidRPr="00344317" w:rsidRDefault="002A0F55" w:rsidP="002A0F55">
            <w:pPr>
              <w:rPr>
                <w:color w:val="000000"/>
                <w:szCs w:val="22"/>
                <w:u w:color="000000"/>
              </w:rPr>
            </w:pPr>
            <w:r w:rsidRPr="00344317">
              <w:rPr>
                <w:color w:val="000000"/>
                <w:szCs w:val="22"/>
                <w:u w:color="000000"/>
              </w:rPr>
              <w:t>2010</w:t>
            </w: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2F79A4CA" w14:textId="77777777" w:rsidR="002A0F55" w:rsidRPr="00344317" w:rsidRDefault="002A0F55" w:rsidP="002A0F55">
            <w:pPr>
              <w:rPr>
                <w:color w:val="000000"/>
                <w:szCs w:val="22"/>
                <w:u w:color="000000"/>
              </w:rPr>
            </w:pPr>
            <w:r w:rsidRPr="00344317">
              <w:rPr>
                <w:color w:val="000000"/>
                <w:szCs w:val="22"/>
                <w:u w:color="000000"/>
              </w:rPr>
              <w:t>Dotacje celowe otrzymane z budżetu państwa na realizację zadań bieżących z zakresu administracji rządowej oraz innych zadań zleconych gminie (związkom gmin, związkom powiatowo-gminnym) ustawami</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68B39DA4" w14:textId="77777777" w:rsidR="002A0F55" w:rsidRPr="002A0F55" w:rsidRDefault="002A0F55" w:rsidP="002A0F55">
            <w:pPr>
              <w:rPr>
                <w:color w:val="000000"/>
                <w:u w:color="000000"/>
              </w:rPr>
            </w:pPr>
            <w:r w:rsidRPr="002A0F55">
              <w:rPr>
                <w:color w:val="000000"/>
                <w:u w:color="000000"/>
              </w:rPr>
              <w:t>100,00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4DB388A0" w14:textId="77777777" w:rsidR="002A0F55" w:rsidRPr="002A0F55" w:rsidRDefault="002A0F55" w:rsidP="002A0F55">
            <w:pPr>
              <w:rPr>
                <w:color w:val="000000"/>
                <w:u w:color="000000"/>
              </w:rPr>
            </w:pPr>
            <w:r w:rsidRPr="002A0F55">
              <w:rPr>
                <w:color w:val="000000"/>
                <w:u w:color="000000"/>
              </w:rPr>
              <w:t>0,00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7B8D391D" w14:textId="77777777" w:rsidR="002A0F55" w:rsidRPr="002A0F55" w:rsidRDefault="002A0F55" w:rsidP="002A0F55">
            <w:pPr>
              <w:rPr>
                <w:color w:val="000000"/>
                <w:u w:color="000000"/>
              </w:rPr>
            </w:pPr>
            <w:r w:rsidRPr="002A0F55">
              <w:rPr>
                <w:color w:val="000000"/>
                <w:u w:color="000000"/>
              </w:rPr>
              <w:t>0,00</w:t>
            </w:r>
          </w:p>
        </w:tc>
      </w:tr>
      <w:tr w:rsidR="002A0F55" w:rsidRPr="002A0F55" w14:paraId="45388613"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4ED344F6" w14:textId="77777777" w:rsidR="002A0F55" w:rsidRPr="00344317" w:rsidRDefault="002A0F55" w:rsidP="002A0F55">
            <w:pPr>
              <w:rPr>
                <w:color w:val="000000"/>
                <w:szCs w:val="22"/>
                <w:u w:color="000000"/>
              </w:rPr>
            </w:pPr>
            <w:r w:rsidRPr="00344317">
              <w:rPr>
                <w:color w:val="000000"/>
                <w:szCs w:val="22"/>
                <w:u w:color="000000"/>
              </w:rPr>
              <w:t>9</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1A0977CC"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78458C32" w14:textId="77777777" w:rsidR="002A0F55" w:rsidRPr="00344317" w:rsidRDefault="002A0F55" w:rsidP="002A0F55">
            <w:pPr>
              <w:rPr>
                <w:color w:val="000000"/>
                <w:szCs w:val="22"/>
                <w:u w:color="000000"/>
              </w:rPr>
            </w:pPr>
            <w:r w:rsidRPr="00344317">
              <w:rPr>
                <w:color w:val="000000"/>
                <w:szCs w:val="22"/>
                <w:u w:color="000000"/>
              </w:rPr>
              <w:t>75056</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1F20581F"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36E15DC7" w14:textId="77777777" w:rsidR="002A0F55" w:rsidRPr="00344317" w:rsidRDefault="002A0F55" w:rsidP="002A0F55">
            <w:pPr>
              <w:rPr>
                <w:color w:val="000000"/>
                <w:szCs w:val="22"/>
                <w:u w:color="000000"/>
              </w:rPr>
            </w:pPr>
            <w:r w:rsidRPr="00344317">
              <w:rPr>
                <w:color w:val="000000"/>
                <w:szCs w:val="22"/>
                <w:u w:color="000000"/>
              </w:rPr>
              <w:t>Spis powszechny i inne</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7ED75DD3" w14:textId="77777777" w:rsidR="002A0F55" w:rsidRPr="002A0F55" w:rsidRDefault="002A0F55" w:rsidP="002A0F55">
            <w:pPr>
              <w:rPr>
                <w:color w:val="000000"/>
                <w:u w:color="000000"/>
              </w:rPr>
            </w:pPr>
            <w:r w:rsidRPr="002A0F55">
              <w:rPr>
                <w:color w:val="000000"/>
                <w:u w:color="000000"/>
              </w:rPr>
              <w:t>15 505,00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2737733F" w14:textId="77777777" w:rsidR="002A0F55" w:rsidRPr="002A0F55" w:rsidRDefault="002A0F55" w:rsidP="002A0F55">
            <w:pPr>
              <w:rPr>
                <w:color w:val="000000"/>
                <w:u w:color="000000"/>
              </w:rPr>
            </w:pPr>
            <w:r w:rsidRPr="002A0F55">
              <w:rPr>
                <w:color w:val="000000"/>
                <w:u w:color="000000"/>
              </w:rPr>
              <w:t>15 505,00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154CFAA7" w14:textId="77777777" w:rsidR="002A0F55" w:rsidRPr="002A0F55" w:rsidRDefault="002A0F55" w:rsidP="002A0F55">
            <w:pPr>
              <w:rPr>
                <w:color w:val="000000"/>
                <w:u w:color="000000"/>
              </w:rPr>
            </w:pPr>
            <w:r w:rsidRPr="002A0F55">
              <w:rPr>
                <w:color w:val="000000"/>
                <w:u w:color="000000"/>
              </w:rPr>
              <w:t>100,00</w:t>
            </w:r>
          </w:p>
        </w:tc>
      </w:tr>
      <w:tr w:rsidR="002A0F55" w:rsidRPr="002A0F55" w14:paraId="13BC083D"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247C6397" w14:textId="77777777" w:rsidR="002A0F55" w:rsidRPr="00344317" w:rsidRDefault="002A0F55" w:rsidP="002A0F55">
            <w:pPr>
              <w:rPr>
                <w:color w:val="000000"/>
                <w:szCs w:val="22"/>
                <w:u w:color="000000"/>
              </w:rPr>
            </w:pPr>
            <w:r w:rsidRPr="00344317">
              <w:rPr>
                <w:color w:val="000000"/>
                <w:szCs w:val="22"/>
                <w:u w:color="000000"/>
              </w:rPr>
              <w:t>10</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530565C8"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111E7FE7"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5A1D7704" w14:textId="77777777" w:rsidR="002A0F55" w:rsidRPr="00344317" w:rsidRDefault="002A0F55" w:rsidP="002A0F55">
            <w:pPr>
              <w:rPr>
                <w:color w:val="000000"/>
                <w:szCs w:val="22"/>
                <w:u w:color="000000"/>
              </w:rPr>
            </w:pPr>
            <w:r w:rsidRPr="00344317">
              <w:rPr>
                <w:color w:val="000000"/>
                <w:szCs w:val="22"/>
                <w:u w:color="000000"/>
              </w:rPr>
              <w:t>2010</w:t>
            </w: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376BB3D6" w14:textId="77777777" w:rsidR="002A0F55" w:rsidRPr="00344317" w:rsidRDefault="002A0F55" w:rsidP="002A0F55">
            <w:pPr>
              <w:rPr>
                <w:color w:val="000000"/>
                <w:szCs w:val="22"/>
                <w:u w:color="000000"/>
              </w:rPr>
            </w:pPr>
            <w:r w:rsidRPr="00344317">
              <w:rPr>
                <w:color w:val="000000"/>
                <w:szCs w:val="22"/>
                <w:u w:color="000000"/>
              </w:rPr>
              <w:t>Dotacje celowe otrzymane z budżetu państwa na realizację zadań bieżących z zakresu administracji rządowej oraz innych zadań zleconych gminie (związkom gmin, związkom powiatowo-gminnym) ustawami</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39DEFB59" w14:textId="77777777" w:rsidR="002A0F55" w:rsidRPr="002A0F55" w:rsidRDefault="002A0F55" w:rsidP="002A0F55">
            <w:pPr>
              <w:rPr>
                <w:color w:val="000000"/>
                <w:u w:color="000000"/>
              </w:rPr>
            </w:pPr>
            <w:r w:rsidRPr="002A0F55">
              <w:rPr>
                <w:color w:val="000000"/>
                <w:u w:color="000000"/>
              </w:rPr>
              <w:t>15 505,00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3A5D60AC" w14:textId="77777777" w:rsidR="002A0F55" w:rsidRPr="002A0F55" w:rsidRDefault="002A0F55" w:rsidP="002A0F55">
            <w:pPr>
              <w:rPr>
                <w:color w:val="000000"/>
                <w:u w:color="000000"/>
              </w:rPr>
            </w:pPr>
            <w:r w:rsidRPr="002A0F55">
              <w:rPr>
                <w:color w:val="000000"/>
                <w:u w:color="000000"/>
              </w:rPr>
              <w:t>15 505,00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2B526A12" w14:textId="77777777" w:rsidR="002A0F55" w:rsidRPr="002A0F55" w:rsidRDefault="002A0F55" w:rsidP="002A0F55">
            <w:pPr>
              <w:rPr>
                <w:color w:val="000000"/>
                <w:u w:color="000000"/>
              </w:rPr>
            </w:pPr>
            <w:r w:rsidRPr="002A0F55">
              <w:rPr>
                <w:color w:val="000000"/>
                <w:u w:color="000000"/>
              </w:rPr>
              <w:t>100,00</w:t>
            </w:r>
          </w:p>
        </w:tc>
      </w:tr>
      <w:tr w:rsidR="002A0F55" w:rsidRPr="002A0F55" w14:paraId="70F8A404"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2F94BB84" w14:textId="77777777" w:rsidR="002A0F55" w:rsidRPr="00344317" w:rsidRDefault="002A0F55" w:rsidP="002A0F55">
            <w:pPr>
              <w:rPr>
                <w:color w:val="000000"/>
                <w:szCs w:val="22"/>
                <w:u w:color="000000"/>
              </w:rPr>
            </w:pPr>
            <w:r w:rsidRPr="00344317">
              <w:rPr>
                <w:color w:val="000000"/>
                <w:szCs w:val="22"/>
                <w:u w:color="000000"/>
              </w:rPr>
              <w:t>11</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77EA88FF" w14:textId="77777777" w:rsidR="002A0F55" w:rsidRPr="00344317" w:rsidRDefault="002A0F55" w:rsidP="002A0F55">
            <w:pPr>
              <w:rPr>
                <w:color w:val="000000"/>
                <w:szCs w:val="22"/>
                <w:u w:color="000000"/>
              </w:rPr>
            </w:pPr>
            <w:r w:rsidRPr="00344317">
              <w:rPr>
                <w:color w:val="000000"/>
                <w:szCs w:val="22"/>
                <w:u w:color="000000"/>
              </w:rPr>
              <w:t>751</w:t>
            </w:r>
          </w:p>
        </w:tc>
        <w:tc>
          <w:tcPr>
            <w:tcW w:w="947" w:type="dxa"/>
            <w:tcBorders>
              <w:top w:val="single" w:sz="2" w:space="0" w:color="auto"/>
              <w:left w:val="single" w:sz="2" w:space="0" w:color="auto"/>
              <w:bottom w:val="single" w:sz="2" w:space="0" w:color="auto"/>
              <w:right w:val="single" w:sz="2" w:space="0" w:color="auto"/>
            </w:tcBorders>
            <w:tcMar>
              <w:top w:w="100" w:type="dxa"/>
            </w:tcMar>
          </w:tcPr>
          <w:p w14:paraId="7B969ADD"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5BC016C8"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7336D24A" w14:textId="77777777" w:rsidR="002A0F55" w:rsidRPr="00344317" w:rsidRDefault="002A0F55" w:rsidP="002A0F55">
            <w:pPr>
              <w:rPr>
                <w:color w:val="000000"/>
                <w:szCs w:val="22"/>
                <w:u w:color="000000"/>
              </w:rPr>
            </w:pPr>
            <w:r w:rsidRPr="00344317">
              <w:rPr>
                <w:color w:val="000000"/>
                <w:szCs w:val="22"/>
                <w:u w:color="000000"/>
              </w:rPr>
              <w:t>Urzędy naczelnych organów władzy państwowej, kontroli i ochrony prawa oraz sądownictwa</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192E66B5" w14:textId="77777777" w:rsidR="002A0F55" w:rsidRPr="002A0F55" w:rsidRDefault="002A0F55" w:rsidP="002A0F55">
            <w:pPr>
              <w:rPr>
                <w:color w:val="000000"/>
                <w:u w:color="000000"/>
              </w:rPr>
            </w:pPr>
            <w:r w:rsidRPr="002A0F55">
              <w:rPr>
                <w:color w:val="000000"/>
                <w:u w:color="000000"/>
              </w:rPr>
              <w:t>2 733,00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2426F11E" w14:textId="77777777" w:rsidR="002A0F55" w:rsidRPr="002A0F55" w:rsidRDefault="002A0F55" w:rsidP="002A0F55">
            <w:pPr>
              <w:rPr>
                <w:color w:val="000000"/>
                <w:u w:color="000000"/>
              </w:rPr>
            </w:pPr>
            <w:r w:rsidRPr="002A0F55">
              <w:rPr>
                <w:color w:val="000000"/>
                <w:u w:color="000000"/>
              </w:rPr>
              <w:t>1 365,00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04FCCAB1" w14:textId="77777777" w:rsidR="002A0F55" w:rsidRPr="002A0F55" w:rsidRDefault="002A0F55" w:rsidP="002A0F55">
            <w:pPr>
              <w:rPr>
                <w:color w:val="000000"/>
                <w:u w:color="000000"/>
              </w:rPr>
            </w:pPr>
            <w:r w:rsidRPr="002A0F55">
              <w:rPr>
                <w:color w:val="000000"/>
                <w:u w:color="000000"/>
              </w:rPr>
              <w:t>49,95</w:t>
            </w:r>
          </w:p>
        </w:tc>
      </w:tr>
      <w:tr w:rsidR="002A0F55" w:rsidRPr="002A0F55" w14:paraId="323F6924"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0DB924BE" w14:textId="77777777" w:rsidR="002A0F55" w:rsidRPr="00344317" w:rsidRDefault="002A0F55" w:rsidP="002A0F55">
            <w:pPr>
              <w:rPr>
                <w:color w:val="000000"/>
                <w:szCs w:val="22"/>
                <w:u w:color="000000"/>
              </w:rPr>
            </w:pPr>
            <w:r w:rsidRPr="00344317">
              <w:rPr>
                <w:color w:val="000000"/>
                <w:szCs w:val="22"/>
                <w:u w:color="000000"/>
              </w:rPr>
              <w:t>12</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12C34719"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688B34CA" w14:textId="77777777" w:rsidR="002A0F55" w:rsidRPr="00344317" w:rsidRDefault="002A0F55" w:rsidP="002A0F55">
            <w:pPr>
              <w:rPr>
                <w:color w:val="000000"/>
                <w:szCs w:val="22"/>
                <w:u w:color="000000"/>
              </w:rPr>
            </w:pPr>
            <w:r w:rsidRPr="00344317">
              <w:rPr>
                <w:color w:val="000000"/>
                <w:szCs w:val="22"/>
                <w:u w:color="000000"/>
              </w:rPr>
              <w:t>75101</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F7517C1"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0A1D0FF2" w14:textId="77777777" w:rsidR="002A0F55" w:rsidRPr="00344317" w:rsidRDefault="002A0F55" w:rsidP="002A0F55">
            <w:pPr>
              <w:rPr>
                <w:color w:val="000000"/>
                <w:szCs w:val="22"/>
                <w:u w:color="000000"/>
              </w:rPr>
            </w:pPr>
            <w:r w:rsidRPr="00344317">
              <w:rPr>
                <w:color w:val="000000"/>
                <w:szCs w:val="22"/>
                <w:u w:color="000000"/>
              </w:rPr>
              <w:t>Urzędy naczelnych organów władzy państwowej, kontroli i ochrony prawa</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17F97FAC" w14:textId="77777777" w:rsidR="002A0F55" w:rsidRPr="002A0F55" w:rsidRDefault="002A0F55" w:rsidP="002A0F55">
            <w:pPr>
              <w:rPr>
                <w:color w:val="000000"/>
                <w:u w:color="000000"/>
              </w:rPr>
            </w:pPr>
            <w:r w:rsidRPr="002A0F55">
              <w:rPr>
                <w:color w:val="000000"/>
                <w:u w:color="000000"/>
              </w:rPr>
              <w:t>2 733,00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59A3AB45" w14:textId="77777777" w:rsidR="002A0F55" w:rsidRPr="002A0F55" w:rsidRDefault="002A0F55" w:rsidP="002A0F55">
            <w:pPr>
              <w:rPr>
                <w:color w:val="000000"/>
                <w:u w:color="000000"/>
              </w:rPr>
            </w:pPr>
            <w:r w:rsidRPr="002A0F55">
              <w:rPr>
                <w:color w:val="000000"/>
                <w:u w:color="000000"/>
              </w:rPr>
              <w:t>1 365,00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76EE6256" w14:textId="77777777" w:rsidR="002A0F55" w:rsidRPr="002A0F55" w:rsidRDefault="002A0F55" w:rsidP="002A0F55">
            <w:pPr>
              <w:rPr>
                <w:color w:val="000000"/>
                <w:u w:color="000000"/>
              </w:rPr>
            </w:pPr>
            <w:r w:rsidRPr="002A0F55">
              <w:rPr>
                <w:color w:val="000000"/>
                <w:u w:color="000000"/>
              </w:rPr>
              <w:t>49,95</w:t>
            </w:r>
          </w:p>
        </w:tc>
      </w:tr>
      <w:tr w:rsidR="002A0F55" w:rsidRPr="002A0F55" w14:paraId="4F52D081"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45B15322" w14:textId="77777777" w:rsidR="002A0F55" w:rsidRPr="00344317" w:rsidRDefault="002A0F55" w:rsidP="002A0F55">
            <w:pPr>
              <w:rPr>
                <w:color w:val="000000"/>
                <w:szCs w:val="22"/>
                <w:u w:color="000000"/>
              </w:rPr>
            </w:pPr>
            <w:r w:rsidRPr="00344317">
              <w:rPr>
                <w:color w:val="000000"/>
                <w:szCs w:val="22"/>
                <w:u w:color="000000"/>
              </w:rPr>
              <w:t>13</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3ECF1D03"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2A98D7E1"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449E99C5" w14:textId="77777777" w:rsidR="002A0F55" w:rsidRPr="00344317" w:rsidRDefault="002A0F55" w:rsidP="002A0F55">
            <w:pPr>
              <w:rPr>
                <w:color w:val="000000"/>
                <w:szCs w:val="22"/>
                <w:u w:color="000000"/>
              </w:rPr>
            </w:pPr>
            <w:r w:rsidRPr="00344317">
              <w:rPr>
                <w:color w:val="000000"/>
                <w:szCs w:val="22"/>
                <w:u w:color="000000"/>
              </w:rPr>
              <w:t>2010</w:t>
            </w: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137DFBE7" w14:textId="77777777" w:rsidR="002A0F55" w:rsidRPr="00344317" w:rsidRDefault="002A0F55" w:rsidP="002A0F55">
            <w:pPr>
              <w:rPr>
                <w:color w:val="000000"/>
                <w:szCs w:val="22"/>
                <w:u w:color="000000"/>
              </w:rPr>
            </w:pPr>
            <w:r w:rsidRPr="00344317">
              <w:rPr>
                <w:color w:val="000000"/>
                <w:szCs w:val="22"/>
                <w:u w:color="000000"/>
              </w:rPr>
              <w:t xml:space="preserve">Dotacje celowe otrzymane z budżetu państwa na realizację zadań bieżących z zakresu administracji rządowej oraz innych zadań zleconych gminie </w:t>
            </w:r>
            <w:r w:rsidRPr="00344317">
              <w:rPr>
                <w:color w:val="000000"/>
                <w:szCs w:val="22"/>
                <w:u w:color="000000"/>
              </w:rPr>
              <w:lastRenderedPageBreak/>
              <w:t>(związkom gmin, związkom powiatowo-gminnym) ustawami</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63357E85" w14:textId="77777777" w:rsidR="002A0F55" w:rsidRPr="002A0F55" w:rsidRDefault="002A0F55" w:rsidP="002A0F55">
            <w:pPr>
              <w:rPr>
                <w:color w:val="000000"/>
                <w:u w:color="000000"/>
              </w:rPr>
            </w:pPr>
            <w:r w:rsidRPr="002A0F55">
              <w:rPr>
                <w:color w:val="000000"/>
                <w:u w:color="000000"/>
              </w:rPr>
              <w:lastRenderedPageBreak/>
              <w:t>2 733,00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16439799" w14:textId="77777777" w:rsidR="002A0F55" w:rsidRPr="002A0F55" w:rsidRDefault="002A0F55" w:rsidP="002A0F55">
            <w:pPr>
              <w:rPr>
                <w:color w:val="000000"/>
                <w:u w:color="000000"/>
              </w:rPr>
            </w:pPr>
            <w:r w:rsidRPr="002A0F55">
              <w:rPr>
                <w:color w:val="000000"/>
                <w:u w:color="000000"/>
              </w:rPr>
              <w:t>1 365,00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3A1B95E9" w14:textId="77777777" w:rsidR="002A0F55" w:rsidRPr="002A0F55" w:rsidRDefault="002A0F55" w:rsidP="002A0F55">
            <w:pPr>
              <w:rPr>
                <w:color w:val="000000"/>
                <w:u w:color="000000"/>
              </w:rPr>
            </w:pPr>
            <w:r w:rsidRPr="002A0F55">
              <w:rPr>
                <w:color w:val="000000"/>
                <w:u w:color="000000"/>
              </w:rPr>
              <w:t>49,95</w:t>
            </w:r>
          </w:p>
        </w:tc>
      </w:tr>
      <w:tr w:rsidR="002A0F55" w:rsidRPr="002A0F55" w14:paraId="61F40842"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3715BBEE" w14:textId="77777777" w:rsidR="002A0F55" w:rsidRPr="00344317" w:rsidRDefault="002A0F55" w:rsidP="002A0F55">
            <w:pPr>
              <w:rPr>
                <w:color w:val="000000"/>
                <w:szCs w:val="22"/>
                <w:u w:color="000000"/>
              </w:rPr>
            </w:pPr>
            <w:r w:rsidRPr="00344317">
              <w:rPr>
                <w:color w:val="000000"/>
                <w:szCs w:val="22"/>
                <w:u w:color="000000"/>
              </w:rPr>
              <w:t>14</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57D775D9" w14:textId="77777777" w:rsidR="002A0F55" w:rsidRPr="00344317" w:rsidRDefault="002A0F55" w:rsidP="002A0F55">
            <w:pPr>
              <w:rPr>
                <w:color w:val="000000"/>
                <w:szCs w:val="22"/>
                <w:u w:color="000000"/>
              </w:rPr>
            </w:pPr>
            <w:r w:rsidRPr="00344317">
              <w:rPr>
                <w:color w:val="000000"/>
                <w:szCs w:val="22"/>
                <w:u w:color="000000"/>
              </w:rPr>
              <w:t>754</w:t>
            </w:r>
          </w:p>
        </w:tc>
        <w:tc>
          <w:tcPr>
            <w:tcW w:w="947" w:type="dxa"/>
            <w:tcBorders>
              <w:top w:val="single" w:sz="2" w:space="0" w:color="auto"/>
              <w:left w:val="single" w:sz="2" w:space="0" w:color="auto"/>
              <w:bottom w:val="single" w:sz="2" w:space="0" w:color="auto"/>
              <w:right w:val="single" w:sz="2" w:space="0" w:color="auto"/>
            </w:tcBorders>
            <w:tcMar>
              <w:top w:w="100" w:type="dxa"/>
            </w:tcMar>
          </w:tcPr>
          <w:p w14:paraId="7FD0DE3E"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0AEAFD9E"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74104B12" w14:textId="77777777" w:rsidR="002A0F55" w:rsidRPr="00344317" w:rsidRDefault="002A0F55" w:rsidP="002A0F55">
            <w:pPr>
              <w:rPr>
                <w:color w:val="000000"/>
                <w:szCs w:val="22"/>
                <w:u w:color="000000"/>
              </w:rPr>
            </w:pPr>
            <w:r w:rsidRPr="00344317">
              <w:rPr>
                <w:color w:val="000000"/>
                <w:szCs w:val="22"/>
                <w:u w:color="000000"/>
              </w:rPr>
              <w:t>Bezpieczeństwo publiczne i ochrona przeciwpożarowa</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301CE5FB" w14:textId="77777777" w:rsidR="002A0F55" w:rsidRPr="002A0F55" w:rsidRDefault="002A0F55" w:rsidP="002A0F55">
            <w:pPr>
              <w:rPr>
                <w:color w:val="000000"/>
                <w:u w:color="000000"/>
              </w:rPr>
            </w:pPr>
            <w:r w:rsidRPr="002A0F55">
              <w:rPr>
                <w:color w:val="000000"/>
                <w:u w:color="000000"/>
              </w:rPr>
              <w:t>3 349,00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5FAF8C26" w14:textId="77777777" w:rsidR="002A0F55" w:rsidRPr="002A0F55" w:rsidRDefault="002A0F55" w:rsidP="002A0F55">
            <w:pPr>
              <w:rPr>
                <w:color w:val="000000"/>
                <w:u w:color="000000"/>
              </w:rPr>
            </w:pPr>
            <w:r w:rsidRPr="002A0F55">
              <w:rPr>
                <w:color w:val="000000"/>
                <w:u w:color="000000"/>
              </w:rPr>
              <w:t>1 806,00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6CA06FF5" w14:textId="77777777" w:rsidR="002A0F55" w:rsidRPr="002A0F55" w:rsidRDefault="002A0F55" w:rsidP="002A0F55">
            <w:pPr>
              <w:rPr>
                <w:color w:val="000000"/>
                <w:u w:color="000000"/>
              </w:rPr>
            </w:pPr>
            <w:r w:rsidRPr="002A0F55">
              <w:rPr>
                <w:color w:val="000000"/>
                <w:u w:color="000000"/>
              </w:rPr>
              <w:t>53,93</w:t>
            </w:r>
          </w:p>
        </w:tc>
      </w:tr>
      <w:tr w:rsidR="002A0F55" w:rsidRPr="002A0F55" w14:paraId="44B43A32"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69EDA85C" w14:textId="77777777" w:rsidR="002A0F55" w:rsidRPr="00344317" w:rsidRDefault="002A0F55" w:rsidP="002A0F55">
            <w:pPr>
              <w:rPr>
                <w:color w:val="000000"/>
                <w:szCs w:val="22"/>
                <w:u w:color="000000"/>
              </w:rPr>
            </w:pPr>
            <w:r w:rsidRPr="00344317">
              <w:rPr>
                <w:color w:val="000000"/>
                <w:szCs w:val="22"/>
                <w:u w:color="000000"/>
              </w:rPr>
              <w:t>15</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5D60D033"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66201B41" w14:textId="77777777" w:rsidR="002A0F55" w:rsidRPr="00344317" w:rsidRDefault="002A0F55" w:rsidP="002A0F55">
            <w:pPr>
              <w:rPr>
                <w:color w:val="000000"/>
                <w:szCs w:val="22"/>
                <w:u w:color="000000"/>
              </w:rPr>
            </w:pPr>
            <w:r w:rsidRPr="00344317">
              <w:rPr>
                <w:color w:val="000000"/>
                <w:szCs w:val="22"/>
                <w:u w:color="000000"/>
              </w:rPr>
              <w:t>75414</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8C26793"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550C5FDF" w14:textId="77777777" w:rsidR="002A0F55" w:rsidRPr="00344317" w:rsidRDefault="002A0F55" w:rsidP="002A0F55">
            <w:pPr>
              <w:rPr>
                <w:color w:val="000000"/>
                <w:szCs w:val="22"/>
                <w:u w:color="000000"/>
              </w:rPr>
            </w:pPr>
            <w:r w:rsidRPr="00344317">
              <w:rPr>
                <w:color w:val="000000"/>
                <w:szCs w:val="22"/>
                <w:u w:color="000000"/>
              </w:rPr>
              <w:t>Obrona cywilna</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56C6D663" w14:textId="77777777" w:rsidR="002A0F55" w:rsidRPr="002A0F55" w:rsidRDefault="002A0F55" w:rsidP="002A0F55">
            <w:pPr>
              <w:rPr>
                <w:color w:val="000000"/>
                <w:u w:color="000000"/>
              </w:rPr>
            </w:pPr>
            <w:r w:rsidRPr="002A0F55">
              <w:rPr>
                <w:color w:val="000000"/>
                <w:u w:color="000000"/>
              </w:rPr>
              <w:t>3 349,00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251B6EC8" w14:textId="77777777" w:rsidR="002A0F55" w:rsidRPr="002A0F55" w:rsidRDefault="002A0F55" w:rsidP="002A0F55">
            <w:pPr>
              <w:rPr>
                <w:color w:val="000000"/>
                <w:u w:color="000000"/>
              </w:rPr>
            </w:pPr>
            <w:r w:rsidRPr="002A0F55">
              <w:rPr>
                <w:color w:val="000000"/>
                <w:u w:color="000000"/>
              </w:rPr>
              <w:t>1 806,00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2875A7D4" w14:textId="77777777" w:rsidR="002A0F55" w:rsidRPr="002A0F55" w:rsidRDefault="002A0F55" w:rsidP="002A0F55">
            <w:pPr>
              <w:rPr>
                <w:color w:val="000000"/>
                <w:u w:color="000000"/>
              </w:rPr>
            </w:pPr>
            <w:r w:rsidRPr="002A0F55">
              <w:rPr>
                <w:color w:val="000000"/>
                <w:u w:color="000000"/>
              </w:rPr>
              <w:t>53,93</w:t>
            </w:r>
          </w:p>
        </w:tc>
      </w:tr>
      <w:tr w:rsidR="002A0F55" w:rsidRPr="002A0F55" w14:paraId="60792BFC"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51296342" w14:textId="77777777" w:rsidR="002A0F55" w:rsidRPr="00344317" w:rsidRDefault="002A0F55" w:rsidP="002A0F55">
            <w:pPr>
              <w:rPr>
                <w:color w:val="000000"/>
                <w:szCs w:val="22"/>
                <w:u w:color="000000"/>
              </w:rPr>
            </w:pPr>
            <w:r w:rsidRPr="00344317">
              <w:rPr>
                <w:color w:val="000000"/>
                <w:szCs w:val="22"/>
                <w:u w:color="000000"/>
              </w:rPr>
              <w:t>16</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3BD1C5AD"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79994A7F"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08CBE360" w14:textId="77777777" w:rsidR="002A0F55" w:rsidRPr="00344317" w:rsidRDefault="002A0F55" w:rsidP="002A0F55">
            <w:pPr>
              <w:rPr>
                <w:color w:val="000000"/>
                <w:szCs w:val="22"/>
                <w:u w:color="000000"/>
              </w:rPr>
            </w:pPr>
            <w:r w:rsidRPr="00344317">
              <w:rPr>
                <w:color w:val="000000"/>
                <w:szCs w:val="22"/>
                <w:u w:color="000000"/>
              </w:rPr>
              <w:t>2010</w:t>
            </w: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10DE8975" w14:textId="77777777" w:rsidR="002A0F55" w:rsidRPr="00344317" w:rsidRDefault="002A0F55" w:rsidP="002A0F55">
            <w:pPr>
              <w:rPr>
                <w:color w:val="000000"/>
                <w:szCs w:val="22"/>
                <w:u w:color="000000"/>
              </w:rPr>
            </w:pPr>
            <w:r w:rsidRPr="00344317">
              <w:rPr>
                <w:color w:val="000000"/>
                <w:szCs w:val="22"/>
                <w:u w:color="000000"/>
              </w:rPr>
              <w:t>Dotacje celowe otrzymane z budżetu państwa na realizację zadań bieżących z zakresu administracji rządowej oraz innych zadań zleconych gminie (związkom gmin, związkom powiatowo-gminnym) ustawami</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444C0E18" w14:textId="77777777" w:rsidR="002A0F55" w:rsidRPr="002A0F55" w:rsidRDefault="002A0F55" w:rsidP="002A0F55">
            <w:pPr>
              <w:rPr>
                <w:color w:val="000000"/>
                <w:u w:color="000000"/>
              </w:rPr>
            </w:pPr>
            <w:r w:rsidRPr="002A0F55">
              <w:rPr>
                <w:color w:val="000000"/>
                <w:u w:color="000000"/>
              </w:rPr>
              <w:t>3 349,00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34C57839" w14:textId="77777777" w:rsidR="002A0F55" w:rsidRPr="002A0F55" w:rsidRDefault="002A0F55" w:rsidP="002A0F55">
            <w:pPr>
              <w:rPr>
                <w:color w:val="000000"/>
                <w:u w:color="000000"/>
              </w:rPr>
            </w:pPr>
            <w:r w:rsidRPr="002A0F55">
              <w:rPr>
                <w:color w:val="000000"/>
                <w:u w:color="000000"/>
              </w:rPr>
              <w:t>1 806,00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16A203D1" w14:textId="77777777" w:rsidR="002A0F55" w:rsidRPr="002A0F55" w:rsidRDefault="002A0F55" w:rsidP="002A0F55">
            <w:pPr>
              <w:rPr>
                <w:color w:val="000000"/>
                <w:u w:color="000000"/>
              </w:rPr>
            </w:pPr>
            <w:r w:rsidRPr="002A0F55">
              <w:rPr>
                <w:color w:val="000000"/>
                <w:u w:color="000000"/>
              </w:rPr>
              <w:t>53,93</w:t>
            </w:r>
          </w:p>
        </w:tc>
      </w:tr>
      <w:tr w:rsidR="002A0F55" w:rsidRPr="002A0F55" w14:paraId="49617DDB"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23995231" w14:textId="77777777" w:rsidR="002A0F55" w:rsidRPr="00344317" w:rsidRDefault="002A0F55" w:rsidP="002A0F55">
            <w:pPr>
              <w:rPr>
                <w:color w:val="000000"/>
                <w:szCs w:val="22"/>
                <w:u w:color="000000"/>
              </w:rPr>
            </w:pPr>
            <w:r w:rsidRPr="00344317">
              <w:rPr>
                <w:color w:val="000000"/>
                <w:szCs w:val="22"/>
                <w:u w:color="000000"/>
              </w:rPr>
              <w:t>17</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4BF2EE01" w14:textId="77777777" w:rsidR="002A0F55" w:rsidRPr="00344317" w:rsidRDefault="002A0F55" w:rsidP="002A0F55">
            <w:pPr>
              <w:rPr>
                <w:color w:val="000000"/>
                <w:szCs w:val="22"/>
                <w:u w:color="000000"/>
              </w:rPr>
            </w:pPr>
            <w:r w:rsidRPr="00344317">
              <w:rPr>
                <w:color w:val="000000"/>
                <w:szCs w:val="22"/>
                <w:u w:color="000000"/>
              </w:rPr>
              <w:t>852</w:t>
            </w:r>
          </w:p>
        </w:tc>
        <w:tc>
          <w:tcPr>
            <w:tcW w:w="947" w:type="dxa"/>
            <w:tcBorders>
              <w:top w:val="single" w:sz="2" w:space="0" w:color="auto"/>
              <w:left w:val="single" w:sz="2" w:space="0" w:color="auto"/>
              <w:bottom w:val="single" w:sz="2" w:space="0" w:color="auto"/>
              <w:right w:val="single" w:sz="2" w:space="0" w:color="auto"/>
            </w:tcBorders>
            <w:tcMar>
              <w:top w:w="100" w:type="dxa"/>
            </w:tcMar>
          </w:tcPr>
          <w:p w14:paraId="41A16BCA"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8B0EC89"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666F40E6" w14:textId="77777777" w:rsidR="002A0F55" w:rsidRPr="00344317" w:rsidRDefault="002A0F55" w:rsidP="002A0F55">
            <w:pPr>
              <w:rPr>
                <w:color w:val="000000"/>
                <w:szCs w:val="22"/>
                <w:u w:color="000000"/>
              </w:rPr>
            </w:pPr>
            <w:r w:rsidRPr="00344317">
              <w:rPr>
                <w:color w:val="000000"/>
                <w:szCs w:val="22"/>
                <w:u w:color="000000"/>
              </w:rPr>
              <w:t>Pomoc społeczna</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55199E6E" w14:textId="77777777" w:rsidR="002A0F55" w:rsidRPr="002A0F55" w:rsidRDefault="002A0F55" w:rsidP="002A0F55">
            <w:pPr>
              <w:rPr>
                <w:color w:val="000000"/>
                <w:u w:color="000000"/>
              </w:rPr>
            </w:pPr>
            <w:r w:rsidRPr="002A0F55">
              <w:rPr>
                <w:color w:val="000000"/>
                <w:u w:color="000000"/>
              </w:rPr>
              <w:t>57 841,94</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52DFCADC" w14:textId="77777777" w:rsidR="002A0F55" w:rsidRPr="002A0F55" w:rsidRDefault="002A0F55" w:rsidP="002A0F55">
            <w:pPr>
              <w:rPr>
                <w:color w:val="000000"/>
                <w:u w:color="000000"/>
              </w:rPr>
            </w:pPr>
            <w:r w:rsidRPr="002A0F55">
              <w:rPr>
                <w:color w:val="000000"/>
                <w:u w:color="000000"/>
              </w:rPr>
              <w:t>27 837,94</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6E763F26" w14:textId="77777777" w:rsidR="002A0F55" w:rsidRPr="002A0F55" w:rsidRDefault="002A0F55" w:rsidP="002A0F55">
            <w:pPr>
              <w:rPr>
                <w:color w:val="000000"/>
                <w:u w:color="000000"/>
              </w:rPr>
            </w:pPr>
            <w:r w:rsidRPr="002A0F55">
              <w:rPr>
                <w:color w:val="000000"/>
                <w:u w:color="000000"/>
              </w:rPr>
              <w:t>48,13</w:t>
            </w:r>
          </w:p>
        </w:tc>
      </w:tr>
      <w:tr w:rsidR="002A0F55" w:rsidRPr="002A0F55" w14:paraId="763F4358"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3C260783" w14:textId="77777777" w:rsidR="002A0F55" w:rsidRPr="00344317" w:rsidRDefault="002A0F55" w:rsidP="002A0F55">
            <w:pPr>
              <w:rPr>
                <w:color w:val="000000"/>
                <w:szCs w:val="22"/>
                <w:u w:color="000000"/>
              </w:rPr>
            </w:pPr>
            <w:r w:rsidRPr="00344317">
              <w:rPr>
                <w:color w:val="000000"/>
                <w:szCs w:val="22"/>
                <w:u w:color="000000"/>
              </w:rPr>
              <w:t>18</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19FAF4F9"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4B94B9C4" w14:textId="77777777" w:rsidR="002A0F55" w:rsidRPr="00344317" w:rsidRDefault="002A0F55" w:rsidP="002A0F55">
            <w:pPr>
              <w:rPr>
                <w:color w:val="000000"/>
                <w:szCs w:val="22"/>
                <w:u w:color="000000"/>
              </w:rPr>
            </w:pPr>
            <w:r w:rsidRPr="00344317">
              <w:rPr>
                <w:color w:val="000000"/>
                <w:szCs w:val="22"/>
                <w:u w:color="000000"/>
              </w:rPr>
              <w:t>85215</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23A76EB8"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694F4C80" w14:textId="77777777" w:rsidR="002A0F55" w:rsidRPr="00344317" w:rsidRDefault="002A0F55" w:rsidP="002A0F55">
            <w:pPr>
              <w:rPr>
                <w:color w:val="000000"/>
                <w:szCs w:val="22"/>
                <w:u w:color="000000"/>
              </w:rPr>
            </w:pPr>
            <w:r w:rsidRPr="00344317">
              <w:rPr>
                <w:color w:val="000000"/>
                <w:szCs w:val="22"/>
                <w:u w:color="000000"/>
              </w:rPr>
              <w:t>Dodatki mieszkaniowe</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2236CB87" w14:textId="77777777" w:rsidR="002A0F55" w:rsidRPr="002A0F55" w:rsidRDefault="002A0F55" w:rsidP="002A0F55">
            <w:pPr>
              <w:rPr>
                <w:color w:val="000000"/>
                <w:u w:color="000000"/>
              </w:rPr>
            </w:pPr>
            <w:r w:rsidRPr="002A0F55">
              <w:rPr>
                <w:color w:val="000000"/>
                <w:u w:color="000000"/>
              </w:rPr>
              <w:t>191,94</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2B2ACBA4" w14:textId="77777777" w:rsidR="002A0F55" w:rsidRPr="002A0F55" w:rsidRDefault="002A0F55" w:rsidP="002A0F55">
            <w:pPr>
              <w:rPr>
                <w:color w:val="000000"/>
                <w:u w:color="000000"/>
              </w:rPr>
            </w:pPr>
            <w:r w:rsidRPr="002A0F55">
              <w:rPr>
                <w:color w:val="000000"/>
                <w:u w:color="000000"/>
              </w:rPr>
              <w:t>191,94</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23D32500" w14:textId="77777777" w:rsidR="002A0F55" w:rsidRPr="002A0F55" w:rsidRDefault="002A0F55" w:rsidP="002A0F55">
            <w:pPr>
              <w:rPr>
                <w:color w:val="000000"/>
                <w:u w:color="000000"/>
              </w:rPr>
            </w:pPr>
            <w:r w:rsidRPr="002A0F55">
              <w:rPr>
                <w:color w:val="000000"/>
                <w:u w:color="000000"/>
              </w:rPr>
              <w:t>100,00</w:t>
            </w:r>
          </w:p>
        </w:tc>
      </w:tr>
      <w:tr w:rsidR="002A0F55" w:rsidRPr="002A0F55" w14:paraId="464AC21E"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740778B5" w14:textId="77777777" w:rsidR="002A0F55" w:rsidRPr="00344317" w:rsidRDefault="002A0F55" w:rsidP="002A0F55">
            <w:pPr>
              <w:rPr>
                <w:color w:val="000000"/>
                <w:szCs w:val="22"/>
                <w:u w:color="000000"/>
              </w:rPr>
            </w:pPr>
            <w:r w:rsidRPr="00344317">
              <w:rPr>
                <w:color w:val="000000"/>
                <w:szCs w:val="22"/>
                <w:u w:color="000000"/>
              </w:rPr>
              <w:t>19</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5DAEADC4"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114D1558"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55387BFA" w14:textId="77777777" w:rsidR="002A0F55" w:rsidRPr="00344317" w:rsidRDefault="002A0F55" w:rsidP="002A0F55">
            <w:pPr>
              <w:rPr>
                <w:color w:val="000000"/>
                <w:szCs w:val="22"/>
                <w:u w:color="000000"/>
              </w:rPr>
            </w:pPr>
            <w:r w:rsidRPr="00344317">
              <w:rPr>
                <w:color w:val="000000"/>
                <w:szCs w:val="22"/>
                <w:u w:color="000000"/>
              </w:rPr>
              <w:t>2010</w:t>
            </w: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72F909B2" w14:textId="77777777" w:rsidR="002A0F55" w:rsidRPr="00344317" w:rsidRDefault="002A0F55" w:rsidP="002A0F55">
            <w:pPr>
              <w:rPr>
                <w:color w:val="000000"/>
                <w:szCs w:val="22"/>
                <w:u w:color="000000"/>
              </w:rPr>
            </w:pPr>
            <w:r w:rsidRPr="00344317">
              <w:rPr>
                <w:color w:val="000000"/>
                <w:szCs w:val="22"/>
                <w:u w:color="000000"/>
              </w:rPr>
              <w:t>Dotacje celowe otrzymane z budżetu państwa na realizację zadań bieżących z zakresu administracji rządowej oraz innych zadań zleconych gminie (związkom gmin, związkom powiatowo-gminnym) ustawami</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56F5F6BC" w14:textId="77777777" w:rsidR="002A0F55" w:rsidRPr="002A0F55" w:rsidRDefault="002A0F55" w:rsidP="002A0F55">
            <w:pPr>
              <w:rPr>
                <w:color w:val="000000"/>
                <w:u w:color="000000"/>
              </w:rPr>
            </w:pPr>
            <w:r w:rsidRPr="002A0F55">
              <w:rPr>
                <w:color w:val="000000"/>
                <w:u w:color="000000"/>
              </w:rPr>
              <w:t>191,94</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35077AEA" w14:textId="77777777" w:rsidR="002A0F55" w:rsidRPr="002A0F55" w:rsidRDefault="002A0F55" w:rsidP="002A0F55">
            <w:pPr>
              <w:rPr>
                <w:color w:val="000000"/>
                <w:u w:color="000000"/>
              </w:rPr>
            </w:pPr>
            <w:r w:rsidRPr="002A0F55">
              <w:rPr>
                <w:color w:val="000000"/>
                <w:u w:color="000000"/>
              </w:rPr>
              <w:t>191,94</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7B033D11" w14:textId="77777777" w:rsidR="002A0F55" w:rsidRPr="002A0F55" w:rsidRDefault="002A0F55" w:rsidP="002A0F55">
            <w:pPr>
              <w:rPr>
                <w:color w:val="000000"/>
                <w:u w:color="000000"/>
              </w:rPr>
            </w:pPr>
            <w:r w:rsidRPr="002A0F55">
              <w:rPr>
                <w:color w:val="000000"/>
                <w:u w:color="000000"/>
              </w:rPr>
              <w:t>100,00</w:t>
            </w:r>
          </w:p>
        </w:tc>
      </w:tr>
      <w:tr w:rsidR="002A0F55" w:rsidRPr="002A0F55" w14:paraId="34D47BDC"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3D05C600" w14:textId="77777777" w:rsidR="002A0F55" w:rsidRPr="00344317" w:rsidRDefault="002A0F55" w:rsidP="002A0F55">
            <w:pPr>
              <w:rPr>
                <w:color w:val="000000"/>
                <w:szCs w:val="22"/>
                <w:u w:color="000000"/>
              </w:rPr>
            </w:pPr>
            <w:r w:rsidRPr="00344317">
              <w:rPr>
                <w:color w:val="000000"/>
                <w:szCs w:val="22"/>
                <w:u w:color="000000"/>
              </w:rPr>
              <w:t>20</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2189C452"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3D3D3ADB" w14:textId="77777777" w:rsidR="002A0F55" w:rsidRPr="00344317" w:rsidRDefault="002A0F55" w:rsidP="002A0F55">
            <w:pPr>
              <w:rPr>
                <w:color w:val="000000"/>
                <w:szCs w:val="22"/>
                <w:u w:color="000000"/>
              </w:rPr>
            </w:pPr>
            <w:r w:rsidRPr="00344317">
              <w:rPr>
                <w:color w:val="000000"/>
                <w:szCs w:val="22"/>
                <w:u w:color="000000"/>
              </w:rPr>
              <w:t>85219</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107BED2"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51306145" w14:textId="77777777" w:rsidR="002A0F55" w:rsidRPr="00344317" w:rsidRDefault="002A0F55" w:rsidP="002A0F55">
            <w:pPr>
              <w:rPr>
                <w:color w:val="000000"/>
                <w:szCs w:val="22"/>
                <w:u w:color="000000"/>
              </w:rPr>
            </w:pPr>
            <w:r w:rsidRPr="00344317">
              <w:rPr>
                <w:color w:val="000000"/>
                <w:szCs w:val="22"/>
                <w:u w:color="000000"/>
              </w:rPr>
              <w:t>Ośrodki pomocy społecznej</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48106BF5" w14:textId="77777777" w:rsidR="002A0F55" w:rsidRPr="002A0F55" w:rsidRDefault="002A0F55" w:rsidP="002A0F55">
            <w:pPr>
              <w:rPr>
                <w:color w:val="000000"/>
                <w:u w:color="000000"/>
              </w:rPr>
            </w:pPr>
            <w:r w:rsidRPr="002A0F55">
              <w:rPr>
                <w:color w:val="000000"/>
                <w:u w:color="000000"/>
              </w:rPr>
              <w:t>25 430,00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390A7251" w14:textId="77777777" w:rsidR="002A0F55" w:rsidRPr="002A0F55" w:rsidRDefault="002A0F55" w:rsidP="002A0F55">
            <w:pPr>
              <w:rPr>
                <w:color w:val="000000"/>
                <w:u w:color="000000"/>
              </w:rPr>
            </w:pPr>
            <w:r w:rsidRPr="002A0F55">
              <w:rPr>
                <w:color w:val="000000"/>
                <w:u w:color="000000"/>
              </w:rPr>
              <w:t>10 466,00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60D05EDF" w14:textId="77777777" w:rsidR="002A0F55" w:rsidRPr="002A0F55" w:rsidRDefault="002A0F55" w:rsidP="002A0F55">
            <w:pPr>
              <w:rPr>
                <w:color w:val="000000"/>
                <w:u w:color="000000"/>
              </w:rPr>
            </w:pPr>
            <w:r w:rsidRPr="002A0F55">
              <w:rPr>
                <w:color w:val="000000"/>
                <w:u w:color="000000"/>
              </w:rPr>
              <w:t>41,16</w:t>
            </w:r>
          </w:p>
        </w:tc>
      </w:tr>
      <w:tr w:rsidR="002A0F55" w:rsidRPr="002A0F55" w14:paraId="2A0C410A"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56A08182" w14:textId="77777777" w:rsidR="002A0F55" w:rsidRPr="00344317" w:rsidRDefault="002A0F55" w:rsidP="002A0F55">
            <w:pPr>
              <w:rPr>
                <w:color w:val="000000"/>
                <w:szCs w:val="22"/>
                <w:u w:color="000000"/>
              </w:rPr>
            </w:pPr>
            <w:r w:rsidRPr="00344317">
              <w:rPr>
                <w:color w:val="000000"/>
                <w:szCs w:val="22"/>
                <w:u w:color="000000"/>
              </w:rPr>
              <w:t>21</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66954937"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0826BFE4"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519C3970" w14:textId="77777777" w:rsidR="002A0F55" w:rsidRPr="00344317" w:rsidRDefault="002A0F55" w:rsidP="002A0F55">
            <w:pPr>
              <w:rPr>
                <w:color w:val="000000"/>
                <w:szCs w:val="22"/>
                <w:u w:color="000000"/>
              </w:rPr>
            </w:pPr>
            <w:r w:rsidRPr="00344317">
              <w:rPr>
                <w:color w:val="000000"/>
                <w:szCs w:val="22"/>
                <w:u w:color="000000"/>
              </w:rPr>
              <w:t>2010</w:t>
            </w: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71544C96" w14:textId="77777777" w:rsidR="002A0F55" w:rsidRPr="00344317" w:rsidRDefault="002A0F55" w:rsidP="002A0F55">
            <w:pPr>
              <w:rPr>
                <w:color w:val="000000"/>
                <w:szCs w:val="22"/>
                <w:u w:color="000000"/>
              </w:rPr>
            </w:pPr>
            <w:r w:rsidRPr="00344317">
              <w:rPr>
                <w:color w:val="000000"/>
                <w:szCs w:val="22"/>
                <w:u w:color="000000"/>
              </w:rPr>
              <w:t>Dotacje celowe otrzymane z budżetu państwa na realizację zadań bieżących z zakresu administracji rządowej oraz innych zadań zleconych gminie (związkom gmin, związkom powiatowo-gminnym) ustawami</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4A0AFA99" w14:textId="77777777" w:rsidR="002A0F55" w:rsidRPr="002A0F55" w:rsidRDefault="002A0F55" w:rsidP="002A0F55">
            <w:pPr>
              <w:rPr>
                <w:color w:val="000000"/>
                <w:u w:color="000000"/>
              </w:rPr>
            </w:pPr>
            <w:r w:rsidRPr="002A0F55">
              <w:rPr>
                <w:color w:val="000000"/>
                <w:u w:color="000000"/>
              </w:rPr>
              <w:t>25 430,00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223C8CD6" w14:textId="77777777" w:rsidR="002A0F55" w:rsidRPr="002A0F55" w:rsidRDefault="002A0F55" w:rsidP="002A0F55">
            <w:pPr>
              <w:rPr>
                <w:color w:val="000000"/>
                <w:u w:color="000000"/>
              </w:rPr>
            </w:pPr>
            <w:r w:rsidRPr="002A0F55">
              <w:rPr>
                <w:color w:val="000000"/>
                <w:u w:color="000000"/>
              </w:rPr>
              <w:t>10 466,00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07F3ABA3" w14:textId="77777777" w:rsidR="002A0F55" w:rsidRPr="002A0F55" w:rsidRDefault="002A0F55" w:rsidP="002A0F55">
            <w:pPr>
              <w:rPr>
                <w:color w:val="000000"/>
                <w:u w:color="000000"/>
              </w:rPr>
            </w:pPr>
            <w:r w:rsidRPr="002A0F55">
              <w:rPr>
                <w:color w:val="000000"/>
                <w:u w:color="000000"/>
              </w:rPr>
              <w:t>41,16</w:t>
            </w:r>
          </w:p>
        </w:tc>
      </w:tr>
      <w:tr w:rsidR="002A0F55" w:rsidRPr="002A0F55" w14:paraId="6BB9E6A8"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3327F8A5" w14:textId="77777777" w:rsidR="002A0F55" w:rsidRPr="00344317" w:rsidRDefault="002A0F55" w:rsidP="002A0F55">
            <w:pPr>
              <w:rPr>
                <w:color w:val="000000"/>
                <w:szCs w:val="22"/>
                <w:u w:color="000000"/>
              </w:rPr>
            </w:pPr>
            <w:r w:rsidRPr="00344317">
              <w:rPr>
                <w:color w:val="000000"/>
                <w:szCs w:val="22"/>
                <w:u w:color="000000"/>
              </w:rPr>
              <w:t>22</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1F7AADE1"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406D65B5" w14:textId="77777777" w:rsidR="002A0F55" w:rsidRPr="00344317" w:rsidRDefault="002A0F55" w:rsidP="002A0F55">
            <w:pPr>
              <w:rPr>
                <w:color w:val="000000"/>
                <w:szCs w:val="22"/>
                <w:u w:color="000000"/>
              </w:rPr>
            </w:pPr>
            <w:r w:rsidRPr="00344317">
              <w:rPr>
                <w:color w:val="000000"/>
                <w:szCs w:val="22"/>
                <w:u w:color="000000"/>
              </w:rPr>
              <w:t>85228</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FE3A9D8"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1BF79C30" w14:textId="77777777" w:rsidR="002A0F55" w:rsidRPr="00344317" w:rsidRDefault="002A0F55" w:rsidP="002A0F55">
            <w:pPr>
              <w:rPr>
                <w:color w:val="000000"/>
                <w:szCs w:val="22"/>
                <w:u w:color="000000"/>
              </w:rPr>
            </w:pPr>
            <w:r w:rsidRPr="00344317">
              <w:rPr>
                <w:color w:val="000000"/>
                <w:szCs w:val="22"/>
                <w:u w:color="000000"/>
              </w:rPr>
              <w:t>Usługi opiekuńcze i specjalistyczne usługi opiekuńcze</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052F9351" w14:textId="77777777" w:rsidR="002A0F55" w:rsidRPr="002A0F55" w:rsidRDefault="002A0F55" w:rsidP="002A0F55">
            <w:pPr>
              <w:rPr>
                <w:color w:val="000000"/>
                <w:u w:color="000000"/>
              </w:rPr>
            </w:pPr>
            <w:r w:rsidRPr="002A0F55">
              <w:rPr>
                <w:color w:val="000000"/>
                <w:u w:color="000000"/>
              </w:rPr>
              <w:t>28 220,00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0D332E8B" w14:textId="77777777" w:rsidR="002A0F55" w:rsidRPr="002A0F55" w:rsidRDefault="002A0F55" w:rsidP="002A0F55">
            <w:pPr>
              <w:rPr>
                <w:color w:val="000000"/>
                <w:u w:color="000000"/>
              </w:rPr>
            </w:pPr>
            <w:r w:rsidRPr="002A0F55">
              <w:rPr>
                <w:color w:val="000000"/>
                <w:u w:color="000000"/>
              </w:rPr>
              <w:t>13 180,00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7F8D5319" w14:textId="77777777" w:rsidR="002A0F55" w:rsidRPr="002A0F55" w:rsidRDefault="002A0F55" w:rsidP="002A0F55">
            <w:pPr>
              <w:rPr>
                <w:color w:val="000000"/>
                <w:u w:color="000000"/>
              </w:rPr>
            </w:pPr>
            <w:r w:rsidRPr="002A0F55">
              <w:rPr>
                <w:color w:val="000000"/>
                <w:u w:color="000000"/>
              </w:rPr>
              <w:t>46,70</w:t>
            </w:r>
          </w:p>
        </w:tc>
      </w:tr>
      <w:tr w:rsidR="002A0F55" w:rsidRPr="002A0F55" w14:paraId="0A8080DD"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55D2AF8B" w14:textId="77777777" w:rsidR="002A0F55" w:rsidRPr="00344317" w:rsidRDefault="002A0F55" w:rsidP="002A0F55">
            <w:pPr>
              <w:rPr>
                <w:color w:val="000000"/>
                <w:szCs w:val="22"/>
                <w:u w:color="000000"/>
              </w:rPr>
            </w:pPr>
            <w:r w:rsidRPr="00344317">
              <w:rPr>
                <w:color w:val="000000"/>
                <w:szCs w:val="22"/>
                <w:u w:color="000000"/>
              </w:rPr>
              <w:t>23</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0EA552B9"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776333E8"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3CB4E08" w14:textId="77777777" w:rsidR="002A0F55" w:rsidRPr="00344317" w:rsidRDefault="002A0F55" w:rsidP="002A0F55">
            <w:pPr>
              <w:rPr>
                <w:color w:val="000000"/>
                <w:szCs w:val="22"/>
                <w:u w:color="000000"/>
              </w:rPr>
            </w:pPr>
            <w:r w:rsidRPr="00344317">
              <w:rPr>
                <w:color w:val="000000"/>
                <w:szCs w:val="22"/>
                <w:u w:color="000000"/>
              </w:rPr>
              <w:t>2010</w:t>
            </w: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197D6166" w14:textId="77777777" w:rsidR="002A0F55" w:rsidRPr="00344317" w:rsidRDefault="002A0F55" w:rsidP="002A0F55">
            <w:pPr>
              <w:rPr>
                <w:color w:val="000000"/>
                <w:szCs w:val="22"/>
                <w:u w:color="000000"/>
              </w:rPr>
            </w:pPr>
            <w:r w:rsidRPr="00344317">
              <w:rPr>
                <w:color w:val="000000"/>
                <w:szCs w:val="22"/>
                <w:u w:color="000000"/>
              </w:rPr>
              <w:t>Dotacje celowe otrzymane z budżetu państwa na realizację zadań bieżących z zakresu administracji rządowej oraz innych zadań zleconych gminie (związkom gmin, związkom powiatowo-gminnym) ustawami</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7A0E4D62" w14:textId="77777777" w:rsidR="002A0F55" w:rsidRPr="002A0F55" w:rsidRDefault="002A0F55" w:rsidP="002A0F55">
            <w:pPr>
              <w:rPr>
                <w:color w:val="000000"/>
                <w:u w:color="000000"/>
              </w:rPr>
            </w:pPr>
            <w:r w:rsidRPr="002A0F55">
              <w:rPr>
                <w:color w:val="000000"/>
                <w:u w:color="000000"/>
              </w:rPr>
              <w:t>28 220,00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11BBA5CF" w14:textId="77777777" w:rsidR="002A0F55" w:rsidRPr="002A0F55" w:rsidRDefault="002A0F55" w:rsidP="002A0F55">
            <w:pPr>
              <w:rPr>
                <w:color w:val="000000"/>
                <w:u w:color="000000"/>
              </w:rPr>
            </w:pPr>
            <w:r w:rsidRPr="002A0F55">
              <w:rPr>
                <w:color w:val="000000"/>
                <w:u w:color="000000"/>
              </w:rPr>
              <w:t>13 180,00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66D4BDC1" w14:textId="77777777" w:rsidR="002A0F55" w:rsidRPr="002A0F55" w:rsidRDefault="002A0F55" w:rsidP="002A0F55">
            <w:pPr>
              <w:rPr>
                <w:color w:val="000000"/>
                <w:u w:color="000000"/>
              </w:rPr>
            </w:pPr>
            <w:r w:rsidRPr="002A0F55">
              <w:rPr>
                <w:color w:val="000000"/>
                <w:u w:color="000000"/>
              </w:rPr>
              <w:t>46,70</w:t>
            </w:r>
          </w:p>
        </w:tc>
      </w:tr>
      <w:tr w:rsidR="002A0F55" w:rsidRPr="002A0F55" w14:paraId="5A654797" w14:textId="77777777" w:rsidTr="00344317">
        <w:trPr>
          <w:trHeight w:val="317"/>
        </w:trPr>
        <w:tc>
          <w:tcPr>
            <w:tcW w:w="611" w:type="dxa"/>
            <w:tcBorders>
              <w:top w:val="single" w:sz="2" w:space="0" w:color="auto"/>
              <w:left w:val="single" w:sz="2" w:space="0" w:color="auto"/>
              <w:bottom w:val="single" w:sz="2" w:space="0" w:color="auto"/>
              <w:right w:val="single" w:sz="2" w:space="0" w:color="auto"/>
            </w:tcBorders>
            <w:tcMar>
              <w:top w:w="100" w:type="dxa"/>
            </w:tcMar>
          </w:tcPr>
          <w:p w14:paraId="7EDC5966" w14:textId="77777777" w:rsidR="002A0F55" w:rsidRPr="00344317" w:rsidRDefault="002A0F55" w:rsidP="002A0F55">
            <w:pPr>
              <w:rPr>
                <w:color w:val="000000"/>
                <w:szCs w:val="22"/>
                <w:u w:color="000000"/>
              </w:rPr>
            </w:pPr>
            <w:r w:rsidRPr="00344317">
              <w:rPr>
                <w:color w:val="000000"/>
                <w:szCs w:val="22"/>
                <w:u w:color="000000"/>
              </w:rPr>
              <w:t>24</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665EAA52"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58B8E6D3" w14:textId="77777777" w:rsidR="002A0F55" w:rsidRPr="00344317" w:rsidRDefault="002A0F55" w:rsidP="002A0F55">
            <w:pPr>
              <w:rPr>
                <w:color w:val="000000"/>
                <w:szCs w:val="22"/>
                <w:u w:color="000000"/>
              </w:rPr>
            </w:pPr>
            <w:r w:rsidRPr="00344317">
              <w:rPr>
                <w:color w:val="000000"/>
                <w:szCs w:val="22"/>
                <w:u w:color="000000"/>
              </w:rPr>
              <w:t>85231</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487C2117"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5D0E5388" w14:textId="77777777" w:rsidR="002A0F55" w:rsidRPr="00344317" w:rsidRDefault="002A0F55" w:rsidP="002A0F55">
            <w:pPr>
              <w:rPr>
                <w:color w:val="000000"/>
                <w:szCs w:val="22"/>
                <w:u w:color="000000"/>
              </w:rPr>
            </w:pPr>
            <w:r w:rsidRPr="00344317">
              <w:rPr>
                <w:color w:val="000000"/>
                <w:szCs w:val="22"/>
                <w:u w:color="000000"/>
              </w:rPr>
              <w:t>Pomoc dla cudzoziemców</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09A782FE" w14:textId="77777777" w:rsidR="002A0F55" w:rsidRPr="002A0F55" w:rsidRDefault="002A0F55" w:rsidP="002A0F55">
            <w:pPr>
              <w:rPr>
                <w:color w:val="000000"/>
                <w:u w:color="000000"/>
              </w:rPr>
            </w:pPr>
            <w:r w:rsidRPr="002A0F55">
              <w:rPr>
                <w:color w:val="000000"/>
                <w:u w:color="000000"/>
              </w:rPr>
              <w:t>4 000,00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7A59040A" w14:textId="77777777" w:rsidR="002A0F55" w:rsidRPr="002A0F55" w:rsidRDefault="002A0F55" w:rsidP="002A0F55">
            <w:pPr>
              <w:rPr>
                <w:color w:val="000000"/>
                <w:u w:color="000000"/>
              </w:rPr>
            </w:pPr>
            <w:r w:rsidRPr="002A0F55">
              <w:rPr>
                <w:color w:val="000000"/>
                <w:u w:color="000000"/>
              </w:rPr>
              <w:t>4 000,00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43FCF58F" w14:textId="77777777" w:rsidR="002A0F55" w:rsidRPr="002A0F55" w:rsidRDefault="002A0F55" w:rsidP="002A0F55">
            <w:pPr>
              <w:rPr>
                <w:color w:val="000000"/>
                <w:u w:color="000000"/>
              </w:rPr>
            </w:pPr>
            <w:r w:rsidRPr="002A0F55">
              <w:rPr>
                <w:color w:val="000000"/>
                <w:u w:color="000000"/>
              </w:rPr>
              <w:t>100,00</w:t>
            </w:r>
          </w:p>
        </w:tc>
      </w:tr>
      <w:tr w:rsidR="002A0F55" w:rsidRPr="002A0F55" w14:paraId="3357E222"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7A78411F" w14:textId="77777777" w:rsidR="002A0F55" w:rsidRPr="00344317" w:rsidRDefault="002A0F55" w:rsidP="002A0F55">
            <w:pPr>
              <w:rPr>
                <w:color w:val="000000"/>
                <w:szCs w:val="22"/>
                <w:u w:color="000000"/>
              </w:rPr>
            </w:pPr>
            <w:r w:rsidRPr="00344317">
              <w:rPr>
                <w:color w:val="000000"/>
                <w:szCs w:val="22"/>
                <w:u w:color="000000"/>
              </w:rPr>
              <w:t>25</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72673739"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7CBE745F"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1836BA8" w14:textId="77777777" w:rsidR="002A0F55" w:rsidRPr="00344317" w:rsidRDefault="002A0F55" w:rsidP="002A0F55">
            <w:pPr>
              <w:rPr>
                <w:color w:val="000000"/>
                <w:szCs w:val="22"/>
                <w:u w:color="000000"/>
              </w:rPr>
            </w:pPr>
            <w:r w:rsidRPr="00344317">
              <w:rPr>
                <w:color w:val="000000"/>
                <w:szCs w:val="22"/>
                <w:u w:color="000000"/>
              </w:rPr>
              <w:t>2010</w:t>
            </w: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19C5CB59" w14:textId="77777777" w:rsidR="002A0F55" w:rsidRPr="00344317" w:rsidRDefault="002A0F55" w:rsidP="002A0F55">
            <w:pPr>
              <w:rPr>
                <w:color w:val="000000"/>
                <w:szCs w:val="22"/>
                <w:u w:color="000000"/>
              </w:rPr>
            </w:pPr>
            <w:r w:rsidRPr="00344317">
              <w:rPr>
                <w:color w:val="000000"/>
                <w:szCs w:val="22"/>
                <w:u w:color="000000"/>
              </w:rPr>
              <w:t>Dotacje celowe otrzymane z budżetu państwa na realizację zadań bieżących z zakresu administracji rządowej oraz innych zadań zleconych gminie (związkom gmin, związkom powiatowo-gminnym) ustawami</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5416DB77" w14:textId="77777777" w:rsidR="002A0F55" w:rsidRPr="002A0F55" w:rsidRDefault="002A0F55" w:rsidP="002A0F55">
            <w:pPr>
              <w:rPr>
                <w:color w:val="000000"/>
                <w:u w:color="000000"/>
              </w:rPr>
            </w:pPr>
            <w:r w:rsidRPr="002A0F55">
              <w:rPr>
                <w:color w:val="000000"/>
                <w:u w:color="000000"/>
              </w:rPr>
              <w:t>4 000,00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0BEE3EAC" w14:textId="77777777" w:rsidR="002A0F55" w:rsidRPr="002A0F55" w:rsidRDefault="002A0F55" w:rsidP="002A0F55">
            <w:pPr>
              <w:rPr>
                <w:color w:val="000000"/>
                <w:u w:color="000000"/>
              </w:rPr>
            </w:pPr>
            <w:r w:rsidRPr="002A0F55">
              <w:rPr>
                <w:color w:val="000000"/>
                <w:u w:color="000000"/>
              </w:rPr>
              <w:t>4 000,00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4DE7092D" w14:textId="77777777" w:rsidR="002A0F55" w:rsidRPr="002A0F55" w:rsidRDefault="002A0F55" w:rsidP="002A0F55">
            <w:pPr>
              <w:rPr>
                <w:color w:val="000000"/>
                <w:u w:color="000000"/>
              </w:rPr>
            </w:pPr>
            <w:r w:rsidRPr="002A0F55">
              <w:rPr>
                <w:color w:val="000000"/>
                <w:u w:color="000000"/>
              </w:rPr>
              <w:t>100,00</w:t>
            </w:r>
          </w:p>
        </w:tc>
      </w:tr>
      <w:tr w:rsidR="002A0F55" w:rsidRPr="002A0F55" w14:paraId="3F1A4C3B"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4D8B0393" w14:textId="77777777" w:rsidR="002A0F55" w:rsidRPr="00344317" w:rsidRDefault="002A0F55" w:rsidP="002A0F55">
            <w:pPr>
              <w:rPr>
                <w:color w:val="000000"/>
                <w:szCs w:val="22"/>
                <w:u w:color="000000"/>
              </w:rPr>
            </w:pPr>
            <w:r w:rsidRPr="00344317">
              <w:rPr>
                <w:color w:val="000000"/>
                <w:szCs w:val="22"/>
                <w:u w:color="000000"/>
              </w:rPr>
              <w:t>26</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6914F458" w14:textId="77777777" w:rsidR="002A0F55" w:rsidRPr="00344317" w:rsidRDefault="002A0F55" w:rsidP="002A0F55">
            <w:pPr>
              <w:rPr>
                <w:color w:val="000000"/>
                <w:szCs w:val="22"/>
                <w:u w:color="000000"/>
              </w:rPr>
            </w:pPr>
            <w:r w:rsidRPr="00344317">
              <w:rPr>
                <w:color w:val="000000"/>
                <w:szCs w:val="22"/>
                <w:u w:color="000000"/>
              </w:rPr>
              <w:t>855</w:t>
            </w:r>
          </w:p>
        </w:tc>
        <w:tc>
          <w:tcPr>
            <w:tcW w:w="947" w:type="dxa"/>
            <w:tcBorders>
              <w:top w:val="single" w:sz="2" w:space="0" w:color="auto"/>
              <w:left w:val="single" w:sz="2" w:space="0" w:color="auto"/>
              <w:bottom w:val="single" w:sz="2" w:space="0" w:color="auto"/>
              <w:right w:val="single" w:sz="2" w:space="0" w:color="auto"/>
            </w:tcBorders>
            <w:tcMar>
              <w:top w:w="100" w:type="dxa"/>
            </w:tcMar>
          </w:tcPr>
          <w:p w14:paraId="63EEBAEB"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5885B93D"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1D203A45" w14:textId="77777777" w:rsidR="002A0F55" w:rsidRPr="00344317" w:rsidRDefault="002A0F55" w:rsidP="002A0F55">
            <w:pPr>
              <w:rPr>
                <w:color w:val="000000"/>
                <w:szCs w:val="22"/>
                <w:u w:color="000000"/>
              </w:rPr>
            </w:pPr>
            <w:r w:rsidRPr="00344317">
              <w:rPr>
                <w:color w:val="000000"/>
                <w:szCs w:val="22"/>
                <w:u w:color="000000"/>
              </w:rPr>
              <w:t>Rodzina</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78682C20" w14:textId="77777777" w:rsidR="002A0F55" w:rsidRPr="002A0F55" w:rsidRDefault="002A0F55" w:rsidP="002A0F55">
            <w:pPr>
              <w:rPr>
                <w:color w:val="000000"/>
                <w:u w:color="000000"/>
              </w:rPr>
            </w:pPr>
            <w:r w:rsidRPr="002A0F55">
              <w:rPr>
                <w:color w:val="000000"/>
                <w:u w:color="000000"/>
              </w:rPr>
              <w:t>18 497 700,00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4F71B744" w14:textId="77777777" w:rsidR="002A0F55" w:rsidRPr="002A0F55" w:rsidRDefault="002A0F55" w:rsidP="002A0F55">
            <w:pPr>
              <w:rPr>
                <w:color w:val="000000"/>
                <w:u w:color="000000"/>
              </w:rPr>
            </w:pPr>
            <w:r w:rsidRPr="002A0F55">
              <w:rPr>
                <w:color w:val="000000"/>
                <w:u w:color="000000"/>
              </w:rPr>
              <w:t>9 288 678,00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58909E6B" w14:textId="77777777" w:rsidR="002A0F55" w:rsidRPr="002A0F55" w:rsidRDefault="002A0F55" w:rsidP="002A0F55">
            <w:pPr>
              <w:rPr>
                <w:color w:val="000000"/>
                <w:u w:color="000000"/>
              </w:rPr>
            </w:pPr>
            <w:r w:rsidRPr="002A0F55">
              <w:rPr>
                <w:color w:val="000000"/>
                <w:u w:color="000000"/>
              </w:rPr>
              <w:t>50,22</w:t>
            </w:r>
          </w:p>
        </w:tc>
      </w:tr>
      <w:tr w:rsidR="002A0F55" w:rsidRPr="002A0F55" w14:paraId="638B3889"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6EEB59B5" w14:textId="77777777" w:rsidR="002A0F55" w:rsidRPr="00344317" w:rsidRDefault="002A0F55" w:rsidP="002A0F55">
            <w:pPr>
              <w:rPr>
                <w:color w:val="000000"/>
                <w:szCs w:val="22"/>
                <w:u w:color="000000"/>
              </w:rPr>
            </w:pPr>
            <w:r w:rsidRPr="00344317">
              <w:rPr>
                <w:color w:val="000000"/>
                <w:szCs w:val="22"/>
                <w:u w:color="000000"/>
              </w:rPr>
              <w:t>27</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55DD72A2"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2B8390B0" w14:textId="77777777" w:rsidR="002A0F55" w:rsidRPr="00344317" w:rsidRDefault="002A0F55" w:rsidP="002A0F55">
            <w:pPr>
              <w:rPr>
                <w:color w:val="000000"/>
                <w:szCs w:val="22"/>
                <w:u w:color="000000"/>
              </w:rPr>
            </w:pPr>
            <w:r w:rsidRPr="00344317">
              <w:rPr>
                <w:color w:val="000000"/>
                <w:szCs w:val="22"/>
                <w:u w:color="000000"/>
              </w:rPr>
              <w:t>85501</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1526FA0"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0291361B" w14:textId="77777777" w:rsidR="002A0F55" w:rsidRPr="00344317" w:rsidRDefault="002A0F55" w:rsidP="002A0F55">
            <w:pPr>
              <w:rPr>
                <w:color w:val="000000"/>
                <w:szCs w:val="22"/>
                <w:u w:color="000000"/>
              </w:rPr>
            </w:pPr>
            <w:r w:rsidRPr="00344317">
              <w:rPr>
                <w:color w:val="000000"/>
                <w:szCs w:val="22"/>
                <w:u w:color="000000"/>
              </w:rPr>
              <w:t>Świadczenie wychowawcze</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17D5495B" w14:textId="77777777" w:rsidR="002A0F55" w:rsidRPr="002A0F55" w:rsidRDefault="002A0F55" w:rsidP="002A0F55">
            <w:pPr>
              <w:rPr>
                <w:color w:val="000000"/>
                <w:u w:color="000000"/>
              </w:rPr>
            </w:pPr>
            <w:r w:rsidRPr="002A0F55">
              <w:rPr>
                <w:color w:val="000000"/>
                <w:u w:color="000000"/>
              </w:rPr>
              <w:t>13 312 000,00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6C6BED98" w14:textId="77777777" w:rsidR="002A0F55" w:rsidRPr="002A0F55" w:rsidRDefault="002A0F55" w:rsidP="002A0F55">
            <w:pPr>
              <w:rPr>
                <w:color w:val="000000"/>
                <w:u w:color="000000"/>
              </w:rPr>
            </w:pPr>
            <w:r w:rsidRPr="002A0F55">
              <w:rPr>
                <w:color w:val="000000"/>
                <w:u w:color="000000"/>
              </w:rPr>
              <w:t>6 550 000,00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0386C048" w14:textId="77777777" w:rsidR="002A0F55" w:rsidRPr="002A0F55" w:rsidRDefault="002A0F55" w:rsidP="002A0F55">
            <w:pPr>
              <w:rPr>
                <w:color w:val="000000"/>
                <w:u w:color="000000"/>
              </w:rPr>
            </w:pPr>
            <w:r w:rsidRPr="002A0F55">
              <w:rPr>
                <w:color w:val="000000"/>
                <w:u w:color="000000"/>
              </w:rPr>
              <w:t>49,20</w:t>
            </w:r>
          </w:p>
        </w:tc>
      </w:tr>
      <w:tr w:rsidR="002A0F55" w:rsidRPr="002A0F55" w14:paraId="386BC042"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6F04CA51" w14:textId="77777777" w:rsidR="002A0F55" w:rsidRPr="00344317" w:rsidRDefault="002A0F55" w:rsidP="002A0F55">
            <w:pPr>
              <w:rPr>
                <w:color w:val="000000"/>
                <w:szCs w:val="22"/>
                <w:u w:color="000000"/>
              </w:rPr>
            </w:pPr>
            <w:r w:rsidRPr="00344317">
              <w:rPr>
                <w:color w:val="000000"/>
                <w:szCs w:val="22"/>
                <w:u w:color="000000"/>
              </w:rPr>
              <w:t>28</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25D26A82"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144CB20E"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5D5778BC" w14:textId="77777777" w:rsidR="002A0F55" w:rsidRPr="00344317" w:rsidRDefault="002A0F55" w:rsidP="002A0F55">
            <w:pPr>
              <w:rPr>
                <w:color w:val="000000"/>
                <w:szCs w:val="22"/>
                <w:u w:color="000000"/>
              </w:rPr>
            </w:pPr>
            <w:r w:rsidRPr="00344317">
              <w:rPr>
                <w:color w:val="000000"/>
                <w:szCs w:val="22"/>
                <w:u w:color="000000"/>
              </w:rPr>
              <w:t>2060</w:t>
            </w: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7FBFA03B" w14:textId="77777777" w:rsidR="002A0F55" w:rsidRPr="00344317" w:rsidRDefault="002A0F55" w:rsidP="002A0F55">
            <w:pPr>
              <w:rPr>
                <w:color w:val="000000"/>
                <w:szCs w:val="22"/>
                <w:u w:color="000000"/>
              </w:rPr>
            </w:pPr>
            <w:r w:rsidRPr="00344317">
              <w:rPr>
                <w:color w:val="000000"/>
                <w:szCs w:val="22"/>
                <w:u w:color="000000"/>
              </w:rPr>
              <w:t xml:space="preserve">         Dotacje celowe otrzymane z budżetu państwa na zadania </w:t>
            </w:r>
            <w:r w:rsidRPr="00344317">
              <w:rPr>
                <w:color w:val="000000"/>
                <w:szCs w:val="22"/>
                <w:u w:color="000000"/>
              </w:rPr>
              <w:lastRenderedPageBreak/>
              <w:t xml:space="preserve">bieżące z zakresu administracji rządowej zlecone         gminom (związkom gmin, związkom powiatowo-gminnym), związane z realizacją świadczenia wychowawczego         stanowiącego pomoc państwa w wychowywaniu dzieci       </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7572F2C3" w14:textId="77777777" w:rsidR="002A0F55" w:rsidRPr="002A0F55" w:rsidRDefault="002A0F55" w:rsidP="002A0F55">
            <w:pPr>
              <w:rPr>
                <w:color w:val="000000"/>
                <w:u w:color="000000"/>
              </w:rPr>
            </w:pPr>
            <w:r w:rsidRPr="002A0F55">
              <w:rPr>
                <w:color w:val="000000"/>
                <w:u w:color="000000"/>
              </w:rPr>
              <w:lastRenderedPageBreak/>
              <w:t>13 312 000,00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55D82271" w14:textId="77777777" w:rsidR="002A0F55" w:rsidRPr="002A0F55" w:rsidRDefault="002A0F55" w:rsidP="002A0F55">
            <w:pPr>
              <w:rPr>
                <w:color w:val="000000"/>
                <w:u w:color="000000"/>
              </w:rPr>
            </w:pPr>
            <w:r w:rsidRPr="002A0F55">
              <w:rPr>
                <w:color w:val="000000"/>
                <w:u w:color="000000"/>
              </w:rPr>
              <w:t>6 550 000,00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5FAE2FC7" w14:textId="77777777" w:rsidR="002A0F55" w:rsidRPr="002A0F55" w:rsidRDefault="002A0F55" w:rsidP="002A0F55">
            <w:pPr>
              <w:rPr>
                <w:color w:val="000000"/>
                <w:u w:color="000000"/>
              </w:rPr>
            </w:pPr>
            <w:r w:rsidRPr="002A0F55">
              <w:rPr>
                <w:color w:val="000000"/>
                <w:u w:color="000000"/>
              </w:rPr>
              <w:t>49,20</w:t>
            </w:r>
          </w:p>
        </w:tc>
      </w:tr>
      <w:tr w:rsidR="002A0F55" w:rsidRPr="002A0F55" w14:paraId="00C1FA73"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18BB6B16" w14:textId="77777777" w:rsidR="002A0F55" w:rsidRPr="00344317" w:rsidRDefault="002A0F55" w:rsidP="002A0F55">
            <w:pPr>
              <w:rPr>
                <w:color w:val="000000"/>
                <w:szCs w:val="22"/>
                <w:u w:color="000000"/>
              </w:rPr>
            </w:pPr>
            <w:r w:rsidRPr="00344317">
              <w:rPr>
                <w:color w:val="000000"/>
                <w:szCs w:val="22"/>
                <w:u w:color="000000"/>
              </w:rPr>
              <w:t>29</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6907ECED"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70193A4E" w14:textId="77777777" w:rsidR="002A0F55" w:rsidRPr="00344317" w:rsidRDefault="002A0F55" w:rsidP="002A0F55">
            <w:pPr>
              <w:rPr>
                <w:color w:val="000000"/>
                <w:szCs w:val="22"/>
                <w:u w:color="000000"/>
              </w:rPr>
            </w:pPr>
            <w:r w:rsidRPr="00344317">
              <w:rPr>
                <w:color w:val="000000"/>
                <w:szCs w:val="22"/>
                <w:u w:color="000000"/>
              </w:rPr>
              <w:t>85502</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12DEA5FE"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0292CB3B" w14:textId="77777777" w:rsidR="002A0F55" w:rsidRPr="00344317" w:rsidRDefault="002A0F55" w:rsidP="002A0F55">
            <w:pPr>
              <w:rPr>
                <w:color w:val="000000"/>
                <w:szCs w:val="22"/>
                <w:u w:color="000000"/>
              </w:rPr>
            </w:pPr>
            <w:r w:rsidRPr="00344317">
              <w:rPr>
                <w:color w:val="000000"/>
                <w:szCs w:val="22"/>
                <w:u w:color="000000"/>
              </w:rPr>
              <w:t xml:space="preserve">         Świadczenia rodzinne, świadczenie z funduszu alimentacyjnego oraz składki na ubezpieczenia emerytalne i rentowe z ubezpieczenia społecznego       </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548B54A0" w14:textId="77777777" w:rsidR="002A0F55" w:rsidRPr="002A0F55" w:rsidRDefault="002A0F55" w:rsidP="002A0F55">
            <w:pPr>
              <w:rPr>
                <w:color w:val="000000"/>
                <w:u w:color="000000"/>
              </w:rPr>
            </w:pPr>
            <w:r w:rsidRPr="002A0F55">
              <w:rPr>
                <w:color w:val="000000"/>
                <w:u w:color="000000"/>
              </w:rPr>
              <w:t>4 698 700,00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003A4ED4" w14:textId="77777777" w:rsidR="002A0F55" w:rsidRPr="002A0F55" w:rsidRDefault="002A0F55" w:rsidP="002A0F55">
            <w:pPr>
              <w:rPr>
                <w:color w:val="000000"/>
                <w:u w:color="000000"/>
              </w:rPr>
            </w:pPr>
            <w:r w:rsidRPr="002A0F55">
              <w:rPr>
                <w:color w:val="000000"/>
                <w:u w:color="000000"/>
              </w:rPr>
              <w:t>2 710 000,00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57EED72F" w14:textId="77777777" w:rsidR="002A0F55" w:rsidRPr="002A0F55" w:rsidRDefault="002A0F55" w:rsidP="002A0F55">
            <w:pPr>
              <w:rPr>
                <w:color w:val="000000"/>
                <w:u w:color="000000"/>
              </w:rPr>
            </w:pPr>
            <w:r w:rsidRPr="002A0F55">
              <w:rPr>
                <w:color w:val="000000"/>
                <w:u w:color="000000"/>
              </w:rPr>
              <w:t>57,68</w:t>
            </w:r>
          </w:p>
        </w:tc>
      </w:tr>
      <w:tr w:rsidR="002A0F55" w:rsidRPr="002A0F55" w14:paraId="427F7D72"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2CB1BD82" w14:textId="77777777" w:rsidR="002A0F55" w:rsidRPr="00344317" w:rsidRDefault="002A0F55" w:rsidP="002A0F55">
            <w:pPr>
              <w:rPr>
                <w:color w:val="000000"/>
                <w:szCs w:val="22"/>
                <w:u w:color="000000"/>
              </w:rPr>
            </w:pPr>
            <w:r w:rsidRPr="00344317">
              <w:rPr>
                <w:color w:val="000000"/>
                <w:szCs w:val="22"/>
                <w:u w:color="000000"/>
              </w:rPr>
              <w:t>30</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39BFF2C1"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13D0A2E1"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46055BEB" w14:textId="77777777" w:rsidR="002A0F55" w:rsidRPr="00344317" w:rsidRDefault="002A0F55" w:rsidP="002A0F55">
            <w:pPr>
              <w:rPr>
                <w:color w:val="000000"/>
                <w:szCs w:val="22"/>
                <w:u w:color="000000"/>
              </w:rPr>
            </w:pPr>
            <w:r w:rsidRPr="00344317">
              <w:rPr>
                <w:color w:val="000000"/>
                <w:szCs w:val="22"/>
                <w:u w:color="000000"/>
              </w:rPr>
              <w:t>2010</w:t>
            </w: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56A41977" w14:textId="77777777" w:rsidR="002A0F55" w:rsidRPr="00344317" w:rsidRDefault="002A0F55" w:rsidP="002A0F55">
            <w:pPr>
              <w:rPr>
                <w:color w:val="000000"/>
                <w:szCs w:val="22"/>
                <w:u w:color="000000"/>
              </w:rPr>
            </w:pPr>
            <w:r w:rsidRPr="00344317">
              <w:rPr>
                <w:color w:val="000000"/>
                <w:szCs w:val="22"/>
                <w:u w:color="000000"/>
              </w:rPr>
              <w:t>Dotacje celowe otrzymane z budżetu państwa na realizację zadań bieżących z zakresu administracji rządowej oraz innych zadań zleconych gminie (związkom gmin, związkom powiatowo-gminnym) ustawami</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7071D4ED" w14:textId="77777777" w:rsidR="002A0F55" w:rsidRPr="002A0F55" w:rsidRDefault="002A0F55" w:rsidP="002A0F55">
            <w:pPr>
              <w:rPr>
                <w:color w:val="000000"/>
                <w:u w:color="000000"/>
              </w:rPr>
            </w:pPr>
            <w:r w:rsidRPr="002A0F55">
              <w:rPr>
                <w:color w:val="000000"/>
                <w:u w:color="000000"/>
              </w:rPr>
              <w:t>4 698 700,00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5A027B1C" w14:textId="77777777" w:rsidR="002A0F55" w:rsidRPr="002A0F55" w:rsidRDefault="002A0F55" w:rsidP="002A0F55">
            <w:pPr>
              <w:rPr>
                <w:color w:val="000000"/>
                <w:u w:color="000000"/>
              </w:rPr>
            </w:pPr>
            <w:r w:rsidRPr="002A0F55">
              <w:rPr>
                <w:color w:val="000000"/>
                <w:u w:color="000000"/>
              </w:rPr>
              <w:t>2 710 000,00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2C39DA7B" w14:textId="77777777" w:rsidR="002A0F55" w:rsidRPr="002A0F55" w:rsidRDefault="002A0F55" w:rsidP="002A0F55">
            <w:pPr>
              <w:rPr>
                <w:color w:val="000000"/>
                <w:u w:color="000000"/>
              </w:rPr>
            </w:pPr>
            <w:r w:rsidRPr="002A0F55">
              <w:rPr>
                <w:color w:val="000000"/>
                <w:u w:color="000000"/>
              </w:rPr>
              <w:t>57,68</w:t>
            </w:r>
          </w:p>
        </w:tc>
      </w:tr>
      <w:tr w:rsidR="002A0F55" w:rsidRPr="002A0F55" w14:paraId="1AE1F8ED"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2FFC534F" w14:textId="77777777" w:rsidR="002A0F55" w:rsidRPr="00344317" w:rsidRDefault="002A0F55" w:rsidP="002A0F55">
            <w:pPr>
              <w:rPr>
                <w:color w:val="000000"/>
                <w:szCs w:val="22"/>
                <w:u w:color="000000"/>
              </w:rPr>
            </w:pPr>
            <w:r w:rsidRPr="00344317">
              <w:rPr>
                <w:color w:val="000000"/>
                <w:szCs w:val="22"/>
                <w:u w:color="000000"/>
              </w:rPr>
              <w:t>31</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7E14CFD1"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7F75881F" w14:textId="77777777" w:rsidR="002A0F55" w:rsidRPr="00344317" w:rsidRDefault="002A0F55" w:rsidP="002A0F55">
            <w:pPr>
              <w:rPr>
                <w:color w:val="000000"/>
                <w:szCs w:val="22"/>
                <w:u w:color="000000"/>
              </w:rPr>
            </w:pPr>
            <w:r w:rsidRPr="00344317">
              <w:rPr>
                <w:color w:val="000000"/>
                <w:szCs w:val="22"/>
                <w:u w:color="000000"/>
              </w:rPr>
              <w:t>85503</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5AF40F90"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6005DC5B" w14:textId="77777777" w:rsidR="002A0F55" w:rsidRPr="00344317" w:rsidRDefault="002A0F55" w:rsidP="002A0F55">
            <w:pPr>
              <w:rPr>
                <w:color w:val="000000"/>
                <w:szCs w:val="22"/>
                <w:u w:color="000000"/>
              </w:rPr>
            </w:pPr>
            <w:r w:rsidRPr="00344317">
              <w:rPr>
                <w:color w:val="000000"/>
                <w:szCs w:val="22"/>
                <w:u w:color="000000"/>
              </w:rPr>
              <w:t>Karta Dużej Rodziny</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5BE36F1E" w14:textId="77777777" w:rsidR="002A0F55" w:rsidRPr="002A0F55" w:rsidRDefault="002A0F55" w:rsidP="002A0F55">
            <w:pPr>
              <w:rPr>
                <w:color w:val="000000"/>
                <w:u w:color="000000"/>
              </w:rPr>
            </w:pPr>
            <w:r w:rsidRPr="002A0F55">
              <w:rPr>
                <w:color w:val="000000"/>
                <w:u w:color="000000"/>
              </w:rPr>
              <w:t>220,00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3F2AA67E" w14:textId="77777777" w:rsidR="002A0F55" w:rsidRPr="002A0F55" w:rsidRDefault="002A0F55" w:rsidP="002A0F55">
            <w:pPr>
              <w:rPr>
                <w:color w:val="000000"/>
                <w:u w:color="000000"/>
              </w:rPr>
            </w:pPr>
            <w:r w:rsidRPr="002A0F55">
              <w:rPr>
                <w:color w:val="000000"/>
                <w:u w:color="000000"/>
              </w:rPr>
              <w:t>170,00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62420C62" w14:textId="77777777" w:rsidR="002A0F55" w:rsidRPr="002A0F55" w:rsidRDefault="002A0F55" w:rsidP="002A0F55">
            <w:pPr>
              <w:rPr>
                <w:color w:val="000000"/>
                <w:u w:color="000000"/>
              </w:rPr>
            </w:pPr>
            <w:r w:rsidRPr="002A0F55">
              <w:rPr>
                <w:color w:val="000000"/>
                <w:u w:color="000000"/>
              </w:rPr>
              <w:t>77,27</w:t>
            </w:r>
          </w:p>
        </w:tc>
      </w:tr>
      <w:tr w:rsidR="002A0F55" w:rsidRPr="002A0F55" w14:paraId="737D2075"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6A175018" w14:textId="77777777" w:rsidR="002A0F55" w:rsidRPr="00344317" w:rsidRDefault="002A0F55" w:rsidP="002A0F55">
            <w:pPr>
              <w:rPr>
                <w:color w:val="000000"/>
                <w:szCs w:val="22"/>
                <w:u w:color="000000"/>
              </w:rPr>
            </w:pPr>
            <w:r w:rsidRPr="00344317">
              <w:rPr>
                <w:color w:val="000000"/>
                <w:szCs w:val="22"/>
                <w:u w:color="000000"/>
              </w:rPr>
              <w:t>32</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1B68AB2C"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197B7387"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00BD2E4" w14:textId="77777777" w:rsidR="002A0F55" w:rsidRPr="00344317" w:rsidRDefault="002A0F55" w:rsidP="002A0F55">
            <w:pPr>
              <w:rPr>
                <w:color w:val="000000"/>
                <w:szCs w:val="22"/>
                <w:u w:color="000000"/>
              </w:rPr>
            </w:pPr>
            <w:r w:rsidRPr="00344317">
              <w:rPr>
                <w:color w:val="000000"/>
                <w:szCs w:val="22"/>
                <w:u w:color="000000"/>
              </w:rPr>
              <w:t>2010</w:t>
            </w: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50A64E4B" w14:textId="77777777" w:rsidR="002A0F55" w:rsidRPr="00344317" w:rsidRDefault="002A0F55" w:rsidP="002A0F55">
            <w:pPr>
              <w:rPr>
                <w:color w:val="000000"/>
                <w:szCs w:val="22"/>
                <w:u w:color="000000"/>
              </w:rPr>
            </w:pPr>
            <w:r w:rsidRPr="00344317">
              <w:rPr>
                <w:color w:val="000000"/>
                <w:szCs w:val="22"/>
                <w:u w:color="000000"/>
              </w:rPr>
              <w:t>Dotacje celowe otrzymane z budżetu państwa na realizację zadań bieżących z zakresu administracji rządowej oraz innych zadań zleconych gminie (związkom gmin, związkom powiatowo-gminnym) ustawami</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17166871" w14:textId="77777777" w:rsidR="002A0F55" w:rsidRPr="002A0F55" w:rsidRDefault="002A0F55" w:rsidP="002A0F55">
            <w:pPr>
              <w:rPr>
                <w:color w:val="000000"/>
                <w:u w:color="000000"/>
              </w:rPr>
            </w:pPr>
            <w:r w:rsidRPr="002A0F55">
              <w:rPr>
                <w:color w:val="000000"/>
                <w:u w:color="000000"/>
              </w:rPr>
              <w:t>220,00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51B17EAE" w14:textId="77777777" w:rsidR="002A0F55" w:rsidRPr="002A0F55" w:rsidRDefault="002A0F55" w:rsidP="002A0F55">
            <w:pPr>
              <w:rPr>
                <w:color w:val="000000"/>
                <w:u w:color="000000"/>
              </w:rPr>
            </w:pPr>
            <w:r w:rsidRPr="002A0F55">
              <w:rPr>
                <w:color w:val="000000"/>
                <w:u w:color="000000"/>
              </w:rPr>
              <w:t>170,00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2155CBEE" w14:textId="77777777" w:rsidR="002A0F55" w:rsidRPr="002A0F55" w:rsidRDefault="002A0F55" w:rsidP="002A0F55">
            <w:pPr>
              <w:rPr>
                <w:color w:val="000000"/>
                <w:u w:color="000000"/>
              </w:rPr>
            </w:pPr>
            <w:r w:rsidRPr="002A0F55">
              <w:rPr>
                <w:color w:val="000000"/>
                <w:u w:color="000000"/>
              </w:rPr>
              <w:t>77,27</w:t>
            </w:r>
          </w:p>
        </w:tc>
      </w:tr>
      <w:tr w:rsidR="002A0F55" w:rsidRPr="002A0F55" w14:paraId="24B6E48B"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22530EC8" w14:textId="77777777" w:rsidR="002A0F55" w:rsidRPr="00344317" w:rsidRDefault="002A0F55" w:rsidP="002A0F55">
            <w:pPr>
              <w:rPr>
                <w:color w:val="000000"/>
                <w:szCs w:val="22"/>
                <w:u w:color="000000"/>
              </w:rPr>
            </w:pPr>
            <w:r w:rsidRPr="00344317">
              <w:rPr>
                <w:color w:val="000000"/>
                <w:szCs w:val="22"/>
                <w:u w:color="000000"/>
              </w:rPr>
              <w:t>33</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676AE63F"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0B0FE5B1" w14:textId="77777777" w:rsidR="002A0F55" w:rsidRPr="00344317" w:rsidRDefault="002A0F55" w:rsidP="002A0F55">
            <w:pPr>
              <w:rPr>
                <w:color w:val="000000"/>
                <w:szCs w:val="22"/>
                <w:u w:color="000000"/>
              </w:rPr>
            </w:pPr>
            <w:r w:rsidRPr="00344317">
              <w:rPr>
                <w:color w:val="000000"/>
                <w:szCs w:val="22"/>
                <w:u w:color="000000"/>
              </w:rPr>
              <w:t>85504</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BEB72DE"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12A29800" w14:textId="77777777" w:rsidR="002A0F55" w:rsidRPr="00344317" w:rsidRDefault="002A0F55" w:rsidP="002A0F55">
            <w:pPr>
              <w:rPr>
                <w:color w:val="000000"/>
                <w:szCs w:val="22"/>
                <w:u w:color="000000"/>
              </w:rPr>
            </w:pPr>
            <w:r w:rsidRPr="00344317">
              <w:rPr>
                <w:color w:val="000000"/>
                <w:szCs w:val="22"/>
                <w:u w:color="000000"/>
              </w:rPr>
              <w:t>Wspieranie rodziny</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02ADFA77" w14:textId="77777777" w:rsidR="002A0F55" w:rsidRPr="002A0F55" w:rsidRDefault="002A0F55" w:rsidP="002A0F55">
            <w:pPr>
              <w:rPr>
                <w:color w:val="000000"/>
                <w:u w:color="000000"/>
              </w:rPr>
            </w:pPr>
            <w:r w:rsidRPr="002A0F55">
              <w:rPr>
                <w:color w:val="000000"/>
                <w:u w:color="000000"/>
              </w:rPr>
              <w:t>455 800,00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676E5F20" w14:textId="77777777" w:rsidR="002A0F55" w:rsidRPr="002A0F55" w:rsidRDefault="002A0F55" w:rsidP="002A0F55">
            <w:pPr>
              <w:rPr>
                <w:color w:val="000000"/>
                <w:u w:color="000000"/>
              </w:rPr>
            </w:pPr>
            <w:r w:rsidRPr="002A0F55">
              <w:rPr>
                <w:color w:val="000000"/>
                <w:u w:color="000000"/>
              </w:rPr>
              <w:t>0,00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10443BCD" w14:textId="77777777" w:rsidR="002A0F55" w:rsidRPr="002A0F55" w:rsidRDefault="002A0F55" w:rsidP="002A0F55">
            <w:pPr>
              <w:rPr>
                <w:color w:val="000000"/>
                <w:u w:color="000000"/>
              </w:rPr>
            </w:pPr>
            <w:r w:rsidRPr="002A0F55">
              <w:rPr>
                <w:color w:val="000000"/>
                <w:u w:color="000000"/>
              </w:rPr>
              <w:t>0,00</w:t>
            </w:r>
          </w:p>
        </w:tc>
      </w:tr>
      <w:tr w:rsidR="002A0F55" w:rsidRPr="002A0F55" w14:paraId="54FEC22E"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176A5D66" w14:textId="77777777" w:rsidR="002A0F55" w:rsidRPr="00344317" w:rsidRDefault="002A0F55" w:rsidP="002A0F55">
            <w:pPr>
              <w:rPr>
                <w:color w:val="000000"/>
                <w:szCs w:val="22"/>
                <w:u w:color="000000"/>
              </w:rPr>
            </w:pPr>
            <w:r w:rsidRPr="00344317">
              <w:rPr>
                <w:color w:val="000000"/>
                <w:szCs w:val="22"/>
                <w:u w:color="000000"/>
              </w:rPr>
              <w:t>34</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668DCEAB"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693E744C"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1C008352" w14:textId="77777777" w:rsidR="002A0F55" w:rsidRPr="00344317" w:rsidRDefault="002A0F55" w:rsidP="002A0F55">
            <w:pPr>
              <w:rPr>
                <w:color w:val="000000"/>
                <w:szCs w:val="22"/>
                <w:u w:color="000000"/>
              </w:rPr>
            </w:pPr>
            <w:r w:rsidRPr="00344317">
              <w:rPr>
                <w:color w:val="000000"/>
                <w:szCs w:val="22"/>
                <w:u w:color="000000"/>
              </w:rPr>
              <w:t>2010</w:t>
            </w: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5ABA8FFE" w14:textId="77777777" w:rsidR="002A0F55" w:rsidRPr="00344317" w:rsidRDefault="002A0F55" w:rsidP="002A0F55">
            <w:pPr>
              <w:rPr>
                <w:color w:val="000000"/>
                <w:szCs w:val="22"/>
                <w:u w:color="000000"/>
              </w:rPr>
            </w:pPr>
            <w:r w:rsidRPr="00344317">
              <w:rPr>
                <w:color w:val="000000"/>
                <w:szCs w:val="22"/>
                <w:u w:color="000000"/>
              </w:rPr>
              <w:t>Dotacje celowe otrzymane z budżetu państwa na realizację zadań bieżących z zakresu administracji rządowej oraz innych zadań zleconych gminie (związkom gmin, związkom powiatowo-gminnym) ustawami</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4232EDBF" w14:textId="77777777" w:rsidR="002A0F55" w:rsidRPr="002A0F55" w:rsidRDefault="002A0F55" w:rsidP="002A0F55">
            <w:pPr>
              <w:rPr>
                <w:color w:val="000000"/>
                <w:u w:color="000000"/>
              </w:rPr>
            </w:pPr>
            <w:r w:rsidRPr="002A0F55">
              <w:rPr>
                <w:color w:val="000000"/>
                <w:u w:color="000000"/>
              </w:rPr>
              <w:t>455 800,00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36D7967F" w14:textId="77777777" w:rsidR="002A0F55" w:rsidRPr="002A0F55" w:rsidRDefault="002A0F55" w:rsidP="002A0F55">
            <w:pPr>
              <w:rPr>
                <w:color w:val="000000"/>
                <w:u w:color="000000"/>
              </w:rPr>
            </w:pPr>
            <w:r w:rsidRPr="002A0F55">
              <w:rPr>
                <w:color w:val="000000"/>
                <w:u w:color="000000"/>
              </w:rPr>
              <w:t>0,00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07B56560" w14:textId="77777777" w:rsidR="002A0F55" w:rsidRPr="002A0F55" w:rsidRDefault="002A0F55" w:rsidP="002A0F55">
            <w:pPr>
              <w:rPr>
                <w:color w:val="000000"/>
                <w:u w:color="000000"/>
              </w:rPr>
            </w:pPr>
            <w:r w:rsidRPr="002A0F55">
              <w:rPr>
                <w:color w:val="000000"/>
                <w:u w:color="000000"/>
              </w:rPr>
              <w:t>0,00</w:t>
            </w:r>
          </w:p>
        </w:tc>
      </w:tr>
      <w:tr w:rsidR="002A0F55" w:rsidRPr="002A0F55" w14:paraId="1FAFAB9E"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4C6C424A" w14:textId="77777777" w:rsidR="002A0F55" w:rsidRPr="00344317" w:rsidRDefault="002A0F55" w:rsidP="002A0F55">
            <w:pPr>
              <w:rPr>
                <w:color w:val="000000"/>
                <w:szCs w:val="22"/>
                <w:u w:color="000000"/>
              </w:rPr>
            </w:pPr>
            <w:r w:rsidRPr="00344317">
              <w:rPr>
                <w:color w:val="000000"/>
                <w:szCs w:val="22"/>
                <w:u w:color="000000"/>
              </w:rPr>
              <w:t>35</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7037FA14"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2E81D25E" w14:textId="77777777" w:rsidR="002A0F55" w:rsidRPr="00344317" w:rsidRDefault="002A0F55" w:rsidP="002A0F55">
            <w:pPr>
              <w:rPr>
                <w:color w:val="000000"/>
                <w:szCs w:val="22"/>
                <w:u w:color="000000"/>
              </w:rPr>
            </w:pPr>
            <w:r w:rsidRPr="00344317">
              <w:rPr>
                <w:color w:val="000000"/>
                <w:szCs w:val="22"/>
                <w:u w:color="000000"/>
              </w:rPr>
              <w:t>85513</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457038CA" w14:textId="77777777" w:rsidR="002A0F55" w:rsidRPr="00344317" w:rsidRDefault="002A0F55" w:rsidP="002A0F55">
            <w:pPr>
              <w:rPr>
                <w:color w:val="000000"/>
                <w:szCs w:val="22"/>
                <w:u w:color="000000"/>
              </w:rPr>
            </w:pP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7D3F72A6" w14:textId="77777777" w:rsidR="002A0F55" w:rsidRPr="00344317" w:rsidRDefault="002A0F55" w:rsidP="002A0F55">
            <w:pPr>
              <w:rPr>
                <w:color w:val="000000"/>
                <w:szCs w:val="22"/>
                <w:u w:color="000000"/>
              </w:rPr>
            </w:pPr>
            <w:r w:rsidRPr="00344317">
              <w:rPr>
                <w:color w:val="000000"/>
                <w:szCs w:val="22"/>
                <w:u w:color="000000"/>
              </w:rPr>
              <w:t>Składki na ubezpieczenie zdrowotne opłacane za osoby pobierające niektóre świadczenia rodzinne oraz za osoby pobierające zasiłki dla opiekunów</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061E3F46" w14:textId="77777777" w:rsidR="002A0F55" w:rsidRPr="002A0F55" w:rsidRDefault="002A0F55" w:rsidP="002A0F55">
            <w:pPr>
              <w:rPr>
                <w:color w:val="000000"/>
                <w:u w:color="000000"/>
              </w:rPr>
            </w:pPr>
            <w:r w:rsidRPr="002A0F55">
              <w:rPr>
                <w:color w:val="000000"/>
                <w:u w:color="000000"/>
              </w:rPr>
              <w:t>30 980,00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516E025F" w14:textId="77777777" w:rsidR="002A0F55" w:rsidRPr="002A0F55" w:rsidRDefault="002A0F55" w:rsidP="002A0F55">
            <w:pPr>
              <w:rPr>
                <w:color w:val="000000"/>
                <w:u w:color="000000"/>
              </w:rPr>
            </w:pPr>
            <w:r w:rsidRPr="002A0F55">
              <w:rPr>
                <w:color w:val="000000"/>
                <w:u w:color="000000"/>
              </w:rPr>
              <w:t>28 508,00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045DDB38" w14:textId="77777777" w:rsidR="002A0F55" w:rsidRPr="002A0F55" w:rsidRDefault="002A0F55" w:rsidP="002A0F55">
            <w:pPr>
              <w:rPr>
                <w:color w:val="000000"/>
                <w:u w:color="000000"/>
              </w:rPr>
            </w:pPr>
            <w:r w:rsidRPr="002A0F55">
              <w:rPr>
                <w:color w:val="000000"/>
                <w:u w:color="000000"/>
              </w:rPr>
              <w:t>92,02</w:t>
            </w:r>
          </w:p>
        </w:tc>
      </w:tr>
      <w:tr w:rsidR="002A0F55" w:rsidRPr="002A0F55" w14:paraId="61AF0188" w14:textId="77777777" w:rsidTr="00344317">
        <w:tc>
          <w:tcPr>
            <w:tcW w:w="611" w:type="dxa"/>
            <w:tcBorders>
              <w:top w:val="single" w:sz="2" w:space="0" w:color="auto"/>
              <w:left w:val="single" w:sz="2" w:space="0" w:color="auto"/>
              <w:bottom w:val="single" w:sz="2" w:space="0" w:color="auto"/>
              <w:right w:val="single" w:sz="2" w:space="0" w:color="auto"/>
            </w:tcBorders>
            <w:tcMar>
              <w:top w:w="100" w:type="dxa"/>
            </w:tcMar>
          </w:tcPr>
          <w:p w14:paraId="31578FAF" w14:textId="77777777" w:rsidR="002A0F55" w:rsidRPr="00344317" w:rsidRDefault="002A0F55" w:rsidP="002A0F55">
            <w:pPr>
              <w:rPr>
                <w:color w:val="000000"/>
                <w:szCs w:val="22"/>
                <w:u w:color="000000"/>
              </w:rPr>
            </w:pPr>
            <w:r w:rsidRPr="00344317">
              <w:rPr>
                <w:color w:val="000000"/>
                <w:szCs w:val="22"/>
                <w:u w:color="000000"/>
              </w:rPr>
              <w:t>36</w:t>
            </w:r>
          </w:p>
        </w:tc>
        <w:tc>
          <w:tcPr>
            <w:tcW w:w="726" w:type="dxa"/>
            <w:tcBorders>
              <w:top w:val="single" w:sz="2" w:space="0" w:color="auto"/>
              <w:left w:val="single" w:sz="2" w:space="0" w:color="auto"/>
              <w:bottom w:val="single" w:sz="2" w:space="0" w:color="auto"/>
              <w:right w:val="single" w:sz="2" w:space="0" w:color="auto"/>
            </w:tcBorders>
            <w:tcMar>
              <w:top w:w="100" w:type="dxa"/>
            </w:tcMar>
          </w:tcPr>
          <w:p w14:paraId="07300AC3" w14:textId="77777777" w:rsidR="002A0F55" w:rsidRPr="00344317" w:rsidRDefault="002A0F55" w:rsidP="002A0F55">
            <w:pPr>
              <w:rPr>
                <w:color w:val="000000"/>
                <w:szCs w:val="22"/>
                <w:u w:color="000000"/>
              </w:rPr>
            </w:pPr>
          </w:p>
        </w:tc>
        <w:tc>
          <w:tcPr>
            <w:tcW w:w="947" w:type="dxa"/>
            <w:tcBorders>
              <w:top w:val="single" w:sz="2" w:space="0" w:color="auto"/>
              <w:left w:val="single" w:sz="2" w:space="0" w:color="auto"/>
              <w:bottom w:val="single" w:sz="2" w:space="0" w:color="auto"/>
              <w:right w:val="single" w:sz="2" w:space="0" w:color="auto"/>
            </w:tcBorders>
            <w:tcMar>
              <w:top w:w="100" w:type="dxa"/>
            </w:tcMar>
          </w:tcPr>
          <w:p w14:paraId="59199AAD" w14:textId="77777777" w:rsidR="002A0F55" w:rsidRPr="00344317" w:rsidRDefault="002A0F55" w:rsidP="002A0F55">
            <w:pPr>
              <w:rPr>
                <w:color w:val="000000"/>
                <w:szCs w:val="22"/>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464FD5C2" w14:textId="77777777" w:rsidR="002A0F55" w:rsidRPr="00344317" w:rsidRDefault="002A0F55" w:rsidP="002A0F55">
            <w:pPr>
              <w:rPr>
                <w:color w:val="000000"/>
                <w:szCs w:val="22"/>
                <w:u w:color="000000"/>
              </w:rPr>
            </w:pPr>
            <w:r w:rsidRPr="00344317">
              <w:rPr>
                <w:color w:val="000000"/>
                <w:szCs w:val="22"/>
                <w:u w:color="000000"/>
              </w:rPr>
              <w:t>2010</w:t>
            </w:r>
          </w:p>
        </w:tc>
        <w:tc>
          <w:tcPr>
            <w:tcW w:w="3311" w:type="dxa"/>
            <w:tcBorders>
              <w:top w:val="single" w:sz="2" w:space="0" w:color="auto"/>
              <w:left w:val="single" w:sz="2" w:space="0" w:color="auto"/>
              <w:bottom w:val="single" w:sz="2" w:space="0" w:color="auto"/>
              <w:right w:val="single" w:sz="2" w:space="0" w:color="auto"/>
            </w:tcBorders>
            <w:tcMar>
              <w:top w:w="100" w:type="dxa"/>
            </w:tcMar>
          </w:tcPr>
          <w:p w14:paraId="7FC8576D" w14:textId="77777777" w:rsidR="002A0F55" w:rsidRPr="00344317" w:rsidRDefault="002A0F55" w:rsidP="002A0F55">
            <w:pPr>
              <w:rPr>
                <w:color w:val="000000"/>
                <w:szCs w:val="22"/>
                <w:u w:color="000000"/>
              </w:rPr>
            </w:pPr>
            <w:r w:rsidRPr="00344317">
              <w:rPr>
                <w:color w:val="000000"/>
                <w:szCs w:val="22"/>
                <w:u w:color="000000"/>
              </w:rPr>
              <w:t>Dotacje celowe otrzymane z budżetu państwa na realizację zadań bieżących z zakresu administracji rządowej oraz innych zadań zleconych gminie (związkom gmin, związkom powiatowo-gminnym) ustawami</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43CEFCA4" w14:textId="77777777" w:rsidR="002A0F55" w:rsidRPr="002A0F55" w:rsidRDefault="002A0F55" w:rsidP="002A0F55">
            <w:pPr>
              <w:rPr>
                <w:color w:val="000000"/>
                <w:u w:color="000000"/>
              </w:rPr>
            </w:pPr>
            <w:r w:rsidRPr="002A0F55">
              <w:rPr>
                <w:color w:val="000000"/>
                <w:u w:color="000000"/>
              </w:rPr>
              <w:t>30 980,00</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76BEE5C8" w14:textId="77777777" w:rsidR="002A0F55" w:rsidRPr="002A0F55" w:rsidRDefault="002A0F55" w:rsidP="002A0F55">
            <w:pPr>
              <w:rPr>
                <w:color w:val="000000"/>
                <w:u w:color="000000"/>
              </w:rPr>
            </w:pPr>
            <w:r w:rsidRPr="002A0F55">
              <w:rPr>
                <w:color w:val="000000"/>
                <w:u w:color="000000"/>
              </w:rPr>
              <w:t>28 508,00</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1482316E" w14:textId="77777777" w:rsidR="002A0F55" w:rsidRPr="002A0F55" w:rsidRDefault="002A0F55" w:rsidP="002A0F55">
            <w:pPr>
              <w:rPr>
                <w:color w:val="000000"/>
                <w:u w:color="000000"/>
              </w:rPr>
            </w:pPr>
            <w:r w:rsidRPr="002A0F55">
              <w:rPr>
                <w:color w:val="000000"/>
                <w:u w:color="000000"/>
              </w:rPr>
              <w:t>92,02</w:t>
            </w:r>
          </w:p>
        </w:tc>
      </w:tr>
      <w:tr w:rsidR="002A0F55" w:rsidRPr="002A0F55" w14:paraId="0D07AE55" w14:textId="77777777" w:rsidTr="00344317">
        <w:tc>
          <w:tcPr>
            <w:tcW w:w="6188" w:type="dxa"/>
            <w:gridSpan w:val="5"/>
            <w:tcBorders>
              <w:top w:val="single" w:sz="2" w:space="0" w:color="auto"/>
              <w:left w:val="single" w:sz="2" w:space="0" w:color="auto"/>
              <w:bottom w:val="single" w:sz="2" w:space="0" w:color="auto"/>
              <w:right w:val="single" w:sz="2" w:space="0" w:color="auto"/>
            </w:tcBorders>
            <w:tcMar>
              <w:top w:w="100" w:type="dxa"/>
            </w:tcMar>
          </w:tcPr>
          <w:p w14:paraId="11DA9D91" w14:textId="77777777" w:rsidR="002A0F55" w:rsidRPr="00344317" w:rsidRDefault="002A0F55" w:rsidP="002A0F55">
            <w:pPr>
              <w:rPr>
                <w:color w:val="000000"/>
                <w:szCs w:val="22"/>
                <w:u w:color="000000"/>
              </w:rPr>
            </w:pPr>
            <w:r w:rsidRPr="00344317">
              <w:rPr>
                <w:b/>
                <w:color w:val="000000"/>
                <w:szCs w:val="22"/>
                <w:u w:color="000000"/>
              </w:rPr>
              <w:t>Ogółem</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0ADB9161" w14:textId="77777777" w:rsidR="002A0F55" w:rsidRPr="002A0F55" w:rsidRDefault="002A0F55" w:rsidP="002A0F55">
            <w:pPr>
              <w:rPr>
                <w:color w:val="000000"/>
                <w:u w:color="000000"/>
              </w:rPr>
            </w:pPr>
            <w:r w:rsidRPr="002A0F55">
              <w:rPr>
                <w:b/>
                <w:color w:val="000000"/>
                <w:u w:color="000000"/>
              </w:rPr>
              <w:t>18 744 557,38</w:t>
            </w:r>
          </w:p>
        </w:tc>
        <w:tc>
          <w:tcPr>
            <w:tcW w:w="1445" w:type="dxa"/>
            <w:tcBorders>
              <w:top w:val="single" w:sz="2" w:space="0" w:color="auto"/>
              <w:left w:val="single" w:sz="2" w:space="0" w:color="auto"/>
              <w:bottom w:val="single" w:sz="2" w:space="0" w:color="auto"/>
              <w:right w:val="single" w:sz="2" w:space="0" w:color="auto"/>
            </w:tcBorders>
            <w:tcMar>
              <w:top w:w="100" w:type="dxa"/>
            </w:tcMar>
          </w:tcPr>
          <w:p w14:paraId="2464F794" w14:textId="77777777" w:rsidR="002A0F55" w:rsidRPr="002A0F55" w:rsidRDefault="002A0F55" w:rsidP="002A0F55">
            <w:pPr>
              <w:rPr>
                <w:color w:val="000000"/>
                <w:u w:color="000000"/>
              </w:rPr>
            </w:pPr>
            <w:r w:rsidRPr="002A0F55">
              <w:rPr>
                <w:b/>
                <w:color w:val="000000"/>
                <w:u w:color="000000"/>
              </w:rPr>
              <w:t>9 460 525,38</w:t>
            </w:r>
          </w:p>
        </w:tc>
        <w:tc>
          <w:tcPr>
            <w:tcW w:w="854" w:type="dxa"/>
            <w:tcBorders>
              <w:top w:val="single" w:sz="2" w:space="0" w:color="auto"/>
              <w:left w:val="single" w:sz="2" w:space="0" w:color="auto"/>
              <w:bottom w:val="single" w:sz="2" w:space="0" w:color="auto"/>
              <w:right w:val="single" w:sz="2" w:space="0" w:color="auto"/>
            </w:tcBorders>
            <w:tcMar>
              <w:top w:w="100" w:type="dxa"/>
            </w:tcMar>
          </w:tcPr>
          <w:p w14:paraId="507AAB3A" w14:textId="77777777" w:rsidR="002A0F55" w:rsidRPr="002A0F55" w:rsidRDefault="002A0F55" w:rsidP="002A0F55">
            <w:pPr>
              <w:rPr>
                <w:color w:val="000000"/>
                <w:u w:color="000000"/>
              </w:rPr>
            </w:pPr>
            <w:r w:rsidRPr="002A0F55">
              <w:rPr>
                <w:b/>
                <w:color w:val="000000"/>
                <w:u w:color="000000"/>
              </w:rPr>
              <w:t>50,47</w:t>
            </w:r>
          </w:p>
        </w:tc>
      </w:tr>
    </w:tbl>
    <w:p w14:paraId="066A12B9" w14:textId="77777777" w:rsidR="00344317" w:rsidRDefault="00344317" w:rsidP="00800E82">
      <w:pPr>
        <w:rPr>
          <w:b/>
          <w:color w:val="000000"/>
          <w:u w:color="000000"/>
        </w:rPr>
      </w:pPr>
    </w:p>
    <w:p w14:paraId="3D626C69" w14:textId="77777777" w:rsidR="00344317" w:rsidRDefault="00344317" w:rsidP="00800E82">
      <w:pPr>
        <w:rPr>
          <w:b/>
          <w:color w:val="000000"/>
          <w:u w:color="000000"/>
        </w:rPr>
      </w:pPr>
    </w:p>
    <w:p w14:paraId="21B9FD80" w14:textId="77777777" w:rsidR="00344317" w:rsidRDefault="00344317" w:rsidP="00800E82">
      <w:pPr>
        <w:rPr>
          <w:b/>
          <w:color w:val="000000"/>
          <w:u w:color="000000"/>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725"/>
        <w:gridCol w:w="946"/>
        <w:gridCol w:w="593"/>
        <w:gridCol w:w="3314"/>
        <w:gridCol w:w="1579"/>
        <w:gridCol w:w="1446"/>
        <w:gridCol w:w="995"/>
      </w:tblGrid>
      <w:tr w:rsidR="00800E82" w:rsidRPr="00800E82" w14:paraId="688BA6F6" w14:textId="77777777" w:rsidTr="00344317">
        <w:tc>
          <w:tcPr>
            <w:tcW w:w="10206" w:type="dxa"/>
            <w:gridSpan w:val="8"/>
            <w:tcBorders>
              <w:top w:val="nil"/>
              <w:left w:val="nil"/>
              <w:bottom w:val="nil"/>
              <w:right w:val="nil"/>
            </w:tcBorders>
            <w:tcMar>
              <w:top w:w="100" w:type="dxa"/>
            </w:tcMar>
          </w:tcPr>
          <w:p w14:paraId="5D001DFF" w14:textId="0BC5E8BD" w:rsidR="00800E82" w:rsidRPr="00800E82" w:rsidRDefault="00800E82" w:rsidP="00800E82">
            <w:pPr>
              <w:rPr>
                <w:color w:val="000000"/>
                <w:u w:color="000000"/>
              </w:rPr>
            </w:pPr>
            <w:r w:rsidRPr="00800E82">
              <w:rPr>
                <w:b/>
                <w:color w:val="000000"/>
                <w:u w:color="000000"/>
              </w:rPr>
              <w:lastRenderedPageBreak/>
              <w:t>Wydatki - zadania zlecone</w:t>
            </w:r>
            <w:r w:rsidR="00344317">
              <w:rPr>
                <w:b/>
                <w:color w:val="000000"/>
                <w:u w:color="000000"/>
              </w:rPr>
              <w:t xml:space="preserve">                                                                                          </w:t>
            </w:r>
            <w:r w:rsidRPr="00800E82">
              <w:rPr>
                <w:color w:val="000000"/>
                <w:u w:color="000000"/>
              </w:rPr>
              <w:t>w złotych</w:t>
            </w:r>
          </w:p>
        </w:tc>
      </w:tr>
      <w:tr w:rsidR="00800E82" w:rsidRPr="00800E82" w14:paraId="38535231"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509117B6" w14:textId="77777777" w:rsidR="00800E82" w:rsidRPr="00800E82" w:rsidRDefault="00800E82" w:rsidP="00800E82">
            <w:pPr>
              <w:rPr>
                <w:color w:val="000000"/>
                <w:u w:color="000000"/>
              </w:rPr>
            </w:pPr>
            <w:r w:rsidRPr="00800E82">
              <w:rPr>
                <w:b/>
                <w:color w:val="000000"/>
                <w:u w:color="000000"/>
              </w:rPr>
              <w:t>Lp.</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694793FB" w14:textId="77777777" w:rsidR="00800E82" w:rsidRPr="00800E82" w:rsidRDefault="00800E82" w:rsidP="00800E82">
            <w:pPr>
              <w:rPr>
                <w:color w:val="000000"/>
                <w:u w:color="000000"/>
              </w:rPr>
            </w:pPr>
            <w:r w:rsidRPr="00800E82">
              <w:rPr>
                <w:b/>
                <w:color w:val="000000"/>
                <w:u w:color="000000"/>
              </w:rPr>
              <w:t>Dział</w:t>
            </w:r>
          </w:p>
        </w:tc>
        <w:tc>
          <w:tcPr>
            <w:tcW w:w="946" w:type="dxa"/>
            <w:tcBorders>
              <w:top w:val="single" w:sz="2" w:space="0" w:color="auto"/>
              <w:left w:val="single" w:sz="2" w:space="0" w:color="auto"/>
              <w:bottom w:val="single" w:sz="2" w:space="0" w:color="auto"/>
              <w:right w:val="single" w:sz="2" w:space="0" w:color="auto"/>
            </w:tcBorders>
            <w:tcMar>
              <w:top w:w="100" w:type="dxa"/>
            </w:tcMar>
          </w:tcPr>
          <w:p w14:paraId="7A04EF7A" w14:textId="77777777" w:rsidR="00800E82" w:rsidRPr="00800E82" w:rsidRDefault="00800E82" w:rsidP="00800E82">
            <w:pPr>
              <w:rPr>
                <w:color w:val="000000"/>
                <w:u w:color="000000"/>
              </w:rPr>
            </w:pPr>
            <w:r w:rsidRPr="00800E82">
              <w:rPr>
                <w:b/>
                <w:color w:val="000000"/>
                <w:u w:color="000000"/>
              </w:rPr>
              <w:t>Rozdział</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2A641FB8" w14:textId="77777777" w:rsidR="00800E82" w:rsidRPr="00800E82" w:rsidRDefault="00800E82" w:rsidP="00800E82">
            <w:pPr>
              <w:rPr>
                <w:color w:val="000000"/>
                <w:u w:color="000000"/>
              </w:rPr>
            </w:pPr>
            <w:r w:rsidRPr="00800E82">
              <w:rPr>
                <w:b/>
                <w:color w:val="000000"/>
                <w:u w:color="000000"/>
              </w:rPr>
              <w:t>§</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5E21AE2F" w14:textId="77777777" w:rsidR="00800E82" w:rsidRPr="00800E82" w:rsidRDefault="00800E82" w:rsidP="00800E82">
            <w:pPr>
              <w:rPr>
                <w:color w:val="000000"/>
                <w:u w:color="000000"/>
              </w:rPr>
            </w:pPr>
            <w:r w:rsidRPr="00800E82">
              <w:rPr>
                <w:b/>
                <w:color w:val="000000"/>
                <w:u w:color="000000"/>
              </w:rPr>
              <w:t>Nazwa</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4D2420D5" w14:textId="77777777" w:rsidR="00800E82" w:rsidRPr="00800E82" w:rsidRDefault="00800E82" w:rsidP="00800E82">
            <w:pPr>
              <w:rPr>
                <w:color w:val="000000"/>
                <w:u w:color="000000"/>
              </w:rPr>
            </w:pPr>
            <w:r w:rsidRPr="00800E82">
              <w:rPr>
                <w:b/>
                <w:color w:val="000000"/>
                <w:u w:color="000000"/>
              </w:rPr>
              <w:t>plan</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7E0C6A76" w14:textId="77777777" w:rsidR="00800E82" w:rsidRPr="00800E82" w:rsidRDefault="00800E82" w:rsidP="00800E82">
            <w:pPr>
              <w:rPr>
                <w:color w:val="000000"/>
                <w:u w:color="000000"/>
              </w:rPr>
            </w:pPr>
            <w:r w:rsidRPr="00800E82">
              <w:rPr>
                <w:b/>
                <w:color w:val="000000"/>
                <w:u w:color="000000"/>
              </w:rPr>
              <w:t>wykonanie</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3D5D1DF7" w14:textId="77777777" w:rsidR="00800E82" w:rsidRPr="00800E82" w:rsidRDefault="00800E82" w:rsidP="00800E82">
            <w:pPr>
              <w:rPr>
                <w:color w:val="000000"/>
                <w:u w:color="000000"/>
              </w:rPr>
            </w:pPr>
            <w:r w:rsidRPr="00800E82">
              <w:rPr>
                <w:b/>
                <w:color w:val="000000"/>
                <w:u w:color="000000"/>
              </w:rPr>
              <w:t>% wyk.</w:t>
            </w:r>
          </w:p>
        </w:tc>
      </w:tr>
      <w:tr w:rsidR="00800E82" w:rsidRPr="00800E82" w14:paraId="705BE902"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6F84E3E3" w14:textId="77777777" w:rsidR="00800E82" w:rsidRPr="00800E82" w:rsidRDefault="00800E82" w:rsidP="00800E82">
            <w:pPr>
              <w:rPr>
                <w:color w:val="000000"/>
                <w:u w:color="000000"/>
              </w:rPr>
            </w:pPr>
            <w:r w:rsidRPr="00800E82">
              <w:rPr>
                <w:color w:val="000000"/>
                <w:u w:color="000000"/>
              </w:rPr>
              <w:t>1</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58275D3F" w14:textId="77777777" w:rsidR="00800E82" w:rsidRPr="00800E82" w:rsidRDefault="00800E82" w:rsidP="00800E82">
            <w:pPr>
              <w:rPr>
                <w:color w:val="000000"/>
                <w:u w:color="000000"/>
              </w:rPr>
            </w:pPr>
            <w:r w:rsidRPr="00800E82">
              <w:rPr>
                <w:color w:val="000000"/>
                <w:u w:color="000000"/>
              </w:rPr>
              <w:t>2</w:t>
            </w:r>
          </w:p>
        </w:tc>
        <w:tc>
          <w:tcPr>
            <w:tcW w:w="946" w:type="dxa"/>
            <w:tcBorders>
              <w:top w:val="single" w:sz="2" w:space="0" w:color="auto"/>
              <w:left w:val="single" w:sz="2" w:space="0" w:color="auto"/>
              <w:bottom w:val="single" w:sz="2" w:space="0" w:color="auto"/>
              <w:right w:val="single" w:sz="2" w:space="0" w:color="auto"/>
            </w:tcBorders>
            <w:tcMar>
              <w:top w:w="100" w:type="dxa"/>
            </w:tcMar>
          </w:tcPr>
          <w:p w14:paraId="7931155F" w14:textId="77777777" w:rsidR="00800E82" w:rsidRPr="00800E82" w:rsidRDefault="00800E82" w:rsidP="00800E82">
            <w:pPr>
              <w:rPr>
                <w:color w:val="000000"/>
                <w:u w:color="000000"/>
              </w:rPr>
            </w:pPr>
            <w:r w:rsidRPr="00800E82">
              <w:rPr>
                <w:color w:val="000000"/>
                <w:u w:color="000000"/>
              </w:rPr>
              <w:t>3</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B0DD565" w14:textId="77777777" w:rsidR="00800E82" w:rsidRPr="00800E82" w:rsidRDefault="00800E82" w:rsidP="00800E82">
            <w:pPr>
              <w:rPr>
                <w:color w:val="000000"/>
                <w:u w:color="000000"/>
              </w:rPr>
            </w:pPr>
            <w:r w:rsidRPr="00800E82">
              <w:rPr>
                <w:color w:val="000000"/>
                <w:u w:color="000000"/>
              </w:rPr>
              <w:t>4</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CC07583" w14:textId="77777777" w:rsidR="00800E82" w:rsidRPr="00800E82" w:rsidRDefault="00800E82" w:rsidP="00800E82">
            <w:pPr>
              <w:rPr>
                <w:color w:val="000000"/>
                <w:u w:color="000000"/>
              </w:rPr>
            </w:pPr>
            <w:r w:rsidRPr="00800E82">
              <w:rPr>
                <w:color w:val="000000"/>
                <w:u w:color="000000"/>
              </w:rPr>
              <w:t>5</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4E68D2C5" w14:textId="77777777" w:rsidR="00800E82" w:rsidRPr="00800E82" w:rsidRDefault="00800E82" w:rsidP="00800E82">
            <w:pPr>
              <w:rPr>
                <w:color w:val="000000"/>
                <w:u w:color="000000"/>
              </w:rPr>
            </w:pPr>
            <w:r w:rsidRPr="00800E82">
              <w:rPr>
                <w:color w:val="000000"/>
                <w:u w:color="000000"/>
              </w:rPr>
              <w:t>6</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266AA18A" w14:textId="77777777" w:rsidR="00800E82" w:rsidRPr="00800E82" w:rsidRDefault="00800E82" w:rsidP="00800E82">
            <w:pPr>
              <w:rPr>
                <w:color w:val="000000"/>
                <w:u w:color="000000"/>
              </w:rPr>
            </w:pPr>
            <w:r w:rsidRPr="00800E82">
              <w:rPr>
                <w:color w:val="000000"/>
                <w:u w:color="000000"/>
              </w:rPr>
              <w:t>7</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63C3FA08" w14:textId="77777777" w:rsidR="00800E82" w:rsidRPr="00800E82" w:rsidRDefault="00800E82" w:rsidP="00800E82">
            <w:pPr>
              <w:rPr>
                <w:color w:val="000000"/>
                <w:u w:color="000000"/>
              </w:rPr>
            </w:pPr>
            <w:r w:rsidRPr="00800E82">
              <w:rPr>
                <w:color w:val="000000"/>
                <w:u w:color="000000"/>
              </w:rPr>
              <w:t>8</w:t>
            </w:r>
          </w:p>
        </w:tc>
      </w:tr>
      <w:tr w:rsidR="00800E82" w:rsidRPr="00800E82" w14:paraId="3D19D62E"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1106E558" w14:textId="77777777" w:rsidR="00800E82" w:rsidRPr="00800E82" w:rsidRDefault="00800E82" w:rsidP="00800E82">
            <w:pPr>
              <w:rPr>
                <w:color w:val="000000"/>
                <w:u w:color="000000"/>
              </w:rPr>
            </w:pPr>
            <w:r w:rsidRPr="00800E82">
              <w:rPr>
                <w:color w:val="000000"/>
                <w:u w:color="000000"/>
              </w:rPr>
              <w:t>1</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50991EEF" w14:textId="77777777" w:rsidR="00800E82" w:rsidRPr="00800E82" w:rsidRDefault="00800E82" w:rsidP="00800E82">
            <w:pPr>
              <w:rPr>
                <w:color w:val="000000"/>
                <w:u w:color="000000"/>
              </w:rPr>
            </w:pPr>
            <w:r w:rsidRPr="00800E82">
              <w:rPr>
                <w:color w:val="000000"/>
                <w:u w:color="000000"/>
              </w:rPr>
              <w:t>010</w:t>
            </w:r>
          </w:p>
        </w:tc>
        <w:tc>
          <w:tcPr>
            <w:tcW w:w="946" w:type="dxa"/>
            <w:tcBorders>
              <w:top w:val="single" w:sz="2" w:space="0" w:color="auto"/>
              <w:left w:val="single" w:sz="2" w:space="0" w:color="auto"/>
              <w:bottom w:val="single" w:sz="2" w:space="0" w:color="auto"/>
              <w:right w:val="single" w:sz="2" w:space="0" w:color="auto"/>
            </w:tcBorders>
            <w:tcMar>
              <w:top w:w="100" w:type="dxa"/>
            </w:tcMar>
          </w:tcPr>
          <w:p w14:paraId="1D4498FC"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BADAD12"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0D58E38" w14:textId="77777777" w:rsidR="00800E82" w:rsidRPr="00800E82" w:rsidRDefault="00800E82" w:rsidP="00800E82">
            <w:pPr>
              <w:rPr>
                <w:color w:val="000000"/>
                <w:u w:color="000000"/>
              </w:rPr>
            </w:pPr>
            <w:r w:rsidRPr="00800E82">
              <w:rPr>
                <w:color w:val="000000"/>
                <w:u w:color="000000"/>
              </w:rPr>
              <w:t>Rolnictwo i łowiectwo</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1BBDA56E" w14:textId="77777777" w:rsidR="00800E82" w:rsidRPr="00800E82" w:rsidRDefault="00800E82" w:rsidP="00800E82">
            <w:pPr>
              <w:rPr>
                <w:color w:val="000000"/>
                <w:u w:color="000000"/>
              </w:rPr>
            </w:pPr>
            <w:r w:rsidRPr="00800E82">
              <w:rPr>
                <w:color w:val="000000"/>
                <w:u w:color="000000"/>
              </w:rPr>
              <w:t>85 272,44</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5803172" w14:textId="77777777" w:rsidR="00800E82" w:rsidRPr="00800E82" w:rsidRDefault="00800E82" w:rsidP="00800E82">
            <w:pPr>
              <w:rPr>
                <w:color w:val="000000"/>
                <w:u w:color="000000"/>
              </w:rPr>
            </w:pPr>
            <w:r w:rsidRPr="00800E82">
              <w:rPr>
                <w:color w:val="000000"/>
                <w:u w:color="000000"/>
              </w:rPr>
              <w:t>85 272,44</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31F5C881" w14:textId="77777777" w:rsidR="00800E82" w:rsidRPr="00800E82" w:rsidRDefault="00800E82" w:rsidP="00800E82">
            <w:pPr>
              <w:rPr>
                <w:color w:val="000000"/>
                <w:u w:color="000000"/>
              </w:rPr>
            </w:pPr>
            <w:r w:rsidRPr="00800E82">
              <w:rPr>
                <w:color w:val="000000"/>
                <w:u w:color="000000"/>
              </w:rPr>
              <w:t>100,00</w:t>
            </w:r>
          </w:p>
        </w:tc>
      </w:tr>
      <w:tr w:rsidR="00800E82" w:rsidRPr="00800E82" w14:paraId="34F0733D"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233A69F8" w14:textId="77777777" w:rsidR="00800E82" w:rsidRPr="00800E82" w:rsidRDefault="00800E82" w:rsidP="00800E82">
            <w:pPr>
              <w:rPr>
                <w:color w:val="000000"/>
                <w:u w:color="000000"/>
              </w:rPr>
            </w:pPr>
            <w:r w:rsidRPr="00800E82">
              <w:rPr>
                <w:color w:val="000000"/>
                <w:u w:color="000000"/>
              </w:rPr>
              <w:t>2</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13001EF8"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06B0DBB3" w14:textId="77777777" w:rsidR="00800E82" w:rsidRPr="00800E82" w:rsidRDefault="00800E82" w:rsidP="00800E82">
            <w:pPr>
              <w:rPr>
                <w:color w:val="000000"/>
                <w:u w:color="000000"/>
              </w:rPr>
            </w:pPr>
            <w:r w:rsidRPr="00800E82">
              <w:rPr>
                <w:color w:val="000000"/>
                <w:u w:color="000000"/>
              </w:rPr>
              <w:t>01095</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49E92011"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F80154E" w14:textId="77777777" w:rsidR="00800E82" w:rsidRPr="00800E82" w:rsidRDefault="00800E82" w:rsidP="00800E82">
            <w:pPr>
              <w:rPr>
                <w:color w:val="000000"/>
                <w:u w:color="000000"/>
              </w:rPr>
            </w:pPr>
            <w:r w:rsidRPr="00800E82">
              <w:rPr>
                <w:color w:val="000000"/>
                <w:u w:color="000000"/>
              </w:rPr>
              <w:t>Pozostała działalność</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3FBDFEBE" w14:textId="77777777" w:rsidR="00800E82" w:rsidRPr="00800E82" w:rsidRDefault="00800E82" w:rsidP="00800E82">
            <w:pPr>
              <w:rPr>
                <w:color w:val="000000"/>
                <w:u w:color="000000"/>
              </w:rPr>
            </w:pPr>
            <w:r w:rsidRPr="00800E82">
              <w:rPr>
                <w:color w:val="000000"/>
                <w:u w:color="000000"/>
              </w:rPr>
              <w:t>85 272,44</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76E29BB5" w14:textId="77777777" w:rsidR="00800E82" w:rsidRPr="00800E82" w:rsidRDefault="00800E82" w:rsidP="00800E82">
            <w:pPr>
              <w:rPr>
                <w:color w:val="000000"/>
                <w:u w:color="000000"/>
              </w:rPr>
            </w:pPr>
            <w:r w:rsidRPr="00800E82">
              <w:rPr>
                <w:color w:val="000000"/>
                <w:u w:color="000000"/>
              </w:rPr>
              <w:t>85 272,44</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6E7C630A" w14:textId="77777777" w:rsidR="00800E82" w:rsidRPr="00800E82" w:rsidRDefault="00800E82" w:rsidP="00800E82">
            <w:pPr>
              <w:rPr>
                <w:color w:val="000000"/>
                <w:u w:color="000000"/>
              </w:rPr>
            </w:pPr>
            <w:r w:rsidRPr="00800E82">
              <w:rPr>
                <w:color w:val="000000"/>
                <w:u w:color="000000"/>
              </w:rPr>
              <w:t>100,00</w:t>
            </w:r>
          </w:p>
        </w:tc>
      </w:tr>
      <w:tr w:rsidR="00800E82" w:rsidRPr="00800E82" w14:paraId="0EEFFA26"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0781C7B3" w14:textId="77777777" w:rsidR="00800E82" w:rsidRPr="00800E82" w:rsidRDefault="00800E82" w:rsidP="00800E82">
            <w:pPr>
              <w:rPr>
                <w:color w:val="000000"/>
                <w:u w:color="000000"/>
              </w:rPr>
            </w:pPr>
            <w:r w:rsidRPr="00800E82">
              <w:rPr>
                <w:color w:val="000000"/>
                <w:u w:color="000000"/>
              </w:rPr>
              <w:t>3</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18D6DE05"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06101DF1"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3595BE7" w14:textId="77777777" w:rsidR="00800E82" w:rsidRPr="00800E82" w:rsidRDefault="00800E82" w:rsidP="00800E82">
            <w:pPr>
              <w:rPr>
                <w:color w:val="000000"/>
                <w:u w:color="000000"/>
              </w:rPr>
            </w:pPr>
            <w:r w:rsidRPr="00800E82">
              <w:rPr>
                <w:color w:val="000000"/>
                <w:u w:color="000000"/>
              </w:rPr>
              <w:t>4300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6276CFC" w14:textId="77777777" w:rsidR="00800E82" w:rsidRPr="00800E82" w:rsidRDefault="00800E82" w:rsidP="00800E82">
            <w:pPr>
              <w:rPr>
                <w:color w:val="000000"/>
                <w:u w:color="000000"/>
              </w:rPr>
            </w:pPr>
            <w:r w:rsidRPr="00800E82">
              <w:rPr>
                <w:color w:val="000000"/>
                <w:u w:color="000000"/>
              </w:rPr>
              <w:t>Zakup usług pozostałych</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318CBEA3" w14:textId="77777777" w:rsidR="00800E82" w:rsidRPr="00800E82" w:rsidRDefault="00800E82" w:rsidP="00800E82">
            <w:pPr>
              <w:rPr>
                <w:color w:val="000000"/>
                <w:u w:color="000000"/>
              </w:rPr>
            </w:pPr>
            <w:r w:rsidRPr="00800E82">
              <w:rPr>
                <w:color w:val="000000"/>
                <w:u w:color="000000"/>
              </w:rPr>
              <w:t>1 672,01</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7F7A4ACD" w14:textId="77777777" w:rsidR="00800E82" w:rsidRPr="00800E82" w:rsidRDefault="00800E82" w:rsidP="00800E82">
            <w:pPr>
              <w:rPr>
                <w:color w:val="000000"/>
                <w:u w:color="000000"/>
              </w:rPr>
            </w:pPr>
            <w:r w:rsidRPr="00800E82">
              <w:rPr>
                <w:color w:val="000000"/>
                <w:u w:color="000000"/>
              </w:rPr>
              <w:t>1 672,01</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1194A7A4" w14:textId="77777777" w:rsidR="00800E82" w:rsidRPr="00800E82" w:rsidRDefault="00800E82" w:rsidP="00800E82">
            <w:pPr>
              <w:rPr>
                <w:color w:val="000000"/>
                <w:u w:color="000000"/>
              </w:rPr>
            </w:pPr>
            <w:r w:rsidRPr="00800E82">
              <w:rPr>
                <w:color w:val="000000"/>
                <w:u w:color="000000"/>
              </w:rPr>
              <w:t>100,00</w:t>
            </w:r>
          </w:p>
        </w:tc>
      </w:tr>
      <w:tr w:rsidR="00800E82" w:rsidRPr="00800E82" w14:paraId="20D418DC"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275C46CB" w14:textId="77777777" w:rsidR="00800E82" w:rsidRPr="00800E82" w:rsidRDefault="00800E82" w:rsidP="00800E82">
            <w:pPr>
              <w:rPr>
                <w:color w:val="000000"/>
                <w:u w:color="000000"/>
              </w:rPr>
            </w:pPr>
            <w:r w:rsidRPr="00800E82">
              <w:rPr>
                <w:color w:val="000000"/>
                <w:u w:color="000000"/>
              </w:rPr>
              <w:t>4</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1A149C0F"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23B3BBC6"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413769FB" w14:textId="77777777" w:rsidR="00800E82" w:rsidRPr="00800E82" w:rsidRDefault="00800E82" w:rsidP="00800E82">
            <w:pPr>
              <w:rPr>
                <w:color w:val="000000"/>
                <w:u w:color="000000"/>
              </w:rPr>
            </w:pPr>
            <w:r w:rsidRPr="00800E82">
              <w:rPr>
                <w:color w:val="000000"/>
                <w:u w:color="000000"/>
              </w:rPr>
              <w:t>4430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5E98DDD" w14:textId="77777777" w:rsidR="00800E82" w:rsidRPr="00800E82" w:rsidRDefault="00800E82" w:rsidP="00800E82">
            <w:pPr>
              <w:rPr>
                <w:color w:val="000000"/>
                <w:u w:color="000000"/>
              </w:rPr>
            </w:pPr>
            <w:r w:rsidRPr="00800E82">
              <w:rPr>
                <w:color w:val="000000"/>
                <w:u w:color="000000"/>
              </w:rPr>
              <w:t>Różne opłaty i składki</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6BF41C4B" w14:textId="77777777" w:rsidR="00800E82" w:rsidRPr="00800E82" w:rsidRDefault="00800E82" w:rsidP="00800E82">
            <w:pPr>
              <w:rPr>
                <w:color w:val="000000"/>
                <w:u w:color="000000"/>
              </w:rPr>
            </w:pPr>
            <w:r w:rsidRPr="00800E82">
              <w:rPr>
                <w:color w:val="000000"/>
                <w:u w:color="000000"/>
              </w:rPr>
              <w:t>83 600,43</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0EEE4E41" w14:textId="77777777" w:rsidR="00800E82" w:rsidRPr="00800E82" w:rsidRDefault="00800E82" w:rsidP="00800E82">
            <w:pPr>
              <w:rPr>
                <w:color w:val="000000"/>
                <w:u w:color="000000"/>
              </w:rPr>
            </w:pPr>
            <w:r w:rsidRPr="00800E82">
              <w:rPr>
                <w:color w:val="000000"/>
                <w:u w:color="000000"/>
              </w:rPr>
              <w:t>83 600,43</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673CC164" w14:textId="77777777" w:rsidR="00800E82" w:rsidRPr="00800E82" w:rsidRDefault="00800E82" w:rsidP="00800E82">
            <w:pPr>
              <w:rPr>
                <w:color w:val="000000"/>
                <w:u w:color="000000"/>
              </w:rPr>
            </w:pPr>
            <w:r w:rsidRPr="00800E82">
              <w:rPr>
                <w:color w:val="000000"/>
                <w:u w:color="000000"/>
              </w:rPr>
              <w:t>100,00</w:t>
            </w:r>
          </w:p>
        </w:tc>
      </w:tr>
      <w:tr w:rsidR="00800E82" w:rsidRPr="00800E82" w14:paraId="76370A8A"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03CA693F" w14:textId="77777777" w:rsidR="00800E82" w:rsidRPr="00800E82" w:rsidRDefault="00800E82" w:rsidP="00800E82">
            <w:pPr>
              <w:rPr>
                <w:color w:val="000000"/>
                <w:u w:color="000000"/>
              </w:rPr>
            </w:pPr>
            <w:r w:rsidRPr="00800E82">
              <w:rPr>
                <w:color w:val="000000"/>
                <w:u w:color="000000"/>
              </w:rPr>
              <w:t>5</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073447A5" w14:textId="77777777" w:rsidR="00800E82" w:rsidRPr="00800E82" w:rsidRDefault="00800E82" w:rsidP="00800E82">
            <w:pPr>
              <w:rPr>
                <w:color w:val="000000"/>
                <w:u w:color="000000"/>
              </w:rPr>
            </w:pPr>
            <w:r w:rsidRPr="00800E82">
              <w:rPr>
                <w:color w:val="000000"/>
                <w:u w:color="000000"/>
              </w:rPr>
              <w:t>750</w:t>
            </w:r>
          </w:p>
        </w:tc>
        <w:tc>
          <w:tcPr>
            <w:tcW w:w="946" w:type="dxa"/>
            <w:tcBorders>
              <w:top w:val="single" w:sz="2" w:space="0" w:color="auto"/>
              <w:left w:val="single" w:sz="2" w:space="0" w:color="auto"/>
              <w:bottom w:val="single" w:sz="2" w:space="0" w:color="auto"/>
              <w:right w:val="single" w:sz="2" w:space="0" w:color="auto"/>
            </w:tcBorders>
            <w:tcMar>
              <w:top w:w="100" w:type="dxa"/>
            </w:tcMar>
          </w:tcPr>
          <w:p w14:paraId="7BAD296E"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D1B4C69"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5B4F1DE7" w14:textId="77777777" w:rsidR="00800E82" w:rsidRPr="00800E82" w:rsidRDefault="00800E82" w:rsidP="00800E82">
            <w:pPr>
              <w:rPr>
                <w:color w:val="000000"/>
                <w:u w:color="000000"/>
              </w:rPr>
            </w:pPr>
            <w:r w:rsidRPr="00800E82">
              <w:rPr>
                <w:color w:val="000000"/>
                <w:u w:color="000000"/>
              </w:rPr>
              <w:t>Administracja publiczna</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053B04E2" w14:textId="77777777" w:rsidR="00800E82" w:rsidRPr="00800E82" w:rsidRDefault="00800E82" w:rsidP="00800E82">
            <w:pPr>
              <w:rPr>
                <w:color w:val="000000"/>
                <w:u w:color="000000"/>
              </w:rPr>
            </w:pPr>
            <w:r w:rsidRPr="00800E82">
              <w:rPr>
                <w:color w:val="000000"/>
                <w:u w:color="000000"/>
              </w:rPr>
              <w:t>97 661,00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4436FD09" w14:textId="77777777" w:rsidR="00800E82" w:rsidRPr="00800E82" w:rsidRDefault="00800E82" w:rsidP="00800E82">
            <w:pPr>
              <w:rPr>
                <w:color w:val="000000"/>
                <w:u w:color="000000"/>
              </w:rPr>
            </w:pPr>
            <w:r w:rsidRPr="00800E82">
              <w:rPr>
                <w:color w:val="000000"/>
                <w:u w:color="000000"/>
              </w:rPr>
              <w:t>46 259,18</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0C961F2F" w14:textId="77777777" w:rsidR="00800E82" w:rsidRPr="00800E82" w:rsidRDefault="00800E82" w:rsidP="00800E82">
            <w:pPr>
              <w:rPr>
                <w:color w:val="000000"/>
                <w:u w:color="000000"/>
              </w:rPr>
            </w:pPr>
            <w:r w:rsidRPr="00800E82">
              <w:rPr>
                <w:color w:val="000000"/>
                <w:u w:color="000000"/>
              </w:rPr>
              <w:t>47,37</w:t>
            </w:r>
          </w:p>
        </w:tc>
      </w:tr>
      <w:tr w:rsidR="00800E82" w:rsidRPr="00800E82" w14:paraId="14DC016C"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389C4060" w14:textId="77777777" w:rsidR="00800E82" w:rsidRPr="00800E82" w:rsidRDefault="00800E82" w:rsidP="00800E82">
            <w:pPr>
              <w:rPr>
                <w:color w:val="000000"/>
                <w:u w:color="000000"/>
              </w:rPr>
            </w:pPr>
            <w:r w:rsidRPr="00800E82">
              <w:rPr>
                <w:color w:val="000000"/>
                <w:u w:color="000000"/>
              </w:rPr>
              <w:t>6</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5D5E809C"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0D78C36E" w14:textId="77777777" w:rsidR="00800E82" w:rsidRPr="00800E82" w:rsidRDefault="00800E82" w:rsidP="00800E82">
            <w:pPr>
              <w:rPr>
                <w:color w:val="000000"/>
                <w:u w:color="000000"/>
              </w:rPr>
            </w:pPr>
            <w:r w:rsidRPr="00800E82">
              <w:rPr>
                <w:color w:val="000000"/>
                <w:u w:color="000000"/>
              </w:rPr>
              <w:t>75011</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CEE15DF"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4C9EDB9" w14:textId="77777777" w:rsidR="00800E82" w:rsidRPr="00800E82" w:rsidRDefault="00800E82" w:rsidP="00800E82">
            <w:pPr>
              <w:rPr>
                <w:color w:val="000000"/>
                <w:u w:color="000000"/>
              </w:rPr>
            </w:pPr>
            <w:r w:rsidRPr="00800E82">
              <w:rPr>
                <w:color w:val="000000"/>
                <w:u w:color="000000"/>
              </w:rPr>
              <w:t>Urzędy wojewódzkie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51B1804A" w14:textId="77777777" w:rsidR="00800E82" w:rsidRPr="00800E82" w:rsidRDefault="00800E82" w:rsidP="00800E82">
            <w:pPr>
              <w:rPr>
                <w:color w:val="000000"/>
                <w:u w:color="000000"/>
              </w:rPr>
            </w:pPr>
            <w:r w:rsidRPr="00800E82">
              <w:rPr>
                <w:color w:val="000000"/>
                <w:u w:color="000000"/>
              </w:rPr>
              <w:t>82 056,00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2193658F" w14:textId="77777777" w:rsidR="00800E82" w:rsidRPr="00800E82" w:rsidRDefault="00800E82" w:rsidP="00800E82">
            <w:pPr>
              <w:rPr>
                <w:color w:val="000000"/>
                <w:u w:color="000000"/>
              </w:rPr>
            </w:pPr>
            <w:r w:rsidRPr="00800E82">
              <w:rPr>
                <w:color w:val="000000"/>
                <w:u w:color="000000"/>
              </w:rPr>
              <w:t>30 754,18</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2EABEE26" w14:textId="77777777" w:rsidR="00800E82" w:rsidRPr="00800E82" w:rsidRDefault="00800E82" w:rsidP="00800E82">
            <w:pPr>
              <w:rPr>
                <w:color w:val="000000"/>
                <w:u w:color="000000"/>
              </w:rPr>
            </w:pPr>
            <w:r w:rsidRPr="00800E82">
              <w:rPr>
                <w:color w:val="000000"/>
                <w:u w:color="000000"/>
              </w:rPr>
              <w:t>37,48</w:t>
            </w:r>
          </w:p>
        </w:tc>
      </w:tr>
      <w:tr w:rsidR="00800E82" w:rsidRPr="00800E82" w14:paraId="1DC8B4D2"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572F4900" w14:textId="77777777" w:rsidR="00800E82" w:rsidRPr="00800E82" w:rsidRDefault="00800E82" w:rsidP="00800E82">
            <w:pPr>
              <w:rPr>
                <w:color w:val="000000"/>
                <w:u w:color="000000"/>
              </w:rPr>
            </w:pPr>
            <w:r w:rsidRPr="00800E82">
              <w:rPr>
                <w:color w:val="000000"/>
                <w:u w:color="000000"/>
              </w:rPr>
              <w:t>7</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4C106AC1"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2CDC3B37"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17D8834D" w14:textId="77777777" w:rsidR="00800E82" w:rsidRPr="00800E82" w:rsidRDefault="00800E82" w:rsidP="00800E82">
            <w:pPr>
              <w:rPr>
                <w:color w:val="000000"/>
                <w:u w:color="000000"/>
              </w:rPr>
            </w:pPr>
            <w:r w:rsidRPr="00800E82">
              <w:rPr>
                <w:color w:val="000000"/>
                <w:u w:color="000000"/>
              </w:rPr>
              <w:t>4010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6831DE09" w14:textId="77777777" w:rsidR="00800E82" w:rsidRPr="00800E82" w:rsidRDefault="00800E82" w:rsidP="00800E82">
            <w:pPr>
              <w:rPr>
                <w:color w:val="000000"/>
                <w:u w:color="000000"/>
              </w:rPr>
            </w:pPr>
            <w:r w:rsidRPr="00800E82">
              <w:rPr>
                <w:color w:val="000000"/>
                <w:u w:color="000000"/>
              </w:rPr>
              <w:t>Wynagrodzenia osobowe pracowników</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5C2000E5" w14:textId="77777777" w:rsidR="00800E82" w:rsidRPr="00800E82" w:rsidRDefault="00800E82" w:rsidP="00800E82">
            <w:pPr>
              <w:rPr>
                <w:color w:val="000000"/>
                <w:u w:color="000000"/>
              </w:rPr>
            </w:pPr>
            <w:r w:rsidRPr="00800E82">
              <w:rPr>
                <w:color w:val="000000"/>
                <w:u w:color="000000"/>
              </w:rPr>
              <w:t>68 593,80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2CF342C" w14:textId="77777777" w:rsidR="00800E82" w:rsidRPr="00800E82" w:rsidRDefault="00800E82" w:rsidP="00800E82">
            <w:pPr>
              <w:rPr>
                <w:color w:val="000000"/>
                <w:u w:color="000000"/>
              </w:rPr>
            </w:pPr>
            <w:r w:rsidRPr="00800E82">
              <w:rPr>
                <w:color w:val="000000"/>
                <w:u w:color="000000"/>
              </w:rPr>
              <w:t>25 724,94</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721153CC" w14:textId="77777777" w:rsidR="00800E82" w:rsidRPr="00800E82" w:rsidRDefault="00800E82" w:rsidP="00800E82">
            <w:pPr>
              <w:rPr>
                <w:color w:val="000000"/>
                <w:u w:color="000000"/>
              </w:rPr>
            </w:pPr>
            <w:r w:rsidRPr="00800E82">
              <w:rPr>
                <w:color w:val="000000"/>
                <w:u w:color="000000"/>
              </w:rPr>
              <w:t>37,50</w:t>
            </w:r>
          </w:p>
        </w:tc>
      </w:tr>
      <w:tr w:rsidR="00800E82" w:rsidRPr="00800E82" w14:paraId="5DBD9A36"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37CD8B92" w14:textId="77777777" w:rsidR="00800E82" w:rsidRPr="00800E82" w:rsidRDefault="00800E82" w:rsidP="00800E82">
            <w:pPr>
              <w:rPr>
                <w:color w:val="000000"/>
                <w:u w:color="000000"/>
              </w:rPr>
            </w:pPr>
            <w:r w:rsidRPr="00800E82">
              <w:rPr>
                <w:color w:val="000000"/>
                <w:u w:color="000000"/>
              </w:rPr>
              <w:t>8</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63702B1E"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6132F7E3"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B5C9F12" w14:textId="77777777" w:rsidR="00800E82" w:rsidRPr="00800E82" w:rsidRDefault="00800E82" w:rsidP="00800E82">
            <w:pPr>
              <w:rPr>
                <w:color w:val="000000"/>
                <w:u w:color="000000"/>
              </w:rPr>
            </w:pPr>
            <w:r w:rsidRPr="00800E82">
              <w:rPr>
                <w:color w:val="000000"/>
                <w:u w:color="000000"/>
              </w:rPr>
              <w:t>4110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2B4F6D0D" w14:textId="77777777" w:rsidR="00800E82" w:rsidRPr="00800E82" w:rsidRDefault="00800E82" w:rsidP="00800E82">
            <w:pPr>
              <w:rPr>
                <w:color w:val="000000"/>
                <w:u w:color="000000"/>
              </w:rPr>
            </w:pPr>
            <w:r w:rsidRPr="00800E82">
              <w:rPr>
                <w:color w:val="000000"/>
                <w:u w:color="000000"/>
              </w:rPr>
              <w:t>Składki na ubezpieczenia społeczne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21175AC6" w14:textId="77777777" w:rsidR="00800E82" w:rsidRPr="00800E82" w:rsidRDefault="00800E82" w:rsidP="00800E82">
            <w:pPr>
              <w:rPr>
                <w:color w:val="000000"/>
                <w:u w:color="000000"/>
              </w:rPr>
            </w:pPr>
            <w:r w:rsidRPr="00800E82">
              <w:rPr>
                <w:color w:val="000000"/>
                <w:u w:color="000000"/>
              </w:rPr>
              <w:t>11 779,75</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1802299C" w14:textId="77777777" w:rsidR="00800E82" w:rsidRPr="00800E82" w:rsidRDefault="00800E82" w:rsidP="00800E82">
            <w:pPr>
              <w:rPr>
                <w:color w:val="000000"/>
                <w:u w:color="000000"/>
              </w:rPr>
            </w:pPr>
            <w:r w:rsidRPr="00800E82">
              <w:rPr>
                <w:color w:val="000000"/>
                <w:u w:color="000000"/>
              </w:rPr>
              <w:t>4 398,97</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26030AAF" w14:textId="77777777" w:rsidR="00800E82" w:rsidRPr="00800E82" w:rsidRDefault="00800E82" w:rsidP="00800E82">
            <w:pPr>
              <w:rPr>
                <w:color w:val="000000"/>
                <w:u w:color="000000"/>
              </w:rPr>
            </w:pPr>
            <w:r w:rsidRPr="00800E82">
              <w:rPr>
                <w:color w:val="000000"/>
                <w:u w:color="000000"/>
              </w:rPr>
              <w:t>37,34</w:t>
            </w:r>
          </w:p>
        </w:tc>
      </w:tr>
      <w:tr w:rsidR="00800E82" w:rsidRPr="00800E82" w14:paraId="33D9E8DC"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4DD20420" w14:textId="77777777" w:rsidR="00800E82" w:rsidRPr="00800E82" w:rsidRDefault="00800E82" w:rsidP="00800E82">
            <w:pPr>
              <w:rPr>
                <w:color w:val="000000"/>
                <w:u w:color="000000"/>
              </w:rPr>
            </w:pPr>
            <w:r w:rsidRPr="00800E82">
              <w:rPr>
                <w:color w:val="000000"/>
                <w:u w:color="000000"/>
              </w:rPr>
              <w:t>9</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0CF518CB"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31C4DD11"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861AD4A" w14:textId="77777777" w:rsidR="00800E82" w:rsidRPr="00800E82" w:rsidRDefault="00800E82" w:rsidP="00800E82">
            <w:pPr>
              <w:rPr>
                <w:color w:val="000000"/>
                <w:u w:color="000000"/>
              </w:rPr>
            </w:pPr>
            <w:r w:rsidRPr="00800E82">
              <w:rPr>
                <w:color w:val="000000"/>
                <w:u w:color="000000"/>
              </w:rPr>
              <w:t>4120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641E11A" w14:textId="77777777" w:rsidR="00800E82" w:rsidRPr="00800E82" w:rsidRDefault="00800E82" w:rsidP="00800E82">
            <w:pPr>
              <w:rPr>
                <w:color w:val="000000"/>
                <w:u w:color="000000"/>
              </w:rPr>
            </w:pPr>
            <w:r w:rsidRPr="00800E82">
              <w:rPr>
                <w:color w:val="000000"/>
                <w:u w:color="000000"/>
              </w:rPr>
              <w:t>Składki na Fundusz Pracy oraz Fundusz Solidarnościowy</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28656788" w14:textId="77777777" w:rsidR="00800E82" w:rsidRPr="00800E82" w:rsidRDefault="00800E82" w:rsidP="00800E82">
            <w:pPr>
              <w:rPr>
                <w:color w:val="000000"/>
                <w:u w:color="000000"/>
              </w:rPr>
            </w:pPr>
            <w:r w:rsidRPr="00800E82">
              <w:rPr>
                <w:color w:val="000000"/>
                <w:u w:color="000000"/>
              </w:rPr>
              <w:t>1 682,45</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5419203" w14:textId="77777777" w:rsidR="00800E82" w:rsidRPr="00800E82" w:rsidRDefault="00800E82" w:rsidP="00800E82">
            <w:pPr>
              <w:rPr>
                <w:color w:val="000000"/>
                <w:u w:color="000000"/>
              </w:rPr>
            </w:pPr>
            <w:r w:rsidRPr="00800E82">
              <w:rPr>
                <w:color w:val="000000"/>
                <w:u w:color="000000"/>
              </w:rPr>
              <w:t>630,27</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4F8B737A" w14:textId="77777777" w:rsidR="00800E82" w:rsidRPr="00800E82" w:rsidRDefault="00800E82" w:rsidP="00800E82">
            <w:pPr>
              <w:rPr>
                <w:color w:val="000000"/>
                <w:u w:color="000000"/>
              </w:rPr>
            </w:pPr>
            <w:r w:rsidRPr="00800E82">
              <w:rPr>
                <w:color w:val="000000"/>
                <w:u w:color="000000"/>
              </w:rPr>
              <w:t>37,46</w:t>
            </w:r>
          </w:p>
        </w:tc>
      </w:tr>
      <w:tr w:rsidR="00800E82" w:rsidRPr="00800E82" w14:paraId="570953CB"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49C71C15" w14:textId="77777777" w:rsidR="00800E82" w:rsidRPr="00800E82" w:rsidRDefault="00800E82" w:rsidP="00800E82">
            <w:pPr>
              <w:rPr>
                <w:color w:val="000000"/>
                <w:u w:color="000000"/>
              </w:rPr>
            </w:pPr>
            <w:r w:rsidRPr="00800E82">
              <w:rPr>
                <w:color w:val="000000"/>
                <w:u w:color="000000"/>
              </w:rPr>
              <w:t>10</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768D3B80"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23309098" w14:textId="77777777" w:rsidR="00800E82" w:rsidRPr="00800E82" w:rsidRDefault="00800E82" w:rsidP="00800E82">
            <w:pPr>
              <w:rPr>
                <w:color w:val="000000"/>
                <w:u w:color="000000"/>
              </w:rPr>
            </w:pPr>
            <w:r w:rsidRPr="00800E82">
              <w:rPr>
                <w:color w:val="000000"/>
                <w:u w:color="000000"/>
              </w:rPr>
              <w:t>75045</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1927CAB2"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2697E056" w14:textId="77777777" w:rsidR="00800E82" w:rsidRPr="00800E82" w:rsidRDefault="00800E82" w:rsidP="00800E82">
            <w:pPr>
              <w:rPr>
                <w:color w:val="000000"/>
                <w:u w:color="000000"/>
              </w:rPr>
            </w:pPr>
            <w:r w:rsidRPr="00800E82">
              <w:rPr>
                <w:color w:val="000000"/>
                <w:u w:color="000000"/>
              </w:rPr>
              <w:t>Kwalifikacja wojskowa</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2B861CA2" w14:textId="77777777" w:rsidR="00800E82" w:rsidRPr="00800E82" w:rsidRDefault="00800E82" w:rsidP="00800E82">
            <w:pPr>
              <w:rPr>
                <w:color w:val="000000"/>
                <w:u w:color="000000"/>
              </w:rPr>
            </w:pPr>
            <w:r w:rsidRPr="00800E82">
              <w:rPr>
                <w:color w:val="000000"/>
                <w:u w:color="000000"/>
              </w:rPr>
              <w:t>100,00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3054113"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0B9E6806" w14:textId="77777777" w:rsidR="00800E82" w:rsidRPr="00800E82" w:rsidRDefault="00800E82" w:rsidP="00800E82">
            <w:pPr>
              <w:rPr>
                <w:color w:val="000000"/>
                <w:u w:color="000000"/>
              </w:rPr>
            </w:pPr>
            <w:r w:rsidRPr="00800E82">
              <w:rPr>
                <w:color w:val="000000"/>
                <w:u w:color="000000"/>
              </w:rPr>
              <w:t>0,00</w:t>
            </w:r>
          </w:p>
        </w:tc>
      </w:tr>
      <w:tr w:rsidR="00800E82" w:rsidRPr="00800E82" w14:paraId="315C4FF6"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1BE073A2" w14:textId="77777777" w:rsidR="00800E82" w:rsidRPr="00800E82" w:rsidRDefault="00800E82" w:rsidP="00800E82">
            <w:pPr>
              <w:rPr>
                <w:color w:val="000000"/>
                <w:u w:color="000000"/>
              </w:rPr>
            </w:pPr>
            <w:r w:rsidRPr="00800E82">
              <w:rPr>
                <w:color w:val="000000"/>
                <w:u w:color="000000"/>
              </w:rPr>
              <w:t>11</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0CC0BC03"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58F96E5E"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40BFD96" w14:textId="77777777" w:rsidR="00800E82" w:rsidRPr="00800E82" w:rsidRDefault="00800E82" w:rsidP="00800E82">
            <w:pPr>
              <w:rPr>
                <w:color w:val="000000"/>
                <w:u w:color="000000"/>
              </w:rPr>
            </w:pPr>
            <w:r w:rsidRPr="00800E82">
              <w:rPr>
                <w:color w:val="000000"/>
                <w:u w:color="000000"/>
              </w:rPr>
              <w:t>4300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B0C63D9" w14:textId="77777777" w:rsidR="00800E82" w:rsidRPr="00800E82" w:rsidRDefault="00800E82" w:rsidP="00800E82">
            <w:pPr>
              <w:rPr>
                <w:color w:val="000000"/>
                <w:u w:color="000000"/>
              </w:rPr>
            </w:pPr>
            <w:r w:rsidRPr="00800E82">
              <w:rPr>
                <w:color w:val="000000"/>
                <w:u w:color="000000"/>
              </w:rPr>
              <w:t>Zakup usług pozostałych</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755F3526" w14:textId="77777777" w:rsidR="00800E82" w:rsidRPr="00800E82" w:rsidRDefault="00800E82" w:rsidP="00800E82">
            <w:pPr>
              <w:rPr>
                <w:color w:val="000000"/>
                <w:u w:color="000000"/>
              </w:rPr>
            </w:pPr>
            <w:r w:rsidRPr="00800E82">
              <w:rPr>
                <w:color w:val="000000"/>
                <w:u w:color="000000"/>
              </w:rPr>
              <w:t>100,00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6086F148"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33E34860" w14:textId="77777777" w:rsidR="00800E82" w:rsidRPr="00800E82" w:rsidRDefault="00800E82" w:rsidP="00800E82">
            <w:pPr>
              <w:rPr>
                <w:color w:val="000000"/>
                <w:u w:color="000000"/>
              </w:rPr>
            </w:pPr>
            <w:r w:rsidRPr="00800E82">
              <w:rPr>
                <w:color w:val="000000"/>
                <w:u w:color="000000"/>
              </w:rPr>
              <w:t>0,00</w:t>
            </w:r>
          </w:p>
        </w:tc>
      </w:tr>
      <w:tr w:rsidR="00800E82" w:rsidRPr="00800E82" w14:paraId="64B63669"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3D7455FA" w14:textId="77777777" w:rsidR="00800E82" w:rsidRPr="00800E82" w:rsidRDefault="00800E82" w:rsidP="00800E82">
            <w:pPr>
              <w:rPr>
                <w:color w:val="000000"/>
                <w:u w:color="000000"/>
              </w:rPr>
            </w:pPr>
            <w:r w:rsidRPr="00800E82">
              <w:rPr>
                <w:color w:val="000000"/>
                <w:u w:color="000000"/>
              </w:rPr>
              <w:t>12</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331327D8"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00EC6303" w14:textId="77777777" w:rsidR="00800E82" w:rsidRPr="00800E82" w:rsidRDefault="00800E82" w:rsidP="00800E82">
            <w:pPr>
              <w:rPr>
                <w:color w:val="000000"/>
                <w:u w:color="000000"/>
              </w:rPr>
            </w:pPr>
            <w:r w:rsidRPr="00800E82">
              <w:rPr>
                <w:color w:val="000000"/>
                <w:u w:color="000000"/>
              </w:rPr>
              <w:t>75056</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079F1FE4"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7E973156" w14:textId="77777777" w:rsidR="00800E82" w:rsidRPr="00800E82" w:rsidRDefault="00800E82" w:rsidP="00800E82">
            <w:pPr>
              <w:rPr>
                <w:color w:val="000000"/>
                <w:u w:color="000000"/>
              </w:rPr>
            </w:pPr>
            <w:r w:rsidRPr="00800E82">
              <w:rPr>
                <w:color w:val="000000"/>
                <w:u w:color="000000"/>
              </w:rPr>
              <w:t>Spis powszechny i inne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094CAED6" w14:textId="77777777" w:rsidR="00800E82" w:rsidRPr="00800E82" w:rsidRDefault="00800E82" w:rsidP="00800E82">
            <w:pPr>
              <w:rPr>
                <w:color w:val="000000"/>
                <w:u w:color="000000"/>
              </w:rPr>
            </w:pPr>
            <w:r w:rsidRPr="00800E82">
              <w:rPr>
                <w:color w:val="000000"/>
                <w:u w:color="000000"/>
              </w:rPr>
              <w:t>15 505,00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DDC09E7" w14:textId="77777777" w:rsidR="00800E82" w:rsidRPr="00800E82" w:rsidRDefault="00800E82" w:rsidP="00800E82">
            <w:pPr>
              <w:rPr>
                <w:color w:val="000000"/>
                <w:u w:color="000000"/>
              </w:rPr>
            </w:pPr>
            <w:r w:rsidRPr="00800E82">
              <w:rPr>
                <w:color w:val="000000"/>
                <w:u w:color="000000"/>
              </w:rPr>
              <w:t>15 505,00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5D74CBAB" w14:textId="77777777" w:rsidR="00800E82" w:rsidRPr="00800E82" w:rsidRDefault="00800E82" w:rsidP="00800E82">
            <w:pPr>
              <w:rPr>
                <w:color w:val="000000"/>
                <w:u w:color="000000"/>
              </w:rPr>
            </w:pPr>
            <w:r w:rsidRPr="00800E82">
              <w:rPr>
                <w:color w:val="000000"/>
                <w:u w:color="000000"/>
              </w:rPr>
              <w:t>100,00</w:t>
            </w:r>
          </w:p>
        </w:tc>
      </w:tr>
      <w:tr w:rsidR="00800E82" w:rsidRPr="00800E82" w14:paraId="29117685"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3D524B70" w14:textId="77777777" w:rsidR="00800E82" w:rsidRPr="00800E82" w:rsidRDefault="00800E82" w:rsidP="00800E82">
            <w:pPr>
              <w:rPr>
                <w:color w:val="000000"/>
                <w:u w:color="000000"/>
              </w:rPr>
            </w:pPr>
            <w:r w:rsidRPr="00800E82">
              <w:rPr>
                <w:color w:val="000000"/>
                <w:u w:color="000000"/>
              </w:rPr>
              <w:t>13</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1924D3BE"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34DBE183"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2672EFC" w14:textId="77777777" w:rsidR="00800E82" w:rsidRPr="00800E82" w:rsidRDefault="00800E82" w:rsidP="00800E82">
            <w:pPr>
              <w:rPr>
                <w:color w:val="000000"/>
                <w:u w:color="000000"/>
              </w:rPr>
            </w:pPr>
            <w:r w:rsidRPr="00800E82">
              <w:rPr>
                <w:color w:val="000000"/>
                <w:u w:color="000000"/>
              </w:rPr>
              <w:t>3020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7B8275ED" w14:textId="77777777" w:rsidR="00800E82" w:rsidRPr="00800E82" w:rsidRDefault="00800E82" w:rsidP="00800E82">
            <w:pPr>
              <w:rPr>
                <w:color w:val="000000"/>
                <w:u w:color="000000"/>
              </w:rPr>
            </w:pPr>
            <w:r w:rsidRPr="00800E82">
              <w:rPr>
                <w:color w:val="000000"/>
                <w:u w:color="000000"/>
              </w:rPr>
              <w:t>Wydatki osobowe niezaliczone do wynagrodzeń</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56F2F304" w14:textId="77777777" w:rsidR="00800E82" w:rsidRPr="00800E82" w:rsidRDefault="00800E82" w:rsidP="00800E82">
            <w:pPr>
              <w:rPr>
                <w:color w:val="000000"/>
                <w:u w:color="000000"/>
              </w:rPr>
            </w:pPr>
            <w:r w:rsidRPr="00800E82">
              <w:rPr>
                <w:color w:val="000000"/>
                <w:u w:color="000000"/>
              </w:rPr>
              <w:t>14 940,00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4161CC46" w14:textId="77777777" w:rsidR="00800E82" w:rsidRPr="00800E82" w:rsidRDefault="00800E82" w:rsidP="00800E82">
            <w:pPr>
              <w:rPr>
                <w:color w:val="000000"/>
                <w:u w:color="000000"/>
              </w:rPr>
            </w:pPr>
            <w:r w:rsidRPr="00800E82">
              <w:rPr>
                <w:color w:val="000000"/>
                <w:u w:color="000000"/>
              </w:rPr>
              <w:t>14 940,00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5FE681E1" w14:textId="77777777" w:rsidR="00800E82" w:rsidRPr="00800E82" w:rsidRDefault="00800E82" w:rsidP="00800E82">
            <w:pPr>
              <w:rPr>
                <w:color w:val="000000"/>
                <w:u w:color="000000"/>
              </w:rPr>
            </w:pPr>
            <w:r w:rsidRPr="00800E82">
              <w:rPr>
                <w:color w:val="000000"/>
                <w:u w:color="000000"/>
              </w:rPr>
              <w:t>100,00</w:t>
            </w:r>
          </w:p>
        </w:tc>
      </w:tr>
      <w:tr w:rsidR="00800E82" w:rsidRPr="00800E82" w14:paraId="4972D860"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1DFCA7BB" w14:textId="77777777" w:rsidR="00800E82" w:rsidRPr="00800E82" w:rsidRDefault="00800E82" w:rsidP="00800E82">
            <w:pPr>
              <w:rPr>
                <w:color w:val="000000"/>
                <w:u w:color="000000"/>
              </w:rPr>
            </w:pPr>
            <w:r w:rsidRPr="00800E82">
              <w:rPr>
                <w:color w:val="000000"/>
                <w:u w:color="000000"/>
              </w:rPr>
              <w:t>14</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00BB7B7E"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337D39FC"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6264EA3" w14:textId="77777777" w:rsidR="00800E82" w:rsidRPr="00800E82" w:rsidRDefault="00800E82" w:rsidP="00800E82">
            <w:pPr>
              <w:rPr>
                <w:color w:val="000000"/>
                <w:u w:color="000000"/>
              </w:rPr>
            </w:pPr>
            <w:r w:rsidRPr="00800E82">
              <w:rPr>
                <w:color w:val="000000"/>
                <w:u w:color="000000"/>
              </w:rPr>
              <w:t>4210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66A3C39A" w14:textId="77777777" w:rsidR="00800E82" w:rsidRPr="00800E82" w:rsidRDefault="00800E82" w:rsidP="00800E82">
            <w:pPr>
              <w:rPr>
                <w:color w:val="000000"/>
                <w:u w:color="000000"/>
              </w:rPr>
            </w:pPr>
            <w:r w:rsidRPr="00800E82">
              <w:rPr>
                <w:color w:val="000000"/>
                <w:u w:color="000000"/>
              </w:rPr>
              <w:t>Zakup materiałów i wyposażenia</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3393E12F" w14:textId="77777777" w:rsidR="00800E82" w:rsidRPr="00800E82" w:rsidRDefault="00800E82" w:rsidP="00800E82">
            <w:pPr>
              <w:rPr>
                <w:color w:val="000000"/>
                <w:u w:color="000000"/>
              </w:rPr>
            </w:pPr>
            <w:r w:rsidRPr="00800E82">
              <w:rPr>
                <w:color w:val="000000"/>
                <w:u w:color="000000"/>
              </w:rPr>
              <w:t>565,00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4B3293AD" w14:textId="77777777" w:rsidR="00800E82" w:rsidRPr="00800E82" w:rsidRDefault="00800E82" w:rsidP="00800E82">
            <w:pPr>
              <w:rPr>
                <w:color w:val="000000"/>
                <w:u w:color="000000"/>
              </w:rPr>
            </w:pPr>
            <w:r w:rsidRPr="00800E82">
              <w:rPr>
                <w:color w:val="000000"/>
                <w:u w:color="000000"/>
              </w:rPr>
              <w:t>565,00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6E583840" w14:textId="77777777" w:rsidR="00800E82" w:rsidRPr="00800E82" w:rsidRDefault="00800E82" w:rsidP="00800E82">
            <w:pPr>
              <w:rPr>
                <w:color w:val="000000"/>
                <w:u w:color="000000"/>
              </w:rPr>
            </w:pPr>
            <w:r w:rsidRPr="00800E82">
              <w:rPr>
                <w:color w:val="000000"/>
                <w:u w:color="000000"/>
              </w:rPr>
              <w:t>100,00</w:t>
            </w:r>
          </w:p>
        </w:tc>
      </w:tr>
      <w:tr w:rsidR="00800E82" w:rsidRPr="00800E82" w14:paraId="725103AF"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55E3AEB8" w14:textId="77777777" w:rsidR="00800E82" w:rsidRPr="00800E82" w:rsidRDefault="00800E82" w:rsidP="00800E82">
            <w:pPr>
              <w:rPr>
                <w:color w:val="000000"/>
                <w:u w:color="000000"/>
              </w:rPr>
            </w:pPr>
            <w:r w:rsidRPr="00800E82">
              <w:rPr>
                <w:color w:val="000000"/>
                <w:u w:color="000000"/>
              </w:rPr>
              <w:t>15</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1AB2AC80" w14:textId="77777777" w:rsidR="00800E82" w:rsidRPr="00800E82" w:rsidRDefault="00800E82" w:rsidP="00800E82">
            <w:pPr>
              <w:rPr>
                <w:color w:val="000000"/>
                <w:u w:color="000000"/>
              </w:rPr>
            </w:pPr>
            <w:r w:rsidRPr="00800E82">
              <w:rPr>
                <w:color w:val="000000"/>
                <w:u w:color="000000"/>
              </w:rPr>
              <w:t>751</w:t>
            </w:r>
          </w:p>
        </w:tc>
        <w:tc>
          <w:tcPr>
            <w:tcW w:w="946" w:type="dxa"/>
            <w:tcBorders>
              <w:top w:val="single" w:sz="2" w:space="0" w:color="auto"/>
              <w:left w:val="single" w:sz="2" w:space="0" w:color="auto"/>
              <w:bottom w:val="single" w:sz="2" w:space="0" w:color="auto"/>
              <w:right w:val="single" w:sz="2" w:space="0" w:color="auto"/>
            </w:tcBorders>
            <w:tcMar>
              <w:top w:w="100" w:type="dxa"/>
            </w:tcMar>
          </w:tcPr>
          <w:p w14:paraId="5390744E"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7CAAAF3"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650D2B94" w14:textId="77777777" w:rsidR="00800E82" w:rsidRPr="00800E82" w:rsidRDefault="00800E82" w:rsidP="00800E82">
            <w:pPr>
              <w:rPr>
                <w:color w:val="000000"/>
                <w:u w:color="000000"/>
              </w:rPr>
            </w:pPr>
            <w:r w:rsidRPr="00800E82">
              <w:rPr>
                <w:color w:val="000000"/>
                <w:u w:color="000000"/>
              </w:rPr>
              <w:t>Urzędy naczelnych organów władzy państwowej, kontroli i ochrony prawa oraz sądownictwa</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454DBDE8" w14:textId="77777777" w:rsidR="00800E82" w:rsidRPr="00800E82" w:rsidRDefault="00800E82" w:rsidP="00800E82">
            <w:pPr>
              <w:rPr>
                <w:color w:val="000000"/>
                <w:u w:color="000000"/>
              </w:rPr>
            </w:pPr>
            <w:r w:rsidRPr="00800E82">
              <w:rPr>
                <w:color w:val="000000"/>
                <w:u w:color="000000"/>
              </w:rPr>
              <w:t>2 733,00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27B51C2" w14:textId="77777777" w:rsidR="00800E82" w:rsidRPr="00800E82" w:rsidRDefault="00800E82" w:rsidP="00800E82">
            <w:pPr>
              <w:rPr>
                <w:color w:val="000000"/>
                <w:u w:color="000000"/>
              </w:rPr>
            </w:pPr>
            <w:r w:rsidRPr="00800E82">
              <w:rPr>
                <w:color w:val="000000"/>
                <w:u w:color="000000"/>
              </w:rPr>
              <w:t>1 017,53</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5FFC6F91" w14:textId="77777777" w:rsidR="00800E82" w:rsidRPr="00800E82" w:rsidRDefault="00800E82" w:rsidP="00800E82">
            <w:pPr>
              <w:rPr>
                <w:color w:val="000000"/>
                <w:u w:color="000000"/>
              </w:rPr>
            </w:pPr>
            <w:r w:rsidRPr="00800E82">
              <w:rPr>
                <w:color w:val="000000"/>
                <w:u w:color="000000"/>
              </w:rPr>
              <w:t>37,23</w:t>
            </w:r>
          </w:p>
        </w:tc>
      </w:tr>
      <w:tr w:rsidR="00800E82" w:rsidRPr="00800E82" w14:paraId="43B56CBB"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29075400" w14:textId="77777777" w:rsidR="00800E82" w:rsidRPr="00800E82" w:rsidRDefault="00800E82" w:rsidP="00800E82">
            <w:pPr>
              <w:rPr>
                <w:color w:val="000000"/>
                <w:u w:color="000000"/>
              </w:rPr>
            </w:pPr>
            <w:r w:rsidRPr="00800E82">
              <w:rPr>
                <w:color w:val="000000"/>
                <w:u w:color="000000"/>
              </w:rPr>
              <w:t>16</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192E4E8E"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20886D29" w14:textId="77777777" w:rsidR="00800E82" w:rsidRPr="00800E82" w:rsidRDefault="00800E82" w:rsidP="00800E82">
            <w:pPr>
              <w:rPr>
                <w:color w:val="000000"/>
                <w:u w:color="000000"/>
              </w:rPr>
            </w:pPr>
            <w:r w:rsidRPr="00800E82">
              <w:rPr>
                <w:color w:val="000000"/>
                <w:u w:color="000000"/>
              </w:rPr>
              <w:t>75101</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2CD093FD"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58CA1F6F" w14:textId="77777777" w:rsidR="00800E82" w:rsidRPr="00800E82" w:rsidRDefault="00800E82" w:rsidP="00800E82">
            <w:pPr>
              <w:rPr>
                <w:color w:val="000000"/>
                <w:u w:color="000000"/>
              </w:rPr>
            </w:pPr>
            <w:r w:rsidRPr="00800E82">
              <w:rPr>
                <w:color w:val="000000"/>
                <w:u w:color="000000"/>
              </w:rPr>
              <w:t>Urzędy naczelnych organów władzy państwowej, kontroli i ochrony prawa</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5D24CCF3" w14:textId="77777777" w:rsidR="00800E82" w:rsidRPr="00800E82" w:rsidRDefault="00800E82" w:rsidP="00800E82">
            <w:pPr>
              <w:rPr>
                <w:color w:val="000000"/>
                <w:u w:color="000000"/>
              </w:rPr>
            </w:pPr>
            <w:r w:rsidRPr="00800E82">
              <w:rPr>
                <w:color w:val="000000"/>
                <w:u w:color="000000"/>
              </w:rPr>
              <w:t>2 733,00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67D76822" w14:textId="77777777" w:rsidR="00800E82" w:rsidRPr="00800E82" w:rsidRDefault="00800E82" w:rsidP="00800E82">
            <w:pPr>
              <w:rPr>
                <w:color w:val="000000"/>
                <w:u w:color="000000"/>
              </w:rPr>
            </w:pPr>
            <w:r w:rsidRPr="00800E82">
              <w:rPr>
                <w:color w:val="000000"/>
                <w:u w:color="000000"/>
              </w:rPr>
              <w:t>1 017,53</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4DC2C2BB" w14:textId="77777777" w:rsidR="00800E82" w:rsidRPr="00800E82" w:rsidRDefault="00800E82" w:rsidP="00800E82">
            <w:pPr>
              <w:rPr>
                <w:color w:val="000000"/>
                <w:u w:color="000000"/>
              </w:rPr>
            </w:pPr>
            <w:r w:rsidRPr="00800E82">
              <w:rPr>
                <w:color w:val="000000"/>
                <w:u w:color="000000"/>
              </w:rPr>
              <w:t>37,23</w:t>
            </w:r>
          </w:p>
        </w:tc>
      </w:tr>
      <w:tr w:rsidR="00800E82" w:rsidRPr="00800E82" w14:paraId="2133CEA3"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221911E2" w14:textId="77777777" w:rsidR="00800E82" w:rsidRPr="00800E82" w:rsidRDefault="00800E82" w:rsidP="00800E82">
            <w:pPr>
              <w:rPr>
                <w:color w:val="000000"/>
                <w:u w:color="000000"/>
              </w:rPr>
            </w:pPr>
            <w:r w:rsidRPr="00800E82">
              <w:rPr>
                <w:color w:val="000000"/>
                <w:u w:color="000000"/>
              </w:rPr>
              <w:t>17</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36CFDDAC"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5F77EFC4"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17361BB4" w14:textId="77777777" w:rsidR="00800E82" w:rsidRPr="00800E82" w:rsidRDefault="00800E82" w:rsidP="00800E82">
            <w:pPr>
              <w:rPr>
                <w:color w:val="000000"/>
                <w:u w:color="000000"/>
              </w:rPr>
            </w:pPr>
            <w:r w:rsidRPr="00800E82">
              <w:rPr>
                <w:color w:val="000000"/>
                <w:u w:color="000000"/>
              </w:rPr>
              <w:t>4110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11D198A4" w14:textId="77777777" w:rsidR="00800E82" w:rsidRPr="00800E82" w:rsidRDefault="00800E82" w:rsidP="00800E82">
            <w:pPr>
              <w:rPr>
                <w:color w:val="000000"/>
                <w:u w:color="000000"/>
              </w:rPr>
            </w:pPr>
            <w:r w:rsidRPr="00800E82">
              <w:rPr>
                <w:color w:val="000000"/>
                <w:u w:color="000000"/>
              </w:rPr>
              <w:t>Składki na ubezpieczenia społeczne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30D993A9" w14:textId="77777777" w:rsidR="00800E82" w:rsidRPr="00800E82" w:rsidRDefault="00800E82" w:rsidP="00800E82">
            <w:pPr>
              <w:rPr>
                <w:color w:val="000000"/>
                <w:u w:color="000000"/>
              </w:rPr>
            </w:pPr>
            <w:r w:rsidRPr="00800E82">
              <w:rPr>
                <w:color w:val="000000"/>
                <w:u w:color="000000"/>
              </w:rPr>
              <w:t>390,92</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26028A32" w14:textId="77777777" w:rsidR="00800E82" w:rsidRPr="00800E82" w:rsidRDefault="00800E82" w:rsidP="00800E82">
            <w:pPr>
              <w:rPr>
                <w:color w:val="000000"/>
                <w:u w:color="000000"/>
              </w:rPr>
            </w:pPr>
            <w:r w:rsidRPr="00800E82">
              <w:rPr>
                <w:color w:val="000000"/>
                <w:u w:color="000000"/>
              </w:rPr>
              <w:t>143,54</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4A7C64CC" w14:textId="77777777" w:rsidR="00800E82" w:rsidRPr="00800E82" w:rsidRDefault="00800E82" w:rsidP="00800E82">
            <w:pPr>
              <w:rPr>
                <w:color w:val="000000"/>
                <w:u w:color="000000"/>
              </w:rPr>
            </w:pPr>
            <w:r w:rsidRPr="00800E82">
              <w:rPr>
                <w:color w:val="000000"/>
                <w:u w:color="000000"/>
              </w:rPr>
              <w:t>36,72</w:t>
            </w:r>
          </w:p>
        </w:tc>
      </w:tr>
      <w:tr w:rsidR="00800E82" w:rsidRPr="00800E82" w14:paraId="6354E382"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5B8B059A" w14:textId="77777777" w:rsidR="00800E82" w:rsidRPr="00800E82" w:rsidRDefault="00800E82" w:rsidP="00800E82">
            <w:pPr>
              <w:rPr>
                <w:color w:val="000000"/>
                <w:u w:color="000000"/>
              </w:rPr>
            </w:pPr>
            <w:r w:rsidRPr="00800E82">
              <w:rPr>
                <w:color w:val="000000"/>
                <w:u w:color="000000"/>
              </w:rPr>
              <w:t>18</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7F62BC3C"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09DC3B18"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0D3AD68" w14:textId="77777777" w:rsidR="00800E82" w:rsidRPr="00800E82" w:rsidRDefault="00800E82" w:rsidP="00800E82">
            <w:pPr>
              <w:rPr>
                <w:color w:val="000000"/>
                <w:u w:color="000000"/>
              </w:rPr>
            </w:pPr>
            <w:r w:rsidRPr="00800E82">
              <w:rPr>
                <w:color w:val="000000"/>
                <w:u w:color="000000"/>
              </w:rPr>
              <w:t>4120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33B056A2" w14:textId="77777777" w:rsidR="00800E82" w:rsidRPr="00800E82" w:rsidRDefault="00800E82" w:rsidP="00800E82">
            <w:pPr>
              <w:rPr>
                <w:color w:val="000000"/>
                <w:u w:color="000000"/>
              </w:rPr>
            </w:pPr>
            <w:r w:rsidRPr="00800E82">
              <w:rPr>
                <w:color w:val="000000"/>
                <w:u w:color="000000"/>
              </w:rPr>
              <w:t>Składki na Fundusz Pracy oraz Fundusz Solidarnościowy</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0EF85541" w14:textId="77777777" w:rsidR="00800E82" w:rsidRPr="00800E82" w:rsidRDefault="00800E82" w:rsidP="00800E82">
            <w:pPr>
              <w:rPr>
                <w:color w:val="000000"/>
                <w:u w:color="000000"/>
              </w:rPr>
            </w:pPr>
            <w:r w:rsidRPr="00800E82">
              <w:rPr>
                <w:color w:val="000000"/>
                <w:u w:color="000000"/>
              </w:rPr>
              <w:t>56,01</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67EB4E44" w14:textId="77777777" w:rsidR="00800E82" w:rsidRPr="00800E82" w:rsidRDefault="00800E82" w:rsidP="00800E82">
            <w:pPr>
              <w:rPr>
                <w:color w:val="000000"/>
                <w:u w:color="000000"/>
              </w:rPr>
            </w:pPr>
            <w:r w:rsidRPr="00800E82">
              <w:rPr>
                <w:color w:val="000000"/>
                <w:u w:color="000000"/>
              </w:rPr>
              <w:t>2,50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4926749F" w14:textId="77777777" w:rsidR="00800E82" w:rsidRPr="00800E82" w:rsidRDefault="00800E82" w:rsidP="00800E82">
            <w:pPr>
              <w:rPr>
                <w:color w:val="000000"/>
                <w:u w:color="000000"/>
              </w:rPr>
            </w:pPr>
            <w:r w:rsidRPr="00800E82">
              <w:rPr>
                <w:color w:val="000000"/>
                <w:u w:color="000000"/>
              </w:rPr>
              <w:t>4,46</w:t>
            </w:r>
          </w:p>
        </w:tc>
      </w:tr>
      <w:tr w:rsidR="00800E82" w:rsidRPr="00800E82" w14:paraId="079A52B3"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4AA8D3B5" w14:textId="77777777" w:rsidR="00800E82" w:rsidRPr="00800E82" w:rsidRDefault="00800E82" w:rsidP="00800E82">
            <w:pPr>
              <w:rPr>
                <w:color w:val="000000"/>
                <w:u w:color="000000"/>
              </w:rPr>
            </w:pPr>
            <w:r w:rsidRPr="00800E82">
              <w:rPr>
                <w:color w:val="000000"/>
                <w:u w:color="000000"/>
              </w:rPr>
              <w:t>19</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49CEACA8"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18C28412"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951749C" w14:textId="77777777" w:rsidR="00800E82" w:rsidRPr="00800E82" w:rsidRDefault="00800E82" w:rsidP="00800E82">
            <w:pPr>
              <w:rPr>
                <w:color w:val="000000"/>
                <w:u w:color="000000"/>
              </w:rPr>
            </w:pPr>
            <w:r w:rsidRPr="00800E82">
              <w:rPr>
                <w:color w:val="000000"/>
                <w:u w:color="000000"/>
              </w:rPr>
              <w:t>4170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44F38F37" w14:textId="77777777" w:rsidR="00800E82" w:rsidRPr="00800E82" w:rsidRDefault="00800E82" w:rsidP="00800E82">
            <w:pPr>
              <w:rPr>
                <w:color w:val="000000"/>
                <w:u w:color="000000"/>
              </w:rPr>
            </w:pPr>
            <w:r w:rsidRPr="00800E82">
              <w:rPr>
                <w:color w:val="000000"/>
                <w:u w:color="000000"/>
              </w:rPr>
              <w:t>Wynagrodzenia bezosobowe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4ECA0546" w14:textId="77777777" w:rsidR="00800E82" w:rsidRPr="00800E82" w:rsidRDefault="00800E82" w:rsidP="00800E82">
            <w:pPr>
              <w:rPr>
                <w:color w:val="000000"/>
                <w:u w:color="000000"/>
              </w:rPr>
            </w:pPr>
            <w:r w:rsidRPr="00800E82">
              <w:rPr>
                <w:color w:val="000000"/>
                <w:u w:color="000000"/>
              </w:rPr>
              <w:t>2 286,07</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37393588" w14:textId="77777777" w:rsidR="00800E82" w:rsidRPr="00800E82" w:rsidRDefault="00800E82" w:rsidP="00800E82">
            <w:pPr>
              <w:rPr>
                <w:color w:val="000000"/>
                <w:u w:color="000000"/>
              </w:rPr>
            </w:pPr>
            <w:r w:rsidRPr="00800E82">
              <w:rPr>
                <w:color w:val="000000"/>
                <w:u w:color="000000"/>
              </w:rPr>
              <w:t>871,49</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28C779D9" w14:textId="77777777" w:rsidR="00800E82" w:rsidRPr="00800E82" w:rsidRDefault="00800E82" w:rsidP="00800E82">
            <w:pPr>
              <w:rPr>
                <w:color w:val="000000"/>
                <w:u w:color="000000"/>
              </w:rPr>
            </w:pPr>
            <w:r w:rsidRPr="00800E82">
              <w:rPr>
                <w:color w:val="000000"/>
                <w:u w:color="000000"/>
              </w:rPr>
              <w:t>38,12</w:t>
            </w:r>
          </w:p>
        </w:tc>
      </w:tr>
      <w:tr w:rsidR="00800E82" w:rsidRPr="00800E82" w14:paraId="60392CD1"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466360D6" w14:textId="77777777" w:rsidR="00800E82" w:rsidRPr="00800E82" w:rsidRDefault="00800E82" w:rsidP="00800E82">
            <w:pPr>
              <w:rPr>
                <w:color w:val="000000"/>
                <w:u w:color="000000"/>
              </w:rPr>
            </w:pPr>
            <w:r w:rsidRPr="00800E82">
              <w:rPr>
                <w:color w:val="000000"/>
                <w:u w:color="000000"/>
              </w:rPr>
              <w:t>20</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6D86DA57" w14:textId="77777777" w:rsidR="00800E82" w:rsidRPr="00800E82" w:rsidRDefault="00800E82" w:rsidP="00800E82">
            <w:pPr>
              <w:rPr>
                <w:color w:val="000000"/>
                <w:u w:color="000000"/>
              </w:rPr>
            </w:pPr>
            <w:r w:rsidRPr="00800E82">
              <w:rPr>
                <w:color w:val="000000"/>
                <w:u w:color="000000"/>
              </w:rPr>
              <w:t>754</w:t>
            </w:r>
          </w:p>
        </w:tc>
        <w:tc>
          <w:tcPr>
            <w:tcW w:w="946" w:type="dxa"/>
            <w:tcBorders>
              <w:top w:val="single" w:sz="2" w:space="0" w:color="auto"/>
              <w:left w:val="single" w:sz="2" w:space="0" w:color="auto"/>
              <w:bottom w:val="single" w:sz="2" w:space="0" w:color="auto"/>
              <w:right w:val="single" w:sz="2" w:space="0" w:color="auto"/>
            </w:tcBorders>
            <w:tcMar>
              <w:top w:w="100" w:type="dxa"/>
            </w:tcMar>
          </w:tcPr>
          <w:p w14:paraId="69732B52"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0251E267"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1A673554" w14:textId="77777777" w:rsidR="00800E82" w:rsidRPr="00800E82" w:rsidRDefault="00800E82" w:rsidP="00800E82">
            <w:pPr>
              <w:rPr>
                <w:color w:val="000000"/>
                <w:u w:color="000000"/>
              </w:rPr>
            </w:pPr>
            <w:r w:rsidRPr="00800E82">
              <w:rPr>
                <w:color w:val="000000"/>
                <w:u w:color="000000"/>
              </w:rPr>
              <w:t>Bezpieczeństwo publiczne i ochrona przeciwpożarowa</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04759BEE" w14:textId="77777777" w:rsidR="00800E82" w:rsidRPr="00800E82" w:rsidRDefault="00800E82" w:rsidP="00800E82">
            <w:pPr>
              <w:rPr>
                <w:color w:val="000000"/>
                <w:u w:color="000000"/>
              </w:rPr>
            </w:pPr>
            <w:r w:rsidRPr="00800E82">
              <w:rPr>
                <w:color w:val="000000"/>
                <w:u w:color="000000"/>
              </w:rPr>
              <w:t>3 349,00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2EEBBDB9" w14:textId="77777777" w:rsidR="00800E82" w:rsidRPr="00800E82" w:rsidRDefault="00800E82" w:rsidP="00800E82">
            <w:pPr>
              <w:rPr>
                <w:color w:val="000000"/>
                <w:u w:color="000000"/>
              </w:rPr>
            </w:pPr>
            <w:r w:rsidRPr="00800E82">
              <w:rPr>
                <w:color w:val="000000"/>
                <w:u w:color="000000"/>
              </w:rPr>
              <w:t>1 032,00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24DA27E4" w14:textId="77777777" w:rsidR="00800E82" w:rsidRPr="00800E82" w:rsidRDefault="00800E82" w:rsidP="00800E82">
            <w:pPr>
              <w:rPr>
                <w:color w:val="000000"/>
                <w:u w:color="000000"/>
              </w:rPr>
            </w:pPr>
            <w:r w:rsidRPr="00800E82">
              <w:rPr>
                <w:color w:val="000000"/>
                <w:u w:color="000000"/>
              </w:rPr>
              <w:t>30,82</w:t>
            </w:r>
          </w:p>
        </w:tc>
      </w:tr>
      <w:tr w:rsidR="00800E82" w:rsidRPr="00800E82" w14:paraId="2B50C92F"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0C7949B6" w14:textId="77777777" w:rsidR="00800E82" w:rsidRPr="00800E82" w:rsidRDefault="00800E82" w:rsidP="00800E82">
            <w:pPr>
              <w:rPr>
                <w:color w:val="000000"/>
                <w:u w:color="000000"/>
              </w:rPr>
            </w:pPr>
            <w:r w:rsidRPr="00800E82">
              <w:rPr>
                <w:color w:val="000000"/>
                <w:u w:color="000000"/>
              </w:rPr>
              <w:t>21</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240D814B"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3525DA3C" w14:textId="77777777" w:rsidR="00800E82" w:rsidRPr="00800E82" w:rsidRDefault="00800E82" w:rsidP="00800E82">
            <w:pPr>
              <w:rPr>
                <w:color w:val="000000"/>
                <w:u w:color="000000"/>
              </w:rPr>
            </w:pPr>
            <w:r w:rsidRPr="00800E82">
              <w:rPr>
                <w:color w:val="000000"/>
                <w:u w:color="000000"/>
              </w:rPr>
              <w:t>75414</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08320E49"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35ABBDF" w14:textId="77777777" w:rsidR="00800E82" w:rsidRPr="00800E82" w:rsidRDefault="00800E82" w:rsidP="00800E82">
            <w:pPr>
              <w:rPr>
                <w:color w:val="000000"/>
                <w:u w:color="000000"/>
              </w:rPr>
            </w:pPr>
            <w:r w:rsidRPr="00800E82">
              <w:rPr>
                <w:color w:val="000000"/>
                <w:u w:color="000000"/>
              </w:rPr>
              <w:t>Obrona cywilna</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4AE61A13" w14:textId="77777777" w:rsidR="00800E82" w:rsidRPr="00800E82" w:rsidRDefault="00800E82" w:rsidP="00800E82">
            <w:pPr>
              <w:rPr>
                <w:color w:val="000000"/>
                <w:u w:color="000000"/>
              </w:rPr>
            </w:pPr>
            <w:r w:rsidRPr="00800E82">
              <w:rPr>
                <w:color w:val="000000"/>
                <w:u w:color="000000"/>
              </w:rPr>
              <w:t>3 349,00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7883305A" w14:textId="77777777" w:rsidR="00800E82" w:rsidRPr="00800E82" w:rsidRDefault="00800E82" w:rsidP="00800E82">
            <w:pPr>
              <w:rPr>
                <w:color w:val="000000"/>
                <w:u w:color="000000"/>
              </w:rPr>
            </w:pPr>
            <w:r w:rsidRPr="00800E82">
              <w:rPr>
                <w:color w:val="000000"/>
                <w:u w:color="000000"/>
              </w:rPr>
              <w:t>1 032,00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5BE2EAA6" w14:textId="77777777" w:rsidR="00800E82" w:rsidRPr="00800E82" w:rsidRDefault="00800E82" w:rsidP="00800E82">
            <w:pPr>
              <w:rPr>
                <w:color w:val="000000"/>
                <w:u w:color="000000"/>
              </w:rPr>
            </w:pPr>
            <w:r w:rsidRPr="00800E82">
              <w:rPr>
                <w:color w:val="000000"/>
                <w:u w:color="000000"/>
              </w:rPr>
              <w:t>30,82</w:t>
            </w:r>
          </w:p>
        </w:tc>
      </w:tr>
      <w:tr w:rsidR="00800E82" w:rsidRPr="00800E82" w14:paraId="22C8AB47"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5542D29C" w14:textId="77777777" w:rsidR="00800E82" w:rsidRPr="00800E82" w:rsidRDefault="00800E82" w:rsidP="00800E82">
            <w:pPr>
              <w:rPr>
                <w:color w:val="000000"/>
                <w:u w:color="000000"/>
              </w:rPr>
            </w:pPr>
            <w:r w:rsidRPr="00800E82">
              <w:rPr>
                <w:color w:val="000000"/>
                <w:u w:color="000000"/>
              </w:rPr>
              <w:t>22</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7F968FE5"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E1B539B"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09632E43" w14:textId="77777777" w:rsidR="00800E82" w:rsidRPr="00800E82" w:rsidRDefault="00800E82" w:rsidP="00800E82">
            <w:pPr>
              <w:rPr>
                <w:color w:val="000000"/>
                <w:u w:color="000000"/>
              </w:rPr>
            </w:pPr>
            <w:r w:rsidRPr="00800E82">
              <w:rPr>
                <w:color w:val="000000"/>
                <w:u w:color="000000"/>
              </w:rPr>
              <w:t>4010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3CF288B9" w14:textId="77777777" w:rsidR="00800E82" w:rsidRPr="00800E82" w:rsidRDefault="00800E82" w:rsidP="00800E82">
            <w:pPr>
              <w:rPr>
                <w:color w:val="000000"/>
                <w:u w:color="000000"/>
              </w:rPr>
            </w:pPr>
            <w:r w:rsidRPr="00800E82">
              <w:rPr>
                <w:color w:val="000000"/>
                <w:u w:color="000000"/>
              </w:rPr>
              <w:t>Wynagrodzenia osobowe pracowników</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3F73E684" w14:textId="77777777" w:rsidR="00800E82" w:rsidRPr="00800E82" w:rsidRDefault="00800E82" w:rsidP="00800E82">
            <w:pPr>
              <w:rPr>
                <w:color w:val="000000"/>
                <w:u w:color="000000"/>
              </w:rPr>
            </w:pPr>
            <w:r w:rsidRPr="00800E82">
              <w:rPr>
                <w:color w:val="000000"/>
                <w:u w:color="000000"/>
              </w:rPr>
              <w:t>2 801,34</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C5F3077" w14:textId="77777777" w:rsidR="00800E82" w:rsidRPr="00800E82" w:rsidRDefault="00800E82" w:rsidP="00800E82">
            <w:pPr>
              <w:rPr>
                <w:color w:val="000000"/>
                <w:u w:color="000000"/>
              </w:rPr>
            </w:pPr>
            <w:r w:rsidRPr="00800E82">
              <w:rPr>
                <w:color w:val="000000"/>
                <w:u w:color="000000"/>
              </w:rPr>
              <w:t>677,23</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4AD32F41" w14:textId="77777777" w:rsidR="00800E82" w:rsidRPr="00800E82" w:rsidRDefault="00800E82" w:rsidP="00800E82">
            <w:pPr>
              <w:rPr>
                <w:color w:val="000000"/>
                <w:u w:color="000000"/>
              </w:rPr>
            </w:pPr>
            <w:r w:rsidRPr="00800E82">
              <w:rPr>
                <w:color w:val="000000"/>
                <w:u w:color="000000"/>
              </w:rPr>
              <w:t>24,18</w:t>
            </w:r>
          </w:p>
        </w:tc>
      </w:tr>
      <w:tr w:rsidR="00800E82" w:rsidRPr="00800E82" w14:paraId="26BB1BDC"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075F9465" w14:textId="77777777" w:rsidR="00800E82" w:rsidRPr="00800E82" w:rsidRDefault="00800E82" w:rsidP="00800E82">
            <w:pPr>
              <w:rPr>
                <w:color w:val="000000"/>
                <w:u w:color="000000"/>
              </w:rPr>
            </w:pPr>
            <w:r w:rsidRPr="00800E82">
              <w:rPr>
                <w:color w:val="000000"/>
                <w:u w:color="000000"/>
              </w:rPr>
              <w:t>23</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78CC92BF"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5B26A218"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4256488" w14:textId="77777777" w:rsidR="00800E82" w:rsidRPr="00800E82" w:rsidRDefault="00800E82" w:rsidP="00800E82">
            <w:pPr>
              <w:rPr>
                <w:color w:val="000000"/>
                <w:u w:color="000000"/>
              </w:rPr>
            </w:pPr>
            <w:r w:rsidRPr="00800E82">
              <w:rPr>
                <w:color w:val="000000"/>
                <w:u w:color="000000"/>
              </w:rPr>
              <w:t>4110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598EB23C" w14:textId="77777777" w:rsidR="00800E82" w:rsidRPr="00800E82" w:rsidRDefault="00800E82" w:rsidP="00800E82">
            <w:pPr>
              <w:rPr>
                <w:color w:val="000000"/>
                <w:u w:color="000000"/>
              </w:rPr>
            </w:pPr>
            <w:r w:rsidRPr="00800E82">
              <w:rPr>
                <w:color w:val="000000"/>
                <w:u w:color="000000"/>
              </w:rPr>
              <w:t>Składki na ubezpieczenia społeczne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52589950" w14:textId="77777777" w:rsidR="00800E82" w:rsidRPr="00800E82" w:rsidRDefault="00800E82" w:rsidP="00800E82">
            <w:pPr>
              <w:rPr>
                <w:color w:val="000000"/>
                <w:u w:color="000000"/>
              </w:rPr>
            </w:pPr>
            <w:r w:rsidRPr="00800E82">
              <w:rPr>
                <w:color w:val="000000"/>
                <w:u w:color="000000"/>
              </w:rPr>
              <w:t>479,03</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2BFE7305" w14:textId="77777777" w:rsidR="00800E82" w:rsidRPr="00800E82" w:rsidRDefault="00800E82" w:rsidP="00800E82">
            <w:pPr>
              <w:rPr>
                <w:color w:val="000000"/>
                <w:u w:color="000000"/>
              </w:rPr>
            </w:pPr>
            <w:r w:rsidRPr="00800E82">
              <w:rPr>
                <w:color w:val="000000"/>
                <w:u w:color="000000"/>
              </w:rPr>
              <w:t>310,31</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5B8F624D" w14:textId="77777777" w:rsidR="00800E82" w:rsidRPr="00800E82" w:rsidRDefault="00800E82" w:rsidP="00800E82">
            <w:pPr>
              <w:rPr>
                <w:color w:val="000000"/>
                <w:u w:color="000000"/>
              </w:rPr>
            </w:pPr>
            <w:r w:rsidRPr="00800E82">
              <w:rPr>
                <w:color w:val="000000"/>
                <w:u w:color="000000"/>
              </w:rPr>
              <w:t>64,78</w:t>
            </w:r>
          </w:p>
        </w:tc>
      </w:tr>
      <w:tr w:rsidR="00800E82" w:rsidRPr="00800E82" w14:paraId="22837180"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7328925F" w14:textId="77777777" w:rsidR="00800E82" w:rsidRPr="00800E82" w:rsidRDefault="00800E82" w:rsidP="00800E82">
            <w:pPr>
              <w:rPr>
                <w:color w:val="000000"/>
                <w:u w:color="000000"/>
              </w:rPr>
            </w:pPr>
            <w:r w:rsidRPr="00800E82">
              <w:rPr>
                <w:color w:val="000000"/>
                <w:u w:color="000000"/>
              </w:rPr>
              <w:lastRenderedPageBreak/>
              <w:t>24</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76844357"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B18521F"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F13504A" w14:textId="77777777" w:rsidR="00800E82" w:rsidRPr="00800E82" w:rsidRDefault="00800E82" w:rsidP="00800E82">
            <w:pPr>
              <w:rPr>
                <w:color w:val="000000"/>
                <w:u w:color="000000"/>
              </w:rPr>
            </w:pPr>
            <w:r w:rsidRPr="00800E82">
              <w:rPr>
                <w:color w:val="000000"/>
                <w:u w:color="000000"/>
              </w:rPr>
              <w:t>4120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22FC2FB4" w14:textId="77777777" w:rsidR="00800E82" w:rsidRPr="00800E82" w:rsidRDefault="00800E82" w:rsidP="00800E82">
            <w:pPr>
              <w:rPr>
                <w:color w:val="000000"/>
                <w:u w:color="000000"/>
              </w:rPr>
            </w:pPr>
            <w:r w:rsidRPr="00800E82">
              <w:rPr>
                <w:color w:val="000000"/>
                <w:u w:color="000000"/>
              </w:rPr>
              <w:t>Składki na Fundusz Pracy oraz Fundusz Solidarnościowy</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3FBED9F1" w14:textId="77777777" w:rsidR="00800E82" w:rsidRPr="00800E82" w:rsidRDefault="00800E82" w:rsidP="00800E82">
            <w:pPr>
              <w:rPr>
                <w:color w:val="000000"/>
                <w:u w:color="000000"/>
              </w:rPr>
            </w:pPr>
            <w:r w:rsidRPr="00800E82">
              <w:rPr>
                <w:color w:val="000000"/>
                <w:u w:color="000000"/>
              </w:rPr>
              <w:t>68,63</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17BBCC51" w14:textId="77777777" w:rsidR="00800E82" w:rsidRPr="00800E82" w:rsidRDefault="00800E82" w:rsidP="00800E82">
            <w:pPr>
              <w:rPr>
                <w:color w:val="000000"/>
                <w:u w:color="000000"/>
              </w:rPr>
            </w:pPr>
            <w:r w:rsidRPr="00800E82">
              <w:rPr>
                <w:color w:val="000000"/>
                <w:u w:color="000000"/>
              </w:rPr>
              <w:t>44,46</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1A9A0A22" w14:textId="77777777" w:rsidR="00800E82" w:rsidRPr="00800E82" w:rsidRDefault="00800E82" w:rsidP="00800E82">
            <w:pPr>
              <w:rPr>
                <w:color w:val="000000"/>
                <w:u w:color="000000"/>
              </w:rPr>
            </w:pPr>
            <w:r w:rsidRPr="00800E82">
              <w:rPr>
                <w:color w:val="000000"/>
                <w:u w:color="000000"/>
              </w:rPr>
              <w:t>64,78</w:t>
            </w:r>
          </w:p>
        </w:tc>
      </w:tr>
      <w:tr w:rsidR="00800E82" w:rsidRPr="00800E82" w14:paraId="3CFB48C4"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27A6095A" w14:textId="77777777" w:rsidR="00800E82" w:rsidRPr="00800E82" w:rsidRDefault="00800E82" w:rsidP="00800E82">
            <w:pPr>
              <w:rPr>
                <w:color w:val="000000"/>
                <w:u w:color="000000"/>
              </w:rPr>
            </w:pPr>
            <w:r w:rsidRPr="00800E82">
              <w:rPr>
                <w:color w:val="000000"/>
                <w:u w:color="000000"/>
              </w:rPr>
              <w:t>25</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27C190F9" w14:textId="77777777" w:rsidR="00800E82" w:rsidRPr="00800E82" w:rsidRDefault="00800E82" w:rsidP="00800E82">
            <w:pPr>
              <w:rPr>
                <w:color w:val="000000"/>
                <w:u w:color="000000"/>
              </w:rPr>
            </w:pPr>
            <w:r w:rsidRPr="00800E82">
              <w:rPr>
                <w:color w:val="000000"/>
                <w:u w:color="000000"/>
              </w:rPr>
              <w:t>852</w:t>
            </w: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7E35AAD"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81A7DDB"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2B5B20B0" w14:textId="77777777" w:rsidR="00800E82" w:rsidRPr="00800E82" w:rsidRDefault="00800E82" w:rsidP="00800E82">
            <w:pPr>
              <w:rPr>
                <w:color w:val="000000"/>
                <w:u w:color="000000"/>
              </w:rPr>
            </w:pPr>
            <w:r w:rsidRPr="00800E82">
              <w:rPr>
                <w:color w:val="000000"/>
                <w:u w:color="000000"/>
              </w:rPr>
              <w:t>Pomoc społeczna</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6201C997" w14:textId="77777777" w:rsidR="00800E82" w:rsidRPr="00800E82" w:rsidRDefault="00800E82" w:rsidP="00800E82">
            <w:pPr>
              <w:rPr>
                <w:color w:val="000000"/>
                <w:u w:color="000000"/>
              </w:rPr>
            </w:pPr>
            <w:r w:rsidRPr="00800E82">
              <w:rPr>
                <w:color w:val="000000"/>
                <w:u w:color="000000"/>
              </w:rPr>
              <w:t>57 841,94</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799F94E5" w14:textId="77777777" w:rsidR="00800E82" w:rsidRPr="00800E82" w:rsidRDefault="00800E82" w:rsidP="00800E82">
            <w:pPr>
              <w:rPr>
                <w:color w:val="000000"/>
                <w:u w:color="000000"/>
              </w:rPr>
            </w:pPr>
            <w:r w:rsidRPr="00800E82">
              <w:rPr>
                <w:color w:val="000000"/>
                <w:u w:color="000000"/>
              </w:rPr>
              <w:t>20 970,60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7A201CBC" w14:textId="77777777" w:rsidR="00800E82" w:rsidRPr="00800E82" w:rsidRDefault="00800E82" w:rsidP="00800E82">
            <w:pPr>
              <w:rPr>
                <w:color w:val="000000"/>
                <w:u w:color="000000"/>
              </w:rPr>
            </w:pPr>
            <w:r w:rsidRPr="00800E82">
              <w:rPr>
                <w:color w:val="000000"/>
                <w:u w:color="000000"/>
              </w:rPr>
              <w:t>36,26</w:t>
            </w:r>
          </w:p>
        </w:tc>
      </w:tr>
      <w:tr w:rsidR="00800E82" w:rsidRPr="00800E82" w14:paraId="10400558"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0F235369" w14:textId="77777777" w:rsidR="00800E82" w:rsidRPr="00800E82" w:rsidRDefault="00800E82" w:rsidP="00800E82">
            <w:pPr>
              <w:rPr>
                <w:color w:val="000000"/>
                <w:u w:color="000000"/>
              </w:rPr>
            </w:pPr>
            <w:r w:rsidRPr="00800E82">
              <w:rPr>
                <w:color w:val="000000"/>
                <w:u w:color="000000"/>
              </w:rPr>
              <w:t>26</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59438C34"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0F66956A" w14:textId="77777777" w:rsidR="00800E82" w:rsidRPr="00800E82" w:rsidRDefault="00800E82" w:rsidP="00800E82">
            <w:pPr>
              <w:rPr>
                <w:color w:val="000000"/>
                <w:u w:color="000000"/>
              </w:rPr>
            </w:pPr>
            <w:r w:rsidRPr="00800E82">
              <w:rPr>
                <w:color w:val="000000"/>
                <w:u w:color="000000"/>
              </w:rPr>
              <w:t>85215</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D7EB3E9"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30C8D886" w14:textId="77777777" w:rsidR="00800E82" w:rsidRPr="00800E82" w:rsidRDefault="00800E82" w:rsidP="00800E82">
            <w:pPr>
              <w:rPr>
                <w:color w:val="000000"/>
                <w:u w:color="000000"/>
              </w:rPr>
            </w:pPr>
            <w:r w:rsidRPr="00800E82">
              <w:rPr>
                <w:color w:val="000000"/>
                <w:u w:color="000000"/>
              </w:rPr>
              <w:t>Dodatki mieszkaniowe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24274F4B" w14:textId="77777777" w:rsidR="00800E82" w:rsidRPr="00800E82" w:rsidRDefault="00800E82" w:rsidP="00800E82">
            <w:pPr>
              <w:rPr>
                <w:color w:val="000000"/>
                <w:u w:color="000000"/>
              </w:rPr>
            </w:pPr>
            <w:r w:rsidRPr="00800E82">
              <w:rPr>
                <w:color w:val="000000"/>
                <w:u w:color="000000"/>
              </w:rPr>
              <w:t>191,94</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1319B615" w14:textId="77777777" w:rsidR="00800E82" w:rsidRPr="00800E82" w:rsidRDefault="00800E82" w:rsidP="00800E82">
            <w:pPr>
              <w:rPr>
                <w:color w:val="000000"/>
                <w:u w:color="000000"/>
              </w:rPr>
            </w:pPr>
            <w:r w:rsidRPr="00800E82">
              <w:rPr>
                <w:color w:val="000000"/>
                <w:u w:color="000000"/>
              </w:rPr>
              <w:t>96,23</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5C6B0231" w14:textId="77777777" w:rsidR="00800E82" w:rsidRPr="00800E82" w:rsidRDefault="00800E82" w:rsidP="00800E82">
            <w:pPr>
              <w:rPr>
                <w:color w:val="000000"/>
                <w:u w:color="000000"/>
              </w:rPr>
            </w:pPr>
            <w:r w:rsidRPr="00800E82">
              <w:rPr>
                <w:color w:val="000000"/>
                <w:u w:color="000000"/>
              </w:rPr>
              <w:t>50,14</w:t>
            </w:r>
          </w:p>
        </w:tc>
      </w:tr>
      <w:tr w:rsidR="00800E82" w:rsidRPr="00800E82" w14:paraId="0982B57E"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0319B7E5" w14:textId="77777777" w:rsidR="00800E82" w:rsidRPr="00800E82" w:rsidRDefault="00800E82" w:rsidP="00800E82">
            <w:pPr>
              <w:rPr>
                <w:color w:val="000000"/>
                <w:u w:color="000000"/>
              </w:rPr>
            </w:pPr>
            <w:r w:rsidRPr="00800E82">
              <w:rPr>
                <w:color w:val="000000"/>
                <w:u w:color="000000"/>
              </w:rPr>
              <w:t>27</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0CB08524"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6AF06B5A"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24535226" w14:textId="77777777" w:rsidR="00800E82" w:rsidRPr="00800E82" w:rsidRDefault="00800E82" w:rsidP="00800E82">
            <w:pPr>
              <w:rPr>
                <w:color w:val="000000"/>
                <w:u w:color="000000"/>
              </w:rPr>
            </w:pPr>
            <w:r w:rsidRPr="00800E82">
              <w:rPr>
                <w:color w:val="000000"/>
                <w:u w:color="000000"/>
              </w:rPr>
              <w:t>3110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2B834D1A" w14:textId="77777777" w:rsidR="00800E82" w:rsidRPr="00800E82" w:rsidRDefault="00800E82" w:rsidP="00800E82">
            <w:pPr>
              <w:rPr>
                <w:color w:val="000000"/>
                <w:u w:color="000000"/>
              </w:rPr>
            </w:pPr>
            <w:r w:rsidRPr="00800E82">
              <w:rPr>
                <w:color w:val="000000"/>
                <w:u w:color="000000"/>
              </w:rPr>
              <w:t>Świadczenia społeczne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6731BB5B" w14:textId="77777777" w:rsidR="00800E82" w:rsidRPr="00800E82" w:rsidRDefault="00800E82" w:rsidP="00800E82">
            <w:pPr>
              <w:rPr>
                <w:color w:val="000000"/>
                <w:u w:color="000000"/>
              </w:rPr>
            </w:pPr>
            <w:r w:rsidRPr="00800E82">
              <w:rPr>
                <w:color w:val="000000"/>
                <w:u w:color="000000"/>
              </w:rPr>
              <w:t>188,10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79ED74E3" w14:textId="77777777" w:rsidR="00800E82" w:rsidRPr="00800E82" w:rsidRDefault="00800E82" w:rsidP="00800E82">
            <w:pPr>
              <w:rPr>
                <w:color w:val="000000"/>
                <w:u w:color="000000"/>
              </w:rPr>
            </w:pPr>
            <w:r w:rsidRPr="00800E82">
              <w:rPr>
                <w:color w:val="000000"/>
                <w:u w:color="000000"/>
              </w:rPr>
              <w:t>94,34</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25AA18B6" w14:textId="77777777" w:rsidR="00800E82" w:rsidRPr="00800E82" w:rsidRDefault="00800E82" w:rsidP="00800E82">
            <w:pPr>
              <w:rPr>
                <w:color w:val="000000"/>
                <w:u w:color="000000"/>
              </w:rPr>
            </w:pPr>
            <w:r w:rsidRPr="00800E82">
              <w:rPr>
                <w:color w:val="000000"/>
                <w:u w:color="000000"/>
              </w:rPr>
              <w:t>50,15</w:t>
            </w:r>
          </w:p>
        </w:tc>
      </w:tr>
      <w:tr w:rsidR="00800E82" w:rsidRPr="00800E82" w14:paraId="5BA394C5"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76795F2A" w14:textId="77777777" w:rsidR="00800E82" w:rsidRPr="00800E82" w:rsidRDefault="00800E82" w:rsidP="00800E82">
            <w:pPr>
              <w:rPr>
                <w:color w:val="000000"/>
                <w:u w:color="000000"/>
              </w:rPr>
            </w:pPr>
            <w:r w:rsidRPr="00800E82">
              <w:rPr>
                <w:color w:val="000000"/>
                <w:u w:color="000000"/>
              </w:rPr>
              <w:t>28</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2944B789"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C41BE30"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112A12DA" w14:textId="77777777" w:rsidR="00800E82" w:rsidRPr="00800E82" w:rsidRDefault="00800E82" w:rsidP="00800E82">
            <w:pPr>
              <w:rPr>
                <w:color w:val="000000"/>
                <w:u w:color="000000"/>
              </w:rPr>
            </w:pPr>
            <w:r w:rsidRPr="00800E82">
              <w:rPr>
                <w:color w:val="000000"/>
                <w:u w:color="000000"/>
              </w:rPr>
              <w:t>4300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1621FFC0" w14:textId="77777777" w:rsidR="00800E82" w:rsidRPr="00800E82" w:rsidRDefault="00800E82" w:rsidP="00800E82">
            <w:pPr>
              <w:rPr>
                <w:color w:val="000000"/>
                <w:u w:color="000000"/>
              </w:rPr>
            </w:pPr>
            <w:r w:rsidRPr="00800E82">
              <w:rPr>
                <w:color w:val="000000"/>
                <w:u w:color="000000"/>
              </w:rPr>
              <w:t>Zakup usług pozostałych</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315D3853" w14:textId="77777777" w:rsidR="00800E82" w:rsidRPr="00800E82" w:rsidRDefault="00800E82" w:rsidP="00800E82">
            <w:pPr>
              <w:rPr>
                <w:color w:val="000000"/>
                <w:u w:color="000000"/>
              </w:rPr>
            </w:pPr>
            <w:r w:rsidRPr="00800E82">
              <w:rPr>
                <w:color w:val="000000"/>
                <w:u w:color="000000"/>
              </w:rPr>
              <w:t>3,84</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60469E3E" w14:textId="77777777" w:rsidR="00800E82" w:rsidRPr="00800E82" w:rsidRDefault="00800E82" w:rsidP="00800E82">
            <w:pPr>
              <w:rPr>
                <w:color w:val="000000"/>
                <w:u w:color="000000"/>
              </w:rPr>
            </w:pPr>
            <w:r w:rsidRPr="00800E82">
              <w:rPr>
                <w:color w:val="000000"/>
                <w:u w:color="000000"/>
              </w:rPr>
              <w:t>1,89</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1031A56A" w14:textId="77777777" w:rsidR="00800E82" w:rsidRPr="00800E82" w:rsidRDefault="00800E82" w:rsidP="00800E82">
            <w:pPr>
              <w:rPr>
                <w:color w:val="000000"/>
                <w:u w:color="000000"/>
              </w:rPr>
            </w:pPr>
            <w:r w:rsidRPr="00800E82">
              <w:rPr>
                <w:color w:val="000000"/>
                <w:u w:color="000000"/>
              </w:rPr>
              <w:t>49,22</w:t>
            </w:r>
          </w:p>
        </w:tc>
      </w:tr>
      <w:tr w:rsidR="00800E82" w:rsidRPr="00800E82" w14:paraId="7784759A"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2D8F2B6D" w14:textId="77777777" w:rsidR="00800E82" w:rsidRPr="00800E82" w:rsidRDefault="00800E82" w:rsidP="00800E82">
            <w:pPr>
              <w:rPr>
                <w:color w:val="000000"/>
                <w:u w:color="000000"/>
              </w:rPr>
            </w:pPr>
            <w:r w:rsidRPr="00800E82">
              <w:rPr>
                <w:color w:val="000000"/>
                <w:u w:color="000000"/>
              </w:rPr>
              <w:t>29</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6881B09D"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526163D5" w14:textId="77777777" w:rsidR="00800E82" w:rsidRPr="00800E82" w:rsidRDefault="00800E82" w:rsidP="00800E82">
            <w:pPr>
              <w:rPr>
                <w:color w:val="000000"/>
                <w:u w:color="000000"/>
              </w:rPr>
            </w:pPr>
            <w:r w:rsidRPr="00800E82">
              <w:rPr>
                <w:color w:val="000000"/>
                <w:u w:color="000000"/>
              </w:rPr>
              <w:t>85219</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D3FB253"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FA91317" w14:textId="77777777" w:rsidR="00800E82" w:rsidRPr="00800E82" w:rsidRDefault="00800E82" w:rsidP="00800E82">
            <w:pPr>
              <w:rPr>
                <w:color w:val="000000"/>
                <w:u w:color="000000"/>
              </w:rPr>
            </w:pPr>
            <w:r w:rsidRPr="00800E82">
              <w:rPr>
                <w:color w:val="000000"/>
                <w:u w:color="000000"/>
              </w:rPr>
              <w:t>Ośrodki pomocy społecznej</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644E136C" w14:textId="77777777" w:rsidR="00800E82" w:rsidRPr="00800E82" w:rsidRDefault="00800E82" w:rsidP="00800E82">
            <w:pPr>
              <w:rPr>
                <w:color w:val="000000"/>
                <w:u w:color="000000"/>
              </w:rPr>
            </w:pPr>
            <w:r w:rsidRPr="00800E82">
              <w:rPr>
                <w:color w:val="000000"/>
                <w:u w:color="000000"/>
              </w:rPr>
              <w:t>25 430,00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224C0DAC" w14:textId="77777777" w:rsidR="00800E82" w:rsidRPr="00800E82" w:rsidRDefault="00800E82" w:rsidP="00800E82">
            <w:pPr>
              <w:rPr>
                <w:color w:val="000000"/>
                <w:u w:color="000000"/>
              </w:rPr>
            </w:pPr>
            <w:r w:rsidRPr="00800E82">
              <w:rPr>
                <w:color w:val="000000"/>
                <w:u w:color="000000"/>
              </w:rPr>
              <w:t>7 601,17</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5AB5477D" w14:textId="77777777" w:rsidR="00800E82" w:rsidRPr="00800E82" w:rsidRDefault="00800E82" w:rsidP="00800E82">
            <w:pPr>
              <w:rPr>
                <w:color w:val="000000"/>
                <w:u w:color="000000"/>
              </w:rPr>
            </w:pPr>
            <w:r w:rsidRPr="00800E82">
              <w:rPr>
                <w:color w:val="000000"/>
                <w:u w:color="000000"/>
              </w:rPr>
              <w:t>29,89</w:t>
            </w:r>
          </w:p>
        </w:tc>
      </w:tr>
      <w:tr w:rsidR="00800E82" w:rsidRPr="00800E82" w14:paraId="6FDEFC82"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2FA08411" w14:textId="77777777" w:rsidR="00800E82" w:rsidRPr="00800E82" w:rsidRDefault="00800E82" w:rsidP="00800E82">
            <w:pPr>
              <w:rPr>
                <w:color w:val="000000"/>
                <w:u w:color="000000"/>
              </w:rPr>
            </w:pPr>
            <w:r w:rsidRPr="00800E82">
              <w:rPr>
                <w:color w:val="000000"/>
                <w:u w:color="000000"/>
              </w:rPr>
              <w:t>30</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3BF7420A"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17AD4683"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D76D100" w14:textId="77777777" w:rsidR="00800E82" w:rsidRPr="00800E82" w:rsidRDefault="00800E82" w:rsidP="00800E82">
            <w:pPr>
              <w:rPr>
                <w:color w:val="000000"/>
                <w:u w:color="000000"/>
              </w:rPr>
            </w:pPr>
            <w:r w:rsidRPr="00800E82">
              <w:rPr>
                <w:color w:val="000000"/>
                <w:u w:color="000000"/>
              </w:rPr>
              <w:t>3110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23CDCCC" w14:textId="77777777" w:rsidR="00800E82" w:rsidRPr="00800E82" w:rsidRDefault="00800E82" w:rsidP="00800E82">
            <w:pPr>
              <w:rPr>
                <w:color w:val="000000"/>
                <w:u w:color="000000"/>
              </w:rPr>
            </w:pPr>
            <w:r w:rsidRPr="00800E82">
              <w:rPr>
                <w:color w:val="000000"/>
                <w:u w:color="000000"/>
              </w:rPr>
              <w:t>Świadczenia społeczne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73EF31E2" w14:textId="77777777" w:rsidR="00800E82" w:rsidRPr="00800E82" w:rsidRDefault="00800E82" w:rsidP="00800E82">
            <w:pPr>
              <w:rPr>
                <w:color w:val="000000"/>
                <w:u w:color="000000"/>
              </w:rPr>
            </w:pPr>
            <w:r w:rsidRPr="00800E82">
              <w:rPr>
                <w:color w:val="000000"/>
                <w:u w:color="000000"/>
              </w:rPr>
              <w:t>25 430,00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3A5998A6" w14:textId="77777777" w:rsidR="00800E82" w:rsidRPr="00800E82" w:rsidRDefault="00800E82" w:rsidP="00800E82">
            <w:pPr>
              <w:rPr>
                <w:color w:val="000000"/>
                <w:u w:color="000000"/>
              </w:rPr>
            </w:pPr>
            <w:r w:rsidRPr="00800E82">
              <w:rPr>
                <w:color w:val="000000"/>
                <w:u w:color="000000"/>
              </w:rPr>
              <w:t>7 601,17</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1A41F84A" w14:textId="77777777" w:rsidR="00800E82" w:rsidRPr="00800E82" w:rsidRDefault="00800E82" w:rsidP="00800E82">
            <w:pPr>
              <w:rPr>
                <w:color w:val="000000"/>
                <w:u w:color="000000"/>
              </w:rPr>
            </w:pPr>
            <w:r w:rsidRPr="00800E82">
              <w:rPr>
                <w:color w:val="000000"/>
                <w:u w:color="000000"/>
              </w:rPr>
              <w:t>29,89</w:t>
            </w:r>
          </w:p>
        </w:tc>
      </w:tr>
      <w:tr w:rsidR="00800E82" w:rsidRPr="00800E82" w14:paraId="4D08AA2E"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5889E7F5" w14:textId="77777777" w:rsidR="00800E82" w:rsidRPr="00800E82" w:rsidRDefault="00800E82" w:rsidP="00800E82">
            <w:pPr>
              <w:rPr>
                <w:color w:val="000000"/>
                <w:u w:color="000000"/>
              </w:rPr>
            </w:pPr>
            <w:r w:rsidRPr="00800E82">
              <w:rPr>
                <w:color w:val="000000"/>
                <w:u w:color="000000"/>
              </w:rPr>
              <w:t>31</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3D948F06"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073FBE09" w14:textId="77777777" w:rsidR="00800E82" w:rsidRPr="00800E82" w:rsidRDefault="00800E82" w:rsidP="00800E82">
            <w:pPr>
              <w:rPr>
                <w:color w:val="000000"/>
                <w:u w:color="000000"/>
              </w:rPr>
            </w:pPr>
            <w:r w:rsidRPr="00800E82">
              <w:rPr>
                <w:color w:val="000000"/>
                <w:u w:color="000000"/>
              </w:rPr>
              <w:t>85228</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36A257A"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A2C9ABB" w14:textId="77777777" w:rsidR="00800E82" w:rsidRPr="00800E82" w:rsidRDefault="00800E82" w:rsidP="00800E82">
            <w:pPr>
              <w:rPr>
                <w:color w:val="000000"/>
                <w:u w:color="000000"/>
              </w:rPr>
            </w:pPr>
            <w:r w:rsidRPr="00800E82">
              <w:rPr>
                <w:color w:val="000000"/>
                <w:u w:color="000000"/>
              </w:rPr>
              <w:t>Usługi opiekuńcze i specjalistyczne usługi opiekuńcze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6C38B081" w14:textId="77777777" w:rsidR="00800E82" w:rsidRPr="00800E82" w:rsidRDefault="00800E82" w:rsidP="00800E82">
            <w:pPr>
              <w:rPr>
                <w:color w:val="000000"/>
                <w:u w:color="000000"/>
              </w:rPr>
            </w:pPr>
            <w:r w:rsidRPr="00800E82">
              <w:rPr>
                <w:color w:val="000000"/>
                <w:u w:color="000000"/>
              </w:rPr>
              <w:t>28 220,00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5D82405" w14:textId="77777777" w:rsidR="00800E82" w:rsidRPr="00800E82" w:rsidRDefault="00800E82" w:rsidP="00800E82">
            <w:pPr>
              <w:rPr>
                <w:color w:val="000000"/>
                <w:u w:color="000000"/>
              </w:rPr>
            </w:pPr>
            <w:r w:rsidRPr="00800E82">
              <w:rPr>
                <w:color w:val="000000"/>
                <w:u w:color="000000"/>
              </w:rPr>
              <w:t>10 467,20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5FEAC807" w14:textId="77777777" w:rsidR="00800E82" w:rsidRPr="00800E82" w:rsidRDefault="00800E82" w:rsidP="00800E82">
            <w:pPr>
              <w:rPr>
                <w:color w:val="000000"/>
                <w:u w:color="000000"/>
              </w:rPr>
            </w:pPr>
            <w:r w:rsidRPr="00800E82">
              <w:rPr>
                <w:color w:val="000000"/>
                <w:u w:color="000000"/>
              </w:rPr>
              <w:t>37,09</w:t>
            </w:r>
          </w:p>
        </w:tc>
      </w:tr>
      <w:tr w:rsidR="00800E82" w:rsidRPr="00800E82" w14:paraId="11155F0F"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6075874B" w14:textId="77777777" w:rsidR="00800E82" w:rsidRPr="00800E82" w:rsidRDefault="00800E82" w:rsidP="00800E82">
            <w:pPr>
              <w:rPr>
                <w:color w:val="000000"/>
                <w:u w:color="000000"/>
              </w:rPr>
            </w:pPr>
            <w:r w:rsidRPr="00800E82">
              <w:rPr>
                <w:color w:val="000000"/>
                <w:u w:color="000000"/>
              </w:rPr>
              <w:t>32</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17D42742"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0F2CEBE"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DF2189A" w14:textId="77777777" w:rsidR="00800E82" w:rsidRPr="00800E82" w:rsidRDefault="00800E82" w:rsidP="00800E82">
            <w:pPr>
              <w:rPr>
                <w:color w:val="000000"/>
                <w:u w:color="000000"/>
              </w:rPr>
            </w:pPr>
            <w:r w:rsidRPr="00800E82">
              <w:rPr>
                <w:color w:val="000000"/>
                <w:u w:color="000000"/>
              </w:rPr>
              <w:t>4110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BA6B406" w14:textId="77777777" w:rsidR="00800E82" w:rsidRPr="00800E82" w:rsidRDefault="00800E82" w:rsidP="00800E82">
            <w:pPr>
              <w:rPr>
                <w:color w:val="000000"/>
                <w:u w:color="000000"/>
              </w:rPr>
            </w:pPr>
            <w:r w:rsidRPr="00800E82">
              <w:rPr>
                <w:color w:val="000000"/>
                <w:u w:color="000000"/>
              </w:rPr>
              <w:t>Składki na ubezpieczenia społeczne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1555091F" w14:textId="77777777" w:rsidR="00800E82" w:rsidRPr="00800E82" w:rsidRDefault="00800E82" w:rsidP="00800E82">
            <w:pPr>
              <w:rPr>
                <w:color w:val="000000"/>
                <w:u w:color="000000"/>
              </w:rPr>
            </w:pPr>
            <w:r w:rsidRPr="00800E82">
              <w:rPr>
                <w:color w:val="000000"/>
                <w:u w:color="000000"/>
              </w:rPr>
              <w:t>2 000,00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7A4BB3EA"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4542070D" w14:textId="77777777" w:rsidR="00800E82" w:rsidRPr="00800E82" w:rsidRDefault="00800E82" w:rsidP="00800E82">
            <w:pPr>
              <w:rPr>
                <w:color w:val="000000"/>
                <w:u w:color="000000"/>
              </w:rPr>
            </w:pPr>
            <w:r w:rsidRPr="00800E82">
              <w:rPr>
                <w:color w:val="000000"/>
                <w:u w:color="000000"/>
              </w:rPr>
              <w:t>0,00</w:t>
            </w:r>
          </w:p>
        </w:tc>
      </w:tr>
      <w:tr w:rsidR="00800E82" w:rsidRPr="00800E82" w14:paraId="30F49CE2"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7BEC740C" w14:textId="77777777" w:rsidR="00800E82" w:rsidRPr="00800E82" w:rsidRDefault="00800E82" w:rsidP="00800E82">
            <w:pPr>
              <w:rPr>
                <w:color w:val="000000"/>
                <w:u w:color="000000"/>
              </w:rPr>
            </w:pPr>
            <w:r w:rsidRPr="00800E82">
              <w:rPr>
                <w:color w:val="000000"/>
                <w:u w:color="000000"/>
              </w:rPr>
              <w:t>33</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392CFA01"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0D7FC5C5"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9D2BC07" w14:textId="77777777" w:rsidR="00800E82" w:rsidRPr="00800E82" w:rsidRDefault="00800E82" w:rsidP="00800E82">
            <w:pPr>
              <w:rPr>
                <w:color w:val="000000"/>
                <w:u w:color="000000"/>
              </w:rPr>
            </w:pPr>
            <w:r w:rsidRPr="00800E82">
              <w:rPr>
                <w:color w:val="000000"/>
                <w:u w:color="000000"/>
              </w:rPr>
              <w:t>4120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248451DB" w14:textId="77777777" w:rsidR="00800E82" w:rsidRPr="00800E82" w:rsidRDefault="00800E82" w:rsidP="00800E82">
            <w:pPr>
              <w:rPr>
                <w:color w:val="000000"/>
                <w:u w:color="000000"/>
              </w:rPr>
            </w:pPr>
            <w:r w:rsidRPr="00800E82">
              <w:rPr>
                <w:color w:val="000000"/>
                <w:u w:color="000000"/>
              </w:rPr>
              <w:t>Składki na Fundusz Pracy oraz Fundusz Solidarnościowy</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0344F509" w14:textId="77777777" w:rsidR="00800E82" w:rsidRPr="00800E82" w:rsidRDefault="00800E82" w:rsidP="00800E82">
            <w:pPr>
              <w:rPr>
                <w:color w:val="000000"/>
                <w:u w:color="000000"/>
              </w:rPr>
            </w:pPr>
            <w:r w:rsidRPr="00800E82">
              <w:rPr>
                <w:color w:val="000000"/>
                <w:u w:color="000000"/>
              </w:rPr>
              <w:t>300,00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07790FC6"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4A5EC692" w14:textId="77777777" w:rsidR="00800E82" w:rsidRPr="00800E82" w:rsidRDefault="00800E82" w:rsidP="00800E82">
            <w:pPr>
              <w:rPr>
                <w:color w:val="000000"/>
                <w:u w:color="000000"/>
              </w:rPr>
            </w:pPr>
            <w:r w:rsidRPr="00800E82">
              <w:rPr>
                <w:color w:val="000000"/>
                <w:u w:color="000000"/>
              </w:rPr>
              <w:t>0,00</w:t>
            </w:r>
          </w:p>
        </w:tc>
      </w:tr>
      <w:tr w:rsidR="00800E82" w:rsidRPr="00800E82" w14:paraId="164746BE"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33334A17" w14:textId="77777777" w:rsidR="00800E82" w:rsidRPr="00800E82" w:rsidRDefault="00800E82" w:rsidP="00800E82">
            <w:pPr>
              <w:rPr>
                <w:color w:val="000000"/>
                <w:u w:color="000000"/>
              </w:rPr>
            </w:pPr>
            <w:r w:rsidRPr="00800E82">
              <w:rPr>
                <w:color w:val="000000"/>
                <w:u w:color="000000"/>
              </w:rPr>
              <w:t>34</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51AE32D7"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22E13DD2"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60D615B" w14:textId="77777777" w:rsidR="00800E82" w:rsidRPr="00800E82" w:rsidRDefault="00800E82" w:rsidP="00800E82">
            <w:pPr>
              <w:rPr>
                <w:color w:val="000000"/>
                <w:u w:color="000000"/>
              </w:rPr>
            </w:pPr>
            <w:r w:rsidRPr="00800E82">
              <w:rPr>
                <w:color w:val="000000"/>
                <w:u w:color="000000"/>
              </w:rPr>
              <w:t>4170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3A5C9F26" w14:textId="77777777" w:rsidR="00800E82" w:rsidRPr="00800E82" w:rsidRDefault="00800E82" w:rsidP="00800E82">
            <w:pPr>
              <w:rPr>
                <w:color w:val="000000"/>
                <w:u w:color="000000"/>
              </w:rPr>
            </w:pPr>
            <w:r w:rsidRPr="00800E82">
              <w:rPr>
                <w:color w:val="000000"/>
                <w:u w:color="000000"/>
              </w:rPr>
              <w:t>Wynagrodzenia bezosobowe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0E524C66" w14:textId="77777777" w:rsidR="00800E82" w:rsidRPr="00800E82" w:rsidRDefault="00800E82" w:rsidP="00800E82">
            <w:pPr>
              <w:rPr>
                <w:color w:val="000000"/>
                <w:u w:color="000000"/>
              </w:rPr>
            </w:pPr>
            <w:r w:rsidRPr="00800E82">
              <w:rPr>
                <w:color w:val="000000"/>
                <w:u w:color="000000"/>
              </w:rPr>
              <w:t>25 520,00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0649A57F" w14:textId="77777777" w:rsidR="00800E82" w:rsidRPr="00800E82" w:rsidRDefault="00800E82" w:rsidP="00800E82">
            <w:pPr>
              <w:rPr>
                <w:color w:val="000000"/>
                <w:u w:color="000000"/>
              </w:rPr>
            </w:pPr>
            <w:r w:rsidRPr="00800E82">
              <w:rPr>
                <w:color w:val="000000"/>
                <w:u w:color="000000"/>
              </w:rPr>
              <w:t>10 467,20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525EB4B4" w14:textId="77777777" w:rsidR="00800E82" w:rsidRPr="00800E82" w:rsidRDefault="00800E82" w:rsidP="00800E82">
            <w:pPr>
              <w:rPr>
                <w:color w:val="000000"/>
                <w:u w:color="000000"/>
              </w:rPr>
            </w:pPr>
            <w:r w:rsidRPr="00800E82">
              <w:rPr>
                <w:color w:val="000000"/>
                <w:u w:color="000000"/>
              </w:rPr>
              <w:t>41,02</w:t>
            </w:r>
          </w:p>
        </w:tc>
      </w:tr>
      <w:tr w:rsidR="00800E82" w:rsidRPr="00800E82" w14:paraId="0D98EDE1"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4771A956" w14:textId="77777777" w:rsidR="00800E82" w:rsidRPr="00800E82" w:rsidRDefault="00800E82" w:rsidP="00800E82">
            <w:pPr>
              <w:rPr>
                <w:color w:val="000000"/>
                <w:u w:color="000000"/>
              </w:rPr>
            </w:pPr>
            <w:r w:rsidRPr="00800E82">
              <w:rPr>
                <w:color w:val="000000"/>
                <w:u w:color="000000"/>
              </w:rPr>
              <w:t>35</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6E7A1890"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5D0D41B9"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09F4852" w14:textId="77777777" w:rsidR="00800E82" w:rsidRPr="00800E82" w:rsidRDefault="00800E82" w:rsidP="00800E82">
            <w:pPr>
              <w:rPr>
                <w:color w:val="000000"/>
                <w:u w:color="000000"/>
              </w:rPr>
            </w:pPr>
            <w:r w:rsidRPr="00800E82">
              <w:rPr>
                <w:color w:val="000000"/>
                <w:u w:color="000000"/>
              </w:rPr>
              <w:t>4710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59A66421" w14:textId="77777777" w:rsidR="00800E82" w:rsidRPr="00800E82" w:rsidRDefault="00800E82" w:rsidP="00800E82">
            <w:pPr>
              <w:rPr>
                <w:color w:val="000000"/>
                <w:u w:color="000000"/>
              </w:rPr>
            </w:pPr>
            <w:r w:rsidRPr="00800E82">
              <w:rPr>
                <w:color w:val="000000"/>
                <w:u w:color="000000"/>
              </w:rPr>
              <w:t>Wpłaty na PPK finansowane przez podmiot zatrudniający</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5F5C26DE" w14:textId="77777777" w:rsidR="00800E82" w:rsidRPr="00800E82" w:rsidRDefault="00800E82" w:rsidP="00800E82">
            <w:pPr>
              <w:rPr>
                <w:color w:val="000000"/>
                <w:u w:color="000000"/>
              </w:rPr>
            </w:pPr>
            <w:r w:rsidRPr="00800E82">
              <w:rPr>
                <w:color w:val="000000"/>
                <w:u w:color="000000"/>
              </w:rPr>
              <w:t>400,00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6D4C0D87"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19AFF00D" w14:textId="77777777" w:rsidR="00800E82" w:rsidRPr="00800E82" w:rsidRDefault="00800E82" w:rsidP="00800E82">
            <w:pPr>
              <w:rPr>
                <w:color w:val="000000"/>
                <w:u w:color="000000"/>
              </w:rPr>
            </w:pPr>
            <w:r w:rsidRPr="00800E82">
              <w:rPr>
                <w:color w:val="000000"/>
                <w:u w:color="000000"/>
              </w:rPr>
              <w:t>0,00</w:t>
            </w:r>
          </w:p>
        </w:tc>
      </w:tr>
      <w:tr w:rsidR="00800E82" w:rsidRPr="00800E82" w14:paraId="09AE99D0"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3EEA8B55" w14:textId="77777777" w:rsidR="00800E82" w:rsidRPr="00800E82" w:rsidRDefault="00800E82" w:rsidP="00800E82">
            <w:pPr>
              <w:rPr>
                <w:color w:val="000000"/>
                <w:u w:color="000000"/>
              </w:rPr>
            </w:pPr>
            <w:r w:rsidRPr="00800E82">
              <w:rPr>
                <w:color w:val="000000"/>
                <w:u w:color="000000"/>
              </w:rPr>
              <w:t>36</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46F0175E"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03BD42AD" w14:textId="77777777" w:rsidR="00800E82" w:rsidRPr="00800E82" w:rsidRDefault="00800E82" w:rsidP="00800E82">
            <w:pPr>
              <w:rPr>
                <w:color w:val="000000"/>
                <w:u w:color="000000"/>
              </w:rPr>
            </w:pPr>
            <w:r w:rsidRPr="00800E82">
              <w:rPr>
                <w:color w:val="000000"/>
                <w:u w:color="000000"/>
              </w:rPr>
              <w:t>85231</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0EB38BF1"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190C4CA8" w14:textId="77777777" w:rsidR="00800E82" w:rsidRPr="00800E82" w:rsidRDefault="00800E82" w:rsidP="00800E82">
            <w:pPr>
              <w:rPr>
                <w:color w:val="000000"/>
                <w:u w:color="000000"/>
              </w:rPr>
            </w:pPr>
            <w:r w:rsidRPr="00800E82">
              <w:rPr>
                <w:color w:val="000000"/>
                <w:u w:color="000000"/>
              </w:rPr>
              <w:t>Pomoc dla cudzoziemców</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07E5940A" w14:textId="77777777" w:rsidR="00800E82" w:rsidRPr="00800E82" w:rsidRDefault="00800E82" w:rsidP="00800E82">
            <w:pPr>
              <w:rPr>
                <w:color w:val="000000"/>
                <w:u w:color="000000"/>
              </w:rPr>
            </w:pPr>
            <w:r w:rsidRPr="00800E82">
              <w:rPr>
                <w:color w:val="000000"/>
                <w:u w:color="000000"/>
              </w:rPr>
              <w:t>4 000,00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0D6CF04B" w14:textId="77777777" w:rsidR="00800E82" w:rsidRPr="00800E82" w:rsidRDefault="00800E82" w:rsidP="00800E82">
            <w:pPr>
              <w:rPr>
                <w:color w:val="000000"/>
                <w:u w:color="000000"/>
              </w:rPr>
            </w:pPr>
            <w:r w:rsidRPr="00800E82">
              <w:rPr>
                <w:color w:val="000000"/>
                <w:u w:color="000000"/>
              </w:rPr>
              <w:t>2 806,00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274B2A9D" w14:textId="77777777" w:rsidR="00800E82" w:rsidRPr="00800E82" w:rsidRDefault="00800E82" w:rsidP="00800E82">
            <w:pPr>
              <w:rPr>
                <w:color w:val="000000"/>
                <w:u w:color="000000"/>
              </w:rPr>
            </w:pPr>
            <w:r w:rsidRPr="00800E82">
              <w:rPr>
                <w:color w:val="000000"/>
                <w:u w:color="000000"/>
              </w:rPr>
              <w:t>70,15</w:t>
            </w:r>
          </w:p>
        </w:tc>
      </w:tr>
      <w:tr w:rsidR="00800E82" w:rsidRPr="00800E82" w14:paraId="1F6AD07E"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0A4F6CB3" w14:textId="77777777" w:rsidR="00800E82" w:rsidRPr="00800E82" w:rsidRDefault="00800E82" w:rsidP="00800E82">
            <w:pPr>
              <w:rPr>
                <w:color w:val="000000"/>
                <w:u w:color="000000"/>
              </w:rPr>
            </w:pPr>
            <w:r w:rsidRPr="00800E82">
              <w:rPr>
                <w:color w:val="000000"/>
                <w:u w:color="000000"/>
              </w:rPr>
              <w:t>37</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2409C1FB"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25638171"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5699BEC" w14:textId="77777777" w:rsidR="00800E82" w:rsidRPr="00800E82" w:rsidRDefault="00800E82" w:rsidP="00800E82">
            <w:pPr>
              <w:rPr>
                <w:color w:val="000000"/>
                <w:u w:color="000000"/>
              </w:rPr>
            </w:pPr>
            <w:r w:rsidRPr="00800E82">
              <w:rPr>
                <w:color w:val="000000"/>
                <w:u w:color="000000"/>
              </w:rPr>
              <w:t>3110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6F8F9EB3" w14:textId="77777777" w:rsidR="00800E82" w:rsidRPr="00800E82" w:rsidRDefault="00800E82" w:rsidP="00800E82">
            <w:pPr>
              <w:rPr>
                <w:color w:val="000000"/>
                <w:u w:color="000000"/>
              </w:rPr>
            </w:pPr>
            <w:r w:rsidRPr="00800E82">
              <w:rPr>
                <w:color w:val="000000"/>
                <w:u w:color="000000"/>
              </w:rPr>
              <w:t>Świadczenia społeczne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73C81D81" w14:textId="77777777" w:rsidR="00800E82" w:rsidRPr="00800E82" w:rsidRDefault="00800E82" w:rsidP="00800E82">
            <w:pPr>
              <w:rPr>
                <w:color w:val="000000"/>
                <w:u w:color="000000"/>
              </w:rPr>
            </w:pPr>
            <w:r w:rsidRPr="00800E82">
              <w:rPr>
                <w:color w:val="000000"/>
                <w:u w:color="000000"/>
              </w:rPr>
              <w:t>4 000,00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F20CE08" w14:textId="77777777" w:rsidR="00800E82" w:rsidRPr="00800E82" w:rsidRDefault="00800E82" w:rsidP="00800E82">
            <w:pPr>
              <w:rPr>
                <w:color w:val="000000"/>
                <w:u w:color="000000"/>
              </w:rPr>
            </w:pPr>
            <w:r w:rsidRPr="00800E82">
              <w:rPr>
                <w:color w:val="000000"/>
                <w:u w:color="000000"/>
              </w:rPr>
              <w:t>2 806,00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088CDF9A" w14:textId="77777777" w:rsidR="00800E82" w:rsidRPr="00800E82" w:rsidRDefault="00800E82" w:rsidP="00800E82">
            <w:pPr>
              <w:rPr>
                <w:color w:val="000000"/>
                <w:u w:color="000000"/>
              </w:rPr>
            </w:pPr>
            <w:r w:rsidRPr="00800E82">
              <w:rPr>
                <w:color w:val="000000"/>
                <w:u w:color="000000"/>
              </w:rPr>
              <w:t>70,15</w:t>
            </w:r>
          </w:p>
        </w:tc>
      </w:tr>
      <w:tr w:rsidR="00800E82" w:rsidRPr="00800E82" w14:paraId="58EF4E1F"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5FCD386E" w14:textId="77777777" w:rsidR="00800E82" w:rsidRPr="00800E82" w:rsidRDefault="00800E82" w:rsidP="00800E82">
            <w:pPr>
              <w:rPr>
                <w:color w:val="000000"/>
                <w:u w:color="000000"/>
              </w:rPr>
            </w:pPr>
            <w:r w:rsidRPr="00800E82">
              <w:rPr>
                <w:color w:val="000000"/>
                <w:u w:color="000000"/>
              </w:rPr>
              <w:t>38</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5EFAB8D0" w14:textId="77777777" w:rsidR="00800E82" w:rsidRPr="00800E82" w:rsidRDefault="00800E82" w:rsidP="00800E82">
            <w:pPr>
              <w:rPr>
                <w:color w:val="000000"/>
                <w:u w:color="000000"/>
              </w:rPr>
            </w:pPr>
            <w:r w:rsidRPr="00800E82">
              <w:rPr>
                <w:color w:val="000000"/>
                <w:u w:color="000000"/>
              </w:rPr>
              <w:t>855</w:t>
            </w:r>
          </w:p>
        </w:tc>
        <w:tc>
          <w:tcPr>
            <w:tcW w:w="946" w:type="dxa"/>
            <w:tcBorders>
              <w:top w:val="single" w:sz="2" w:space="0" w:color="auto"/>
              <w:left w:val="single" w:sz="2" w:space="0" w:color="auto"/>
              <w:bottom w:val="single" w:sz="2" w:space="0" w:color="auto"/>
              <w:right w:val="single" w:sz="2" w:space="0" w:color="auto"/>
            </w:tcBorders>
            <w:tcMar>
              <w:top w:w="100" w:type="dxa"/>
            </w:tcMar>
          </w:tcPr>
          <w:p w14:paraId="5390F022"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A5929C1"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49A3D669" w14:textId="77777777" w:rsidR="00800E82" w:rsidRPr="00800E82" w:rsidRDefault="00800E82" w:rsidP="00800E82">
            <w:pPr>
              <w:rPr>
                <w:color w:val="000000"/>
                <w:u w:color="000000"/>
              </w:rPr>
            </w:pPr>
            <w:r w:rsidRPr="00800E82">
              <w:rPr>
                <w:color w:val="000000"/>
                <w:u w:color="000000"/>
              </w:rPr>
              <w:t>Rodzina</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2D655961" w14:textId="77777777" w:rsidR="00800E82" w:rsidRPr="00800E82" w:rsidRDefault="00800E82" w:rsidP="00800E82">
            <w:pPr>
              <w:rPr>
                <w:color w:val="000000"/>
                <w:u w:color="000000"/>
              </w:rPr>
            </w:pPr>
            <w:r w:rsidRPr="00800E82">
              <w:rPr>
                <w:color w:val="000000"/>
                <w:u w:color="000000"/>
              </w:rPr>
              <w:t>18 497 700,00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2422B2E9" w14:textId="77777777" w:rsidR="00800E82" w:rsidRPr="00800E82" w:rsidRDefault="00800E82" w:rsidP="00800E82">
            <w:pPr>
              <w:rPr>
                <w:color w:val="000000"/>
                <w:u w:color="000000"/>
              </w:rPr>
            </w:pPr>
            <w:r w:rsidRPr="00800E82">
              <w:rPr>
                <w:color w:val="000000"/>
                <w:u w:color="000000"/>
              </w:rPr>
              <w:t>9 076 460,75</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623651DC" w14:textId="77777777" w:rsidR="00800E82" w:rsidRPr="00800E82" w:rsidRDefault="00800E82" w:rsidP="00800E82">
            <w:pPr>
              <w:rPr>
                <w:color w:val="000000"/>
                <w:u w:color="000000"/>
              </w:rPr>
            </w:pPr>
            <w:r w:rsidRPr="00800E82">
              <w:rPr>
                <w:color w:val="000000"/>
                <w:u w:color="000000"/>
              </w:rPr>
              <w:t>49,07</w:t>
            </w:r>
          </w:p>
        </w:tc>
      </w:tr>
      <w:tr w:rsidR="00800E82" w:rsidRPr="00800E82" w14:paraId="1242AE66"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6F94D5FF" w14:textId="77777777" w:rsidR="00800E82" w:rsidRPr="00800E82" w:rsidRDefault="00800E82" w:rsidP="00800E82">
            <w:pPr>
              <w:rPr>
                <w:color w:val="000000"/>
                <w:u w:color="000000"/>
              </w:rPr>
            </w:pPr>
            <w:r w:rsidRPr="00800E82">
              <w:rPr>
                <w:color w:val="000000"/>
                <w:u w:color="000000"/>
              </w:rPr>
              <w:t>39</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3BE29691"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7EB7071F" w14:textId="77777777" w:rsidR="00800E82" w:rsidRPr="00800E82" w:rsidRDefault="00800E82" w:rsidP="00800E82">
            <w:pPr>
              <w:rPr>
                <w:color w:val="000000"/>
                <w:u w:color="000000"/>
              </w:rPr>
            </w:pPr>
            <w:r w:rsidRPr="00800E82">
              <w:rPr>
                <w:color w:val="000000"/>
                <w:u w:color="000000"/>
              </w:rPr>
              <w:t>85501</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4E993748"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66EAAB48" w14:textId="77777777" w:rsidR="00800E82" w:rsidRPr="00800E82" w:rsidRDefault="00800E82" w:rsidP="00800E82">
            <w:pPr>
              <w:rPr>
                <w:color w:val="000000"/>
                <w:u w:color="000000"/>
              </w:rPr>
            </w:pPr>
            <w:r w:rsidRPr="00800E82">
              <w:rPr>
                <w:color w:val="000000"/>
                <w:u w:color="000000"/>
              </w:rPr>
              <w:t>Świadczenie wychowawcze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53B9D919" w14:textId="77777777" w:rsidR="00800E82" w:rsidRPr="00800E82" w:rsidRDefault="00800E82" w:rsidP="00800E82">
            <w:pPr>
              <w:rPr>
                <w:color w:val="000000"/>
                <w:u w:color="000000"/>
              </w:rPr>
            </w:pPr>
            <w:r w:rsidRPr="00800E82">
              <w:rPr>
                <w:color w:val="000000"/>
                <w:u w:color="000000"/>
              </w:rPr>
              <w:t>13 312 000,00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1BCA7C29" w14:textId="77777777" w:rsidR="00800E82" w:rsidRPr="00800E82" w:rsidRDefault="00800E82" w:rsidP="00800E82">
            <w:pPr>
              <w:rPr>
                <w:color w:val="000000"/>
                <w:u w:color="000000"/>
              </w:rPr>
            </w:pPr>
            <w:r w:rsidRPr="00800E82">
              <w:rPr>
                <w:color w:val="000000"/>
                <w:u w:color="000000"/>
              </w:rPr>
              <w:t>6 392 185,63</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4209EFD6" w14:textId="77777777" w:rsidR="00800E82" w:rsidRPr="00800E82" w:rsidRDefault="00800E82" w:rsidP="00800E82">
            <w:pPr>
              <w:rPr>
                <w:color w:val="000000"/>
                <w:u w:color="000000"/>
              </w:rPr>
            </w:pPr>
            <w:r w:rsidRPr="00800E82">
              <w:rPr>
                <w:color w:val="000000"/>
                <w:u w:color="000000"/>
              </w:rPr>
              <w:t>48,02</w:t>
            </w:r>
          </w:p>
        </w:tc>
      </w:tr>
      <w:tr w:rsidR="00800E82" w:rsidRPr="00800E82" w14:paraId="38729B07"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232947BD" w14:textId="77777777" w:rsidR="00800E82" w:rsidRPr="00800E82" w:rsidRDefault="00800E82" w:rsidP="00800E82">
            <w:pPr>
              <w:rPr>
                <w:color w:val="000000"/>
                <w:u w:color="000000"/>
              </w:rPr>
            </w:pPr>
            <w:r w:rsidRPr="00800E82">
              <w:rPr>
                <w:color w:val="000000"/>
                <w:u w:color="000000"/>
              </w:rPr>
              <w:t>40</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01B1D87C"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1ECAB0B7"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0EA21A4" w14:textId="77777777" w:rsidR="00800E82" w:rsidRPr="00800E82" w:rsidRDefault="00800E82" w:rsidP="00800E82">
            <w:pPr>
              <w:rPr>
                <w:color w:val="000000"/>
                <w:u w:color="000000"/>
              </w:rPr>
            </w:pPr>
            <w:r w:rsidRPr="00800E82">
              <w:rPr>
                <w:color w:val="000000"/>
                <w:u w:color="000000"/>
              </w:rPr>
              <w:t>3020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11197429" w14:textId="77777777" w:rsidR="00800E82" w:rsidRPr="00800E82" w:rsidRDefault="00800E82" w:rsidP="00800E82">
            <w:pPr>
              <w:rPr>
                <w:color w:val="000000"/>
                <w:u w:color="000000"/>
              </w:rPr>
            </w:pPr>
            <w:r w:rsidRPr="00800E82">
              <w:rPr>
                <w:color w:val="000000"/>
                <w:u w:color="000000"/>
              </w:rPr>
              <w:t>Wydatki osobowe niezaliczone do wynagrodzeń</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188A0BBC" w14:textId="77777777" w:rsidR="00800E82" w:rsidRPr="00800E82" w:rsidRDefault="00800E82" w:rsidP="00800E82">
            <w:pPr>
              <w:rPr>
                <w:color w:val="000000"/>
                <w:u w:color="000000"/>
              </w:rPr>
            </w:pPr>
            <w:r w:rsidRPr="00800E82">
              <w:rPr>
                <w:color w:val="000000"/>
                <w:u w:color="000000"/>
              </w:rPr>
              <w:t>600,00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02F0DFAD"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6DC1A20C" w14:textId="77777777" w:rsidR="00800E82" w:rsidRPr="00800E82" w:rsidRDefault="00800E82" w:rsidP="00800E82">
            <w:pPr>
              <w:rPr>
                <w:color w:val="000000"/>
                <w:u w:color="000000"/>
              </w:rPr>
            </w:pPr>
            <w:r w:rsidRPr="00800E82">
              <w:rPr>
                <w:color w:val="000000"/>
                <w:u w:color="000000"/>
              </w:rPr>
              <w:t>0,00</w:t>
            </w:r>
          </w:p>
        </w:tc>
      </w:tr>
      <w:tr w:rsidR="00800E82" w:rsidRPr="00800E82" w14:paraId="76EA8F7D"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1FB21EE8" w14:textId="77777777" w:rsidR="00800E82" w:rsidRPr="00800E82" w:rsidRDefault="00800E82" w:rsidP="00800E82">
            <w:pPr>
              <w:rPr>
                <w:color w:val="000000"/>
                <w:u w:color="000000"/>
              </w:rPr>
            </w:pPr>
            <w:r w:rsidRPr="00800E82">
              <w:rPr>
                <w:color w:val="000000"/>
                <w:u w:color="000000"/>
              </w:rPr>
              <w:t>41</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0F586913"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DC3B99F"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8B4D9AF" w14:textId="77777777" w:rsidR="00800E82" w:rsidRPr="00800E82" w:rsidRDefault="00800E82" w:rsidP="00800E82">
            <w:pPr>
              <w:rPr>
                <w:color w:val="000000"/>
                <w:u w:color="000000"/>
              </w:rPr>
            </w:pPr>
            <w:r w:rsidRPr="00800E82">
              <w:rPr>
                <w:color w:val="000000"/>
                <w:u w:color="000000"/>
              </w:rPr>
              <w:t>3110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7D0FEF01" w14:textId="77777777" w:rsidR="00800E82" w:rsidRPr="00800E82" w:rsidRDefault="00800E82" w:rsidP="00800E82">
            <w:pPr>
              <w:rPr>
                <w:color w:val="000000"/>
                <w:u w:color="000000"/>
              </w:rPr>
            </w:pPr>
            <w:r w:rsidRPr="00800E82">
              <w:rPr>
                <w:color w:val="000000"/>
                <w:u w:color="000000"/>
              </w:rPr>
              <w:t>Świadczenia społeczne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6750F0CC" w14:textId="77777777" w:rsidR="00800E82" w:rsidRPr="00800E82" w:rsidRDefault="00800E82" w:rsidP="00800E82">
            <w:pPr>
              <w:rPr>
                <w:color w:val="000000"/>
                <w:u w:color="000000"/>
              </w:rPr>
            </w:pPr>
            <w:r w:rsidRPr="00800E82">
              <w:rPr>
                <w:color w:val="000000"/>
                <w:u w:color="000000"/>
              </w:rPr>
              <w:t>13 198 848,00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2732B0A1" w14:textId="77777777" w:rsidR="00800E82" w:rsidRPr="00800E82" w:rsidRDefault="00800E82" w:rsidP="00800E82">
            <w:pPr>
              <w:rPr>
                <w:color w:val="000000"/>
                <w:u w:color="000000"/>
              </w:rPr>
            </w:pPr>
            <w:r w:rsidRPr="00800E82">
              <w:rPr>
                <w:color w:val="000000"/>
                <w:u w:color="000000"/>
              </w:rPr>
              <w:t>6 339 783,86</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5EAEE741" w14:textId="77777777" w:rsidR="00800E82" w:rsidRPr="00800E82" w:rsidRDefault="00800E82" w:rsidP="00800E82">
            <w:pPr>
              <w:rPr>
                <w:color w:val="000000"/>
                <w:u w:color="000000"/>
              </w:rPr>
            </w:pPr>
            <w:r w:rsidRPr="00800E82">
              <w:rPr>
                <w:color w:val="000000"/>
                <w:u w:color="000000"/>
              </w:rPr>
              <w:t>48,03</w:t>
            </w:r>
          </w:p>
        </w:tc>
      </w:tr>
      <w:tr w:rsidR="00800E82" w:rsidRPr="00800E82" w14:paraId="232F1E3A"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1F8F9750" w14:textId="77777777" w:rsidR="00800E82" w:rsidRPr="00800E82" w:rsidRDefault="00800E82" w:rsidP="00800E82">
            <w:pPr>
              <w:rPr>
                <w:color w:val="000000"/>
                <w:u w:color="000000"/>
              </w:rPr>
            </w:pPr>
            <w:r w:rsidRPr="00800E82">
              <w:rPr>
                <w:color w:val="000000"/>
                <w:u w:color="000000"/>
              </w:rPr>
              <w:t>42</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62AC96ED"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1226EB26"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A17DD9A" w14:textId="77777777" w:rsidR="00800E82" w:rsidRPr="00800E82" w:rsidRDefault="00800E82" w:rsidP="00800E82">
            <w:pPr>
              <w:rPr>
                <w:color w:val="000000"/>
                <w:u w:color="000000"/>
              </w:rPr>
            </w:pPr>
            <w:r w:rsidRPr="00800E82">
              <w:rPr>
                <w:color w:val="000000"/>
                <w:u w:color="000000"/>
              </w:rPr>
              <w:t>4010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09D641F" w14:textId="77777777" w:rsidR="00800E82" w:rsidRPr="00800E82" w:rsidRDefault="00800E82" w:rsidP="00800E82">
            <w:pPr>
              <w:rPr>
                <w:color w:val="000000"/>
                <w:u w:color="000000"/>
              </w:rPr>
            </w:pPr>
            <w:r w:rsidRPr="00800E82">
              <w:rPr>
                <w:color w:val="000000"/>
                <w:u w:color="000000"/>
              </w:rPr>
              <w:t>Wynagrodzenia osobowe pracowników</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3116A073" w14:textId="77777777" w:rsidR="00800E82" w:rsidRPr="00800E82" w:rsidRDefault="00800E82" w:rsidP="00800E82">
            <w:pPr>
              <w:rPr>
                <w:color w:val="000000"/>
                <w:u w:color="000000"/>
              </w:rPr>
            </w:pPr>
            <w:r w:rsidRPr="00800E82">
              <w:rPr>
                <w:color w:val="000000"/>
                <w:u w:color="000000"/>
              </w:rPr>
              <w:t>58 000,00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4C16358B" w14:textId="77777777" w:rsidR="00800E82" w:rsidRPr="00800E82" w:rsidRDefault="00800E82" w:rsidP="00800E82">
            <w:pPr>
              <w:rPr>
                <w:color w:val="000000"/>
                <w:u w:color="000000"/>
              </w:rPr>
            </w:pPr>
            <w:r w:rsidRPr="00800E82">
              <w:rPr>
                <w:color w:val="000000"/>
                <w:u w:color="000000"/>
              </w:rPr>
              <w:t>30 345,60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0B10EBB4" w14:textId="77777777" w:rsidR="00800E82" w:rsidRPr="00800E82" w:rsidRDefault="00800E82" w:rsidP="00800E82">
            <w:pPr>
              <w:rPr>
                <w:color w:val="000000"/>
                <w:u w:color="000000"/>
              </w:rPr>
            </w:pPr>
            <w:r w:rsidRPr="00800E82">
              <w:rPr>
                <w:color w:val="000000"/>
                <w:u w:color="000000"/>
              </w:rPr>
              <w:t>52,32</w:t>
            </w:r>
          </w:p>
        </w:tc>
      </w:tr>
      <w:tr w:rsidR="00800E82" w:rsidRPr="00800E82" w14:paraId="3BEDE375"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61A755A2" w14:textId="77777777" w:rsidR="00800E82" w:rsidRPr="00800E82" w:rsidRDefault="00800E82" w:rsidP="00800E82">
            <w:pPr>
              <w:rPr>
                <w:color w:val="000000"/>
                <w:u w:color="000000"/>
              </w:rPr>
            </w:pPr>
            <w:r w:rsidRPr="00800E82">
              <w:rPr>
                <w:color w:val="000000"/>
                <w:u w:color="000000"/>
              </w:rPr>
              <w:t>43</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6B8D1B63"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1F60A89E"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5A316E6B" w14:textId="77777777" w:rsidR="00800E82" w:rsidRPr="00800E82" w:rsidRDefault="00800E82" w:rsidP="00800E82">
            <w:pPr>
              <w:rPr>
                <w:color w:val="000000"/>
                <w:u w:color="000000"/>
              </w:rPr>
            </w:pPr>
            <w:r w:rsidRPr="00800E82">
              <w:rPr>
                <w:color w:val="000000"/>
                <w:u w:color="000000"/>
              </w:rPr>
              <w:t>4040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3565E17A" w14:textId="77777777" w:rsidR="00800E82" w:rsidRPr="00800E82" w:rsidRDefault="00800E82" w:rsidP="00800E82">
            <w:pPr>
              <w:rPr>
                <w:color w:val="000000"/>
                <w:u w:color="000000"/>
              </w:rPr>
            </w:pPr>
            <w:r w:rsidRPr="00800E82">
              <w:rPr>
                <w:color w:val="000000"/>
                <w:u w:color="000000"/>
              </w:rPr>
              <w:t>Dodatkowe wynagrodzenie roczne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2087E0A9" w14:textId="77777777" w:rsidR="00800E82" w:rsidRPr="00800E82" w:rsidRDefault="00800E82" w:rsidP="00800E82">
            <w:pPr>
              <w:rPr>
                <w:color w:val="000000"/>
                <w:u w:color="000000"/>
              </w:rPr>
            </w:pPr>
            <w:r w:rsidRPr="00800E82">
              <w:rPr>
                <w:color w:val="000000"/>
                <w:u w:color="000000"/>
              </w:rPr>
              <w:t>9 000,00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17C276FC" w14:textId="77777777" w:rsidR="00800E82" w:rsidRPr="00800E82" w:rsidRDefault="00800E82" w:rsidP="00800E82">
            <w:pPr>
              <w:rPr>
                <w:color w:val="000000"/>
                <w:u w:color="000000"/>
              </w:rPr>
            </w:pPr>
            <w:r w:rsidRPr="00800E82">
              <w:rPr>
                <w:color w:val="000000"/>
                <w:u w:color="000000"/>
              </w:rPr>
              <w:t>7 643,35</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1A5B4EE2" w14:textId="77777777" w:rsidR="00800E82" w:rsidRPr="00800E82" w:rsidRDefault="00800E82" w:rsidP="00800E82">
            <w:pPr>
              <w:rPr>
                <w:color w:val="000000"/>
                <w:u w:color="000000"/>
              </w:rPr>
            </w:pPr>
            <w:r w:rsidRPr="00800E82">
              <w:rPr>
                <w:color w:val="000000"/>
                <w:u w:color="000000"/>
              </w:rPr>
              <w:t>84,93</w:t>
            </w:r>
          </w:p>
        </w:tc>
      </w:tr>
      <w:tr w:rsidR="00800E82" w:rsidRPr="00800E82" w14:paraId="0001318B"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303BD18D" w14:textId="77777777" w:rsidR="00800E82" w:rsidRPr="00800E82" w:rsidRDefault="00800E82" w:rsidP="00800E82">
            <w:pPr>
              <w:rPr>
                <w:color w:val="000000"/>
                <w:u w:color="000000"/>
              </w:rPr>
            </w:pPr>
            <w:r w:rsidRPr="00800E82">
              <w:rPr>
                <w:color w:val="000000"/>
                <w:u w:color="000000"/>
              </w:rPr>
              <w:t>44</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01E2E418"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78552656"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5ACA53B" w14:textId="77777777" w:rsidR="00800E82" w:rsidRPr="00800E82" w:rsidRDefault="00800E82" w:rsidP="00800E82">
            <w:pPr>
              <w:rPr>
                <w:color w:val="000000"/>
                <w:u w:color="000000"/>
              </w:rPr>
            </w:pPr>
            <w:r w:rsidRPr="00800E82">
              <w:rPr>
                <w:color w:val="000000"/>
                <w:u w:color="000000"/>
              </w:rPr>
              <w:t>4110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7B4BC03E" w14:textId="77777777" w:rsidR="00800E82" w:rsidRPr="00800E82" w:rsidRDefault="00800E82" w:rsidP="00800E82">
            <w:pPr>
              <w:rPr>
                <w:color w:val="000000"/>
                <w:u w:color="000000"/>
              </w:rPr>
            </w:pPr>
            <w:r w:rsidRPr="00800E82">
              <w:rPr>
                <w:color w:val="000000"/>
                <w:u w:color="000000"/>
              </w:rPr>
              <w:t>Składki na ubezpieczenia społeczne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241AF573" w14:textId="77777777" w:rsidR="00800E82" w:rsidRPr="00800E82" w:rsidRDefault="00800E82" w:rsidP="00800E82">
            <w:pPr>
              <w:rPr>
                <w:color w:val="000000"/>
                <w:u w:color="000000"/>
              </w:rPr>
            </w:pPr>
            <w:r w:rsidRPr="00800E82">
              <w:rPr>
                <w:color w:val="000000"/>
                <w:u w:color="000000"/>
              </w:rPr>
              <w:t>12 000,00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3946F80C" w14:textId="77777777" w:rsidR="00800E82" w:rsidRPr="00800E82" w:rsidRDefault="00800E82" w:rsidP="00800E82">
            <w:pPr>
              <w:rPr>
                <w:color w:val="000000"/>
                <w:u w:color="000000"/>
              </w:rPr>
            </w:pPr>
            <w:r w:rsidRPr="00800E82">
              <w:rPr>
                <w:color w:val="000000"/>
                <w:u w:color="000000"/>
              </w:rPr>
              <w:t>6 496,08</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72A6B1D5" w14:textId="77777777" w:rsidR="00800E82" w:rsidRPr="00800E82" w:rsidRDefault="00800E82" w:rsidP="00800E82">
            <w:pPr>
              <w:rPr>
                <w:color w:val="000000"/>
                <w:u w:color="000000"/>
              </w:rPr>
            </w:pPr>
            <w:r w:rsidRPr="00800E82">
              <w:rPr>
                <w:color w:val="000000"/>
                <w:u w:color="000000"/>
              </w:rPr>
              <w:t>54,13</w:t>
            </w:r>
          </w:p>
        </w:tc>
      </w:tr>
      <w:tr w:rsidR="00800E82" w:rsidRPr="00800E82" w14:paraId="531D1B1D"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48D64A08" w14:textId="77777777" w:rsidR="00800E82" w:rsidRPr="00800E82" w:rsidRDefault="00800E82" w:rsidP="00800E82">
            <w:pPr>
              <w:rPr>
                <w:color w:val="000000"/>
                <w:u w:color="000000"/>
              </w:rPr>
            </w:pPr>
            <w:r w:rsidRPr="00800E82">
              <w:rPr>
                <w:color w:val="000000"/>
                <w:u w:color="000000"/>
              </w:rPr>
              <w:t>45</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5FE2F903"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2177C334"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0A8876F0" w14:textId="77777777" w:rsidR="00800E82" w:rsidRPr="00800E82" w:rsidRDefault="00800E82" w:rsidP="00800E82">
            <w:pPr>
              <w:rPr>
                <w:color w:val="000000"/>
                <w:u w:color="000000"/>
              </w:rPr>
            </w:pPr>
            <w:r w:rsidRPr="00800E82">
              <w:rPr>
                <w:color w:val="000000"/>
                <w:u w:color="000000"/>
              </w:rPr>
              <w:t>4120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30478EE2" w14:textId="77777777" w:rsidR="00800E82" w:rsidRPr="00800E82" w:rsidRDefault="00800E82" w:rsidP="00800E82">
            <w:pPr>
              <w:rPr>
                <w:color w:val="000000"/>
                <w:u w:color="000000"/>
              </w:rPr>
            </w:pPr>
            <w:r w:rsidRPr="00800E82">
              <w:rPr>
                <w:color w:val="000000"/>
                <w:u w:color="000000"/>
              </w:rPr>
              <w:t>Składki na Fundusz Pracy oraz Fundusz Solidarnościowy</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444148B2" w14:textId="77777777" w:rsidR="00800E82" w:rsidRPr="00800E82" w:rsidRDefault="00800E82" w:rsidP="00800E82">
            <w:pPr>
              <w:rPr>
                <w:color w:val="000000"/>
                <w:u w:color="000000"/>
              </w:rPr>
            </w:pPr>
            <w:r w:rsidRPr="00800E82">
              <w:rPr>
                <w:color w:val="000000"/>
                <w:u w:color="000000"/>
              </w:rPr>
              <w:t>1 650,00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178EB147" w14:textId="77777777" w:rsidR="00800E82" w:rsidRPr="00800E82" w:rsidRDefault="00800E82" w:rsidP="00800E82">
            <w:pPr>
              <w:rPr>
                <w:color w:val="000000"/>
                <w:u w:color="000000"/>
              </w:rPr>
            </w:pPr>
            <w:r w:rsidRPr="00800E82">
              <w:rPr>
                <w:color w:val="000000"/>
                <w:u w:color="000000"/>
              </w:rPr>
              <w:t>795,56</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5833B7C0" w14:textId="77777777" w:rsidR="00800E82" w:rsidRPr="00800E82" w:rsidRDefault="00800E82" w:rsidP="00800E82">
            <w:pPr>
              <w:rPr>
                <w:color w:val="000000"/>
                <w:u w:color="000000"/>
              </w:rPr>
            </w:pPr>
            <w:r w:rsidRPr="00800E82">
              <w:rPr>
                <w:color w:val="000000"/>
                <w:u w:color="000000"/>
              </w:rPr>
              <w:t>48,22</w:t>
            </w:r>
          </w:p>
        </w:tc>
      </w:tr>
      <w:tr w:rsidR="00800E82" w:rsidRPr="00800E82" w14:paraId="3AE06F9B"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1EA603A0" w14:textId="77777777" w:rsidR="00800E82" w:rsidRPr="00800E82" w:rsidRDefault="00800E82" w:rsidP="00800E82">
            <w:pPr>
              <w:rPr>
                <w:color w:val="000000"/>
                <w:u w:color="000000"/>
              </w:rPr>
            </w:pPr>
            <w:r w:rsidRPr="00800E82">
              <w:rPr>
                <w:color w:val="000000"/>
                <w:u w:color="000000"/>
              </w:rPr>
              <w:t>46</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61E5CDAA"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80FE9F8"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258FA88F" w14:textId="77777777" w:rsidR="00800E82" w:rsidRPr="00800E82" w:rsidRDefault="00800E82" w:rsidP="00800E82">
            <w:pPr>
              <w:rPr>
                <w:color w:val="000000"/>
                <w:u w:color="000000"/>
              </w:rPr>
            </w:pPr>
            <w:r w:rsidRPr="00800E82">
              <w:rPr>
                <w:color w:val="000000"/>
                <w:u w:color="000000"/>
              </w:rPr>
              <w:t>4210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13424B25" w14:textId="77777777" w:rsidR="00800E82" w:rsidRPr="00800E82" w:rsidRDefault="00800E82" w:rsidP="00800E82">
            <w:pPr>
              <w:rPr>
                <w:color w:val="000000"/>
                <w:u w:color="000000"/>
              </w:rPr>
            </w:pPr>
            <w:r w:rsidRPr="00800E82">
              <w:rPr>
                <w:color w:val="000000"/>
                <w:u w:color="000000"/>
              </w:rPr>
              <w:t>Zakup materiałów i wyposażenia</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71499212" w14:textId="77777777" w:rsidR="00800E82" w:rsidRPr="00800E82" w:rsidRDefault="00800E82" w:rsidP="00800E82">
            <w:pPr>
              <w:rPr>
                <w:color w:val="000000"/>
                <w:u w:color="000000"/>
              </w:rPr>
            </w:pPr>
            <w:r w:rsidRPr="00800E82">
              <w:rPr>
                <w:color w:val="000000"/>
                <w:u w:color="000000"/>
              </w:rPr>
              <w:t>3 396,00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2E75AF41" w14:textId="77777777" w:rsidR="00800E82" w:rsidRPr="00800E82" w:rsidRDefault="00800E82" w:rsidP="00800E82">
            <w:pPr>
              <w:rPr>
                <w:color w:val="000000"/>
                <w:u w:color="000000"/>
              </w:rPr>
            </w:pPr>
            <w:r w:rsidRPr="00800E82">
              <w:rPr>
                <w:color w:val="000000"/>
                <w:u w:color="000000"/>
              </w:rPr>
              <w:t>1 904,42</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73D12E0C" w14:textId="77777777" w:rsidR="00800E82" w:rsidRPr="00800E82" w:rsidRDefault="00800E82" w:rsidP="00800E82">
            <w:pPr>
              <w:rPr>
                <w:color w:val="000000"/>
                <w:u w:color="000000"/>
              </w:rPr>
            </w:pPr>
            <w:r w:rsidRPr="00800E82">
              <w:rPr>
                <w:color w:val="000000"/>
                <w:u w:color="000000"/>
              </w:rPr>
              <w:t>56,08</w:t>
            </w:r>
          </w:p>
        </w:tc>
      </w:tr>
      <w:tr w:rsidR="00800E82" w:rsidRPr="00800E82" w14:paraId="13F44C4F"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4F2660DA" w14:textId="77777777" w:rsidR="00800E82" w:rsidRPr="00800E82" w:rsidRDefault="00800E82" w:rsidP="00800E82">
            <w:pPr>
              <w:rPr>
                <w:color w:val="000000"/>
                <w:u w:color="000000"/>
              </w:rPr>
            </w:pPr>
            <w:r w:rsidRPr="00800E82">
              <w:rPr>
                <w:color w:val="000000"/>
                <w:u w:color="000000"/>
              </w:rPr>
              <w:t>47</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0E5E7958"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5961D8E5"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19CA9E50" w14:textId="77777777" w:rsidR="00800E82" w:rsidRPr="00800E82" w:rsidRDefault="00800E82" w:rsidP="00800E82">
            <w:pPr>
              <w:rPr>
                <w:color w:val="000000"/>
                <w:u w:color="000000"/>
              </w:rPr>
            </w:pPr>
            <w:r w:rsidRPr="00800E82">
              <w:rPr>
                <w:color w:val="000000"/>
                <w:u w:color="000000"/>
              </w:rPr>
              <w:t>4260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D2823BB" w14:textId="77777777" w:rsidR="00800E82" w:rsidRPr="00800E82" w:rsidRDefault="00800E82" w:rsidP="00800E82">
            <w:pPr>
              <w:rPr>
                <w:color w:val="000000"/>
                <w:u w:color="000000"/>
              </w:rPr>
            </w:pPr>
            <w:r w:rsidRPr="00800E82">
              <w:rPr>
                <w:color w:val="000000"/>
                <w:u w:color="000000"/>
              </w:rPr>
              <w:t>Zakup energii</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57EF670B" w14:textId="77777777" w:rsidR="00800E82" w:rsidRPr="00800E82" w:rsidRDefault="00800E82" w:rsidP="00800E82">
            <w:pPr>
              <w:rPr>
                <w:color w:val="000000"/>
                <w:u w:color="000000"/>
              </w:rPr>
            </w:pPr>
            <w:r w:rsidRPr="00800E82">
              <w:rPr>
                <w:color w:val="000000"/>
                <w:u w:color="000000"/>
              </w:rPr>
              <w:t>2 000,00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1650EDFC" w14:textId="77777777" w:rsidR="00800E82" w:rsidRPr="00800E82" w:rsidRDefault="00800E82" w:rsidP="00800E82">
            <w:pPr>
              <w:rPr>
                <w:color w:val="000000"/>
                <w:u w:color="000000"/>
              </w:rPr>
            </w:pPr>
            <w:r w:rsidRPr="00800E82">
              <w:rPr>
                <w:color w:val="000000"/>
                <w:u w:color="000000"/>
              </w:rPr>
              <w:t>1 002,23</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39C69FFC" w14:textId="77777777" w:rsidR="00800E82" w:rsidRPr="00800E82" w:rsidRDefault="00800E82" w:rsidP="00800E82">
            <w:pPr>
              <w:rPr>
                <w:color w:val="000000"/>
                <w:u w:color="000000"/>
              </w:rPr>
            </w:pPr>
            <w:r w:rsidRPr="00800E82">
              <w:rPr>
                <w:color w:val="000000"/>
                <w:u w:color="000000"/>
              </w:rPr>
              <w:t>50,11</w:t>
            </w:r>
          </w:p>
        </w:tc>
      </w:tr>
      <w:tr w:rsidR="00800E82" w:rsidRPr="00800E82" w14:paraId="75131D9A"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1E202A4C" w14:textId="77777777" w:rsidR="00800E82" w:rsidRPr="00800E82" w:rsidRDefault="00800E82" w:rsidP="00800E82">
            <w:pPr>
              <w:rPr>
                <w:color w:val="000000"/>
                <w:u w:color="000000"/>
              </w:rPr>
            </w:pPr>
            <w:r w:rsidRPr="00800E82">
              <w:rPr>
                <w:color w:val="000000"/>
                <w:u w:color="000000"/>
              </w:rPr>
              <w:t>48</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530376E8"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6F57F31"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531D5DA1" w14:textId="77777777" w:rsidR="00800E82" w:rsidRPr="00800E82" w:rsidRDefault="00800E82" w:rsidP="00800E82">
            <w:pPr>
              <w:rPr>
                <w:color w:val="000000"/>
                <w:u w:color="000000"/>
              </w:rPr>
            </w:pPr>
            <w:r w:rsidRPr="00800E82">
              <w:rPr>
                <w:color w:val="000000"/>
                <w:u w:color="000000"/>
              </w:rPr>
              <w:t>4270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289DD9BC" w14:textId="77777777" w:rsidR="00800E82" w:rsidRPr="00800E82" w:rsidRDefault="00800E82" w:rsidP="00800E82">
            <w:pPr>
              <w:rPr>
                <w:color w:val="000000"/>
                <w:u w:color="000000"/>
              </w:rPr>
            </w:pPr>
            <w:r w:rsidRPr="00800E82">
              <w:rPr>
                <w:color w:val="000000"/>
                <w:u w:color="000000"/>
              </w:rPr>
              <w:t>Zakup usług remontowych</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4AB6B885" w14:textId="77777777" w:rsidR="00800E82" w:rsidRPr="00800E82" w:rsidRDefault="00800E82" w:rsidP="00800E82">
            <w:pPr>
              <w:rPr>
                <w:color w:val="000000"/>
                <w:u w:color="000000"/>
              </w:rPr>
            </w:pPr>
            <w:r w:rsidRPr="00800E82">
              <w:rPr>
                <w:color w:val="000000"/>
                <w:u w:color="000000"/>
              </w:rPr>
              <w:t>1 000,00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ED19B22"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2A3958DF" w14:textId="77777777" w:rsidR="00800E82" w:rsidRPr="00800E82" w:rsidRDefault="00800E82" w:rsidP="00800E82">
            <w:pPr>
              <w:rPr>
                <w:color w:val="000000"/>
                <w:u w:color="000000"/>
              </w:rPr>
            </w:pPr>
            <w:r w:rsidRPr="00800E82">
              <w:rPr>
                <w:color w:val="000000"/>
                <w:u w:color="000000"/>
              </w:rPr>
              <w:t>0,00</w:t>
            </w:r>
          </w:p>
        </w:tc>
      </w:tr>
      <w:tr w:rsidR="00800E82" w:rsidRPr="00800E82" w14:paraId="350518DC"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79639ECB" w14:textId="77777777" w:rsidR="00800E82" w:rsidRPr="00800E82" w:rsidRDefault="00800E82" w:rsidP="00800E82">
            <w:pPr>
              <w:rPr>
                <w:color w:val="000000"/>
                <w:u w:color="000000"/>
              </w:rPr>
            </w:pPr>
            <w:r w:rsidRPr="00800E82">
              <w:rPr>
                <w:color w:val="000000"/>
                <w:u w:color="000000"/>
              </w:rPr>
              <w:t>49</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7DCFC9B4"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2779F740"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0D0F2BA5" w14:textId="77777777" w:rsidR="00800E82" w:rsidRPr="00800E82" w:rsidRDefault="00800E82" w:rsidP="00800E82">
            <w:pPr>
              <w:rPr>
                <w:color w:val="000000"/>
                <w:u w:color="000000"/>
              </w:rPr>
            </w:pPr>
            <w:r w:rsidRPr="00800E82">
              <w:rPr>
                <w:color w:val="000000"/>
                <w:u w:color="000000"/>
              </w:rPr>
              <w:t>4280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1A0A00CE" w14:textId="77777777" w:rsidR="00800E82" w:rsidRPr="00800E82" w:rsidRDefault="00800E82" w:rsidP="00800E82">
            <w:pPr>
              <w:rPr>
                <w:color w:val="000000"/>
                <w:u w:color="000000"/>
              </w:rPr>
            </w:pPr>
            <w:r w:rsidRPr="00800E82">
              <w:rPr>
                <w:color w:val="000000"/>
                <w:u w:color="000000"/>
              </w:rPr>
              <w:t>Zakup usług zdrowotnych</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0CCDAA98" w14:textId="77777777" w:rsidR="00800E82" w:rsidRPr="00800E82" w:rsidRDefault="00800E82" w:rsidP="00800E82">
            <w:pPr>
              <w:rPr>
                <w:color w:val="000000"/>
                <w:u w:color="000000"/>
              </w:rPr>
            </w:pPr>
            <w:r w:rsidRPr="00800E82">
              <w:rPr>
                <w:color w:val="000000"/>
                <w:u w:color="000000"/>
              </w:rPr>
              <w:t>500,00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49162ED5"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730F8242" w14:textId="77777777" w:rsidR="00800E82" w:rsidRPr="00800E82" w:rsidRDefault="00800E82" w:rsidP="00800E82">
            <w:pPr>
              <w:rPr>
                <w:color w:val="000000"/>
                <w:u w:color="000000"/>
              </w:rPr>
            </w:pPr>
            <w:r w:rsidRPr="00800E82">
              <w:rPr>
                <w:color w:val="000000"/>
                <w:u w:color="000000"/>
              </w:rPr>
              <w:t>0,00</w:t>
            </w:r>
          </w:p>
        </w:tc>
      </w:tr>
      <w:tr w:rsidR="00800E82" w:rsidRPr="00800E82" w14:paraId="560DAB62"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1F978591" w14:textId="77777777" w:rsidR="00800E82" w:rsidRPr="00800E82" w:rsidRDefault="00800E82" w:rsidP="00800E82">
            <w:pPr>
              <w:rPr>
                <w:color w:val="000000"/>
                <w:u w:color="000000"/>
              </w:rPr>
            </w:pPr>
            <w:r w:rsidRPr="00800E82">
              <w:rPr>
                <w:color w:val="000000"/>
                <w:u w:color="000000"/>
              </w:rPr>
              <w:lastRenderedPageBreak/>
              <w:t>50</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12EBD6C2"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7C9A8419"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4ECAB90E" w14:textId="77777777" w:rsidR="00800E82" w:rsidRPr="00800E82" w:rsidRDefault="00800E82" w:rsidP="00800E82">
            <w:pPr>
              <w:rPr>
                <w:color w:val="000000"/>
                <w:u w:color="000000"/>
              </w:rPr>
            </w:pPr>
            <w:r w:rsidRPr="00800E82">
              <w:rPr>
                <w:color w:val="000000"/>
                <w:u w:color="000000"/>
              </w:rPr>
              <w:t>4300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522A1F3C" w14:textId="77777777" w:rsidR="00800E82" w:rsidRPr="00800E82" w:rsidRDefault="00800E82" w:rsidP="00800E82">
            <w:pPr>
              <w:rPr>
                <w:color w:val="000000"/>
                <w:u w:color="000000"/>
              </w:rPr>
            </w:pPr>
            <w:r w:rsidRPr="00800E82">
              <w:rPr>
                <w:color w:val="000000"/>
                <w:u w:color="000000"/>
              </w:rPr>
              <w:t>Zakup usług pozostałych</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34FD0FC6" w14:textId="77777777" w:rsidR="00800E82" w:rsidRPr="00800E82" w:rsidRDefault="00800E82" w:rsidP="00800E82">
            <w:pPr>
              <w:rPr>
                <w:color w:val="000000"/>
                <w:u w:color="000000"/>
              </w:rPr>
            </w:pPr>
            <w:r w:rsidRPr="00800E82">
              <w:rPr>
                <w:color w:val="000000"/>
                <w:u w:color="000000"/>
              </w:rPr>
              <w:t>17 000,00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6B52E3A3" w14:textId="77777777" w:rsidR="00800E82" w:rsidRPr="00800E82" w:rsidRDefault="00800E82" w:rsidP="00800E82">
            <w:pPr>
              <w:rPr>
                <w:color w:val="000000"/>
                <w:u w:color="000000"/>
              </w:rPr>
            </w:pPr>
            <w:r w:rsidRPr="00800E82">
              <w:rPr>
                <w:color w:val="000000"/>
                <w:u w:color="000000"/>
              </w:rPr>
              <w:t>1 523,05</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65F3D3B5" w14:textId="77777777" w:rsidR="00800E82" w:rsidRPr="00800E82" w:rsidRDefault="00800E82" w:rsidP="00800E82">
            <w:pPr>
              <w:rPr>
                <w:color w:val="000000"/>
                <w:u w:color="000000"/>
              </w:rPr>
            </w:pPr>
            <w:r w:rsidRPr="00800E82">
              <w:rPr>
                <w:color w:val="000000"/>
                <w:u w:color="000000"/>
              </w:rPr>
              <w:t>8,96</w:t>
            </w:r>
          </w:p>
        </w:tc>
      </w:tr>
      <w:tr w:rsidR="00800E82" w:rsidRPr="00800E82" w14:paraId="1E41A9FA"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6574A644" w14:textId="77777777" w:rsidR="00800E82" w:rsidRPr="00800E82" w:rsidRDefault="00800E82" w:rsidP="00800E82">
            <w:pPr>
              <w:rPr>
                <w:color w:val="000000"/>
                <w:u w:color="000000"/>
              </w:rPr>
            </w:pPr>
            <w:r w:rsidRPr="00800E82">
              <w:rPr>
                <w:color w:val="000000"/>
                <w:u w:color="000000"/>
              </w:rPr>
              <w:t>51</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471B6C79"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021D3BC5"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68AB7EE" w14:textId="77777777" w:rsidR="00800E82" w:rsidRPr="00800E82" w:rsidRDefault="00800E82" w:rsidP="00800E82">
            <w:pPr>
              <w:rPr>
                <w:color w:val="000000"/>
                <w:u w:color="000000"/>
              </w:rPr>
            </w:pPr>
            <w:r w:rsidRPr="00800E82">
              <w:rPr>
                <w:color w:val="000000"/>
                <w:u w:color="000000"/>
              </w:rPr>
              <w:t>4360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2BEE442" w14:textId="77777777" w:rsidR="00800E82" w:rsidRPr="00800E82" w:rsidRDefault="00800E82" w:rsidP="00800E82">
            <w:pPr>
              <w:rPr>
                <w:color w:val="000000"/>
                <w:u w:color="000000"/>
              </w:rPr>
            </w:pPr>
            <w:r w:rsidRPr="00800E82">
              <w:rPr>
                <w:color w:val="000000"/>
                <w:u w:color="000000"/>
              </w:rPr>
              <w:t>Opłaty z tytułu zakupu usług telekomunikacyjnych</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70476455" w14:textId="77777777" w:rsidR="00800E82" w:rsidRPr="00800E82" w:rsidRDefault="00800E82" w:rsidP="00800E82">
            <w:pPr>
              <w:rPr>
                <w:color w:val="000000"/>
                <w:u w:color="000000"/>
              </w:rPr>
            </w:pPr>
            <w:r w:rsidRPr="00800E82">
              <w:rPr>
                <w:color w:val="000000"/>
                <w:u w:color="000000"/>
              </w:rPr>
              <w:t>1 000,00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7DE0FF19" w14:textId="77777777" w:rsidR="00800E82" w:rsidRPr="00800E82" w:rsidRDefault="00800E82" w:rsidP="00800E82">
            <w:pPr>
              <w:rPr>
                <w:color w:val="000000"/>
                <w:u w:color="000000"/>
              </w:rPr>
            </w:pPr>
            <w:r w:rsidRPr="00800E82">
              <w:rPr>
                <w:color w:val="000000"/>
                <w:u w:color="000000"/>
              </w:rPr>
              <w:t>291,48</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3BA75A58" w14:textId="77777777" w:rsidR="00800E82" w:rsidRPr="00800E82" w:rsidRDefault="00800E82" w:rsidP="00800E82">
            <w:pPr>
              <w:rPr>
                <w:color w:val="000000"/>
                <w:u w:color="000000"/>
              </w:rPr>
            </w:pPr>
            <w:r w:rsidRPr="00800E82">
              <w:rPr>
                <w:color w:val="000000"/>
                <w:u w:color="000000"/>
              </w:rPr>
              <w:t>29,15</w:t>
            </w:r>
          </w:p>
        </w:tc>
      </w:tr>
      <w:tr w:rsidR="00800E82" w:rsidRPr="00800E82" w14:paraId="2986D79B"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5822A4A6" w14:textId="77777777" w:rsidR="00800E82" w:rsidRPr="00800E82" w:rsidRDefault="00800E82" w:rsidP="00800E82">
            <w:pPr>
              <w:rPr>
                <w:color w:val="000000"/>
                <w:u w:color="000000"/>
              </w:rPr>
            </w:pPr>
            <w:r w:rsidRPr="00800E82">
              <w:rPr>
                <w:color w:val="000000"/>
                <w:u w:color="000000"/>
              </w:rPr>
              <w:t>52</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4413636C"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36DA0E63"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666B1DF" w14:textId="77777777" w:rsidR="00800E82" w:rsidRPr="00800E82" w:rsidRDefault="00800E82" w:rsidP="00800E82">
            <w:pPr>
              <w:rPr>
                <w:color w:val="000000"/>
                <w:u w:color="000000"/>
              </w:rPr>
            </w:pPr>
            <w:r w:rsidRPr="00800E82">
              <w:rPr>
                <w:color w:val="000000"/>
                <w:u w:color="000000"/>
              </w:rPr>
              <w:t>4410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CC2A3E9" w14:textId="77777777" w:rsidR="00800E82" w:rsidRPr="00800E82" w:rsidRDefault="00800E82" w:rsidP="00800E82">
            <w:pPr>
              <w:rPr>
                <w:color w:val="000000"/>
                <w:u w:color="000000"/>
              </w:rPr>
            </w:pPr>
            <w:r w:rsidRPr="00800E82">
              <w:rPr>
                <w:color w:val="000000"/>
                <w:u w:color="000000"/>
              </w:rPr>
              <w:t>Podróże służbowe krajowe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2216EAB4" w14:textId="77777777" w:rsidR="00800E82" w:rsidRPr="00800E82" w:rsidRDefault="00800E82" w:rsidP="00800E82">
            <w:pPr>
              <w:rPr>
                <w:color w:val="000000"/>
                <w:u w:color="000000"/>
              </w:rPr>
            </w:pPr>
            <w:r w:rsidRPr="00800E82">
              <w:rPr>
                <w:color w:val="000000"/>
                <w:u w:color="000000"/>
              </w:rPr>
              <w:t>500,00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6436B2B0"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2171E5BA" w14:textId="77777777" w:rsidR="00800E82" w:rsidRPr="00800E82" w:rsidRDefault="00800E82" w:rsidP="00800E82">
            <w:pPr>
              <w:rPr>
                <w:color w:val="000000"/>
                <w:u w:color="000000"/>
              </w:rPr>
            </w:pPr>
            <w:r w:rsidRPr="00800E82">
              <w:rPr>
                <w:color w:val="000000"/>
                <w:u w:color="000000"/>
              </w:rPr>
              <w:t>0,00</w:t>
            </w:r>
          </w:p>
        </w:tc>
      </w:tr>
      <w:tr w:rsidR="00800E82" w:rsidRPr="00800E82" w14:paraId="29EEA69E"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350A1047" w14:textId="77777777" w:rsidR="00800E82" w:rsidRPr="00800E82" w:rsidRDefault="00800E82" w:rsidP="00800E82">
            <w:pPr>
              <w:rPr>
                <w:color w:val="000000"/>
                <w:u w:color="000000"/>
              </w:rPr>
            </w:pPr>
            <w:r w:rsidRPr="00800E82">
              <w:rPr>
                <w:color w:val="000000"/>
                <w:u w:color="000000"/>
              </w:rPr>
              <w:t>53</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5E1F4BC2"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71AA34C1"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29B6C3CE" w14:textId="77777777" w:rsidR="00800E82" w:rsidRPr="00800E82" w:rsidRDefault="00800E82" w:rsidP="00800E82">
            <w:pPr>
              <w:rPr>
                <w:color w:val="000000"/>
                <w:u w:color="000000"/>
              </w:rPr>
            </w:pPr>
            <w:r w:rsidRPr="00800E82">
              <w:rPr>
                <w:color w:val="000000"/>
                <w:u w:color="000000"/>
              </w:rPr>
              <w:t>4440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63827AB1" w14:textId="77777777" w:rsidR="00800E82" w:rsidRPr="00800E82" w:rsidRDefault="00800E82" w:rsidP="00800E82">
            <w:pPr>
              <w:rPr>
                <w:color w:val="000000"/>
                <w:u w:color="000000"/>
              </w:rPr>
            </w:pPr>
            <w:r w:rsidRPr="00800E82">
              <w:rPr>
                <w:color w:val="000000"/>
                <w:u w:color="000000"/>
              </w:rPr>
              <w:t>Odpisy na zakładowy fundusz świadczeń socjalnych</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1FA9D5BC" w14:textId="77777777" w:rsidR="00800E82" w:rsidRPr="00800E82" w:rsidRDefault="00800E82" w:rsidP="00800E82">
            <w:pPr>
              <w:rPr>
                <w:color w:val="000000"/>
                <w:u w:color="000000"/>
              </w:rPr>
            </w:pPr>
            <w:r w:rsidRPr="00800E82">
              <w:rPr>
                <w:color w:val="000000"/>
                <w:u w:color="000000"/>
              </w:rPr>
              <w:t>3 101,00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1794352" w14:textId="77777777" w:rsidR="00800E82" w:rsidRPr="00800E82" w:rsidRDefault="00800E82" w:rsidP="00800E82">
            <w:pPr>
              <w:rPr>
                <w:color w:val="000000"/>
                <w:u w:color="000000"/>
              </w:rPr>
            </w:pPr>
            <w:r w:rsidRPr="00800E82">
              <w:rPr>
                <w:color w:val="000000"/>
                <w:u w:color="000000"/>
              </w:rPr>
              <w:t>2 400,00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34187935" w14:textId="77777777" w:rsidR="00800E82" w:rsidRPr="00800E82" w:rsidRDefault="00800E82" w:rsidP="00800E82">
            <w:pPr>
              <w:rPr>
                <w:color w:val="000000"/>
                <w:u w:color="000000"/>
              </w:rPr>
            </w:pPr>
            <w:r w:rsidRPr="00800E82">
              <w:rPr>
                <w:color w:val="000000"/>
                <w:u w:color="000000"/>
              </w:rPr>
              <w:t>77,39</w:t>
            </w:r>
          </w:p>
        </w:tc>
      </w:tr>
      <w:tr w:rsidR="00800E82" w:rsidRPr="00800E82" w14:paraId="7B756F28"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437AD65D" w14:textId="77777777" w:rsidR="00800E82" w:rsidRPr="00800E82" w:rsidRDefault="00800E82" w:rsidP="00800E82">
            <w:pPr>
              <w:rPr>
                <w:color w:val="000000"/>
                <w:u w:color="000000"/>
              </w:rPr>
            </w:pPr>
            <w:r w:rsidRPr="00800E82">
              <w:rPr>
                <w:color w:val="000000"/>
                <w:u w:color="000000"/>
              </w:rPr>
              <w:t>54</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5A7E74E4"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0573721"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CEAC0D5" w14:textId="77777777" w:rsidR="00800E82" w:rsidRPr="00800E82" w:rsidRDefault="00800E82" w:rsidP="00800E82">
            <w:pPr>
              <w:rPr>
                <w:color w:val="000000"/>
                <w:u w:color="000000"/>
              </w:rPr>
            </w:pPr>
            <w:r w:rsidRPr="00800E82">
              <w:rPr>
                <w:color w:val="000000"/>
                <w:u w:color="000000"/>
              </w:rPr>
              <w:t>4580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4F48F0A" w14:textId="77777777" w:rsidR="00800E82" w:rsidRPr="00800E82" w:rsidRDefault="00800E82" w:rsidP="00800E82">
            <w:pPr>
              <w:rPr>
                <w:color w:val="000000"/>
                <w:u w:color="000000"/>
              </w:rPr>
            </w:pPr>
            <w:r w:rsidRPr="00800E82">
              <w:rPr>
                <w:color w:val="000000"/>
                <w:u w:color="000000"/>
              </w:rPr>
              <w:t>Pozostałe odsetki</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3520163A" w14:textId="77777777" w:rsidR="00800E82" w:rsidRPr="00800E82" w:rsidRDefault="00800E82" w:rsidP="00800E82">
            <w:pPr>
              <w:rPr>
                <w:color w:val="000000"/>
                <w:u w:color="000000"/>
              </w:rPr>
            </w:pPr>
            <w:r w:rsidRPr="00800E82">
              <w:rPr>
                <w:color w:val="000000"/>
                <w:u w:color="000000"/>
              </w:rPr>
              <w:t>200,00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2B016D43"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70C97409" w14:textId="77777777" w:rsidR="00800E82" w:rsidRPr="00800E82" w:rsidRDefault="00800E82" w:rsidP="00800E82">
            <w:pPr>
              <w:rPr>
                <w:color w:val="000000"/>
                <w:u w:color="000000"/>
              </w:rPr>
            </w:pPr>
            <w:r w:rsidRPr="00800E82">
              <w:rPr>
                <w:color w:val="000000"/>
                <w:u w:color="000000"/>
              </w:rPr>
              <w:t>0,00</w:t>
            </w:r>
          </w:p>
        </w:tc>
      </w:tr>
      <w:tr w:rsidR="00800E82" w:rsidRPr="00800E82" w14:paraId="214AD8A4"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63365554" w14:textId="77777777" w:rsidR="00800E82" w:rsidRPr="00800E82" w:rsidRDefault="00800E82" w:rsidP="00800E82">
            <w:pPr>
              <w:rPr>
                <w:color w:val="000000"/>
                <w:u w:color="000000"/>
              </w:rPr>
            </w:pPr>
            <w:r w:rsidRPr="00800E82">
              <w:rPr>
                <w:color w:val="000000"/>
                <w:u w:color="000000"/>
              </w:rPr>
              <w:t>55</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367464D6"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2A4D401B"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0A127E5" w14:textId="77777777" w:rsidR="00800E82" w:rsidRPr="00800E82" w:rsidRDefault="00800E82" w:rsidP="00800E82">
            <w:pPr>
              <w:rPr>
                <w:color w:val="000000"/>
                <w:u w:color="000000"/>
              </w:rPr>
            </w:pPr>
            <w:r w:rsidRPr="00800E82">
              <w:rPr>
                <w:color w:val="000000"/>
                <w:u w:color="000000"/>
              </w:rPr>
              <w:t>4610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71845F18" w14:textId="77777777" w:rsidR="00800E82" w:rsidRPr="00800E82" w:rsidRDefault="00800E82" w:rsidP="00800E82">
            <w:pPr>
              <w:rPr>
                <w:color w:val="000000"/>
                <w:u w:color="000000"/>
              </w:rPr>
            </w:pPr>
            <w:r w:rsidRPr="00800E82">
              <w:rPr>
                <w:color w:val="000000"/>
                <w:u w:color="000000"/>
              </w:rPr>
              <w:t>Koszty postępowania sądowego i prokuratorskiego</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7E4112ED" w14:textId="77777777" w:rsidR="00800E82" w:rsidRPr="00800E82" w:rsidRDefault="00800E82" w:rsidP="00800E82">
            <w:pPr>
              <w:rPr>
                <w:color w:val="000000"/>
                <w:u w:color="000000"/>
              </w:rPr>
            </w:pPr>
            <w:r w:rsidRPr="00800E82">
              <w:rPr>
                <w:color w:val="000000"/>
                <w:u w:color="000000"/>
              </w:rPr>
              <w:t>200,00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21800E01"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48A5F23D" w14:textId="77777777" w:rsidR="00800E82" w:rsidRPr="00800E82" w:rsidRDefault="00800E82" w:rsidP="00800E82">
            <w:pPr>
              <w:rPr>
                <w:color w:val="000000"/>
                <w:u w:color="000000"/>
              </w:rPr>
            </w:pPr>
            <w:r w:rsidRPr="00800E82">
              <w:rPr>
                <w:color w:val="000000"/>
                <w:u w:color="000000"/>
              </w:rPr>
              <w:t>0,00</w:t>
            </w:r>
          </w:p>
        </w:tc>
      </w:tr>
      <w:tr w:rsidR="00800E82" w:rsidRPr="00800E82" w14:paraId="2A6EDF38"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4F65D42F" w14:textId="77777777" w:rsidR="00800E82" w:rsidRPr="00800E82" w:rsidRDefault="00800E82" w:rsidP="00800E82">
            <w:pPr>
              <w:rPr>
                <w:color w:val="000000"/>
                <w:u w:color="000000"/>
              </w:rPr>
            </w:pPr>
            <w:r w:rsidRPr="00800E82">
              <w:rPr>
                <w:color w:val="000000"/>
                <w:u w:color="000000"/>
              </w:rPr>
              <w:t>56</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1089E94B"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15C78A09"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2307400E" w14:textId="77777777" w:rsidR="00800E82" w:rsidRPr="00800E82" w:rsidRDefault="00800E82" w:rsidP="00800E82">
            <w:pPr>
              <w:rPr>
                <w:color w:val="000000"/>
                <w:u w:color="000000"/>
              </w:rPr>
            </w:pPr>
            <w:r w:rsidRPr="00800E82">
              <w:rPr>
                <w:color w:val="000000"/>
                <w:u w:color="000000"/>
              </w:rPr>
              <w:t>4700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6831292F" w14:textId="77777777" w:rsidR="00800E82" w:rsidRPr="00800E82" w:rsidRDefault="00800E82" w:rsidP="00800E82">
            <w:pPr>
              <w:rPr>
                <w:color w:val="000000"/>
                <w:u w:color="000000"/>
              </w:rPr>
            </w:pPr>
            <w:r w:rsidRPr="00800E82">
              <w:rPr>
                <w:color w:val="000000"/>
                <w:u w:color="000000"/>
              </w:rPr>
              <w:t xml:space="preserve">Szkolenia pracowników niebędących członkami korpusu służby cywilnej </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4105D095" w14:textId="77777777" w:rsidR="00800E82" w:rsidRPr="00800E82" w:rsidRDefault="00800E82" w:rsidP="00800E82">
            <w:pPr>
              <w:rPr>
                <w:color w:val="000000"/>
                <w:u w:color="000000"/>
              </w:rPr>
            </w:pPr>
            <w:r w:rsidRPr="00800E82">
              <w:rPr>
                <w:color w:val="000000"/>
                <w:u w:color="000000"/>
              </w:rPr>
              <w:t>2 000,00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171FBC2C"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3782A7DF" w14:textId="77777777" w:rsidR="00800E82" w:rsidRPr="00800E82" w:rsidRDefault="00800E82" w:rsidP="00800E82">
            <w:pPr>
              <w:rPr>
                <w:color w:val="000000"/>
                <w:u w:color="000000"/>
              </w:rPr>
            </w:pPr>
            <w:r w:rsidRPr="00800E82">
              <w:rPr>
                <w:color w:val="000000"/>
                <w:u w:color="000000"/>
              </w:rPr>
              <w:t>0,00</w:t>
            </w:r>
          </w:p>
        </w:tc>
      </w:tr>
      <w:tr w:rsidR="00800E82" w:rsidRPr="00800E82" w14:paraId="17D9BBBF"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7A762C93" w14:textId="77777777" w:rsidR="00800E82" w:rsidRPr="00800E82" w:rsidRDefault="00800E82" w:rsidP="00800E82">
            <w:pPr>
              <w:rPr>
                <w:color w:val="000000"/>
                <w:u w:color="000000"/>
              </w:rPr>
            </w:pPr>
            <w:r w:rsidRPr="00800E82">
              <w:rPr>
                <w:color w:val="000000"/>
                <w:u w:color="000000"/>
              </w:rPr>
              <w:t>57</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2298FD50"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623AADEB"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002EF1A2" w14:textId="77777777" w:rsidR="00800E82" w:rsidRPr="00800E82" w:rsidRDefault="00800E82" w:rsidP="00800E82">
            <w:pPr>
              <w:rPr>
                <w:color w:val="000000"/>
                <w:u w:color="000000"/>
              </w:rPr>
            </w:pPr>
            <w:r w:rsidRPr="00800E82">
              <w:rPr>
                <w:color w:val="000000"/>
                <w:u w:color="000000"/>
              </w:rPr>
              <w:t>4710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23F87E7D" w14:textId="77777777" w:rsidR="00800E82" w:rsidRPr="00800E82" w:rsidRDefault="00800E82" w:rsidP="00800E82">
            <w:pPr>
              <w:rPr>
                <w:color w:val="000000"/>
                <w:u w:color="000000"/>
              </w:rPr>
            </w:pPr>
            <w:r w:rsidRPr="00800E82">
              <w:rPr>
                <w:color w:val="000000"/>
                <w:u w:color="000000"/>
              </w:rPr>
              <w:t>Wpłaty na PPK finansowane przez podmiot zatrudniający</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0F194274" w14:textId="77777777" w:rsidR="00800E82" w:rsidRPr="00800E82" w:rsidRDefault="00800E82" w:rsidP="00800E82">
            <w:pPr>
              <w:rPr>
                <w:color w:val="000000"/>
                <w:u w:color="000000"/>
              </w:rPr>
            </w:pPr>
            <w:r w:rsidRPr="00800E82">
              <w:rPr>
                <w:color w:val="000000"/>
                <w:u w:color="000000"/>
              </w:rPr>
              <w:t>1 005,00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717111D"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2AF86F7C" w14:textId="77777777" w:rsidR="00800E82" w:rsidRPr="00800E82" w:rsidRDefault="00800E82" w:rsidP="00800E82">
            <w:pPr>
              <w:rPr>
                <w:color w:val="000000"/>
                <w:u w:color="000000"/>
              </w:rPr>
            </w:pPr>
            <w:r w:rsidRPr="00800E82">
              <w:rPr>
                <w:color w:val="000000"/>
                <w:u w:color="000000"/>
              </w:rPr>
              <w:t>0,00</w:t>
            </w:r>
          </w:p>
        </w:tc>
      </w:tr>
      <w:tr w:rsidR="00800E82" w:rsidRPr="00800E82" w14:paraId="6C2A4988"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17043DBF" w14:textId="77777777" w:rsidR="00800E82" w:rsidRPr="00800E82" w:rsidRDefault="00800E82" w:rsidP="00800E82">
            <w:pPr>
              <w:rPr>
                <w:color w:val="000000"/>
                <w:u w:color="000000"/>
              </w:rPr>
            </w:pPr>
            <w:r w:rsidRPr="00800E82">
              <w:rPr>
                <w:color w:val="000000"/>
                <w:u w:color="000000"/>
              </w:rPr>
              <w:t>58</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18C17413"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508EAC68" w14:textId="77777777" w:rsidR="00800E82" w:rsidRPr="00800E82" w:rsidRDefault="00800E82" w:rsidP="00800E82">
            <w:pPr>
              <w:rPr>
                <w:color w:val="000000"/>
                <w:u w:color="000000"/>
              </w:rPr>
            </w:pPr>
            <w:r w:rsidRPr="00800E82">
              <w:rPr>
                <w:color w:val="000000"/>
                <w:u w:color="000000"/>
              </w:rPr>
              <w:t>85502</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0C78F1C5"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16DFB9D5" w14:textId="77777777" w:rsidR="00800E82" w:rsidRPr="00800E82" w:rsidRDefault="00800E82" w:rsidP="00800E82">
            <w:pPr>
              <w:rPr>
                <w:color w:val="000000"/>
                <w:u w:color="000000"/>
              </w:rPr>
            </w:pPr>
            <w:r w:rsidRPr="00800E82">
              <w:rPr>
                <w:color w:val="000000"/>
                <w:u w:color="000000"/>
              </w:rPr>
              <w:t xml:space="preserve">         Świadczenia rodzinne, świadczenie z funduszu alimentacyjnego oraz składki na ubezpieczenia emerytalne i rentowe z ubezpieczenia społecznego       </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1FE8DAC0" w14:textId="77777777" w:rsidR="00800E82" w:rsidRPr="00800E82" w:rsidRDefault="00800E82" w:rsidP="00800E82">
            <w:pPr>
              <w:rPr>
                <w:color w:val="000000"/>
                <w:u w:color="000000"/>
              </w:rPr>
            </w:pPr>
            <w:r w:rsidRPr="00800E82">
              <w:rPr>
                <w:color w:val="000000"/>
                <w:u w:color="000000"/>
              </w:rPr>
              <w:t>4 698 700,00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431CBE55" w14:textId="77777777" w:rsidR="00800E82" w:rsidRPr="00800E82" w:rsidRDefault="00800E82" w:rsidP="00800E82">
            <w:pPr>
              <w:rPr>
                <w:color w:val="000000"/>
                <w:u w:color="000000"/>
              </w:rPr>
            </w:pPr>
            <w:r w:rsidRPr="00800E82">
              <w:rPr>
                <w:color w:val="000000"/>
                <w:u w:color="000000"/>
              </w:rPr>
              <w:t>2 656 474,97</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40BEA0C4" w14:textId="77777777" w:rsidR="00800E82" w:rsidRPr="00800E82" w:rsidRDefault="00800E82" w:rsidP="00800E82">
            <w:pPr>
              <w:rPr>
                <w:color w:val="000000"/>
                <w:u w:color="000000"/>
              </w:rPr>
            </w:pPr>
            <w:r w:rsidRPr="00800E82">
              <w:rPr>
                <w:color w:val="000000"/>
                <w:u w:color="000000"/>
              </w:rPr>
              <w:t>56,54</w:t>
            </w:r>
          </w:p>
        </w:tc>
      </w:tr>
      <w:tr w:rsidR="00800E82" w:rsidRPr="00800E82" w14:paraId="719AF3D7"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2D53C771" w14:textId="77777777" w:rsidR="00800E82" w:rsidRPr="00800E82" w:rsidRDefault="00800E82" w:rsidP="00800E82">
            <w:pPr>
              <w:rPr>
                <w:color w:val="000000"/>
                <w:u w:color="000000"/>
              </w:rPr>
            </w:pPr>
            <w:r w:rsidRPr="00800E82">
              <w:rPr>
                <w:color w:val="000000"/>
                <w:u w:color="000000"/>
              </w:rPr>
              <w:t>59</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0216F639"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5F096B7"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9D2B231" w14:textId="77777777" w:rsidR="00800E82" w:rsidRPr="00800E82" w:rsidRDefault="00800E82" w:rsidP="00800E82">
            <w:pPr>
              <w:rPr>
                <w:color w:val="000000"/>
                <w:u w:color="000000"/>
              </w:rPr>
            </w:pPr>
            <w:r w:rsidRPr="00800E82">
              <w:rPr>
                <w:color w:val="000000"/>
                <w:u w:color="000000"/>
              </w:rPr>
              <w:t>3020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630AC5C2" w14:textId="77777777" w:rsidR="00800E82" w:rsidRPr="00800E82" w:rsidRDefault="00800E82" w:rsidP="00800E82">
            <w:pPr>
              <w:rPr>
                <w:color w:val="000000"/>
                <w:u w:color="000000"/>
              </w:rPr>
            </w:pPr>
            <w:r w:rsidRPr="00800E82">
              <w:rPr>
                <w:color w:val="000000"/>
                <w:u w:color="000000"/>
              </w:rPr>
              <w:t>Wydatki osobowe niezaliczone do wynagrodzeń</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2F519A04" w14:textId="77777777" w:rsidR="00800E82" w:rsidRPr="00800E82" w:rsidRDefault="00800E82" w:rsidP="00800E82">
            <w:pPr>
              <w:rPr>
                <w:color w:val="000000"/>
                <w:u w:color="000000"/>
              </w:rPr>
            </w:pPr>
            <w:r w:rsidRPr="00800E82">
              <w:rPr>
                <w:color w:val="000000"/>
                <w:u w:color="000000"/>
              </w:rPr>
              <w:t>600,00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688E4C90"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361C2A99" w14:textId="77777777" w:rsidR="00800E82" w:rsidRPr="00800E82" w:rsidRDefault="00800E82" w:rsidP="00800E82">
            <w:pPr>
              <w:rPr>
                <w:color w:val="000000"/>
                <w:u w:color="000000"/>
              </w:rPr>
            </w:pPr>
            <w:r w:rsidRPr="00800E82">
              <w:rPr>
                <w:color w:val="000000"/>
                <w:u w:color="000000"/>
              </w:rPr>
              <w:t>0,00</w:t>
            </w:r>
          </w:p>
        </w:tc>
      </w:tr>
      <w:tr w:rsidR="00800E82" w:rsidRPr="00800E82" w14:paraId="77E75F56"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60896B27" w14:textId="77777777" w:rsidR="00800E82" w:rsidRPr="00800E82" w:rsidRDefault="00800E82" w:rsidP="00800E82">
            <w:pPr>
              <w:rPr>
                <w:color w:val="000000"/>
                <w:u w:color="000000"/>
              </w:rPr>
            </w:pPr>
            <w:r w:rsidRPr="00800E82">
              <w:rPr>
                <w:color w:val="000000"/>
                <w:u w:color="000000"/>
              </w:rPr>
              <w:t>60</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12E08E50"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BC0500E"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2BCBFD62" w14:textId="77777777" w:rsidR="00800E82" w:rsidRPr="00800E82" w:rsidRDefault="00800E82" w:rsidP="00800E82">
            <w:pPr>
              <w:rPr>
                <w:color w:val="000000"/>
                <w:u w:color="000000"/>
              </w:rPr>
            </w:pPr>
            <w:r w:rsidRPr="00800E82">
              <w:rPr>
                <w:color w:val="000000"/>
                <w:u w:color="000000"/>
              </w:rPr>
              <w:t>3110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4BC45957" w14:textId="77777777" w:rsidR="00800E82" w:rsidRPr="00800E82" w:rsidRDefault="00800E82" w:rsidP="00800E82">
            <w:pPr>
              <w:rPr>
                <w:color w:val="000000"/>
                <w:u w:color="000000"/>
              </w:rPr>
            </w:pPr>
            <w:r w:rsidRPr="00800E82">
              <w:rPr>
                <w:color w:val="000000"/>
                <w:u w:color="000000"/>
              </w:rPr>
              <w:t>Świadczenia społeczne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46A4360C" w14:textId="77777777" w:rsidR="00800E82" w:rsidRPr="00800E82" w:rsidRDefault="00800E82" w:rsidP="00800E82">
            <w:pPr>
              <w:rPr>
                <w:color w:val="000000"/>
                <w:u w:color="000000"/>
              </w:rPr>
            </w:pPr>
            <w:r w:rsidRPr="00800E82">
              <w:rPr>
                <w:color w:val="000000"/>
                <w:u w:color="000000"/>
              </w:rPr>
              <w:t>4 247 339,00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24BA433A" w14:textId="77777777" w:rsidR="00800E82" w:rsidRPr="00800E82" w:rsidRDefault="00800E82" w:rsidP="00800E82">
            <w:pPr>
              <w:rPr>
                <w:color w:val="000000"/>
                <w:u w:color="000000"/>
              </w:rPr>
            </w:pPr>
            <w:r w:rsidRPr="00800E82">
              <w:rPr>
                <w:color w:val="000000"/>
                <w:u w:color="000000"/>
              </w:rPr>
              <w:t>2 402 930,67</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18B1CBE2" w14:textId="77777777" w:rsidR="00800E82" w:rsidRPr="00800E82" w:rsidRDefault="00800E82" w:rsidP="00800E82">
            <w:pPr>
              <w:rPr>
                <w:color w:val="000000"/>
                <w:u w:color="000000"/>
              </w:rPr>
            </w:pPr>
            <w:r w:rsidRPr="00800E82">
              <w:rPr>
                <w:color w:val="000000"/>
                <w:u w:color="000000"/>
              </w:rPr>
              <w:t>56,57</w:t>
            </w:r>
          </w:p>
        </w:tc>
      </w:tr>
      <w:tr w:rsidR="00800E82" w:rsidRPr="00800E82" w14:paraId="211ACFCD"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024155F7" w14:textId="77777777" w:rsidR="00800E82" w:rsidRPr="00800E82" w:rsidRDefault="00800E82" w:rsidP="00800E82">
            <w:pPr>
              <w:rPr>
                <w:color w:val="000000"/>
                <w:u w:color="000000"/>
              </w:rPr>
            </w:pPr>
            <w:r w:rsidRPr="00800E82">
              <w:rPr>
                <w:color w:val="000000"/>
                <w:u w:color="000000"/>
              </w:rPr>
              <w:t>61</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1F8B919D"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85E064F"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5A24E01C" w14:textId="77777777" w:rsidR="00800E82" w:rsidRPr="00800E82" w:rsidRDefault="00800E82" w:rsidP="00800E82">
            <w:pPr>
              <w:rPr>
                <w:color w:val="000000"/>
                <w:u w:color="000000"/>
              </w:rPr>
            </w:pPr>
            <w:r w:rsidRPr="00800E82">
              <w:rPr>
                <w:color w:val="000000"/>
                <w:u w:color="000000"/>
              </w:rPr>
              <w:t>4010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53B68317" w14:textId="77777777" w:rsidR="00800E82" w:rsidRPr="00800E82" w:rsidRDefault="00800E82" w:rsidP="00800E82">
            <w:pPr>
              <w:rPr>
                <w:color w:val="000000"/>
                <w:u w:color="000000"/>
              </w:rPr>
            </w:pPr>
            <w:r w:rsidRPr="00800E82">
              <w:rPr>
                <w:color w:val="000000"/>
                <w:u w:color="000000"/>
              </w:rPr>
              <w:t>Wynagrodzenia osobowe pracowników</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1BCFD8EF" w14:textId="77777777" w:rsidR="00800E82" w:rsidRPr="00800E82" w:rsidRDefault="00800E82" w:rsidP="00800E82">
            <w:pPr>
              <w:rPr>
                <w:color w:val="000000"/>
                <w:u w:color="000000"/>
              </w:rPr>
            </w:pPr>
            <w:r w:rsidRPr="00800E82">
              <w:rPr>
                <w:color w:val="000000"/>
                <w:u w:color="000000"/>
              </w:rPr>
              <w:t>70 000,00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0FC1F88F" w14:textId="77777777" w:rsidR="00800E82" w:rsidRPr="00800E82" w:rsidRDefault="00800E82" w:rsidP="00800E82">
            <w:pPr>
              <w:rPr>
                <w:color w:val="000000"/>
                <w:u w:color="000000"/>
              </w:rPr>
            </w:pPr>
            <w:r w:rsidRPr="00800E82">
              <w:rPr>
                <w:color w:val="000000"/>
                <w:u w:color="000000"/>
              </w:rPr>
              <w:t>36 211,92</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1F692E1D" w14:textId="77777777" w:rsidR="00800E82" w:rsidRPr="00800E82" w:rsidRDefault="00800E82" w:rsidP="00800E82">
            <w:pPr>
              <w:rPr>
                <w:color w:val="000000"/>
                <w:u w:color="000000"/>
              </w:rPr>
            </w:pPr>
            <w:r w:rsidRPr="00800E82">
              <w:rPr>
                <w:color w:val="000000"/>
                <w:u w:color="000000"/>
              </w:rPr>
              <w:t>51,73</w:t>
            </w:r>
          </w:p>
        </w:tc>
      </w:tr>
      <w:tr w:rsidR="00800E82" w:rsidRPr="00800E82" w14:paraId="04BCCF9F"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1CA2A6F8" w14:textId="77777777" w:rsidR="00800E82" w:rsidRPr="00800E82" w:rsidRDefault="00800E82" w:rsidP="00800E82">
            <w:pPr>
              <w:rPr>
                <w:color w:val="000000"/>
                <w:u w:color="000000"/>
              </w:rPr>
            </w:pPr>
            <w:r w:rsidRPr="00800E82">
              <w:rPr>
                <w:color w:val="000000"/>
                <w:u w:color="000000"/>
              </w:rPr>
              <w:t>62</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26EC341D"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E9802F8"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8B6B40B" w14:textId="77777777" w:rsidR="00800E82" w:rsidRPr="00800E82" w:rsidRDefault="00800E82" w:rsidP="00800E82">
            <w:pPr>
              <w:rPr>
                <w:color w:val="000000"/>
                <w:u w:color="000000"/>
              </w:rPr>
            </w:pPr>
            <w:r w:rsidRPr="00800E82">
              <w:rPr>
                <w:color w:val="000000"/>
                <w:u w:color="000000"/>
              </w:rPr>
              <w:t>4040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5425DC91" w14:textId="77777777" w:rsidR="00800E82" w:rsidRPr="00800E82" w:rsidRDefault="00800E82" w:rsidP="00800E82">
            <w:pPr>
              <w:rPr>
                <w:color w:val="000000"/>
                <w:u w:color="000000"/>
              </w:rPr>
            </w:pPr>
            <w:r w:rsidRPr="00800E82">
              <w:rPr>
                <w:color w:val="000000"/>
                <w:u w:color="000000"/>
              </w:rPr>
              <w:t>Dodatkowe wynagrodzenie roczne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4B8B86F5" w14:textId="77777777" w:rsidR="00800E82" w:rsidRPr="00800E82" w:rsidRDefault="00800E82" w:rsidP="00800E82">
            <w:pPr>
              <w:rPr>
                <w:color w:val="000000"/>
                <w:u w:color="000000"/>
              </w:rPr>
            </w:pPr>
            <w:r w:rsidRPr="00800E82">
              <w:rPr>
                <w:color w:val="000000"/>
                <w:u w:color="000000"/>
              </w:rPr>
              <w:t>15 718,00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42C54E81" w14:textId="77777777" w:rsidR="00800E82" w:rsidRPr="00800E82" w:rsidRDefault="00800E82" w:rsidP="00800E82">
            <w:pPr>
              <w:rPr>
                <w:color w:val="000000"/>
                <w:u w:color="000000"/>
              </w:rPr>
            </w:pPr>
            <w:r w:rsidRPr="00800E82">
              <w:rPr>
                <w:color w:val="000000"/>
                <w:u w:color="000000"/>
              </w:rPr>
              <w:t>11 453,60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26617B1D" w14:textId="77777777" w:rsidR="00800E82" w:rsidRPr="00800E82" w:rsidRDefault="00800E82" w:rsidP="00800E82">
            <w:pPr>
              <w:rPr>
                <w:color w:val="000000"/>
                <w:u w:color="000000"/>
              </w:rPr>
            </w:pPr>
            <w:r w:rsidRPr="00800E82">
              <w:rPr>
                <w:color w:val="000000"/>
                <w:u w:color="000000"/>
              </w:rPr>
              <w:t>72,87</w:t>
            </w:r>
          </w:p>
        </w:tc>
      </w:tr>
      <w:tr w:rsidR="00800E82" w:rsidRPr="00800E82" w14:paraId="3F79C0AD"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5A75B032" w14:textId="77777777" w:rsidR="00800E82" w:rsidRPr="00800E82" w:rsidRDefault="00800E82" w:rsidP="00800E82">
            <w:pPr>
              <w:rPr>
                <w:color w:val="000000"/>
                <w:u w:color="000000"/>
              </w:rPr>
            </w:pPr>
            <w:r w:rsidRPr="00800E82">
              <w:rPr>
                <w:color w:val="000000"/>
                <w:u w:color="000000"/>
              </w:rPr>
              <w:t>63</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6FF55929"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326A626C"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64E8BB2" w14:textId="77777777" w:rsidR="00800E82" w:rsidRPr="00800E82" w:rsidRDefault="00800E82" w:rsidP="00800E82">
            <w:pPr>
              <w:rPr>
                <w:color w:val="000000"/>
                <w:u w:color="000000"/>
              </w:rPr>
            </w:pPr>
            <w:r w:rsidRPr="00800E82">
              <w:rPr>
                <w:color w:val="000000"/>
                <w:u w:color="000000"/>
              </w:rPr>
              <w:t>4110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7E5209EC" w14:textId="77777777" w:rsidR="00800E82" w:rsidRPr="00800E82" w:rsidRDefault="00800E82" w:rsidP="00800E82">
            <w:pPr>
              <w:rPr>
                <w:color w:val="000000"/>
                <w:u w:color="000000"/>
              </w:rPr>
            </w:pPr>
            <w:r w:rsidRPr="00800E82">
              <w:rPr>
                <w:color w:val="000000"/>
                <w:u w:color="000000"/>
              </w:rPr>
              <w:t>Składki na ubezpieczenia społeczne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2C538FE8" w14:textId="77777777" w:rsidR="00800E82" w:rsidRPr="00800E82" w:rsidRDefault="00800E82" w:rsidP="00800E82">
            <w:pPr>
              <w:rPr>
                <w:color w:val="000000"/>
                <w:u w:color="000000"/>
              </w:rPr>
            </w:pPr>
            <w:r w:rsidRPr="00800E82">
              <w:rPr>
                <w:color w:val="000000"/>
                <w:u w:color="000000"/>
              </w:rPr>
              <w:t>335 000,00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1CC483C9" w14:textId="77777777" w:rsidR="00800E82" w:rsidRPr="00800E82" w:rsidRDefault="00800E82" w:rsidP="00800E82">
            <w:pPr>
              <w:rPr>
                <w:color w:val="000000"/>
                <w:u w:color="000000"/>
              </w:rPr>
            </w:pPr>
            <w:r w:rsidRPr="00800E82">
              <w:rPr>
                <w:color w:val="000000"/>
                <w:u w:color="000000"/>
              </w:rPr>
              <w:t>198 348,78</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3A007AF4" w14:textId="77777777" w:rsidR="00800E82" w:rsidRPr="00800E82" w:rsidRDefault="00800E82" w:rsidP="00800E82">
            <w:pPr>
              <w:rPr>
                <w:color w:val="000000"/>
                <w:u w:color="000000"/>
              </w:rPr>
            </w:pPr>
            <w:r w:rsidRPr="00800E82">
              <w:rPr>
                <w:color w:val="000000"/>
                <w:u w:color="000000"/>
              </w:rPr>
              <w:t>59,21</w:t>
            </w:r>
          </w:p>
        </w:tc>
      </w:tr>
      <w:tr w:rsidR="00800E82" w:rsidRPr="00800E82" w14:paraId="25161F6F"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3CE1851D" w14:textId="77777777" w:rsidR="00800E82" w:rsidRPr="00800E82" w:rsidRDefault="00800E82" w:rsidP="00800E82">
            <w:pPr>
              <w:rPr>
                <w:color w:val="000000"/>
                <w:u w:color="000000"/>
              </w:rPr>
            </w:pPr>
            <w:r w:rsidRPr="00800E82">
              <w:rPr>
                <w:color w:val="000000"/>
                <w:u w:color="000000"/>
              </w:rPr>
              <w:t>64</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32BC8254"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04E08D5D"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59BC8C8" w14:textId="77777777" w:rsidR="00800E82" w:rsidRPr="00800E82" w:rsidRDefault="00800E82" w:rsidP="00800E82">
            <w:pPr>
              <w:rPr>
                <w:color w:val="000000"/>
                <w:u w:color="000000"/>
              </w:rPr>
            </w:pPr>
            <w:r w:rsidRPr="00800E82">
              <w:rPr>
                <w:color w:val="000000"/>
                <w:u w:color="000000"/>
              </w:rPr>
              <w:t>4120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347269A3" w14:textId="77777777" w:rsidR="00800E82" w:rsidRPr="00800E82" w:rsidRDefault="00800E82" w:rsidP="00800E82">
            <w:pPr>
              <w:rPr>
                <w:color w:val="000000"/>
                <w:u w:color="000000"/>
              </w:rPr>
            </w:pPr>
            <w:r w:rsidRPr="00800E82">
              <w:rPr>
                <w:color w:val="000000"/>
                <w:u w:color="000000"/>
              </w:rPr>
              <w:t>Składki na Fundusz Pracy oraz Fundusz Solidarnościowy</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244B68E9" w14:textId="77777777" w:rsidR="00800E82" w:rsidRPr="00800E82" w:rsidRDefault="00800E82" w:rsidP="00800E82">
            <w:pPr>
              <w:rPr>
                <w:color w:val="000000"/>
                <w:u w:color="000000"/>
              </w:rPr>
            </w:pPr>
            <w:r w:rsidRPr="00800E82">
              <w:rPr>
                <w:color w:val="000000"/>
                <w:u w:color="000000"/>
              </w:rPr>
              <w:t>2 130,00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7C046C30" w14:textId="77777777" w:rsidR="00800E82" w:rsidRPr="00800E82" w:rsidRDefault="00800E82" w:rsidP="00800E82">
            <w:pPr>
              <w:rPr>
                <w:color w:val="000000"/>
                <w:u w:color="000000"/>
              </w:rPr>
            </w:pPr>
            <w:r w:rsidRPr="00800E82">
              <w:rPr>
                <w:color w:val="000000"/>
                <w:u w:color="000000"/>
              </w:rPr>
              <w:t>1 197,48</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50B75A75" w14:textId="77777777" w:rsidR="00800E82" w:rsidRPr="00800E82" w:rsidRDefault="00800E82" w:rsidP="00800E82">
            <w:pPr>
              <w:rPr>
                <w:color w:val="000000"/>
                <w:u w:color="000000"/>
              </w:rPr>
            </w:pPr>
            <w:r w:rsidRPr="00800E82">
              <w:rPr>
                <w:color w:val="000000"/>
                <w:u w:color="000000"/>
              </w:rPr>
              <w:t>56,22</w:t>
            </w:r>
          </w:p>
        </w:tc>
      </w:tr>
      <w:tr w:rsidR="00800E82" w:rsidRPr="00800E82" w14:paraId="491B23E5"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5CC0B280" w14:textId="77777777" w:rsidR="00800E82" w:rsidRPr="00800E82" w:rsidRDefault="00800E82" w:rsidP="00800E82">
            <w:pPr>
              <w:rPr>
                <w:color w:val="000000"/>
                <w:u w:color="000000"/>
              </w:rPr>
            </w:pPr>
            <w:r w:rsidRPr="00800E82">
              <w:rPr>
                <w:color w:val="000000"/>
                <w:u w:color="000000"/>
              </w:rPr>
              <w:t>65</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678CB5C9"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1C26BF55"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1586D528" w14:textId="77777777" w:rsidR="00800E82" w:rsidRPr="00800E82" w:rsidRDefault="00800E82" w:rsidP="00800E82">
            <w:pPr>
              <w:rPr>
                <w:color w:val="000000"/>
                <w:u w:color="000000"/>
              </w:rPr>
            </w:pPr>
            <w:r w:rsidRPr="00800E82">
              <w:rPr>
                <w:color w:val="000000"/>
                <w:u w:color="000000"/>
              </w:rPr>
              <w:t>4210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70AC18A0" w14:textId="77777777" w:rsidR="00800E82" w:rsidRPr="00800E82" w:rsidRDefault="00800E82" w:rsidP="00800E82">
            <w:pPr>
              <w:rPr>
                <w:color w:val="000000"/>
                <w:u w:color="000000"/>
              </w:rPr>
            </w:pPr>
            <w:r w:rsidRPr="00800E82">
              <w:rPr>
                <w:color w:val="000000"/>
                <w:u w:color="000000"/>
              </w:rPr>
              <w:t>Zakup materiałów i wyposażenia</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15399BB4" w14:textId="77777777" w:rsidR="00800E82" w:rsidRPr="00800E82" w:rsidRDefault="00800E82" w:rsidP="00800E82">
            <w:pPr>
              <w:rPr>
                <w:color w:val="000000"/>
                <w:u w:color="000000"/>
              </w:rPr>
            </w:pPr>
            <w:r w:rsidRPr="00800E82">
              <w:rPr>
                <w:color w:val="000000"/>
                <w:u w:color="000000"/>
              </w:rPr>
              <w:t>5 237,00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E16F951" w14:textId="77777777" w:rsidR="00800E82" w:rsidRPr="00800E82" w:rsidRDefault="00800E82" w:rsidP="00800E82">
            <w:pPr>
              <w:rPr>
                <w:color w:val="000000"/>
                <w:u w:color="000000"/>
              </w:rPr>
            </w:pPr>
            <w:r w:rsidRPr="00800E82">
              <w:rPr>
                <w:color w:val="000000"/>
                <w:u w:color="000000"/>
              </w:rPr>
              <w:t>1 017,75</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326789B8" w14:textId="77777777" w:rsidR="00800E82" w:rsidRPr="00800E82" w:rsidRDefault="00800E82" w:rsidP="00800E82">
            <w:pPr>
              <w:rPr>
                <w:color w:val="000000"/>
                <w:u w:color="000000"/>
              </w:rPr>
            </w:pPr>
            <w:r w:rsidRPr="00800E82">
              <w:rPr>
                <w:color w:val="000000"/>
                <w:u w:color="000000"/>
              </w:rPr>
              <w:t>19,43</w:t>
            </w:r>
          </w:p>
        </w:tc>
      </w:tr>
      <w:tr w:rsidR="00800E82" w:rsidRPr="00800E82" w14:paraId="2348280F"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313CF00B" w14:textId="77777777" w:rsidR="00800E82" w:rsidRPr="00800E82" w:rsidRDefault="00800E82" w:rsidP="00800E82">
            <w:pPr>
              <w:rPr>
                <w:color w:val="000000"/>
                <w:u w:color="000000"/>
              </w:rPr>
            </w:pPr>
            <w:r w:rsidRPr="00800E82">
              <w:rPr>
                <w:color w:val="000000"/>
                <w:u w:color="000000"/>
              </w:rPr>
              <w:t>66</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09D1A666"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AE946B5"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24A7BAC" w14:textId="77777777" w:rsidR="00800E82" w:rsidRPr="00800E82" w:rsidRDefault="00800E82" w:rsidP="00800E82">
            <w:pPr>
              <w:rPr>
                <w:color w:val="000000"/>
                <w:u w:color="000000"/>
              </w:rPr>
            </w:pPr>
            <w:r w:rsidRPr="00800E82">
              <w:rPr>
                <w:color w:val="000000"/>
                <w:u w:color="000000"/>
              </w:rPr>
              <w:t>4260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2E77613C" w14:textId="77777777" w:rsidR="00800E82" w:rsidRPr="00800E82" w:rsidRDefault="00800E82" w:rsidP="00800E82">
            <w:pPr>
              <w:rPr>
                <w:color w:val="000000"/>
                <w:u w:color="000000"/>
              </w:rPr>
            </w:pPr>
            <w:r w:rsidRPr="00800E82">
              <w:rPr>
                <w:color w:val="000000"/>
                <w:u w:color="000000"/>
              </w:rPr>
              <w:t>Zakup energii</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34D9F611" w14:textId="77777777" w:rsidR="00800E82" w:rsidRPr="00800E82" w:rsidRDefault="00800E82" w:rsidP="00800E82">
            <w:pPr>
              <w:rPr>
                <w:color w:val="000000"/>
                <w:u w:color="000000"/>
              </w:rPr>
            </w:pPr>
            <w:r w:rsidRPr="00800E82">
              <w:rPr>
                <w:color w:val="000000"/>
                <w:u w:color="000000"/>
              </w:rPr>
              <w:t>2 000,00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28C1B7A7" w14:textId="77777777" w:rsidR="00800E82" w:rsidRPr="00800E82" w:rsidRDefault="00800E82" w:rsidP="00800E82">
            <w:pPr>
              <w:rPr>
                <w:color w:val="000000"/>
                <w:u w:color="000000"/>
              </w:rPr>
            </w:pPr>
            <w:r w:rsidRPr="00800E82">
              <w:rPr>
                <w:color w:val="000000"/>
                <w:u w:color="000000"/>
              </w:rPr>
              <w:t>1 002,23</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2AAF5477" w14:textId="77777777" w:rsidR="00800E82" w:rsidRPr="00800E82" w:rsidRDefault="00800E82" w:rsidP="00800E82">
            <w:pPr>
              <w:rPr>
                <w:color w:val="000000"/>
                <w:u w:color="000000"/>
              </w:rPr>
            </w:pPr>
            <w:r w:rsidRPr="00800E82">
              <w:rPr>
                <w:color w:val="000000"/>
                <w:u w:color="000000"/>
              </w:rPr>
              <w:t>50,11</w:t>
            </w:r>
          </w:p>
        </w:tc>
      </w:tr>
      <w:tr w:rsidR="00800E82" w:rsidRPr="00800E82" w14:paraId="7FC8A4DA"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22357E39" w14:textId="77777777" w:rsidR="00800E82" w:rsidRPr="00800E82" w:rsidRDefault="00800E82" w:rsidP="00800E82">
            <w:pPr>
              <w:rPr>
                <w:color w:val="000000"/>
                <w:u w:color="000000"/>
              </w:rPr>
            </w:pPr>
            <w:r w:rsidRPr="00800E82">
              <w:rPr>
                <w:color w:val="000000"/>
                <w:u w:color="000000"/>
              </w:rPr>
              <w:t>67</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79382213"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79803D24"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47B6933A" w14:textId="77777777" w:rsidR="00800E82" w:rsidRPr="00800E82" w:rsidRDefault="00800E82" w:rsidP="00800E82">
            <w:pPr>
              <w:rPr>
                <w:color w:val="000000"/>
                <w:u w:color="000000"/>
              </w:rPr>
            </w:pPr>
            <w:r w:rsidRPr="00800E82">
              <w:rPr>
                <w:color w:val="000000"/>
                <w:u w:color="000000"/>
              </w:rPr>
              <w:t>4270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423AE95E" w14:textId="77777777" w:rsidR="00800E82" w:rsidRPr="00800E82" w:rsidRDefault="00800E82" w:rsidP="00800E82">
            <w:pPr>
              <w:rPr>
                <w:color w:val="000000"/>
                <w:u w:color="000000"/>
              </w:rPr>
            </w:pPr>
            <w:r w:rsidRPr="00800E82">
              <w:rPr>
                <w:color w:val="000000"/>
                <w:u w:color="000000"/>
              </w:rPr>
              <w:t>Zakup usług remontowych</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6917980F" w14:textId="77777777" w:rsidR="00800E82" w:rsidRPr="00800E82" w:rsidRDefault="00800E82" w:rsidP="00800E82">
            <w:pPr>
              <w:rPr>
                <w:color w:val="000000"/>
                <w:u w:color="000000"/>
              </w:rPr>
            </w:pPr>
            <w:r w:rsidRPr="00800E82">
              <w:rPr>
                <w:color w:val="000000"/>
                <w:u w:color="000000"/>
              </w:rPr>
              <w:t>1 000,00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49315A48"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0561460A" w14:textId="77777777" w:rsidR="00800E82" w:rsidRPr="00800E82" w:rsidRDefault="00800E82" w:rsidP="00800E82">
            <w:pPr>
              <w:rPr>
                <w:color w:val="000000"/>
                <w:u w:color="000000"/>
              </w:rPr>
            </w:pPr>
            <w:r w:rsidRPr="00800E82">
              <w:rPr>
                <w:color w:val="000000"/>
                <w:u w:color="000000"/>
              </w:rPr>
              <w:t>0,00</w:t>
            </w:r>
          </w:p>
        </w:tc>
      </w:tr>
      <w:tr w:rsidR="00800E82" w:rsidRPr="00800E82" w14:paraId="30DF8F32"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4F693A60" w14:textId="77777777" w:rsidR="00800E82" w:rsidRPr="00800E82" w:rsidRDefault="00800E82" w:rsidP="00800E82">
            <w:pPr>
              <w:rPr>
                <w:color w:val="000000"/>
                <w:u w:color="000000"/>
              </w:rPr>
            </w:pPr>
            <w:r w:rsidRPr="00800E82">
              <w:rPr>
                <w:color w:val="000000"/>
                <w:u w:color="000000"/>
              </w:rPr>
              <w:t>68</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12F16665"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51F1EB49"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48DC2B02" w14:textId="77777777" w:rsidR="00800E82" w:rsidRPr="00800E82" w:rsidRDefault="00800E82" w:rsidP="00800E82">
            <w:pPr>
              <w:rPr>
                <w:color w:val="000000"/>
                <w:u w:color="000000"/>
              </w:rPr>
            </w:pPr>
            <w:r w:rsidRPr="00800E82">
              <w:rPr>
                <w:color w:val="000000"/>
                <w:u w:color="000000"/>
              </w:rPr>
              <w:t>4280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416ABD40" w14:textId="77777777" w:rsidR="00800E82" w:rsidRPr="00800E82" w:rsidRDefault="00800E82" w:rsidP="00800E82">
            <w:pPr>
              <w:rPr>
                <w:color w:val="000000"/>
                <w:u w:color="000000"/>
              </w:rPr>
            </w:pPr>
            <w:r w:rsidRPr="00800E82">
              <w:rPr>
                <w:color w:val="000000"/>
                <w:u w:color="000000"/>
              </w:rPr>
              <w:t>Zakup usług zdrowotnych</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36EB0BB4" w14:textId="77777777" w:rsidR="00800E82" w:rsidRPr="00800E82" w:rsidRDefault="00800E82" w:rsidP="00800E82">
            <w:pPr>
              <w:rPr>
                <w:color w:val="000000"/>
                <w:u w:color="000000"/>
              </w:rPr>
            </w:pPr>
            <w:r w:rsidRPr="00800E82">
              <w:rPr>
                <w:color w:val="000000"/>
                <w:u w:color="000000"/>
              </w:rPr>
              <w:t>500,00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722CCEDB"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3C0898ED" w14:textId="77777777" w:rsidR="00800E82" w:rsidRPr="00800E82" w:rsidRDefault="00800E82" w:rsidP="00800E82">
            <w:pPr>
              <w:rPr>
                <w:color w:val="000000"/>
                <w:u w:color="000000"/>
              </w:rPr>
            </w:pPr>
            <w:r w:rsidRPr="00800E82">
              <w:rPr>
                <w:color w:val="000000"/>
                <w:u w:color="000000"/>
              </w:rPr>
              <w:t>0,00</w:t>
            </w:r>
          </w:p>
        </w:tc>
      </w:tr>
      <w:tr w:rsidR="00800E82" w:rsidRPr="00800E82" w14:paraId="0660E7D2"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0B853581" w14:textId="77777777" w:rsidR="00800E82" w:rsidRPr="00800E82" w:rsidRDefault="00800E82" w:rsidP="00800E82">
            <w:pPr>
              <w:rPr>
                <w:color w:val="000000"/>
                <w:u w:color="000000"/>
              </w:rPr>
            </w:pPr>
            <w:r w:rsidRPr="00800E82">
              <w:rPr>
                <w:color w:val="000000"/>
                <w:u w:color="000000"/>
              </w:rPr>
              <w:t>69</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10623C28"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23AA770A"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5DA5906D" w14:textId="77777777" w:rsidR="00800E82" w:rsidRPr="00800E82" w:rsidRDefault="00800E82" w:rsidP="00800E82">
            <w:pPr>
              <w:rPr>
                <w:color w:val="000000"/>
                <w:u w:color="000000"/>
              </w:rPr>
            </w:pPr>
            <w:r w:rsidRPr="00800E82">
              <w:rPr>
                <w:color w:val="000000"/>
                <w:u w:color="000000"/>
              </w:rPr>
              <w:t>4300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33A27E9D" w14:textId="77777777" w:rsidR="00800E82" w:rsidRPr="00800E82" w:rsidRDefault="00800E82" w:rsidP="00800E82">
            <w:pPr>
              <w:rPr>
                <w:color w:val="000000"/>
                <w:u w:color="000000"/>
              </w:rPr>
            </w:pPr>
            <w:r w:rsidRPr="00800E82">
              <w:rPr>
                <w:color w:val="000000"/>
                <w:u w:color="000000"/>
              </w:rPr>
              <w:t>Zakup usług pozostałych</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7BE01EC7" w14:textId="77777777" w:rsidR="00800E82" w:rsidRPr="00800E82" w:rsidRDefault="00800E82" w:rsidP="00800E82">
            <w:pPr>
              <w:rPr>
                <w:color w:val="000000"/>
                <w:u w:color="000000"/>
              </w:rPr>
            </w:pPr>
            <w:r w:rsidRPr="00800E82">
              <w:rPr>
                <w:color w:val="000000"/>
                <w:u w:color="000000"/>
              </w:rPr>
              <w:t>8 000,00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6009BF03" w14:textId="77777777" w:rsidR="00800E82" w:rsidRPr="00800E82" w:rsidRDefault="00800E82" w:rsidP="00800E82">
            <w:pPr>
              <w:rPr>
                <w:color w:val="000000"/>
                <w:u w:color="000000"/>
              </w:rPr>
            </w:pPr>
            <w:r w:rsidRPr="00800E82">
              <w:rPr>
                <w:color w:val="000000"/>
                <w:u w:color="000000"/>
              </w:rPr>
              <w:t>540,00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70F1C6B4" w14:textId="77777777" w:rsidR="00800E82" w:rsidRPr="00800E82" w:rsidRDefault="00800E82" w:rsidP="00800E82">
            <w:pPr>
              <w:rPr>
                <w:color w:val="000000"/>
                <w:u w:color="000000"/>
              </w:rPr>
            </w:pPr>
            <w:r w:rsidRPr="00800E82">
              <w:rPr>
                <w:color w:val="000000"/>
                <w:u w:color="000000"/>
              </w:rPr>
              <w:t>6,75</w:t>
            </w:r>
          </w:p>
        </w:tc>
      </w:tr>
      <w:tr w:rsidR="00800E82" w:rsidRPr="00800E82" w14:paraId="372D1DD3"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4EAA23A7" w14:textId="77777777" w:rsidR="00800E82" w:rsidRPr="00800E82" w:rsidRDefault="00800E82" w:rsidP="00800E82">
            <w:pPr>
              <w:rPr>
                <w:color w:val="000000"/>
                <w:u w:color="000000"/>
              </w:rPr>
            </w:pPr>
            <w:r w:rsidRPr="00800E82">
              <w:rPr>
                <w:color w:val="000000"/>
                <w:u w:color="000000"/>
              </w:rPr>
              <w:t>70</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702698A1"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13BA45F6"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C1AB060" w14:textId="77777777" w:rsidR="00800E82" w:rsidRPr="00800E82" w:rsidRDefault="00800E82" w:rsidP="00800E82">
            <w:pPr>
              <w:rPr>
                <w:color w:val="000000"/>
                <w:u w:color="000000"/>
              </w:rPr>
            </w:pPr>
            <w:r w:rsidRPr="00800E82">
              <w:rPr>
                <w:color w:val="000000"/>
                <w:u w:color="000000"/>
              </w:rPr>
              <w:t>4360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56ED540D" w14:textId="77777777" w:rsidR="00800E82" w:rsidRPr="00800E82" w:rsidRDefault="00800E82" w:rsidP="00800E82">
            <w:pPr>
              <w:rPr>
                <w:color w:val="000000"/>
                <w:u w:color="000000"/>
              </w:rPr>
            </w:pPr>
            <w:r w:rsidRPr="00800E82">
              <w:rPr>
                <w:color w:val="000000"/>
                <w:u w:color="000000"/>
              </w:rPr>
              <w:t>Opłaty z tytułu zakupu usług telekomunikacyjnych</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69BE5641" w14:textId="77777777" w:rsidR="00800E82" w:rsidRPr="00800E82" w:rsidRDefault="00800E82" w:rsidP="00800E82">
            <w:pPr>
              <w:rPr>
                <w:color w:val="000000"/>
                <w:u w:color="000000"/>
              </w:rPr>
            </w:pPr>
            <w:r w:rsidRPr="00800E82">
              <w:rPr>
                <w:color w:val="000000"/>
                <w:u w:color="000000"/>
              </w:rPr>
              <w:t>1 000,00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45FFEC28" w14:textId="77777777" w:rsidR="00800E82" w:rsidRPr="00800E82" w:rsidRDefault="00800E82" w:rsidP="00800E82">
            <w:pPr>
              <w:rPr>
                <w:color w:val="000000"/>
                <w:u w:color="000000"/>
              </w:rPr>
            </w:pPr>
            <w:r w:rsidRPr="00800E82">
              <w:rPr>
                <w:color w:val="000000"/>
                <w:u w:color="000000"/>
              </w:rPr>
              <w:t>291,54</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06138DA1" w14:textId="77777777" w:rsidR="00800E82" w:rsidRPr="00800E82" w:rsidRDefault="00800E82" w:rsidP="00800E82">
            <w:pPr>
              <w:rPr>
                <w:color w:val="000000"/>
                <w:u w:color="000000"/>
              </w:rPr>
            </w:pPr>
            <w:r w:rsidRPr="00800E82">
              <w:rPr>
                <w:color w:val="000000"/>
                <w:u w:color="000000"/>
              </w:rPr>
              <w:t>29,15</w:t>
            </w:r>
          </w:p>
        </w:tc>
      </w:tr>
      <w:tr w:rsidR="00800E82" w:rsidRPr="00800E82" w14:paraId="29DC0840"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58DDF44E" w14:textId="77777777" w:rsidR="00800E82" w:rsidRPr="00800E82" w:rsidRDefault="00800E82" w:rsidP="00800E82">
            <w:pPr>
              <w:rPr>
                <w:color w:val="000000"/>
                <w:u w:color="000000"/>
              </w:rPr>
            </w:pPr>
            <w:r w:rsidRPr="00800E82">
              <w:rPr>
                <w:color w:val="000000"/>
                <w:u w:color="000000"/>
              </w:rPr>
              <w:lastRenderedPageBreak/>
              <w:t>71</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55F22735"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5D6F20C"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62108F5F" w14:textId="77777777" w:rsidR="00800E82" w:rsidRPr="00800E82" w:rsidRDefault="00800E82" w:rsidP="00800E82">
            <w:pPr>
              <w:rPr>
                <w:color w:val="000000"/>
                <w:u w:color="000000"/>
              </w:rPr>
            </w:pPr>
            <w:r w:rsidRPr="00800E82">
              <w:rPr>
                <w:color w:val="000000"/>
                <w:u w:color="000000"/>
              </w:rPr>
              <w:t>4410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305927A0" w14:textId="77777777" w:rsidR="00800E82" w:rsidRPr="00800E82" w:rsidRDefault="00800E82" w:rsidP="00800E82">
            <w:pPr>
              <w:rPr>
                <w:color w:val="000000"/>
                <w:u w:color="000000"/>
              </w:rPr>
            </w:pPr>
            <w:r w:rsidRPr="00800E82">
              <w:rPr>
                <w:color w:val="000000"/>
                <w:u w:color="000000"/>
              </w:rPr>
              <w:t>Podróże służbowe krajowe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6751DF1E" w14:textId="77777777" w:rsidR="00800E82" w:rsidRPr="00800E82" w:rsidRDefault="00800E82" w:rsidP="00800E82">
            <w:pPr>
              <w:rPr>
                <w:color w:val="000000"/>
                <w:u w:color="000000"/>
              </w:rPr>
            </w:pPr>
            <w:r w:rsidRPr="00800E82">
              <w:rPr>
                <w:color w:val="000000"/>
                <w:u w:color="000000"/>
              </w:rPr>
              <w:t>500,00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4AE9725E" w14:textId="77777777" w:rsidR="00800E82" w:rsidRPr="00800E82" w:rsidRDefault="00800E82" w:rsidP="00800E82">
            <w:pPr>
              <w:rPr>
                <w:color w:val="000000"/>
                <w:u w:color="000000"/>
              </w:rPr>
            </w:pPr>
            <w:r w:rsidRPr="00800E82">
              <w:rPr>
                <w:color w:val="000000"/>
                <w:u w:color="000000"/>
              </w:rPr>
              <w:t>32,00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78D54C46" w14:textId="77777777" w:rsidR="00800E82" w:rsidRPr="00800E82" w:rsidRDefault="00800E82" w:rsidP="00800E82">
            <w:pPr>
              <w:rPr>
                <w:color w:val="000000"/>
                <w:u w:color="000000"/>
              </w:rPr>
            </w:pPr>
            <w:r w:rsidRPr="00800E82">
              <w:rPr>
                <w:color w:val="000000"/>
                <w:u w:color="000000"/>
              </w:rPr>
              <w:t>6,40</w:t>
            </w:r>
          </w:p>
        </w:tc>
      </w:tr>
      <w:tr w:rsidR="00800E82" w:rsidRPr="00800E82" w14:paraId="429A20BD"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79354B99" w14:textId="77777777" w:rsidR="00800E82" w:rsidRPr="00800E82" w:rsidRDefault="00800E82" w:rsidP="00800E82">
            <w:pPr>
              <w:rPr>
                <w:color w:val="000000"/>
                <w:u w:color="000000"/>
              </w:rPr>
            </w:pPr>
            <w:r w:rsidRPr="00800E82">
              <w:rPr>
                <w:color w:val="000000"/>
                <w:u w:color="000000"/>
              </w:rPr>
              <w:t>72</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0CA2304F"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52406C3"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12244C4C" w14:textId="77777777" w:rsidR="00800E82" w:rsidRPr="00800E82" w:rsidRDefault="00800E82" w:rsidP="00800E82">
            <w:pPr>
              <w:rPr>
                <w:color w:val="000000"/>
                <w:u w:color="000000"/>
              </w:rPr>
            </w:pPr>
            <w:r w:rsidRPr="00800E82">
              <w:rPr>
                <w:color w:val="000000"/>
                <w:u w:color="000000"/>
              </w:rPr>
              <w:t>4440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158FB0D7" w14:textId="77777777" w:rsidR="00800E82" w:rsidRPr="00800E82" w:rsidRDefault="00800E82" w:rsidP="00800E82">
            <w:pPr>
              <w:rPr>
                <w:color w:val="000000"/>
                <w:u w:color="000000"/>
              </w:rPr>
            </w:pPr>
            <w:r w:rsidRPr="00800E82">
              <w:rPr>
                <w:color w:val="000000"/>
                <w:u w:color="000000"/>
              </w:rPr>
              <w:t>Odpisy na zakładowy fundusz świadczeń socjalnych</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447FE88B" w14:textId="77777777" w:rsidR="00800E82" w:rsidRPr="00800E82" w:rsidRDefault="00800E82" w:rsidP="00800E82">
            <w:pPr>
              <w:rPr>
                <w:color w:val="000000"/>
                <w:u w:color="000000"/>
              </w:rPr>
            </w:pPr>
            <w:r w:rsidRPr="00800E82">
              <w:rPr>
                <w:color w:val="000000"/>
                <w:u w:color="000000"/>
              </w:rPr>
              <w:t>3 876,00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7A08FE6D" w14:textId="77777777" w:rsidR="00800E82" w:rsidRPr="00800E82" w:rsidRDefault="00800E82" w:rsidP="00800E82">
            <w:pPr>
              <w:rPr>
                <w:color w:val="000000"/>
                <w:u w:color="000000"/>
              </w:rPr>
            </w:pPr>
            <w:r w:rsidRPr="00800E82">
              <w:rPr>
                <w:color w:val="000000"/>
                <w:u w:color="000000"/>
              </w:rPr>
              <w:t>3 000,00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461584F2" w14:textId="77777777" w:rsidR="00800E82" w:rsidRPr="00800E82" w:rsidRDefault="00800E82" w:rsidP="00800E82">
            <w:pPr>
              <w:rPr>
                <w:color w:val="000000"/>
                <w:u w:color="000000"/>
              </w:rPr>
            </w:pPr>
            <w:r w:rsidRPr="00800E82">
              <w:rPr>
                <w:color w:val="000000"/>
                <w:u w:color="000000"/>
              </w:rPr>
              <w:t>77,40</w:t>
            </w:r>
          </w:p>
        </w:tc>
      </w:tr>
      <w:tr w:rsidR="00800E82" w:rsidRPr="00800E82" w14:paraId="3EA656FF"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2DE6D0EC" w14:textId="77777777" w:rsidR="00800E82" w:rsidRPr="00800E82" w:rsidRDefault="00800E82" w:rsidP="00800E82">
            <w:pPr>
              <w:rPr>
                <w:color w:val="000000"/>
                <w:u w:color="000000"/>
              </w:rPr>
            </w:pPr>
            <w:r w:rsidRPr="00800E82">
              <w:rPr>
                <w:color w:val="000000"/>
                <w:u w:color="000000"/>
              </w:rPr>
              <w:t>73</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0AE9B48C"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2C004EC"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5B89B610" w14:textId="77777777" w:rsidR="00800E82" w:rsidRPr="00800E82" w:rsidRDefault="00800E82" w:rsidP="00800E82">
            <w:pPr>
              <w:rPr>
                <w:color w:val="000000"/>
                <w:u w:color="000000"/>
              </w:rPr>
            </w:pPr>
            <w:r w:rsidRPr="00800E82">
              <w:rPr>
                <w:color w:val="000000"/>
                <w:u w:color="000000"/>
              </w:rPr>
              <w:t>4580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4D1A65F8" w14:textId="77777777" w:rsidR="00800E82" w:rsidRPr="00800E82" w:rsidRDefault="00800E82" w:rsidP="00800E82">
            <w:pPr>
              <w:rPr>
                <w:color w:val="000000"/>
                <w:u w:color="000000"/>
              </w:rPr>
            </w:pPr>
            <w:r w:rsidRPr="00800E82">
              <w:rPr>
                <w:color w:val="000000"/>
                <w:u w:color="000000"/>
              </w:rPr>
              <w:t>Pozostałe odsetki</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08C6B2FD" w14:textId="77777777" w:rsidR="00800E82" w:rsidRPr="00800E82" w:rsidRDefault="00800E82" w:rsidP="00800E82">
            <w:pPr>
              <w:rPr>
                <w:color w:val="000000"/>
                <w:u w:color="000000"/>
              </w:rPr>
            </w:pPr>
            <w:r w:rsidRPr="00800E82">
              <w:rPr>
                <w:color w:val="000000"/>
                <w:u w:color="000000"/>
              </w:rPr>
              <w:t>1 000,00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49CD49DC"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63974E5E" w14:textId="77777777" w:rsidR="00800E82" w:rsidRPr="00800E82" w:rsidRDefault="00800E82" w:rsidP="00800E82">
            <w:pPr>
              <w:rPr>
                <w:color w:val="000000"/>
                <w:u w:color="000000"/>
              </w:rPr>
            </w:pPr>
            <w:r w:rsidRPr="00800E82">
              <w:rPr>
                <w:color w:val="000000"/>
                <w:u w:color="000000"/>
              </w:rPr>
              <w:t>0,00</w:t>
            </w:r>
          </w:p>
        </w:tc>
      </w:tr>
      <w:tr w:rsidR="00800E82" w:rsidRPr="00800E82" w14:paraId="595DFE10"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0E644F3A" w14:textId="77777777" w:rsidR="00800E82" w:rsidRPr="00800E82" w:rsidRDefault="00800E82" w:rsidP="00800E82">
            <w:pPr>
              <w:rPr>
                <w:color w:val="000000"/>
                <w:u w:color="000000"/>
              </w:rPr>
            </w:pPr>
            <w:r w:rsidRPr="00800E82">
              <w:rPr>
                <w:color w:val="000000"/>
                <w:u w:color="000000"/>
              </w:rPr>
              <w:t>74</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39402EB3"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6E4C5F91"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02FB3604" w14:textId="77777777" w:rsidR="00800E82" w:rsidRPr="00800E82" w:rsidRDefault="00800E82" w:rsidP="00800E82">
            <w:pPr>
              <w:rPr>
                <w:color w:val="000000"/>
                <w:u w:color="000000"/>
              </w:rPr>
            </w:pPr>
            <w:r w:rsidRPr="00800E82">
              <w:rPr>
                <w:color w:val="000000"/>
                <w:u w:color="000000"/>
              </w:rPr>
              <w:t>4610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7A53E023" w14:textId="77777777" w:rsidR="00800E82" w:rsidRPr="00800E82" w:rsidRDefault="00800E82" w:rsidP="00800E82">
            <w:pPr>
              <w:rPr>
                <w:color w:val="000000"/>
                <w:u w:color="000000"/>
              </w:rPr>
            </w:pPr>
            <w:r w:rsidRPr="00800E82">
              <w:rPr>
                <w:color w:val="000000"/>
                <w:u w:color="000000"/>
              </w:rPr>
              <w:t>Koszty postępowania sądowego i prokuratorskiego</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7ECA90C1" w14:textId="77777777" w:rsidR="00800E82" w:rsidRPr="00800E82" w:rsidRDefault="00800E82" w:rsidP="00800E82">
            <w:pPr>
              <w:rPr>
                <w:color w:val="000000"/>
                <w:u w:color="000000"/>
              </w:rPr>
            </w:pPr>
            <w:r w:rsidRPr="00800E82">
              <w:rPr>
                <w:color w:val="000000"/>
                <w:u w:color="000000"/>
              </w:rPr>
              <w:t>500,00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3C203E90"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3C0CFD4B" w14:textId="77777777" w:rsidR="00800E82" w:rsidRPr="00800E82" w:rsidRDefault="00800E82" w:rsidP="00800E82">
            <w:pPr>
              <w:rPr>
                <w:color w:val="000000"/>
                <w:u w:color="000000"/>
              </w:rPr>
            </w:pPr>
            <w:r w:rsidRPr="00800E82">
              <w:rPr>
                <w:color w:val="000000"/>
                <w:u w:color="000000"/>
              </w:rPr>
              <w:t>0,00</w:t>
            </w:r>
          </w:p>
        </w:tc>
      </w:tr>
      <w:tr w:rsidR="00800E82" w:rsidRPr="00800E82" w14:paraId="5054DE95"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05E88129" w14:textId="77777777" w:rsidR="00800E82" w:rsidRPr="00800E82" w:rsidRDefault="00800E82" w:rsidP="00800E82">
            <w:pPr>
              <w:rPr>
                <w:color w:val="000000"/>
                <w:u w:color="000000"/>
              </w:rPr>
            </w:pPr>
            <w:r w:rsidRPr="00800E82">
              <w:rPr>
                <w:color w:val="000000"/>
                <w:u w:color="000000"/>
              </w:rPr>
              <w:t>75</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43AFB119"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629F68E"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52E483B2" w14:textId="77777777" w:rsidR="00800E82" w:rsidRPr="00800E82" w:rsidRDefault="00800E82" w:rsidP="00800E82">
            <w:pPr>
              <w:rPr>
                <w:color w:val="000000"/>
                <w:u w:color="000000"/>
              </w:rPr>
            </w:pPr>
            <w:r w:rsidRPr="00800E82">
              <w:rPr>
                <w:color w:val="000000"/>
                <w:u w:color="000000"/>
              </w:rPr>
              <w:t>4700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239D22E6" w14:textId="77777777" w:rsidR="00800E82" w:rsidRPr="00800E82" w:rsidRDefault="00800E82" w:rsidP="00800E82">
            <w:pPr>
              <w:rPr>
                <w:color w:val="000000"/>
                <w:u w:color="000000"/>
              </w:rPr>
            </w:pPr>
            <w:r w:rsidRPr="00800E82">
              <w:rPr>
                <w:color w:val="000000"/>
                <w:u w:color="000000"/>
              </w:rPr>
              <w:t xml:space="preserve">Szkolenia pracowników niebędących członkami korpusu służby cywilnej </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5E50A639" w14:textId="77777777" w:rsidR="00800E82" w:rsidRPr="00800E82" w:rsidRDefault="00800E82" w:rsidP="00800E82">
            <w:pPr>
              <w:rPr>
                <w:color w:val="000000"/>
                <w:u w:color="000000"/>
              </w:rPr>
            </w:pPr>
            <w:r w:rsidRPr="00800E82">
              <w:rPr>
                <w:color w:val="000000"/>
                <w:u w:color="000000"/>
              </w:rPr>
              <w:t>3 000,00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705BC49" w14:textId="77777777" w:rsidR="00800E82" w:rsidRPr="00800E82" w:rsidRDefault="00800E82" w:rsidP="00800E82">
            <w:pPr>
              <w:rPr>
                <w:color w:val="000000"/>
                <w:u w:color="000000"/>
              </w:rPr>
            </w:pPr>
            <w:r w:rsidRPr="00800E82">
              <w:rPr>
                <w:color w:val="000000"/>
                <w:u w:color="000000"/>
              </w:rPr>
              <w:t>449,00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121525B9" w14:textId="77777777" w:rsidR="00800E82" w:rsidRPr="00800E82" w:rsidRDefault="00800E82" w:rsidP="00800E82">
            <w:pPr>
              <w:rPr>
                <w:color w:val="000000"/>
                <w:u w:color="000000"/>
              </w:rPr>
            </w:pPr>
            <w:r w:rsidRPr="00800E82">
              <w:rPr>
                <w:color w:val="000000"/>
                <w:u w:color="000000"/>
              </w:rPr>
              <w:t>14,97</w:t>
            </w:r>
          </w:p>
        </w:tc>
      </w:tr>
      <w:tr w:rsidR="00800E82" w:rsidRPr="00800E82" w14:paraId="3A4110D5"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62EBD2B1" w14:textId="77777777" w:rsidR="00800E82" w:rsidRPr="00800E82" w:rsidRDefault="00800E82" w:rsidP="00800E82">
            <w:pPr>
              <w:rPr>
                <w:color w:val="000000"/>
                <w:u w:color="000000"/>
              </w:rPr>
            </w:pPr>
            <w:r w:rsidRPr="00800E82">
              <w:rPr>
                <w:color w:val="000000"/>
                <w:u w:color="000000"/>
              </w:rPr>
              <w:t>76</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0BFEC4F8"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7D70A73"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1FB8CC00" w14:textId="77777777" w:rsidR="00800E82" w:rsidRPr="00800E82" w:rsidRDefault="00800E82" w:rsidP="00800E82">
            <w:pPr>
              <w:rPr>
                <w:color w:val="000000"/>
                <w:u w:color="000000"/>
              </w:rPr>
            </w:pPr>
            <w:r w:rsidRPr="00800E82">
              <w:rPr>
                <w:color w:val="000000"/>
                <w:u w:color="000000"/>
              </w:rPr>
              <w:t>4710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F76D6E6" w14:textId="77777777" w:rsidR="00800E82" w:rsidRPr="00800E82" w:rsidRDefault="00800E82" w:rsidP="00800E82">
            <w:pPr>
              <w:rPr>
                <w:color w:val="000000"/>
                <w:u w:color="000000"/>
              </w:rPr>
            </w:pPr>
            <w:r w:rsidRPr="00800E82">
              <w:rPr>
                <w:color w:val="000000"/>
                <w:u w:color="000000"/>
              </w:rPr>
              <w:t>Wpłaty na PPK finansowane przez podmiot zatrudniający</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5D1EE030" w14:textId="77777777" w:rsidR="00800E82" w:rsidRPr="00800E82" w:rsidRDefault="00800E82" w:rsidP="00800E82">
            <w:pPr>
              <w:rPr>
                <w:color w:val="000000"/>
                <w:u w:color="000000"/>
              </w:rPr>
            </w:pPr>
            <w:r w:rsidRPr="00800E82">
              <w:rPr>
                <w:color w:val="000000"/>
                <w:u w:color="000000"/>
              </w:rPr>
              <w:t>1 300,00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048B78D8"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75A79D0E" w14:textId="77777777" w:rsidR="00800E82" w:rsidRPr="00800E82" w:rsidRDefault="00800E82" w:rsidP="00800E82">
            <w:pPr>
              <w:rPr>
                <w:color w:val="000000"/>
                <w:u w:color="000000"/>
              </w:rPr>
            </w:pPr>
            <w:r w:rsidRPr="00800E82">
              <w:rPr>
                <w:color w:val="000000"/>
                <w:u w:color="000000"/>
              </w:rPr>
              <w:t>0,00</w:t>
            </w:r>
          </w:p>
        </w:tc>
      </w:tr>
      <w:tr w:rsidR="00800E82" w:rsidRPr="00800E82" w14:paraId="080DE2AF"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6D2F80D6" w14:textId="77777777" w:rsidR="00800E82" w:rsidRPr="00800E82" w:rsidRDefault="00800E82" w:rsidP="00800E82">
            <w:pPr>
              <w:rPr>
                <w:color w:val="000000"/>
                <w:u w:color="000000"/>
              </w:rPr>
            </w:pPr>
            <w:r w:rsidRPr="00800E82">
              <w:rPr>
                <w:color w:val="000000"/>
                <w:u w:color="000000"/>
              </w:rPr>
              <w:t>77</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526E7A31"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73528BBB" w14:textId="77777777" w:rsidR="00800E82" w:rsidRPr="00800E82" w:rsidRDefault="00800E82" w:rsidP="00800E82">
            <w:pPr>
              <w:rPr>
                <w:color w:val="000000"/>
                <w:u w:color="000000"/>
              </w:rPr>
            </w:pPr>
            <w:r w:rsidRPr="00800E82">
              <w:rPr>
                <w:color w:val="000000"/>
                <w:u w:color="000000"/>
              </w:rPr>
              <w:t>85503</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40C76E48"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3DDEA8FB" w14:textId="77777777" w:rsidR="00800E82" w:rsidRPr="00800E82" w:rsidRDefault="00800E82" w:rsidP="00800E82">
            <w:pPr>
              <w:rPr>
                <w:color w:val="000000"/>
                <w:u w:color="000000"/>
              </w:rPr>
            </w:pPr>
            <w:r w:rsidRPr="00800E82">
              <w:rPr>
                <w:color w:val="000000"/>
                <w:u w:color="000000"/>
              </w:rPr>
              <w:t>Karta Dużej Rodziny</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22058372" w14:textId="77777777" w:rsidR="00800E82" w:rsidRPr="00800E82" w:rsidRDefault="00800E82" w:rsidP="00800E82">
            <w:pPr>
              <w:rPr>
                <w:color w:val="000000"/>
                <w:u w:color="000000"/>
              </w:rPr>
            </w:pPr>
            <w:r w:rsidRPr="00800E82">
              <w:rPr>
                <w:color w:val="000000"/>
                <w:u w:color="000000"/>
              </w:rPr>
              <w:t>220,00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48907339" w14:textId="77777777" w:rsidR="00800E82" w:rsidRPr="00800E82" w:rsidRDefault="00800E82" w:rsidP="00800E82">
            <w:pPr>
              <w:rPr>
                <w:color w:val="000000"/>
                <w:u w:color="000000"/>
              </w:rPr>
            </w:pPr>
            <w:r w:rsidRPr="00800E82">
              <w:rPr>
                <w:color w:val="000000"/>
                <w:u w:color="000000"/>
              </w:rPr>
              <w:t>170,00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68A11E22" w14:textId="77777777" w:rsidR="00800E82" w:rsidRPr="00800E82" w:rsidRDefault="00800E82" w:rsidP="00800E82">
            <w:pPr>
              <w:rPr>
                <w:color w:val="000000"/>
                <w:u w:color="000000"/>
              </w:rPr>
            </w:pPr>
            <w:r w:rsidRPr="00800E82">
              <w:rPr>
                <w:color w:val="000000"/>
                <w:u w:color="000000"/>
              </w:rPr>
              <w:t>77,27</w:t>
            </w:r>
          </w:p>
        </w:tc>
      </w:tr>
      <w:tr w:rsidR="00800E82" w:rsidRPr="00800E82" w14:paraId="3793390D"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17BE0F5F" w14:textId="77777777" w:rsidR="00800E82" w:rsidRPr="00800E82" w:rsidRDefault="00800E82" w:rsidP="00800E82">
            <w:pPr>
              <w:rPr>
                <w:color w:val="000000"/>
                <w:u w:color="000000"/>
              </w:rPr>
            </w:pPr>
            <w:r w:rsidRPr="00800E82">
              <w:rPr>
                <w:color w:val="000000"/>
                <w:u w:color="000000"/>
              </w:rPr>
              <w:t>78</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71606109"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197798F2"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1C334D5D" w14:textId="77777777" w:rsidR="00800E82" w:rsidRPr="00800E82" w:rsidRDefault="00800E82" w:rsidP="00800E82">
            <w:pPr>
              <w:rPr>
                <w:color w:val="000000"/>
                <w:u w:color="000000"/>
              </w:rPr>
            </w:pPr>
            <w:r w:rsidRPr="00800E82">
              <w:rPr>
                <w:color w:val="000000"/>
                <w:u w:color="000000"/>
              </w:rPr>
              <w:t>4210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772BAD44" w14:textId="77777777" w:rsidR="00800E82" w:rsidRPr="00800E82" w:rsidRDefault="00800E82" w:rsidP="00800E82">
            <w:pPr>
              <w:rPr>
                <w:color w:val="000000"/>
                <w:u w:color="000000"/>
              </w:rPr>
            </w:pPr>
            <w:r w:rsidRPr="00800E82">
              <w:rPr>
                <w:color w:val="000000"/>
                <w:u w:color="000000"/>
              </w:rPr>
              <w:t>Zakup materiałów i wyposażenia</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61A30AA7" w14:textId="77777777" w:rsidR="00800E82" w:rsidRPr="00800E82" w:rsidRDefault="00800E82" w:rsidP="00800E82">
            <w:pPr>
              <w:rPr>
                <w:color w:val="000000"/>
                <w:u w:color="000000"/>
              </w:rPr>
            </w:pPr>
            <w:r w:rsidRPr="00800E82">
              <w:rPr>
                <w:color w:val="000000"/>
                <w:u w:color="000000"/>
              </w:rPr>
              <w:t>220,00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46DC99BC" w14:textId="77777777" w:rsidR="00800E82" w:rsidRPr="00800E82" w:rsidRDefault="00800E82" w:rsidP="00800E82">
            <w:pPr>
              <w:rPr>
                <w:color w:val="000000"/>
                <w:u w:color="000000"/>
              </w:rPr>
            </w:pPr>
            <w:r w:rsidRPr="00800E82">
              <w:rPr>
                <w:color w:val="000000"/>
                <w:u w:color="000000"/>
              </w:rPr>
              <w:t>170,00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18029ECF" w14:textId="77777777" w:rsidR="00800E82" w:rsidRPr="00800E82" w:rsidRDefault="00800E82" w:rsidP="00800E82">
            <w:pPr>
              <w:rPr>
                <w:color w:val="000000"/>
                <w:u w:color="000000"/>
              </w:rPr>
            </w:pPr>
            <w:r w:rsidRPr="00800E82">
              <w:rPr>
                <w:color w:val="000000"/>
                <w:u w:color="000000"/>
              </w:rPr>
              <w:t>77,27</w:t>
            </w:r>
          </w:p>
        </w:tc>
      </w:tr>
      <w:tr w:rsidR="00800E82" w:rsidRPr="00800E82" w14:paraId="51932E7E"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26007700" w14:textId="77777777" w:rsidR="00800E82" w:rsidRPr="00800E82" w:rsidRDefault="00800E82" w:rsidP="00800E82">
            <w:pPr>
              <w:rPr>
                <w:color w:val="000000"/>
                <w:u w:color="000000"/>
              </w:rPr>
            </w:pPr>
            <w:r w:rsidRPr="00800E82">
              <w:rPr>
                <w:color w:val="000000"/>
                <w:u w:color="000000"/>
              </w:rPr>
              <w:t>79</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7AE1F537"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989445A" w14:textId="77777777" w:rsidR="00800E82" w:rsidRPr="00800E82" w:rsidRDefault="00800E82" w:rsidP="00800E82">
            <w:pPr>
              <w:rPr>
                <w:color w:val="000000"/>
                <w:u w:color="000000"/>
              </w:rPr>
            </w:pPr>
            <w:r w:rsidRPr="00800E82">
              <w:rPr>
                <w:color w:val="000000"/>
                <w:u w:color="000000"/>
              </w:rPr>
              <w:t>85504</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21016D3"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2E48663C" w14:textId="77777777" w:rsidR="00800E82" w:rsidRPr="00800E82" w:rsidRDefault="00800E82" w:rsidP="00800E82">
            <w:pPr>
              <w:rPr>
                <w:color w:val="000000"/>
                <w:u w:color="000000"/>
              </w:rPr>
            </w:pPr>
            <w:r w:rsidRPr="00800E82">
              <w:rPr>
                <w:color w:val="000000"/>
                <w:u w:color="000000"/>
              </w:rPr>
              <w:t>Wspieranie rodziny</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2A86CD83" w14:textId="77777777" w:rsidR="00800E82" w:rsidRPr="00800E82" w:rsidRDefault="00800E82" w:rsidP="00800E82">
            <w:pPr>
              <w:rPr>
                <w:color w:val="000000"/>
                <w:u w:color="000000"/>
              </w:rPr>
            </w:pPr>
            <w:r w:rsidRPr="00800E82">
              <w:rPr>
                <w:color w:val="000000"/>
                <w:u w:color="000000"/>
              </w:rPr>
              <w:t>455 800,00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1086D988"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20540010" w14:textId="77777777" w:rsidR="00800E82" w:rsidRPr="00800E82" w:rsidRDefault="00800E82" w:rsidP="00800E82">
            <w:pPr>
              <w:rPr>
                <w:color w:val="000000"/>
                <w:u w:color="000000"/>
              </w:rPr>
            </w:pPr>
            <w:r w:rsidRPr="00800E82">
              <w:rPr>
                <w:color w:val="000000"/>
                <w:u w:color="000000"/>
              </w:rPr>
              <w:t>0,00</w:t>
            </w:r>
          </w:p>
        </w:tc>
      </w:tr>
      <w:tr w:rsidR="00800E82" w:rsidRPr="00800E82" w14:paraId="77316271"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166B78F5" w14:textId="77777777" w:rsidR="00800E82" w:rsidRPr="00800E82" w:rsidRDefault="00800E82" w:rsidP="00800E82">
            <w:pPr>
              <w:rPr>
                <w:color w:val="000000"/>
                <w:u w:color="000000"/>
              </w:rPr>
            </w:pPr>
            <w:r w:rsidRPr="00800E82">
              <w:rPr>
                <w:color w:val="000000"/>
                <w:u w:color="000000"/>
              </w:rPr>
              <w:t>80</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340C1909"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F29336E"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7AA6CF89" w14:textId="77777777" w:rsidR="00800E82" w:rsidRPr="00800E82" w:rsidRDefault="00800E82" w:rsidP="00800E82">
            <w:pPr>
              <w:rPr>
                <w:color w:val="000000"/>
                <w:u w:color="000000"/>
              </w:rPr>
            </w:pPr>
            <w:r w:rsidRPr="00800E82">
              <w:rPr>
                <w:color w:val="000000"/>
                <w:u w:color="000000"/>
              </w:rPr>
              <w:t>3110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6C74AD08" w14:textId="77777777" w:rsidR="00800E82" w:rsidRPr="00800E82" w:rsidRDefault="00800E82" w:rsidP="00800E82">
            <w:pPr>
              <w:rPr>
                <w:color w:val="000000"/>
                <w:u w:color="000000"/>
              </w:rPr>
            </w:pPr>
            <w:r w:rsidRPr="00800E82">
              <w:rPr>
                <w:color w:val="000000"/>
                <w:u w:color="000000"/>
              </w:rPr>
              <w:t>Świadczenia społeczne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531F0C42" w14:textId="77777777" w:rsidR="00800E82" w:rsidRPr="00800E82" w:rsidRDefault="00800E82" w:rsidP="00800E82">
            <w:pPr>
              <w:rPr>
                <w:color w:val="000000"/>
                <w:u w:color="000000"/>
              </w:rPr>
            </w:pPr>
            <w:r w:rsidRPr="00800E82">
              <w:rPr>
                <w:color w:val="000000"/>
                <w:u w:color="000000"/>
              </w:rPr>
              <w:t>441 100,00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69261FA8"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76996E82" w14:textId="77777777" w:rsidR="00800E82" w:rsidRPr="00800E82" w:rsidRDefault="00800E82" w:rsidP="00800E82">
            <w:pPr>
              <w:rPr>
                <w:color w:val="000000"/>
                <w:u w:color="000000"/>
              </w:rPr>
            </w:pPr>
            <w:r w:rsidRPr="00800E82">
              <w:rPr>
                <w:color w:val="000000"/>
                <w:u w:color="000000"/>
              </w:rPr>
              <w:t>0,00</w:t>
            </w:r>
          </w:p>
        </w:tc>
      </w:tr>
      <w:tr w:rsidR="00800E82" w:rsidRPr="00800E82" w14:paraId="0C8ADB07"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3C9A7493" w14:textId="77777777" w:rsidR="00800E82" w:rsidRPr="00800E82" w:rsidRDefault="00800E82" w:rsidP="00800E82">
            <w:pPr>
              <w:rPr>
                <w:color w:val="000000"/>
                <w:u w:color="000000"/>
              </w:rPr>
            </w:pPr>
            <w:r w:rsidRPr="00800E82">
              <w:rPr>
                <w:color w:val="000000"/>
                <w:u w:color="000000"/>
              </w:rPr>
              <w:t>81</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0C76F80F"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4B1703F5"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4CFFA3CC" w14:textId="77777777" w:rsidR="00800E82" w:rsidRPr="00800E82" w:rsidRDefault="00800E82" w:rsidP="00800E82">
            <w:pPr>
              <w:rPr>
                <w:color w:val="000000"/>
                <w:u w:color="000000"/>
              </w:rPr>
            </w:pPr>
            <w:r w:rsidRPr="00800E82">
              <w:rPr>
                <w:color w:val="000000"/>
                <w:u w:color="000000"/>
              </w:rPr>
              <w:t>4010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063BA221" w14:textId="77777777" w:rsidR="00800E82" w:rsidRPr="00800E82" w:rsidRDefault="00800E82" w:rsidP="00800E82">
            <w:pPr>
              <w:rPr>
                <w:color w:val="000000"/>
                <w:u w:color="000000"/>
              </w:rPr>
            </w:pPr>
            <w:r w:rsidRPr="00800E82">
              <w:rPr>
                <w:color w:val="000000"/>
                <w:u w:color="000000"/>
              </w:rPr>
              <w:t>Wynagrodzenia osobowe pracowników</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38C7775F" w14:textId="77777777" w:rsidR="00800E82" w:rsidRPr="00800E82" w:rsidRDefault="00800E82" w:rsidP="00800E82">
            <w:pPr>
              <w:rPr>
                <w:color w:val="000000"/>
                <w:u w:color="000000"/>
              </w:rPr>
            </w:pPr>
            <w:r w:rsidRPr="00800E82">
              <w:rPr>
                <w:color w:val="000000"/>
                <w:u w:color="000000"/>
              </w:rPr>
              <w:t>10 000,00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73B57DE"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1AA6D01E" w14:textId="77777777" w:rsidR="00800E82" w:rsidRPr="00800E82" w:rsidRDefault="00800E82" w:rsidP="00800E82">
            <w:pPr>
              <w:rPr>
                <w:color w:val="000000"/>
                <w:u w:color="000000"/>
              </w:rPr>
            </w:pPr>
            <w:r w:rsidRPr="00800E82">
              <w:rPr>
                <w:color w:val="000000"/>
                <w:u w:color="000000"/>
              </w:rPr>
              <w:t>0,00</w:t>
            </w:r>
          </w:p>
        </w:tc>
      </w:tr>
      <w:tr w:rsidR="00800E82" w:rsidRPr="00800E82" w14:paraId="48E205F6"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46016400" w14:textId="77777777" w:rsidR="00800E82" w:rsidRPr="00800E82" w:rsidRDefault="00800E82" w:rsidP="00800E82">
            <w:pPr>
              <w:rPr>
                <w:color w:val="000000"/>
                <w:u w:color="000000"/>
              </w:rPr>
            </w:pPr>
            <w:r w:rsidRPr="00800E82">
              <w:rPr>
                <w:color w:val="000000"/>
                <w:u w:color="000000"/>
              </w:rPr>
              <w:t>82</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3E662047"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6EF11A2F"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2866779" w14:textId="77777777" w:rsidR="00800E82" w:rsidRPr="00800E82" w:rsidRDefault="00800E82" w:rsidP="00800E82">
            <w:pPr>
              <w:rPr>
                <w:color w:val="000000"/>
                <w:u w:color="000000"/>
              </w:rPr>
            </w:pPr>
            <w:r w:rsidRPr="00800E82">
              <w:rPr>
                <w:color w:val="000000"/>
                <w:u w:color="000000"/>
              </w:rPr>
              <w:t>4110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693C6419" w14:textId="77777777" w:rsidR="00800E82" w:rsidRPr="00800E82" w:rsidRDefault="00800E82" w:rsidP="00800E82">
            <w:pPr>
              <w:rPr>
                <w:color w:val="000000"/>
                <w:u w:color="000000"/>
              </w:rPr>
            </w:pPr>
            <w:r w:rsidRPr="00800E82">
              <w:rPr>
                <w:color w:val="000000"/>
                <w:u w:color="000000"/>
              </w:rPr>
              <w:t>Składki na ubezpieczenia społeczne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4CD8F670" w14:textId="77777777" w:rsidR="00800E82" w:rsidRPr="00800E82" w:rsidRDefault="00800E82" w:rsidP="00800E82">
            <w:pPr>
              <w:rPr>
                <w:color w:val="000000"/>
                <w:u w:color="000000"/>
              </w:rPr>
            </w:pPr>
            <w:r w:rsidRPr="00800E82">
              <w:rPr>
                <w:color w:val="000000"/>
                <w:u w:color="000000"/>
              </w:rPr>
              <w:t>1 750,00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3A72FAFC"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68135648" w14:textId="77777777" w:rsidR="00800E82" w:rsidRPr="00800E82" w:rsidRDefault="00800E82" w:rsidP="00800E82">
            <w:pPr>
              <w:rPr>
                <w:color w:val="000000"/>
                <w:u w:color="000000"/>
              </w:rPr>
            </w:pPr>
            <w:r w:rsidRPr="00800E82">
              <w:rPr>
                <w:color w:val="000000"/>
                <w:u w:color="000000"/>
              </w:rPr>
              <w:t>0,00</w:t>
            </w:r>
          </w:p>
        </w:tc>
      </w:tr>
      <w:tr w:rsidR="00800E82" w:rsidRPr="00800E82" w14:paraId="1AED7A63"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220B873C" w14:textId="77777777" w:rsidR="00800E82" w:rsidRPr="00800E82" w:rsidRDefault="00800E82" w:rsidP="00800E82">
            <w:pPr>
              <w:rPr>
                <w:color w:val="000000"/>
                <w:u w:color="000000"/>
              </w:rPr>
            </w:pPr>
            <w:r w:rsidRPr="00800E82">
              <w:rPr>
                <w:color w:val="000000"/>
                <w:u w:color="000000"/>
              </w:rPr>
              <w:t>83</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2F4FCC9C"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23693EE9"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179F3A01" w14:textId="77777777" w:rsidR="00800E82" w:rsidRPr="00800E82" w:rsidRDefault="00800E82" w:rsidP="00800E82">
            <w:pPr>
              <w:rPr>
                <w:color w:val="000000"/>
                <w:u w:color="000000"/>
              </w:rPr>
            </w:pPr>
            <w:r w:rsidRPr="00800E82">
              <w:rPr>
                <w:color w:val="000000"/>
                <w:u w:color="000000"/>
              </w:rPr>
              <w:t>4120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5280E52B" w14:textId="77777777" w:rsidR="00800E82" w:rsidRPr="00800E82" w:rsidRDefault="00800E82" w:rsidP="00800E82">
            <w:pPr>
              <w:rPr>
                <w:color w:val="000000"/>
                <w:u w:color="000000"/>
              </w:rPr>
            </w:pPr>
            <w:r w:rsidRPr="00800E82">
              <w:rPr>
                <w:color w:val="000000"/>
                <w:u w:color="000000"/>
              </w:rPr>
              <w:t>Składki na Fundusz Pracy oraz Fundusz Solidarnościowy</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35E4944A" w14:textId="77777777" w:rsidR="00800E82" w:rsidRPr="00800E82" w:rsidRDefault="00800E82" w:rsidP="00800E82">
            <w:pPr>
              <w:rPr>
                <w:color w:val="000000"/>
                <w:u w:color="000000"/>
              </w:rPr>
            </w:pPr>
            <w:r w:rsidRPr="00800E82">
              <w:rPr>
                <w:color w:val="000000"/>
                <w:u w:color="000000"/>
              </w:rPr>
              <w:t>250,00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1D19A36A"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7B9EECC0" w14:textId="77777777" w:rsidR="00800E82" w:rsidRPr="00800E82" w:rsidRDefault="00800E82" w:rsidP="00800E82">
            <w:pPr>
              <w:rPr>
                <w:color w:val="000000"/>
                <w:u w:color="000000"/>
              </w:rPr>
            </w:pPr>
            <w:r w:rsidRPr="00800E82">
              <w:rPr>
                <w:color w:val="000000"/>
                <w:u w:color="000000"/>
              </w:rPr>
              <w:t>0,00</w:t>
            </w:r>
          </w:p>
        </w:tc>
      </w:tr>
      <w:tr w:rsidR="00800E82" w:rsidRPr="00800E82" w14:paraId="214A9C2E"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237CEC87" w14:textId="77777777" w:rsidR="00800E82" w:rsidRPr="00800E82" w:rsidRDefault="00800E82" w:rsidP="00800E82">
            <w:pPr>
              <w:rPr>
                <w:color w:val="000000"/>
                <w:u w:color="000000"/>
              </w:rPr>
            </w:pPr>
            <w:r w:rsidRPr="00800E82">
              <w:rPr>
                <w:color w:val="000000"/>
                <w:u w:color="000000"/>
              </w:rPr>
              <w:t>84</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0A8AB23D"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05E494AC"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2D283B0A" w14:textId="77777777" w:rsidR="00800E82" w:rsidRPr="00800E82" w:rsidRDefault="00800E82" w:rsidP="00800E82">
            <w:pPr>
              <w:rPr>
                <w:color w:val="000000"/>
                <w:u w:color="000000"/>
              </w:rPr>
            </w:pPr>
            <w:r w:rsidRPr="00800E82">
              <w:rPr>
                <w:color w:val="000000"/>
                <w:u w:color="000000"/>
              </w:rPr>
              <w:t>4210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7B6DBD14" w14:textId="77777777" w:rsidR="00800E82" w:rsidRPr="00800E82" w:rsidRDefault="00800E82" w:rsidP="00800E82">
            <w:pPr>
              <w:rPr>
                <w:color w:val="000000"/>
                <w:u w:color="000000"/>
              </w:rPr>
            </w:pPr>
            <w:r w:rsidRPr="00800E82">
              <w:rPr>
                <w:color w:val="000000"/>
                <w:u w:color="000000"/>
              </w:rPr>
              <w:t>Zakup materiałów i wyposażenia</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3BFBAF49" w14:textId="77777777" w:rsidR="00800E82" w:rsidRPr="00800E82" w:rsidRDefault="00800E82" w:rsidP="00800E82">
            <w:pPr>
              <w:rPr>
                <w:color w:val="000000"/>
                <w:u w:color="000000"/>
              </w:rPr>
            </w:pPr>
            <w:r w:rsidRPr="00800E82">
              <w:rPr>
                <w:color w:val="000000"/>
                <w:u w:color="000000"/>
              </w:rPr>
              <w:t>950,00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418069A6"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7661CEE2" w14:textId="77777777" w:rsidR="00800E82" w:rsidRPr="00800E82" w:rsidRDefault="00800E82" w:rsidP="00800E82">
            <w:pPr>
              <w:rPr>
                <w:color w:val="000000"/>
                <w:u w:color="000000"/>
              </w:rPr>
            </w:pPr>
            <w:r w:rsidRPr="00800E82">
              <w:rPr>
                <w:color w:val="000000"/>
                <w:u w:color="000000"/>
              </w:rPr>
              <w:t>0,00</w:t>
            </w:r>
          </w:p>
        </w:tc>
      </w:tr>
      <w:tr w:rsidR="00800E82" w:rsidRPr="00800E82" w14:paraId="68CCA662"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46564FBA" w14:textId="77777777" w:rsidR="00800E82" w:rsidRPr="00800E82" w:rsidRDefault="00800E82" w:rsidP="00800E82">
            <w:pPr>
              <w:rPr>
                <w:color w:val="000000"/>
                <w:u w:color="000000"/>
              </w:rPr>
            </w:pPr>
            <w:r w:rsidRPr="00800E82">
              <w:rPr>
                <w:color w:val="000000"/>
                <w:u w:color="000000"/>
              </w:rPr>
              <w:t>85</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783D6331"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661339B9"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0A9A4FD8" w14:textId="77777777" w:rsidR="00800E82" w:rsidRPr="00800E82" w:rsidRDefault="00800E82" w:rsidP="00800E82">
            <w:pPr>
              <w:rPr>
                <w:color w:val="000000"/>
                <w:u w:color="000000"/>
              </w:rPr>
            </w:pPr>
            <w:r w:rsidRPr="00800E82">
              <w:rPr>
                <w:color w:val="000000"/>
                <w:u w:color="000000"/>
              </w:rPr>
              <w:t>4300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5CF5B894" w14:textId="77777777" w:rsidR="00800E82" w:rsidRPr="00800E82" w:rsidRDefault="00800E82" w:rsidP="00800E82">
            <w:pPr>
              <w:rPr>
                <w:color w:val="000000"/>
                <w:u w:color="000000"/>
              </w:rPr>
            </w:pPr>
            <w:r w:rsidRPr="00800E82">
              <w:rPr>
                <w:color w:val="000000"/>
                <w:u w:color="000000"/>
              </w:rPr>
              <w:t>Zakup usług pozostałych</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59B6FEEC" w14:textId="77777777" w:rsidR="00800E82" w:rsidRPr="00800E82" w:rsidRDefault="00800E82" w:rsidP="00800E82">
            <w:pPr>
              <w:rPr>
                <w:color w:val="000000"/>
                <w:u w:color="000000"/>
              </w:rPr>
            </w:pPr>
            <w:r w:rsidRPr="00800E82">
              <w:rPr>
                <w:color w:val="000000"/>
                <w:u w:color="000000"/>
              </w:rPr>
              <w:t>1 000,00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C5E98EC"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341D72DF" w14:textId="77777777" w:rsidR="00800E82" w:rsidRPr="00800E82" w:rsidRDefault="00800E82" w:rsidP="00800E82">
            <w:pPr>
              <w:rPr>
                <w:color w:val="000000"/>
                <w:u w:color="000000"/>
              </w:rPr>
            </w:pPr>
            <w:r w:rsidRPr="00800E82">
              <w:rPr>
                <w:color w:val="000000"/>
                <w:u w:color="000000"/>
              </w:rPr>
              <w:t>0,00</w:t>
            </w:r>
          </w:p>
        </w:tc>
      </w:tr>
      <w:tr w:rsidR="00800E82" w:rsidRPr="00800E82" w14:paraId="3EBCC345"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0E17E17C" w14:textId="77777777" w:rsidR="00800E82" w:rsidRPr="00800E82" w:rsidRDefault="00800E82" w:rsidP="00800E82">
            <w:pPr>
              <w:rPr>
                <w:color w:val="000000"/>
                <w:u w:color="000000"/>
              </w:rPr>
            </w:pPr>
            <w:r w:rsidRPr="00800E82">
              <w:rPr>
                <w:color w:val="000000"/>
                <w:u w:color="000000"/>
              </w:rPr>
              <w:t>86</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45320A65"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2BC58EF2"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5509B3FA" w14:textId="77777777" w:rsidR="00800E82" w:rsidRPr="00800E82" w:rsidRDefault="00800E82" w:rsidP="00800E82">
            <w:pPr>
              <w:rPr>
                <w:color w:val="000000"/>
                <w:u w:color="000000"/>
              </w:rPr>
            </w:pPr>
            <w:r w:rsidRPr="00800E82">
              <w:rPr>
                <w:color w:val="000000"/>
                <w:u w:color="000000"/>
              </w:rPr>
              <w:t>4700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704A6465" w14:textId="77777777" w:rsidR="00800E82" w:rsidRPr="00800E82" w:rsidRDefault="00800E82" w:rsidP="00800E82">
            <w:pPr>
              <w:rPr>
                <w:color w:val="000000"/>
                <w:u w:color="000000"/>
              </w:rPr>
            </w:pPr>
            <w:r w:rsidRPr="00800E82">
              <w:rPr>
                <w:color w:val="000000"/>
                <w:u w:color="000000"/>
              </w:rPr>
              <w:t xml:space="preserve">Szkolenia pracowników niebędących członkami korpusu służby cywilnej </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70FA6A14" w14:textId="77777777" w:rsidR="00800E82" w:rsidRPr="00800E82" w:rsidRDefault="00800E82" w:rsidP="00800E82">
            <w:pPr>
              <w:rPr>
                <w:color w:val="000000"/>
                <w:u w:color="000000"/>
              </w:rPr>
            </w:pPr>
            <w:r w:rsidRPr="00800E82">
              <w:rPr>
                <w:color w:val="000000"/>
                <w:u w:color="000000"/>
              </w:rPr>
              <w:t>600,00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1C476FA"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79153C71" w14:textId="77777777" w:rsidR="00800E82" w:rsidRPr="00800E82" w:rsidRDefault="00800E82" w:rsidP="00800E82">
            <w:pPr>
              <w:rPr>
                <w:color w:val="000000"/>
                <w:u w:color="000000"/>
              </w:rPr>
            </w:pPr>
            <w:r w:rsidRPr="00800E82">
              <w:rPr>
                <w:color w:val="000000"/>
                <w:u w:color="000000"/>
              </w:rPr>
              <w:t>0,00</w:t>
            </w:r>
          </w:p>
        </w:tc>
      </w:tr>
      <w:tr w:rsidR="00800E82" w:rsidRPr="00800E82" w14:paraId="7B3924B9"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6A9C1098" w14:textId="77777777" w:rsidR="00800E82" w:rsidRPr="00800E82" w:rsidRDefault="00800E82" w:rsidP="00800E82">
            <w:pPr>
              <w:rPr>
                <w:color w:val="000000"/>
                <w:u w:color="000000"/>
              </w:rPr>
            </w:pPr>
            <w:r w:rsidRPr="00800E82">
              <w:rPr>
                <w:color w:val="000000"/>
                <w:u w:color="000000"/>
              </w:rPr>
              <w:t>87</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003591F5"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222D0559"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3432FAA8" w14:textId="77777777" w:rsidR="00800E82" w:rsidRPr="00800E82" w:rsidRDefault="00800E82" w:rsidP="00800E82">
            <w:pPr>
              <w:rPr>
                <w:color w:val="000000"/>
                <w:u w:color="000000"/>
              </w:rPr>
            </w:pPr>
            <w:r w:rsidRPr="00800E82">
              <w:rPr>
                <w:color w:val="000000"/>
                <w:u w:color="000000"/>
              </w:rPr>
              <w:t>4710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22C6C04C" w14:textId="77777777" w:rsidR="00800E82" w:rsidRPr="00800E82" w:rsidRDefault="00800E82" w:rsidP="00800E82">
            <w:pPr>
              <w:rPr>
                <w:color w:val="000000"/>
                <w:u w:color="000000"/>
              </w:rPr>
            </w:pPr>
            <w:r w:rsidRPr="00800E82">
              <w:rPr>
                <w:color w:val="000000"/>
                <w:u w:color="000000"/>
              </w:rPr>
              <w:t>Wpłaty na PPK finansowane przez podmiot zatrudniający</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3DCBDF1A" w14:textId="77777777" w:rsidR="00800E82" w:rsidRPr="00800E82" w:rsidRDefault="00800E82" w:rsidP="00800E82">
            <w:pPr>
              <w:rPr>
                <w:color w:val="000000"/>
                <w:u w:color="000000"/>
              </w:rPr>
            </w:pPr>
            <w:r w:rsidRPr="00800E82">
              <w:rPr>
                <w:color w:val="000000"/>
                <w:u w:color="000000"/>
              </w:rPr>
              <w:t>150,00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513ACAD3" w14:textId="77777777" w:rsidR="00800E82" w:rsidRPr="00800E82" w:rsidRDefault="00800E82" w:rsidP="00800E82">
            <w:pPr>
              <w:rPr>
                <w:color w:val="000000"/>
                <w:u w:color="000000"/>
              </w:rPr>
            </w:pPr>
            <w:r w:rsidRPr="00800E82">
              <w:rPr>
                <w:color w:val="000000"/>
                <w:u w:color="000000"/>
              </w:rPr>
              <w:t>0,00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5783ED72" w14:textId="77777777" w:rsidR="00800E82" w:rsidRPr="00800E82" w:rsidRDefault="00800E82" w:rsidP="00800E82">
            <w:pPr>
              <w:rPr>
                <w:color w:val="000000"/>
                <w:u w:color="000000"/>
              </w:rPr>
            </w:pPr>
            <w:r w:rsidRPr="00800E82">
              <w:rPr>
                <w:color w:val="000000"/>
                <w:u w:color="000000"/>
              </w:rPr>
              <w:t>0,00</w:t>
            </w:r>
          </w:p>
        </w:tc>
      </w:tr>
      <w:tr w:rsidR="00800E82" w:rsidRPr="00800E82" w14:paraId="79123CCE"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5A42C624" w14:textId="77777777" w:rsidR="00800E82" w:rsidRPr="00800E82" w:rsidRDefault="00800E82" w:rsidP="00800E82">
            <w:pPr>
              <w:rPr>
                <w:color w:val="000000"/>
                <w:u w:color="000000"/>
              </w:rPr>
            </w:pPr>
            <w:r w:rsidRPr="00800E82">
              <w:rPr>
                <w:color w:val="000000"/>
                <w:u w:color="000000"/>
              </w:rPr>
              <w:t>88</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4EB83383"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0B9CF9AA" w14:textId="77777777" w:rsidR="00800E82" w:rsidRPr="00800E82" w:rsidRDefault="00800E82" w:rsidP="00800E82">
            <w:pPr>
              <w:rPr>
                <w:color w:val="000000"/>
                <w:u w:color="000000"/>
              </w:rPr>
            </w:pPr>
            <w:r w:rsidRPr="00800E82">
              <w:rPr>
                <w:color w:val="000000"/>
                <w:u w:color="000000"/>
              </w:rPr>
              <w:t>85513</w:t>
            </w:r>
          </w:p>
        </w:tc>
        <w:tc>
          <w:tcPr>
            <w:tcW w:w="593" w:type="dxa"/>
            <w:tcBorders>
              <w:top w:val="single" w:sz="2" w:space="0" w:color="auto"/>
              <w:left w:val="single" w:sz="2" w:space="0" w:color="auto"/>
              <w:bottom w:val="single" w:sz="2" w:space="0" w:color="auto"/>
              <w:right w:val="single" w:sz="2" w:space="0" w:color="auto"/>
            </w:tcBorders>
            <w:tcMar>
              <w:top w:w="100" w:type="dxa"/>
            </w:tcMar>
          </w:tcPr>
          <w:p w14:paraId="2022B6C4" w14:textId="77777777" w:rsidR="00800E82" w:rsidRPr="00800E82" w:rsidRDefault="00800E82" w:rsidP="00800E82">
            <w:pPr>
              <w:rPr>
                <w:color w:val="000000"/>
                <w:u w:color="000000"/>
              </w:rPr>
            </w:pP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6ECA4608" w14:textId="77777777" w:rsidR="00800E82" w:rsidRPr="00800E82" w:rsidRDefault="00800E82" w:rsidP="00800E82">
            <w:pPr>
              <w:rPr>
                <w:color w:val="000000"/>
                <w:u w:color="000000"/>
              </w:rPr>
            </w:pPr>
            <w:r w:rsidRPr="00800E82">
              <w:rPr>
                <w:color w:val="000000"/>
                <w:u w:color="000000"/>
              </w:rPr>
              <w:t>Składki na ubezpieczenie zdrowotne opłacane za osoby pobierające niektóre świadczenia rodzinne oraz za osoby pobierające zasiłki dla opiekunów</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60ED9006" w14:textId="77777777" w:rsidR="00800E82" w:rsidRPr="00800E82" w:rsidRDefault="00800E82" w:rsidP="00800E82">
            <w:pPr>
              <w:rPr>
                <w:color w:val="000000"/>
                <w:u w:color="000000"/>
              </w:rPr>
            </w:pPr>
            <w:r w:rsidRPr="00800E82">
              <w:rPr>
                <w:color w:val="000000"/>
                <w:u w:color="000000"/>
              </w:rPr>
              <w:t>30 980,00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14BB1E68" w14:textId="77777777" w:rsidR="00800E82" w:rsidRPr="00800E82" w:rsidRDefault="00800E82" w:rsidP="00800E82">
            <w:pPr>
              <w:rPr>
                <w:color w:val="000000"/>
                <w:u w:color="000000"/>
              </w:rPr>
            </w:pPr>
            <w:r w:rsidRPr="00800E82">
              <w:rPr>
                <w:color w:val="000000"/>
                <w:u w:color="000000"/>
              </w:rPr>
              <w:t>27 630,15</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698A48A8" w14:textId="77777777" w:rsidR="00800E82" w:rsidRPr="00800E82" w:rsidRDefault="00800E82" w:rsidP="00800E82">
            <w:pPr>
              <w:rPr>
                <w:color w:val="000000"/>
                <w:u w:color="000000"/>
              </w:rPr>
            </w:pPr>
            <w:r w:rsidRPr="00800E82">
              <w:rPr>
                <w:color w:val="000000"/>
                <w:u w:color="000000"/>
              </w:rPr>
              <w:t>89,19</w:t>
            </w:r>
          </w:p>
        </w:tc>
      </w:tr>
      <w:tr w:rsidR="00800E82" w:rsidRPr="00800E82" w14:paraId="775B2FFC" w14:textId="77777777" w:rsidTr="00344317">
        <w:tc>
          <w:tcPr>
            <w:tcW w:w="608" w:type="dxa"/>
            <w:tcBorders>
              <w:top w:val="single" w:sz="2" w:space="0" w:color="auto"/>
              <w:left w:val="single" w:sz="2" w:space="0" w:color="auto"/>
              <w:bottom w:val="single" w:sz="2" w:space="0" w:color="auto"/>
              <w:right w:val="single" w:sz="2" w:space="0" w:color="auto"/>
            </w:tcBorders>
            <w:tcMar>
              <w:top w:w="100" w:type="dxa"/>
            </w:tcMar>
          </w:tcPr>
          <w:p w14:paraId="4BB39AA1" w14:textId="77777777" w:rsidR="00800E82" w:rsidRPr="00800E82" w:rsidRDefault="00800E82" w:rsidP="00800E82">
            <w:pPr>
              <w:rPr>
                <w:color w:val="000000"/>
                <w:u w:color="000000"/>
              </w:rPr>
            </w:pPr>
            <w:r w:rsidRPr="00800E82">
              <w:rPr>
                <w:color w:val="000000"/>
                <w:u w:color="000000"/>
              </w:rPr>
              <w:t>89</w:t>
            </w:r>
          </w:p>
        </w:tc>
        <w:tc>
          <w:tcPr>
            <w:tcW w:w="725" w:type="dxa"/>
            <w:tcBorders>
              <w:top w:val="single" w:sz="2" w:space="0" w:color="auto"/>
              <w:left w:val="single" w:sz="2" w:space="0" w:color="auto"/>
              <w:bottom w:val="single" w:sz="2" w:space="0" w:color="auto"/>
              <w:right w:val="single" w:sz="2" w:space="0" w:color="auto"/>
            </w:tcBorders>
            <w:tcMar>
              <w:top w:w="100" w:type="dxa"/>
            </w:tcMar>
          </w:tcPr>
          <w:p w14:paraId="443FECA1" w14:textId="77777777" w:rsidR="00800E82" w:rsidRPr="00800E82" w:rsidRDefault="00800E82" w:rsidP="00800E82">
            <w:pPr>
              <w:rPr>
                <w:color w:val="000000"/>
                <w:u w:color="000000"/>
              </w:rPr>
            </w:pPr>
          </w:p>
        </w:tc>
        <w:tc>
          <w:tcPr>
            <w:tcW w:w="946" w:type="dxa"/>
            <w:tcBorders>
              <w:top w:val="single" w:sz="2" w:space="0" w:color="auto"/>
              <w:left w:val="single" w:sz="2" w:space="0" w:color="auto"/>
              <w:bottom w:val="single" w:sz="2" w:space="0" w:color="auto"/>
              <w:right w:val="single" w:sz="2" w:space="0" w:color="auto"/>
            </w:tcBorders>
            <w:tcMar>
              <w:top w:w="100" w:type="dxa"/>
            </w:tcMar>
          </w:tcPr>
          <w:p w14:paraId="6365A3AB" w14:textId="77777777" w:rsidR="00800E82" w:rsidRPr="00800E82" w:rsidRDefault="00800E82" w:rsidP="00800E82">
            <w:pPr>
              <w:rPr>
                <w:color w:val="000000"/>
                <w:u w:color="000000"/>
              </w:rPr>
            </w:pPr>
          </w:p>
        </w:tc>
        <w:tc>
          <w:tcPr>
            <w:tcW w:w="593" w:type="dxa"/>
            <w:tcBorders>
              <w:top w:val="single" w:sz="2" w:space="0" w:color="auto"/>
              <w:left w:val="single" w:sz="2" w:space="0" w:color="auto"/>
              <w:bottom w:val="single" w:sz="2" w:space="0" w:color="auto"/>
              <w:right w:val="single" w:sz="2" w:space="0" w:color="auto"/>
            </w:tcBorders>
            <w:tcMar>
              <w:top w:w="100" w:type="dxa"/>
            </w:tcMar>
          </w:tcPr>
          <w:p w14:paraId="4D44C664" w14:textId="77777777" w:rsidR="00800E82" w:rsidRPr="00800E82" w:rsidRDefault="00800E82" w:rsidP="00800E82">
            <w:pPr>
              <w:rPr>
                <w:color w:val="000000"/>
                <w:u w:color="000000"/>
              </w:rPr>
            </w:pPr>
            <w:r w:rsidRPr="00800E82">
              <w:rPr>
                <w:color w:val="000000"/>
                <w:u w:color="000000"/>
              </w:rPr>
              <w:t>4130</w:t>
            </w:r>
          </w:p>
        </w:tc>
        <w:tc>
          <w:tcPr>
            <w:tcW w:w="3314" w:type="dxa"/>
            <w:tcBorders>
              <w:top w:val="single" w:sz="2" w:space="0" w:color="auto"/>
              <w:left w:val="single" w:sz="2" w:space="0" w:color="auto"/>
              <w:bottom w:val="single" w:sz="2" w:space="0" w:color="auto"/>
              <w:right w:val="single" w:sz="2" w:space="0" w:color="auto"/>
            </w:tcBorders>
            <w:tcMar>
              <w:top w:w="100" w:type="dxa"/>
            </w:tcMar>
          </w:tcPr>
          <w:p w14:paraId="627BBA0D" w14:textId="77777777" w:rsidR="00800E82" w:rsidRPr="00800E82" w:rsidRDefault="00800E82" w:rsidP="00800E82">
            <w:pPr>
              <w:rPr>
                <w:color w:val="000000"/>
                <w:u w:color="000000"/>
              </w:rPr>
            </w:pPr>
            <w:r w:rsidRPr="00800E82">
              <w:rPr>
                <w:color w:val="000000"/>
                <w:u w:color="000000"/>
              </w:rPr>
              <w:t>Składki na ubezpieczenie zdrowotne</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3F9D68C1" w14:textId="77777777" w:rsidR="00800E82" w:rsidRPr="00800E82" w:rsidRDefault="00800E82" w:rsidP="00800E82">
            <w:pPr>
              <w:rPr>
                <w:color w:val="000000"/>
                <w:u w:color="000000"/>
              </w:rPr>
            </w:pPr>
            <w:r w:rsidRPr="00800E82">
              <w:rPr>
                <w:color w:val="000000"/>
                <w:u w:color="000000"/>
              </w:rPr>
              <w:t>30 980,00</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14C87A66" w14:textId="77777777" w:rsidR="00800E82" w:rsidRPr="00800E82" w:rsidRDefault="00800E82" w:rsidP="00800E82">
            <w:pPr>
              <w:rPr>
                <w:color w:val="000000"/>
                <w:u w:color="000000"/>
              </w:rPr>
            </w:pPr>
            <w:r w:rsidRPr="00800E82">
              <w:rPr>
                <w:color w:val="000000"/>
                <w:u w:color="000000"/>
              </w:rPr>
              <w:t>27 630,15</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6A0C5D10" w14:textId="77777777" w:rsidR="00800E82" w:rsidRPr="00800E82" w:rsidRDefault="00800E82" w:rsidP="00800E82">
            <w:pPr>
              <w:rPr>
                <w:color w:val="000000"/>
                <w:u w:color="000000"/>
              </w:rPr>
            </w:pPr>
            <w:r w:rsidRPr="00800E82">
              <w:rPr>
                <w:color w:val="000000"/>
                <w:u w:color="000000"/>
              </w:rPr>
              <w:t>89,19</w:t>
            </w:r>
          </w:p>
        </w:tc>
      </w:tr>
      <w:tr w:rsidR="00800E82" w:rsidRPr="00800E82" w14:paraId="7EAB08DD" w14:textId="77777777" w:rsidTr="00344317">
        <w:tc>
          <w:tcPr>
            <w:tcW w:w="6186" w:type="dxa"/>
            <w:gridSpan w:val="5"/>
            <w:tcBorders>
              <w:top w:val="single" w:sz="2" w:space="0" w:color="auto"/>
              <w:left w:val="single" w:sz="2" w:space="0" w:color="auto"/>
              <w:bottom w:val="single" w:sz="2" w:space="0" w:color="auto"/>
              <w:right w:val="single" w:sz="2" w:space="0" w:color="auto"/>
            </w:tcBorders>
            <w:tcMar>
              <w:top w:w="100" w:type="dxa"/>
            </w:tcMar>
          </w:tcPr>
          <w:p w14:paraId="004CDC73" w14:textId="77777777" w:rsidR="00800E82" w:rsidRPr="00800E82" w:rsidRDefault="00800E82" w:rsidP="00800E82">
            <w:pPr>
              <w:rPr>
                <w:color w:val="000000"/>
                <w:u w:color="000000"/>
              </w:rPr>
            </w:pPr>
            <w:r w:rsidRPr="00800E82">
              <w:rPr>
                <w:b/>
                <w:color w:val="000000"/>
                <w:u w:color="000000"/>
              </w:rPr>
              <w:t>Ogółem</w:t>
            </w:r>
          </w:p>
        </w:tc>
        <w:tc>
          <w:tcPr>
            <w:tcW w:w="1579" w:type="dxa"/>
            <w:tcBorders>
              <w:top w:val="single" w:sz="2" w:space="0" w:color="auto"/>
              <w:left w:val="single" w:sz="2" w:space="0" w:color="auto"/>
              <w:bottom w:val="single" w:sz="2" w:space="0" w:color="auto"/>
              <w:right w:val="single" w:sz="2" w:space="0" w:color="auto"/>
            </w:tcBorders>
            <w:tcMar>
              <w:top w:w="100" w:type="dxa"/>
            </w:tcMar>
          </w:tcPr>
          <w:p w14:paraId="1FB1CBAC" w14:textId="77777777" w:rsidR="00800E82" w:rsidRPr="00800E82" w:rsidRDefault="00800E82" w:rsidP="00800E82">
            <w:pPr>
              <w:rPr>
                <w:color w:val="000000"/>
                <w:u w:color="000000"/>
              </w:rPr>
            </w:pPr>
            <w:r w:rsidRPr="00800E82">
              <w:rPr>
                <w:b/>
                <w:color w:val="000000"/>
                <w:u w:color="000000"/>
              </w:rPr>
              <w:t>18 744 557,38</w:t>
            </w:r>
          </w:p>
        </w:tc>
        <w:tc>
          <w:tcPr>
            <w:tcW w:w="1446" w:type="dxa"/>
            <w:tcBorders>
              <w:top w:val="single" w:sz="2" w:space="0" w:color="auto"/>
              <w:left w:val="single" w:sz="2" w:space="0" w:color="auto"/>
              <w:bottom w:val="single" w:sz="2" w:space="0" w:color="auto"/>
              <w:right w:val="single" w:sz="2" w:space="0" w:color="auto"/>
            </w:tcBorders>
            <w:tcMar>
              <w:top w:w="100" w:type="dxa"/>
            </w:tcMar>
          </w:tcPr>
          <w:p w14:paraId="02DF3931" w14:textId="77777777" w:rsidR="00800E82" w:rsidRPr="00800E82" w:rsidRDefault="00800E82" w:rsidP="00800E82">
            <w:pPr>
              <w:rPr>
                <w:color w:val="000000"/>
                <w:u w:color="000000"/>
              </w:rPr>
            </w:pPr>
            <w:r w:rsidRPr="00800E82">
              <w:rPr>
                <w:b/>
                <w:color w:val="000000"/>
                <w:u w:color="000000"/>
              </w:rPr>
              <w:t>9 231 012,50</w:t>
            </w:r>
          </w:p>
        </w:tc>
        <w:tc>
          <w:tcPr>
            <w:tcW w:w="995" w:type="dxa"/>
            <w:tcBorders>
              <w:top w:val="single" w:sz="2" w:space="0" w:color="auto"/>
              <w:left w:val="single" w:sz="2" w:space="0" w:color="auto"/>
              <w:bottom w:val="single" w:sz="2" w:space="0" w:color="auto"/>
              <w:right w:val="single" w:sz="2" w:space="0" w:color="auto"/>
            </w:tcBorders>
            <w:tcMar>
              <w:top w:w="100" w:type="dxa"/>
            </w:tcMar>
          </w:tcPr>
          <w:p w14:paraId="48A1B509" w14:textId="77777777" w:rsidR="00800E82" w:rsidRPr="00800E82" w:rsidRDefault="00800E82" w:rsidP="00800E82">
            <w:pPr>
              <w:rPr>
                <w:color w:val="000000"/>
                <w:u w:color="000000"/>
              </w:rPr>
            </w:pPr>
            <w:r w:rsidRPr="00800E82">
              <w:rPr>
                <w:b/>
                <w:color w:val="000000"/>
                <w:u w:color="000000"/>
              </w:rPr>
              <w:t>49,25</w:t>
            </w:r>
          </w:p>
        </w:tc>
      </w:tr>
    </w:tbl>
    <w:p w14:paraId="027FFB07" w14:textId="77777777" w:rsidR="00800E82" w:rsidRPr="00800E82" w:rsidRDefault="00800E82" w:rsidP="00800E82">
      <w:pPr>
        <w:rPr>
          <w:color w:val="000000"/>
          <w:u w:color="000000"/>
        </w:rPr>
      </w:pPr>
    </w:p>
    <w:p w14:paraId="4CABA3DE" w14:textId="77777777" w:rsidR="00A77B3E" w:rsidRDefault="00A77B3E">
      <w:pPr>
        <w:rPr>
          <w:color w:val="000000"/>
          <w:u w:color="000000"/>
        </w:rPr>
      </w:pPr>
    </w:p>
    <w:p w14:paraId="45A4338D" w14:textId="77777777" w:rsidR="00EA42F1" w:rsidRDefault="00EA42F1">
      <w:pPr>
        <w:rPr>
          <w:color w:val="000000"/>
          <w:u w:color="000000"/>
        </w:rPr>
      </w:pPr>
    </w:p>
    <w:p w14:paraId="475A7600" w14:textId="77777777" w:rsidR="00EA42F1" w:rsidRDefault="00EA42F1">
      <w:pPr>
        <w:rPr>
          <w:color w:val="000000"/>
          <w:u w:color="000000"/>
        </w:rPr>
      </w:pPr>
    </w:p>
    <w:p w14:paraId="746DA64E" w14:textId="77777777" w:rsidR="00EA42F1" w:rsidRDefault="00EA42F1">
      <w:pPr>
        <w:rPr>
          <w:color w:val="000000"/>
          <w:u w:color="000000"/>
        </w:rPr>
      </w:pPr>
    </w:p>
    <w:p w14:paraId="2D91E30A" w14:textId="77777777" w:rsidR="00EA42F1" w:rsidRDefault="00EA42F1">
      <w:pPr>
        <w:rPr>
          <w:color w:val="000000"/>
          <w:u w:color="000000"/>
        </w:rPr>
      </w:pPr>
    </w:p>
    <w:p w14:paraId="50BFD544" w14:textId="77777777" w:rsidR="00EA42F1" w:rsidRDefault="00EA42F1">
      <w:pPr>
        <w:rPr>
          <w:color w:val="000000"/>
          <w:u w:color="000000"/>
        </w:rPr>
      </w:pPr>
    </w:p>
    <w:p w14:paraId="05A4081A" w14:textId="77777777" w:rsidR="00EA42F1" w:rsidRDefault="00EA42F1">
      <w:pPr>
        <w:rPr>
          <w:color w:val="000000"/>
          <w:u w:color="000000"/>
        </w:rPr>
        <w:sectPr w:rsidR="00EA42F1" w:rsidSect="00344317">
          <w:footerReference w:type="default" r:id="rId14"/>
          <w:endnotePr>
            <w:numFmt w:val="decimal"/>
          </w:endnotePr>
          <w:pgSz w:w="11906" w:h="16838"/>
          <w:pgMar w:top="1021" w:right="992" w:bottom="1021" w:left="992" w:header="709" w:footer="709" w:gutter="0"/>
          <w:pgNumType w:start="135"/>
          <w:cols w:space="708"/>
          <w:docGrid w:linePitch="360"/>
        </w:sectPr>
      </w:pPr>
    </w:p>
    <w:p w14:paraId="6E097C7E" w14:textId="3F5D0D0D" w:rsidR="00EA42F1" w:rsidRPr="00E4103E" w:rsidRDefault="00EA42F1" w:rsidP="00EA42F1">
      <w:pPr>
        <w:keepNext/>
        <w:spacing w:after="480"/>
        <w:jc w:val="center"/>
        <w:rPr>
          <w:u w:color="000000"/>
        </w:rPr>
      </w:pPr>
      <w:r w:rsidRPr="00E4103E">
        <w:rPr>
          <w:u w:color="000000"/>
        </w:rPr>
        <w:lastRenderedPageBreak/>
        <w:t xml:space="preserve">Realizacja dotacji udzielonych z budżetu gminy za </w:t>
      </w:r>
      <w:r w:rsidR="005C3D56">
        <w:rPr>
          <w:u w:color="000000"/>
        </w:rPr>
        <w:t xml:space="preserve">I półrocze </w:t>
      </w:r>
      <w:r w:rsidRPr="00E4103E">
        <w:rPr>
          <w:u w:color="000000"/>
        </w:rPr>
        <w:t>202</w:t>
      </w:r>
      <w:r w:rsidR="005C3D56">
        <w:rPr>
          <w:u w:color="000000"/>
        </w:rPr>
        <w:t>1</w:t>
      </w:r>
      <w:r w:rsidRPr="00E4103E">
        <w:rPr>
          <w:u w:color="000000"/>
        </w:rPr>
        <w:t>r.</w:t>
      </w:r>
    </w:p>
    <w:p w14:paraId="6A657B5A" w14:textId="649F4EF3" w:rsidR="00EA42F1" w:rsidRDefault="00EA42F1" w:rsidP="00F268F6">
      <w:pPr>
        <w:keepNext/>
        <w:jc w:val="left"/>
        <w:rPr>
          <w:color w:val="000000"/>
          <w:u w:color="000000"/>
        </w:rPr>
      </w:pPr>
      <w:r w:rsidRPr="00E4103E">
        <w:rPr>
          <w:u w:color="000000"/>
        </w:rPr>
        <w:t>Szczegółowe zestawienie dotacji, dla wszystkich jednostek przedstawiono poniżej:</w:t>
      </w:r>
    </w:p>
    <w:tbl>
      <w:tblPr>
        <w:tblW w:w="149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7"/>
        <w:gridCol w:w="6026"/>
        <w:gridCol w:w="1418"/>
        <w:gridCol w:w="1417"/>
        <w:gridCol w:w="1418"/>
        <w:gridCol w:w="1276"/>
        <w:gridCol w:w="1494"/>
      </w:tblGrid>
      <w:tr w:rsidR="008219A7" w:rsidRPr="008219A7" w14:paraId="24F2B954" w14:textId="77777777" w:rsidTr="00F50A8F">
        <w:trPr>
          <w:trHeight w:val="315"/>
        </w:trPr>
        <w:tc>
          <w:tcPr>
            <w:tcW w:w="960" w:type="dxa"/>
            <w:vMerge w:val="restart"/>
            <w:shd w:val="clear" w:color="auto" w:fill="D9D9D9" w:themeFill="background1" w:themeFillShade="D9"/>
            <w:noWrap/>
            <w:vAlign w:val="bottom"/>
            <w:hideMark/>
          </w:tcPr>
          <w:p w14:paraId="2F6E62C2" w14:textId="77777777" w:rsidR="008219A7" w:rsidRPr="008219A7" w:rsidRDefault="008219A7" w:rsidP="008219A7">
            <w:pPr>
              <w:jc w:val="left"/>
              <w:rPr>
                <w:rFonts w:ascii="Calibri" w:hAnsi="Calibri" w:cs="Calibri"/>
                <w:color w:val="000000"/>
                <w:szCs w:val="22"/>
                <w:lang w:bidi="ar-SA"/>
              </w:rPr>
            </w:pPr>
            <w:r w:rsidRPr="008219A7">
              <w:rPr>
                <w:rFonts w:ascii="Calibri" w:hAnsi="Calibri" w:cs="Calibri"/>
                <w:color w:val="000000"/>
                <w:szCs w:val="22"/>
                <w:lang w:bidi="ar-SA"/>
              </w:rPr>
              <w:t> </w:t>
            </w:r>
          </w:p>
          <w:p w14:paraId="38CF7FB9" w14:textId="77777777" w:rsidR="008219A7" w:rsidRPr="008219A7" w:rsidRDefault="008219A7" w:rsidP="008219A7">
            <w:pPr>
              <w:jc w:val="left"/>
              <w:rPr>
                <w:rFonts w:ascii="Calibri" w:hAnsi="Calibri" w:cs="Calibri"/>
                <w:color w:val="000000"/>
                <w:szCs w:val="22"/>
                <w:lang w:bidi="ar-SA"/>
              </w:rPr>
            </w:pPr>
            <w:r w:rsidRPr="008219A7">
              <w:rPr>
                <w:rFonts w:ascii="Calibri" w:hAnsi="Calibri" w:cs="Calibri"/>
                <w:color w:val="000000"/>
                <w:szCs w:val="22"/>
                <w:lang w:bidi="ar-SA"/>
              </w:rPr>
              <w:t> </w:t>
            </w:r>
          </w:p>
          <w:p w14:paraId="0B63AE7B" w14:textId="77777777" w:rsidR="008219A7" w:rsidRPr="008219A7" w:rsidRDefault="008219A7" w:rsidP="008219A7">
            <w:pPr>
              <w:jc w:val="left"/>
              <w:rPr>
                <w:rFonts w:ascii="Calibri" w:hAnsi="Calibri" w:cs="Calibri"/>
                <w:color w:val="000000"/>
                <w:szCs w:val="22"/>
                <w:lang w:bidi="ar-SA"/>
              </w:rPr>
            </w:pPr>
            <w:r w:rsidRPr="008219A7">
              <w:rPr>
                <w:rFonts w:ascii="Calibri" w:hAnsi="Calibri" w:cs="Calibri"/>
                <w:color w:val="000000"/>
                <w:szCs w:val="22"/>
                <w:lang w:bidi="ar-SA"/>
              </w:rPr>
              <w:t> </w:t>
            </w:r>
          </w:p>
          <w:p w14:paraId="4860EBF8" w14:textId="0A296919" w:rsidR="008219A7" w:rsidRPr="008219A7" w:rsidRDefault="008219A7" w:rsidP="008219A7">
            <w:pPr>
              <w:jc w:val="left"/>
              <w:rPr>
                <w:rFonts w:ascii="Calibri" w:hAnsi="Calibri" w:cs="Calibri"/>
                <w:color w:val="000000"/>
                <w:szCs w:val="22"/>
                <w:lang w:bidi="ar-SA"/>
              </w:rPr>
            </w:pPr>
            <w:r w:rsidRPr="008219A7">
              <w:rPr>
                <w:rFonts w:ascii="Calibri" w:hAnsi="Calibri" w:cs="Calibri"/>
                <w:color w:val="000000"/>
                <w:szCs w:val="22"/>
                <w:lang w:bidi="ar-SA"/>
              </w:rPr>
              <w:t> </w:t>
            </w:r>
          </w:p>
        </w:tc>
        <w:tc>
          <w:tcPr>
            <w:tcW w:w="967" w:type="dxa"/>
            <w:vMerge w:val="restart"/>
            <w:shd w:val="clear" w:color="auto" w:fill="D9D9D9" w:themeFill="background1" w:themeFillShade="D9"/>
            <w:vAlign w:val="center"/>
            <w:hideMark/>
          </w:tcPr>
          <w:p w14:paraId="49497717" w14:textId="77777777" w:rsidR="008219A7" w:rsidRPr="008219A7" w:rsidRDefault="008219A7" w:rsidP="008219A7">
            <w:pPr>
              <w:jc w:val="center"/>
              <w:rPr>
                <w:b/>
                <w:bCs/>
                <w:color w:val="000000"/>
                <w:sz w:val="16"/>
                <w:szCs w:val="16"/>
                <w:lang w:bidi="ar-SA"/>
              </w:rPr>
            </w:pPr>
            <w:r w:rsidRPr="008219A7">
              <w:rPr>
                <w:b/>
                <w:bCs/>
                <w:color w:val="000000"/>
                <w:sz w:val="16"/>
                <w:szCs w:val="16"/>
                <w:lang w:bidi="ar-SA"/>
              </w:rPr>
              <w:t>Rozdział</w:t>
            </w:r>
          </w:p>
        </w:tc>
        <w:tc>
          <w:tcPr>
            <w:tcW w:w="6026" w:type="dxa"/>
            <w:vMerge w:val="restart"/>
            <w:shd w:val="clear" w:color="auto" w:fill="D9D9D9" w:themeFill="background1" w:themeFillShade="D9"/>
            <w:vAlign w:val="center"/>
            <w:hideMark/>
          </w:tcPr>
          <w:p w14:paraId="226A90B6" w14:textId="77777777" w:rsidR="008219A7" w:rsidRPr="008219A7" w:rsidRDefault="008219A7" w:rsidP="008219A7">
            <w:pPr>
              <w:jc w:val="center"/>
              <w:rPr>
                <w:b/>
                <w:bCs/>
                <w:color w:val="000000"/>
                <w:sz w:val="16"/>
                <w:szCs w:val="16"/>
                <w:lang w:bidi="ar-SA"/>
              </w:rPr>
            </w:pPr>
            <w:r w:rsidRPr="008219A7">
              <w:rPr>
                <w:b/>
                <w:bCs/>
                <w:color w:val="000000"/>
                <w:sz w:val="16"/>
                <w:szCs w:val="16"/>
                <w:lang w:bidi="ar-SA"/>
              </w:rPr>
              <w:t>Treść</w:t>
            </w:r>
          </w:p>
        </w:tc>
        <w:tc>
          <w:tcPr>
            <w:tcW w:w="4253" w:type="dxa"/>
            <w:gridSpan w:val="3"/>
            <w:shd w:val="clear" w:color="auto" w:fill="D9D9D9" w:themeFill="background1" w:themeFillShade="D9"/>
            <w:vAlign w:val="center"/>
            <w:hideMark/>
          </w:tcPr>
          <w:p w14:paraId="6D3E6A69" w14:textId="77777777" w:rsidR="008219A7" w:rsidRPr="008219A7" w:rsidRDefault="008219A7" w:rsidP="008219A7">
            <w:pPr>
              <w:jc w:val="center"/>
              <w:rPr>
                <w:b/>
                <w:bCs/>
                <w:color w:val="000000"/>
                <w:sz w:val="16"/>
                <w:szCs w:val="16"/>
                <w:lang w:bidi="ar-SA"/>
              </w:rPr>
            </w:pPr>
            <w:r w:rsidRPr="008219A7">
              <w:rPr>
                <w:b/>
                <w:bCs/>
                <w:color w:val="000000"/>
                <w:sz w:val="16"/>
                <w:szCs w:val="16"/>
                <w:lang w:bidi="ar-SA"/>
              </w:rPr>
              <w:t>Kwota dotacji</w:t>
            </w:r>
          </w:p>
        </w:tc>
        <w:tc>
          <w:tcPr>
            <w:tcW w:w="2770" w:type="dxa"/>
            <w:gridSpan w:val="2"/>
            <w:vMerge w:val="restart"/>
            <w:shd w:val="clear" w:color="auto" w:fill="D9D9D9" w:themeFill="background1" w:themeFillShade="D9"/>
            <w:noWrap/>
            <w:vAlign w:val="bottom"/>
            <w:hideMark/>
          </w:tcPr>
          <w:p w14:paraId="0E852540" w14:textId="77777777" w:rsidR="008219A7" w:rsidRPr="008219A7" w:rsidRDefault="008219A7" w:rsidP="008219A7">
            <w:pPr>
              <w:jc w:val="center"/>
              <w:rPr>
                <w:rFonts w:ascii="Calibri" w:hAnsi="Calibri" w:cs="Calibri"/>
                <w:color w:val="000000"/>
                <w:szCs w:val="22"/>
                <w:lang w:bidi="ar-SA"/>
              </w:rPr>
            </w:pPr>
            <w:r w:rsidRPr="008219A7">
              <w:rPr>
                <w:rFonts w:ascii="Calibri" w:hAnsi="Calibri" w:cs="Calibri"/>
                <w:color w:val="000000"/>
                <w:szCs w:val="22"/>
                <w:lang w:bidi="ar-SA"/>
              </w:rPr>
              <w:t>wykonanie</w:t>
            </w:r>
          </w:p>
        </w:tc>
      </w:tr>
      <w:tr w:rsidR="008219A7" w:rsidRPr="008219A7" w14:paraId="5D187877" w14:textId="77777777" w:rsidTr="00F50A8F">
        <w:trPr>
          <w:trHeight w:val="315"/>
        </w:trPr>
        <w:tc>
          <w:tcPr>
            <w:tcW w:w="960" w:type="dxa"/>
            <w:vMerge/>
            <w:shd w:val="clear" w:color="auto" w:fill="D9D9D9" w:themeFill="background1" w:themeFillShade="D9"/>
            <w:noWrap/>
            <w:vAlign w:val="bottom"/>
            <w:hideMark/>
          </w:tcPr>
          <w:p w14:paraId="0EBCA462" w14:textId="7B5CBA92" w:rsidR="008219A7" w:rsidRPr="008219A7" w:rsidRDefault="008219A7" w:rsidP="008219A7">
            <w:pPr>
              <w:jc w:val="left"/>
              <w:rPr>
                <w:rFonts w:ascii="Calibri" w:hAnsi="Calibri" w:cs="Calibri"/>
                <w:color w:val="000000"/>
                <w:szCs w:val="22"/>
                <w:lang w:bidi="ar-SA"/>
              </w:rPr>
            </w:pPr>
          </w:p>
        </w:tc>
        <w:tc>
          <w:tcPr>
            <w:tcW w:w="967" w:type="dxa"/>
            <w:vMerge/>
            <w:shd w:val="clear" w:color="auto" w:fill="D9D9D9" w:themeFill="background1" w:themeFillShade="D9"/>
            <w:vAlign w:val="center"/>
            <w:hideMark/>
          </w:tcPr>
          <w:p w14:paraId="75FB0769" w14:textId="77777777" w:rsidR="008219A7" w:rsidRPr="008219A7" w:rsidRDefault="008219A7" w:rsidP="008219A7">
            <w:pPr>
              <w:jc w:val="left"/>
              <w:rPr>
                <w:b/>
                <w:bCs/>
                <w:color w:val="000000"/>
                <w:sz w:val="16"/>
                <w:szCs w:val="16"/>
                <w:lang w:bidi="ar-SA"/>
              </w:rPr>
            </w:pPr>
          </w:p>
        </w:tc>
        <w:tc>
          <w:tcPr>
            <w:tcW w:w="6026" w:type="dxa"/>
            <w:vMerge/>
            <w:shd w:val="clear" w:color="auto" w:fill="D9D9D9" w:themeFill="background1" w:themeFillShade="D9"/>
            <w:vAlign w:val="center"/>
            <w:hideMark/>
          </w:tcPr>
          <w:p w14:paraId="3A582FBF" w14:textId="77777777" w:rsidR="008219A7" w:rsidRPr="008219A7" w:rsidRDefault="008219A7" w:rsidP="008219A7">
            <w:pPr>
              <w:jc w:val="left"/>
              <w:rPr>
                <w:b/>
                <w:bCs/>
                <w:color w:val="000000"/>
                <w:sz w:val="16"/>
                <w:szCs w:val="16"/>
                <w:lang w:bidi="ar-SA"/>
              </w:rPr>
            </w:pPr>
          </w:p>
        </w:tc>
        <w:tc>
          <w:tcPr>
            <w:tcW w:w="4253" w:type="dxa"/>
            <w:gridSpan w:val="3"/>
            <w:shd w:val="clear" w:color="auto" w:fill="D9D9D9" w:themeFill="background1" w:themeFillShade="D9"/>
            <w:vAlign w:val="center"/>
            <w:hideMark/>
          </w:tcPr>
          <w:p w14:paraId="642C7BBD" w14:textId="77777777" w:rsidR="008219A7" w:rsidRPr="008219A7" w:rsidRDefault="008219A7" w:rsidP="008219A7">
            <w:pPr>
              <w:jc w:val="center"/>
              <w:rPr>
                <w:b/>
                <w:bCs/>
                <w:color w:val="000000"/>
                <w:sz w:val="16"/>
                <w:szCs w:val="16"/>
                <w:lang w:bidi="ar-SA"/>
              </w:rPr>
            </w:pPr>
            <w:r w:rsidRPr="008219A7">
              <w:rPr>
                <w:b/>
                <w:bCs/>
                <w:color w:val="000000"/>
                <w:sz w:val="16"/>
                <w:szCs w:val="16"/>
                <w:lang w:bidi="ar-SA"/>
              </w:rPr>
              <w:t>/ w zł/</w:t>
            </w:r>
          </w:p>
        </w:tc>
        <w:tc>
          <w:tcPr>
            <w:tcW w:w="2770" w:type="dxa"/>
            <w:gridSpan w:val="2"/>
            <w:vMerge/>
            <w:shd w:val="clear" w:color="auto" w:fill="D9D9D9" w:themeFill="background1" w:themeFillShade="D9"/>
            <w:vAlign w:val="center"/>
            <w:hideMark/>
          </w:tcPr>
          <w:p w14:paraId="1993FB32" w14:textId="77777777" w:rsidR="008219A7" w:rsidRPr="008219A7" w:rsidRDefault="008219A7" w:rsidP="008219A7">
            <w:pPr>
              <w:jc w:val="left"/>
              <w:rPr>
                <w:rFonts w:ascii="Calibri" w:hAnsi="Calibri" w:cs="Calibri"/>
                <w:color w:val="000000"/>
                <w:szCs w:val="22"/>
                <w:lang w:bidi="ar-SA"/>
              </w:rPr>
            </w:pPr>
          </w:p>
        </w:tc>
      </w:tr>
      <w:tr w:rsidR="008219A7" w:rsidRPr="008219A7" w14:paraId="4D7AE3EF" w14:textId="77777777" w:rsidTr="00F50A8F">
        <w:trPr>
          <w:trHeight w:val="300"/>
        </w:trPr>
        <w:tc>
          <w:tcPr>
            <w:tcW w:w="960" w:type="dxa"/>
            <w:vMerge/>
            <w:shd w:val="clear" w:color="auto" w:fill="D9D9D9" w:themeFill="background1" w:themeFillShade="D9"/>
            <w:noWrap/>
            <w:vAlign w:val="bottom"/>
            <w:hideMark/>
          </w:tcPr>
          <w:p w14:paraId="0ED25C21" w14:textId="519707B9" w:rsidR="008219A7" w:rsidRPr="008219A7" w:rsidRDefault="008219A7" w:rsidP="008219A7">
            <w:pPr>
              <w:jc w:val="left"/>
              <w:rPr>
                <w:rFonts w:ascii="Calibri" w:hAnsi="Calibri" w:cs="Calibri"/>
                <w:color w:val="000000"/>
                <w:szCs w:val="22"/>
                <w:lang w:bidi="ar-SA"/>
              </w:rPr>
            </w:pPr>
          </w:p>
        </w:tc>
        <w:tc>
          <w:tcPr>
            <w:tcW w:w="967" w:type="dxa"/>
            <w:vMerge/>
            <w:shd w:val="clear" w:color="auto" w:fill="D9D9D9" w:themeFill="background1" w:themeFillShade="D9"/>
            <w:vAlign w:val="center"/>
            <w:hideMark/>
          </w:tcPr>
          <w:p w14:paraId="37250ADF" w14:textId="77777777" w:rsidR="008219A7" w:rsidRPr="008219A7" w:rsidRDefault="008219A7" w:rsidP="008219A7">
            <w:pPr>
              <w:jc w:val="left"/>
              <w:rPr>
                <w:b/>
                <w:bCs/>
                <w:color w:val="000000"/>
                <w:sz w:val="16"/>
                <w:szCs w:val="16"/>
                <w:lang w:bidi="ar-SA"/>
              </w:rPr>
            </w:pPr>
          </w:p>
        </w:tc>
        <w:tc>
          <w:tcPr>
            <w:tcW w:w="6026" w:type="dxa"/>
            <w:vMerge/>
            <w:shd w:val="clear" w:color="auto" w:fill="D9D9D9" w:themeFill="background1" w:themeFillShade="D9"/>
            <w:vAlign w:val="center"/>
            <w:hideMark/>
          </w:tcPr>
          <w:p w14:paraId="231EDF49" w14:textId="77777777" w:rsidR="008219A7" w:rsidRPr="008219A7" w:rsidRDefault="008219A7" w:rsidP="008219A7">
            <w:pPr>
              <w:jc w:val="left"/>
              <w:rPr>
                <w:b/>
                <w:bCs/>
                <w:color w:val="000000"/>
                <w:sz w:val="16"/>
                <w:szCs w:val="16"/>
                <w:lang w:bidi="ar-SA"/>
              </w:rPr>
            </w:pPr>
          </w:p>
        </w:tc>
        <w:tc>
          <w:tcPr>
            <w:tcW w:w="1418" w:type="dxa"/>
            <w:shd w:val="clear" w:color="auto" w:fill="D9D9D9" w:themeFill="background1" w:themeFillShade="D9"/>
            <w:vAlign w:val="center"/>
            <w:hideMark/>
          </w:tcPr>
          <w:p w14:paraId="7268B7ED" w14:textId="77777777" w:rsidR="008219A7" w:rsidRPr="008219A7" w:rsidRDefault="008219A7" w:rsidP="008219A7">
            <w:pPr>
              <w:jc w:val="center"/>
              <w:rPr>
                <w:b/>
                <w:bCs/>
                <w:color w:val="000000"/>
                <w:sz w:val="16"/>
                <w:szCs w:val="16"/>
                <w:lang w:bidi="ar-SA"/>
              </w:rPr>
            </w:pPr>
            <w:r w:rsidRPr="008219A7">
              <w:rPr>
                <w:b/>
                <w:bCs/>
                <w:color w:val="000000"/>
                <w:sz w:val="16"/>
                <w:szCs w:val="16"/>
                <w:lang w:bidi="ar-SA"/>
              </w:rPr>
              <w:t> </w:t>
            </w:r>
          </w:p>
        </w:tc>
        <w:tc>
          <w:tcPr>
            <w:tcW w:w="1417" w:type="dxa"/>
            <w:shd w:val="clear" w:color="auto" w:fill="D9D9D9" w:themeFill="background1" w:themeFillShade="D9"/>
            <w:vAlign w:val="center"/>
            <w:hideMark/>
          </w:tcPr>
          <w:p w14:paraId="3664F915" w14:textId="77777777" w:rsidR="008219A7" w:rsidRPr="008219A7" w:rsidRDefault="008219A7" w:rsidP="008219A7">
            <w:pPr>
              <w:jc w:val="center"/>
              <w:rPr>
                <w:b/>
                <w:bCs/>
                <w:color w:val="000000"/>
                <w:sz w:val="16"/>
                <w:szCs w:val="16"/>
                <w:lang w:bidi="ar-SA"/>
              </w:rPr>
            </w:pPr>
            <w:r w:rsidRPr="008219A7">
              <w:rPr>
                <w:b/>
                <w:bCs/>
                <w:color w:val="000000"/>
                <w:sz w:val="16"/>
                <w:szCs w:val="16"/>
                <w:lang w:bidi="ar-SA"/>
              </w:rPr>
              <w:t> </w:t>
            </w:r>
          </w:p>
        </w:tc>
        <w:tc>
          <w:tcPr>
            <w:tcW w:w="1418" w:type="dxa"/>
            <w:shd w:val="clear" w:color="auto" w:fill="D9D9D9" w:themeFill="background1" w:themeFillShade="D9"/>
            <w:vAlign w:val="center"/>
            <w:hideMark/>
          </w:tcPr>
          <w:p w14:paraId="5AB46961" w14:textId="77777777" w:rsidR="008219A7" w:rsidRPr="008219A7" w:rsidRDefault="008219A7" w:rsidP="008219A7">
            <w:pPr>
              <w:jc w:val="center"/>
              <w:rPr>
                <w:b/>
                <w:bCs/>
                <w:color w:val="000000"/>
                <w:sz w:val="16"/>
                <w:szCs w:val="16"/>
                <w:lang w:bidi="ar-SA"/>
              </w:rPr>
            </w:pPr>
            <w:r w:rsidRPr="008219A7">
              <w:rPr>
                <w:b/>
                <w:bCs/>
                <w:color w:val="000000"/>
                <w:sz w:val="16"/>
                <w:szCs w:val="16"/>
                <w:lang w:bidi="ar-SA"/>
              </w:rPr>
              <w:t> </w:t>
            </w:r>
          </w:p>
        </w:tc>
        <w:tc>
          <w:tcPr>
            <w:tcW w:w="1276" w:type="dxa"/>
            <w:shd w:val="clear" w:color="auto" w:fill="D9D9D9" w:themeFill="background1" w:themeFillShade="D9"/>
            <w:noWrap/>
            <w:vAlign w:val="bottom"/>
            <w:hideMark/>
          </w:tcPr>
          <w:p w14:paraId="563B8468" w14:textId="77777777" w:rsidR="008219A7" w:rsidRPr="008219A7" w:rsidRDefault="008219A7" w:rsidP="008219A7">
            <w:pPr>
              <w:jc w:val="left"/>
              <w:rPr>
                <w:rFonts w:ascii="Calibri" w:hAnsi="Calibri" w:cs="Calibri"/>
                <w:color w:val="000000"/>
                <w:szCs w:val="22"/>
                <w:lang w:bidi="ar-SA"/>
              </w:rPr>
            </w:pPr>
            <w:r w:rsidRPr="008219A7">
              <w:rPr>
                <w:rFonts w:ascii="Calibri" w:hAnsi="Calibri" w:cs="Calibri"/>
                <w:color w:val="000000"/>
                <w:szCs w:val="22"/>
                <w:lang w:bidi="ar-SA"/>
              </w:rPr>
              <w:t> </w:t>
            </w:r>
          </w:p>
        </w:tc>
        <w:tc>
          <w:tcPr>
            <w:tcW w:w="1494" w:type="dxa"/>
            <w:shd w:val="clear" w:color="auto" w:fill="D9D9D9" w:themeFill="background1" w:themeFillShade="D9"/>
            <w:noWrap/>
            <w:vAlign w:val="bottom"/>
            <w:hideMark/>
          </w:tcPr>
          <w:p w14:paraId="44535F46" w14:textId="77777777" w:rsidR="008219A7" w:rsidRPr="008219A7" w:rsidRDefault="008219A7" w:rsidP="008219A7">
            <w:pPr>
              <w:jc w:val="left"/>
              <w:rPr>
                <w:rFonts w:ascii="Calibri" w:hAnsi="Calibri" w:cs="Calibri"/>
                <w:color w:val="000000"/>
                <w:szCs w:val="22"/>
                <w:lang w:bidi="ar-SA"/>
              </w:rPr>
            </w:pPr>
            <w:r w:rsidRPr="008219A7">
              <w:rPr>
                <w:rFonts w:ascii="Calibri" w:hAnsi="Calibri" w:cs="Calibri"/>
                <w:color w:val="000000"/>
                <w:szCs w:val="22"/>
                <w:lang w:bidi="ar-SA"/>
              </w:rPr>
              <w:t> </w:t>
            </w:r>
          </w:p>
        </w:tc>
      </w:tr>
      <w:tr w:rsidR="008219A7" w:rsidRPr="008219A7" w14:paraId="6E5949DF" w14:textId="77777777" w:rsidTr="00F50A8F">
        <w:trPr>
          <w:trHeight w:val="435"/>
        </w:trPr>
        <w:tc>
          <w:tcPr>
            <w:tcW w:w="960" w:type="dxa"/>
            <w:vMerge/>
            <w:shd w:val="clear" w:color="auto" w:fill="D9D9D9" w:themeFill="background1" w:themeFillShade="D9"/>
            <w:noWrap/>
            <w:vAlign w:val="bottom"/>
            <w:hideMark/>
          </w:tcPr>
          <w:p w14:paraId="7E872A0D" w14:textId="7D0C2ACB" w:rsidR="008219A7" w:rsidRPr="008219A7" w:rsidRDefault="008219A7" w:rsidP="008219A7">
            <w:pPr>
              <w:jc w:val="left"/>
              <w:rPr>
                <w:rFonts w:ascii="Calibri" w:hAnsi="Calibri" w:cs="Calibri"/>
                <w:color w:val="000000"/>
                <w:szCs w:val="22"/>
                <w:lang w:bidi="ar-SA"/>
              </w:rPr>
            </w:pPr>
          </w:p>
        </w:tc>
        <w:tc>
          <w:tcPr>
            <w:tcW w:w="967" w:type="dxa"/>
            <w:vMerge/>
            <w:shd w:val="clear" w:color="auto" w:fill="D9D9D9" w:themeFill="background1" w:themeFillShade="D9"/>
            <w:vAlign w:val="center"/>
            <w:hideMark/>
          </w:tcPr>
          <w:p w14:paraId="226539F3" w14:textId="77777777" w:rsidR="008219A7" w:rsidRPr="008219A7" w:rsidRDefault="008219A7" w:rsidP="008219A7">
            <w:pPr>
              <w:jc w:val="left"/>
              <w:rPr>
                <w:b/>
                <w:bCs/>
                <w:color w:val="000000"/>
                <w:sz w:val="16"/>
                <w:szCs w:val="16"/>
                <w:lang w:bidi="ar-SA"/>
              </w:rPr>
            </w:pPr>
          </w:p>
        </w:tc>
        <w:tc>
          <w:tcPr>
            <w:tcW w:w="6026" w:type="dxa"/>
            <w:vMerge/>
            <w:shd w:val="clear" w:color="auto" w:fill="D9D9D9" w:themeFill="background1" w:themeFillShade="D9"/>
            <w:vAlign w:val="center"/>
            <w:hideMark/>
          </w:tcPr>
          <w:p w14:paraId="206CD142" w14:textId="77777777" w:rsidR="008219A7" w:rsidRPr="008219A7" w:rsidRDefault="008219A7" w:rsidP="008219A7">
            <w:pPr>
              <w:jc w:val="left"/>
              <w:rPr>
                <w:b/>
                <w:bCs/>
                <w:color w:val="000000"/>
                <w:sz w:val="16"/>
                <w:szCs w:val="16"/>
                <w:lang w:bidi="ar-SA"/>
              </w:rPr>
            </w:pPr>
          </w:p>
        </w:tc>
        <w:tc>
          <w:tcPr>
            <w:tcW w:w="1418" w:type="dxa"/>
            <w:shd w:val="clear" w:color="auto" w:fill="D9D9D9" w:themeFill="background1" w:themeFillShade="D9"/>
            <w:vAlign w:val="center"/>
            <w:hideMark/>
          </w:tcPr>
          <w:p w14:paraId="09A48A60" w14:textId="77777777" w:rsidR="008219A7" w:rsidRPr="008219A7" w:rsidRDefault="008219A7" w:rsidP="008219A7">
            <w:pPr>
              <w:jc w:val="center"/>
              <w:rPr>
                <w:b/>
                <w:bCs/>
                <w:color w:val="000000"/>
                <w:sz w:val="16"/>
                <w:szCs w:val="16"/>
                <w:lang w:bidi="ar-SA"/>
              </w:rPr>
            </w:pPr>
            <w:r w:rsidRPr="008219A7">
              <w:rPr>
                <w:b/>
                <w:bCs/>
                <w:color w:val="000000"/>
                <w:sz w:val="16"/>
                <w:szCs w:val="16"/>
                <w:lang w:bidi="ar-SA"/>
              </w:rPr>
              <w:t>podmiotowej</w:t>
            </w:r>
          </w:p>
        </w:tc>
        <w:tc>
          <w:tcPr>
            <w:tcW w:w="1417" w:type="dxa"/>
            <w:shd w:val="clear" w:color="auto" w:fill="D9D9D9" w:themeFill="background1" w:themeFillShade="D9"/>
            <w:vAlign w:val="center"/>
            <w:hideMark/>
          </w:tcPr>
          <w:p w14:paraId="085D3D99" w14:textId="77777777" w:rsidR="008219A7" w:rsidRPr="008219A7" w:rsidRDefault="008219A7" w:rsidP="008219A7">
            <w:pPr>
              <w:jc w:val="center"/>
              <w:rPr>
                <w:b/>
                <w:bCs/>
                <w:color w:val="000000"/>
                <w:sz w:val="16"/>
                <w:szCs w:val="16"/>
                <w:lang w:bidi="ar-SA"/>
              </w:rPr>
            </w:pPr>
            <w:r w:rsidRPr="008219A7">
              <w:rPr>
                <w:b/>
                <w:bCs/>
                <w:color w:val="000000"/>
                <w:sz w:val="16"/>
                <w:szCs w:val="16"/>
                <w:lang w:bidi="ar-SA"/>
              </w:rPr>
              <w:t>przedmiotowej</w:t>
            </w:r>
          </w:p>
        </w:tc>
        <w:tc>
          <w:tcPr>
            <w:tcW w:w="1418" w:type="dxa"/>
            <w:shd w:val="clear" w:color="auto" w:fill="D9D9D9" w:themeFill="background1" w:themeFillShade="D9"/>
            <w:vAlign w:val="center"/>
            <w:hideMark/>
          </w:tcPr>
          <w:p w14:paraId="7C10DD50" w14:textId="77777777" w:rsidR="008219A7" w:rsidRPr="008219A7" w:rsidRDefault="008219A7" w:rsidP="008219A7">
            <w:pPr>
              <w:jc w:val="center"/>
              <w:rPr>
                <w:b/>
                <w:bCs/>
                <w:color w:val="000000"/>
                <w:sz w:val="16"/>
                <w:szCs w:val="16"/>
                <w:lang w:bidi="ar-SA"/>
              </w:rPr>
            </w:pPr>
            <w:r w:rsidRPr="008219A7">
              <w:rPr>
                <w:b/>
                <w:bCs/>
                <w:color w:val="000000"/>
                <w:sz w:val="16"/>
                <w:szCs w:val="16"/>
                <w:lang w:bidi="ar-SA"/>
              </w:rPr>
              <w:t>celowej</w:t>
            </w:r>
          </w:p>
        </w:tc>
        <w:tc>
          <w:tcPr>
            <w:tcW w:w="1276" w:type="dxa"/>
            <w:shd w:val="clear" w:color="auto" w:fill="D9D9D9" w:themeFill="background1" w:themeFillShade="D9"/>
            <w:noWrap/>
            <w:vAlign w:val="center"/>
            <w:hideMark/>
          </w:tcPr>
          <w:p w14:paraId="2E0731E3" w14:textId="77777777" w:rsidR="008219A7" w:rsidRPr="008219A7" w:rsidRDefault="008219A7" w:rsidP="008219A7">
            <w:pPr>
              <w:jc w:val="center"/>
              <w:rPr>
                <w:rFonts w:ascii="Calibri" w:hAnsi="Calibri" w:cs="Calibri"/>
                <w:color w:val="000000"/>
                <w:szCs w:val="22"/>
                <w:lang w:bidi="ar-SA"/>
              </w:rPr>
            </w:pPr>
            <w:r w:rsidRPr="008219A7">
              <w:rPr>
                <w:rFonts w:ascii="Calibri" w:hAnsi="Calibri" w:cs="Calibri"/>
                <w:color w:val="000000"/>
                <w:szCs w:val="22"/>
                <w:lang w:bidi="ar-SA"/>
              </w:rPr>
              <w:t xml:space="preserve">kwota </w:t>
            </w:r>
          </w:p>
        </w:tc>
        <w:tc>
          <w:tcPr>
            <w:tcW w:w="1494" w:type="dxa"/>
            <w:shd w:val="clear" w:color="auto" w:fill="D9D9D9" w:themeFill="background1" w:themeFillShade="D9"/>
            <w:noWrap/>
            <w:vAlign w:val="center"/>
            <w:hideMark/>
          </w:tcPr>
          <w:p w14:paraId="651193A0" w14:textId="77777777" w:rsidR="008219A7" w:rsidRPr="008219A7" w:rsidRDefault="008219A7" w:rsidP="008219A7">
            <w:pPr>
              <w:jc w:val="center"/>
              <w:rPr>
                <w:rFonts w:ascii="Calibri" w:hAnsi="Calibri" w:cs="Calibri"/>
                <w:color w:val="000000"/>
                <w:szCs w:val="22"/>
                <w:lang w:bidi="ar-SA"/>
              </w:rPr>
            </w:pPr>
            <w:r w:rsidRPr="008219A7">
              <w:rPr>
                <w:rFonts w:ascii="Calibri" w:hAnsi="Calibri" w:cs="Calibri"/>
                <w:color w:val="000000"/>
                <w:szCs w:val="22"/>
                <w:lang w:bidi="ar-SA"/>
              </w:rPr>
              <w:t>%</w:t>
            </w:r>
          </w:p>
        </w:tc>
      </w:tr>
      <w:tr w:rsidR="008219A7" w:rsidRPr="008219A7" w14:paraId="719026F6" w14:textId="77777777" w:rsidTr="00CF75D6">
        <w:trPr>
          <w:trHeight w:val="315"/>
        </w:trPr>
        <w:tc>
          <w:tcPr>
            <w:tcW w:w="960" w:type="dxa"/>
            <w:shd w:val="clear" w:color="auto" w:fill="auto"/>
            <w:vAlign w:val="center"/>
            <w:hideMark/>
          </w:tcPr>
          <w:p w14:paraId="7273EDAA" w14:textId="77777777" w:rsidR="008219A7" w:rsidRPr="008219A7" w:rsidRDefault="008219A7" w:rsidP="008219A7">
            <w:pPr>
              <w:jc w:val="center"/>
              <w:rPr>
                <w:color w:val="000000"/>
                <w:sz w:val="16"/>
                <w:szCs w:val="16"/>
                <w:lang w:bidi="ar-SA"/>
              </w:rPr>
            </w:pPr>
            <w:r w:rsidRPr="008219A7">
              <w:rPr>
                <w:color w:val="000000"/>
                <w:sz w:val="16"/>
                <w:szCs w:val="16"/>
                <w:lang w:bidi="ar-SA"/>
              </w:rPr>
              <w:t>1</w:t>
            </w:r>
          </w:p>
        </w:tc>
        <w:tc>
          <w:tcPr>
            <w:tcW w:w="967" w:type="dxa"/>
            <w:shd w:val="clear" w:color="auto" w:fill="auto"/>
            <w:vAlign w:val="center"/>
            <w:hideMark/>
          </w:tcPr>
          <w:p w14:paraId="6471841F" w14:textId="77777777" w:rsidR="008219A7" w:rsidRPr="008219A7" w:rsidRDefault="008219A7" w:rsidP="008219A7">
            <w:pPr>
              <w:jc w:val="center"/>
              <w:rPr>
                <w:color w:val="000000"/>
                <w:sz w:val="16"/>
                <w:szCs w:val="16"/>
                <w:lang w:bidi="ar-SA"/>
              </w:rPr>
            </w:pPr>
            <w:r w:rsidRPr="008219A7">
              <w:rPr>
                <w:color w:val="000000"/>
                <w:sz w:val="16"/>
                <w:szCs w:val="16"/>
                <w:lang w:bidi="ar-SA"/>
              </w:rPr>
              <w:t>2</w:t>
            </w:r>
          </w:p>
        </w:tc>
        <w:tc>
          <w:tcPr>
            <w:tcW w:w="6026" w:type="dxa"/>
            <w:shd w:val="clear" w:color="auto" w:fill="auto"/>
            <w:vAlign w:val="center"/>
            <w:hideMark/>
          </w:tcPr>
          <w:p w14:paraId="71E692B8" w14:textId="77777777" w:rsidR="008219A7" w:rsidRPr="008219A7" w:rsidRDefault="008219A7" w:rsidP="008219A7">
            <w:pPr>
              <w:jc w:val="center"/>
              <w:rPr>
                <w:color w:val="000000"/>
                <w:sz w:val="16"/>
                <w:szCs w:val="16"/>
                <w:lang w:bidi="ar-SA"/>
              </w:rPr>
            </w:pPr>
            <w:r w:rsidRPr="008219A7">
              <w:rPr>
                <w:color w:val="000000"/>
                <w:sz w:val="16"/>
                <w:szCs w:val="16"/>
                <w:lang w:bidi="ar-SA"/>
              </w:rPr>
              <w:t>3</w:t>
            </w:r>
          </w:p>
        </w:tc>
        <w:tc>
          <w:tcPr>
            <w:tcW w:w="1418" w:type="dxa"/>
            <w:shd w:val="clear" w:color="auto" w:fill="auto"/>
            <w:vAlign w:val="center"/>
            <w:hideMark/>
          </w:tcPr>
          <w:p w14:paraId="3597878B" w14:textId="77777777" w:rsidR="008219A7" w:rsidRPr="008219A7" w:rsidRDefault="008219A7" w:rsidP="008219A7">
            <w:pPr>
              <w:jc w:val="center"/>
              <w:rPr>
                <w:color w:val="000000"/>
                <w:sz w:val="16"/>
                <w:szCs w:val="16"/>
                <w:lang w:bidi="ar-SA"/>
              </w:rPr>
            </w:pPr>
            <w:r w:rsidRPr="008219A7">
              <w:rPr>
                <w:color w:val="000000"/>
                <w:sz w:val="16"/>
                <w:szCs w:val="16"/>
                <w:lang w:bidi="ar-SA"/>
              </w:rPr>
              <w:t>4</w:t>
            </w:r>
          </w:p>
        </w:tc>
        <w:tc>
          <w:tcPr>
            <w:tcW w:w="1417" w:type="dxa"/>
            <w:shd w:val="clear" w:color="auto" w:fill="auto"/>
            <w:vAlign w:val="center"/>
            <w:hideMark/>
          </w:tcPr>
          <w:p w14:paraId="1137AC27" w14:textId="77777777" w:rsidR="008219A7" w:rsidRPr="008219A7" w:rsidRDefault="008219A7" w:rsidP="008219A7">
            <w:pPr>
              <w:jc w:val="center"/>
              <w:rPr>
                <w:color w:val="000000"/>
                <w:sz w:val="16"/>
                <w:szCs w:val="16"/>
                <w:lang w:bidi="ar-SA"/>
              </w:rPr>
            </w:pPr>
            <w:r w:rsidRPr="008219A7">
              <w:rPr>
                <w:color w:val="000000"/>
                <w:sz w:val="16"/>
                <w:szCs w:val="16"/>
                <w:lang w:bidi="ar-SA"/>
              </w:rPr>
              <w:t>5</w:t>
            </w:r>
          </w:p>
        </w:tc>
        <w:tc>
          <w:tcPr>
            <w:tcW w:w="1418" w:type="dxa"/>
            <w:shd w:val="clear" w:color="auto" w:fill="auto"/>
            <w:vAlign w:val="center"/>
            <w:hideMark/>
          </w:tcPr>
          <w:p w14:paraId="1FD400AD" w14:textId="77777777" w:rsidR="008219A7" w:rsidRPr="008219A7" w:rsidRDefault="008219A7" w:rsidP="008219A7">
            <w:pPr>
              <w:jc w:val="center"/>
              <w:rPr>
                <w:color w:val="000000"/>
                <w:sz w:val="16"/>
                <w:szCs w:val="16"/>
                <w:lang w:bidi="ar-SA"/>
              </w:rPr>
            </w:pPr>
            <w:r w:rsidRPr="008219A7">
              <w:rPr>
                <w:color w:val="000000"/>
                <w:sz w:val="16"/>
                <w:szCs w:val="16"/>
                <w:lang w:bidi="ar-SA"/>
              </w:rPr>
              <w:t>6</w:t>
            </w:r>
          </w:p>
        </w:tc>
        <w:tc>
          <w:tcPr>
            <w:tcW w:w="1276" w:type="dxa"/>
            <w:shd w:val="clear" w:color="auto" w:fill="auto"/>
            <w:vAlign w:val="center"/>
            <w:hideMark/>
          </w:tcPr>
          <w:p w14:paraId="232AC2A5" w14:textId="77777777" w:rsidR="008219A7" w:rsidRPr="008219A7" w:rsidRDefault="008219A7" w:rsidP="008219A7">
            <w:pPr>
              <w:jc w:val="center"/>
              <w:rPr>
                <w:color w:val="000000"/>
                <w:sz w:val="16"/>
                <w:szCs w:val="16"/>
                <w:lang w:bidi="ar-SA"/>
              </w:rPr>
            </w:pPr>
            <w:r w:rsidRPr="008219A7">
              <w:rPr>
                <w:color w:val="000000"/>
                <w:sz w:val="16"/>
                <w:szCs w:val="16"/>
                <w:lang w:bidi="ar-SA"/>
              </w:rPr>
              <w:t>7</w:t>
            </w:r>
          </w:p>
        </w:tc>
        <w:tc>
          <w:tcPr>
            <w:tcW w:w="1494" w:type="dxa"/>
            <w:shd w:val="clear" w:color="auto" w:fill="auto"/>
            <w:vAlign w:val="center"/>
            <w:hideMark/>
          </w:tcPr>
          <w:p w14:paraId="3A79E698" w14:textId="77777777" w:rsidR="008219A7" w:rsidRPr="008219A7" w:rsidRDefault="008219A7" w:rsidP="008219A7">
            <w:pPr>
              <w:jc w:val="center"/>
              <w:rPr>
                <w:color w:val="000000"/>
                <w:sz w:val="16"/>
                <w:szCs w:val="16"/>
                <w:lang w:bidi="ar-SA"/>
              </w:rPr>
            </w:pPr>
            <w:r w:rsidRPr="008219A7">
              <w:rPr>
                <w:color w:val="000000"/>
                <w:sz w:val="16"/>
                <w:szCs w:val="16"/>
                <w:lang w:bidi="ar-SA"/>
              </w:rPr>
              <w:t>8</w:t>
            </w:r>
          </w:p>
        </w:tc>
      </w:tr>
      <w:tr w:rsidR="008219A7" w:rsidRPr="008219A7" w14:paraId="5AC60D51" w14:textId="77777777" w:rsidTr="00387BA3">
        <w:trPr>
          <w:trHeight w:val="965"/>
        </w:trPr>
        <w:tc>
          <w:tcPr>
            <w:tcW w:w="960" w:type="dxa"/>
            <w:shd w:val="clear" w:color="auto" w:fill="auto"/>
            <w:vAlign w:val="center"/>
            <w:hideMark/>
          </w:tcPr>
          <w:p w14:paraId="4233B217" w14:textId="77777777" w:rsidR="008219A7" w:rsidRPr="008219A7" w:rsidRDefault="008219A7" w:rsidP="008219A7">
            <w:pPr>
              <w:jc w:val="center"/>
              <w:rPr>
                <w:b/>
                <w:bCs/>
                <w:color w:val="000000"/>
                <w:sz w:val="16"/>
                <w:szCs w:val="16"/>
                <w:lang w:bidi="ar-SA"/>
              </w:rPr>
            </w:pPr>
            <w:r w:rsidRPr="008219A7">
              <w:rPr>
                <w:b/>
                <w:bCs/>
                <w:color w:val="000000"/>
                <w:sz w:val="16"/>
                <w:szCs w:val="16"/>
                <w:lang w:bidi="ar-SA"/>
              </w:rPr>
              <w:t> </w:t>
            </w:r>
          </w:p>
        </w:tc>
        <w:tc>
          <w:tcPr>
            <w:tcW w:w="967" w:type="dxa"/>
            <w:shd w:val="clear" w:color="auto" w:fill="auto"/>
            <w:vAlign w:val="center"/>
            <w:hideMark/>
          </w:tcPr>
          <w:p w14:paraId="5443E69C" w14:textId="77777777" w:rsidR="008219A7" w:rsidRPr="008219A7" w:rsidRDefault="008219A7" w:rsidP="008219A7">
            <w:pPr>
              <w:jc w:val="left"/>
              <w:rPr>
                <w:b/>
                <w:bCs/>
                <w:color w:val="000000"/>
                <w:sz w:val="16"/>
                <w:szCs w:val="16"/>
                <w:lang w:bidi="ar-SA"/>
              </w:rPr>
            </w:pPr>
            <w:r w:rsidRPr="008219A7">
              <w:rPr>
                <w:b/>
                <w:bCs/>
                <w:color w:val="000000"/>
                <w:sz w:val="16"/>
                <w:szCs w:val="16"/>
                <w:lang w:bidi="ar-SA"/>
              </w:rPr>
              <w:t>Jednostki sektora finansów publicznych</w:t>
            </w:r>
          </w:p>
        </w:tc>
        <w:tc>
          <w:tcPr>
            <w:tcW w:w="6026" w:type="dxa"/>
            <w:shd w:val="clear" w:color="auto" w:fill="auto"/>
            <w:vAlign w:val="center"/>
            <w:hideMark/>
          </w:tcPr>
          <w:p w14:paraId="4BF2C8BC" w14:textId="77777777" w:rsidR="008219A7" w:rsidRPr="008219A7" w:rsidRDefault="008219A7" w:rsidP="008219A7">
            <w:pPr>
              <w:jc w:val="center"/>
              <w:rPr>
                <w:color w:val="000000"/>
                <w:sz w:val="16"/>
                <w:szCs w:val="16"/>
                <w:lang w:bidi="ar-SA"/>
              </w:rPr>
            </w:pPr>
            <w:r w:rsidRPr="008219A7">
              <w:rPr>
                <w:color w:val="000000"/>
                <w:sz w:val="16"/>
                <w:szCs w:val="16"/>
                <w:lang w:bidi="ar-SA"/>
              </w:rPr>
              <w:t>Nazwa zadania</w:t>
            </w:r>
          </w:p>
        </w:tc>
        <w:tc>
          <w:tcPr>
            <w:tcW w:w="1418" w:type="dxa"/>
            <w:shd w:val="clear" w:color="auto" w:fill="auto"/>
            <w:vAlign w:val="center"/>
            <w:hideMark/>
          </w:tcPr>
          <w:p w14:paraId="3C0BBAE0" w14:textId="77777777" w:rsidR="008219A7" w:rsidRPr="008219A7" w:rsidRDefault="008219A7" w:rsidP="008219A7">
            <w:pPr>
              <w:jc w:val="center"/>
              <w:rPr>
                <w:color w:val="000000"/>
                <w:sz w:val="16"/>
                <w:szCs w:val="16"/>
                <w:lang w:bidi="ar-SA"/>
              </w:rPr>
            </w:pPr>
            <w:r w:rsidRPr="008219A7">
              <w:rPr>
                <w:color w:val="000000"/>
                <w:sz w:val="16"/>
                <w:szCs w:val="16"/>
                <w:lang w:bidi="ar-SA"/>
              </w:rPr>
              <w:t> </w:t>
            </w:r>
          </w:p>
        </w:tc>
        <w:tc>
          <w:tcPr>
            <w:tcW w:w="1417" w:type="dxa"/>
            <w:shd w:val="clear" w:color="auto" w:fill="auto"/>
            <w:vAlign w:val="center"/>
            <w:hideMark/>
          </w:tcPr>
          <w:p w14:paraId="290CF067" w14:textId="77777777" w:rsidR="008219A7" w:rsidRPr="008219A7" w:rsidRDefault="008219A7" w:rsidP="008219A7">
            <w:pPr>
              <w:jc w:val="center"/>
              <w:rPr>
                <w:color w:val="000000"/>
                <w:sz w:val="16"/>
                <w:szCs w:val="16"/>
                <w:lang w:bidi="ar-SA"/>
              </w:rPr>
            </w:pPr>
            <w:r w:rsidRPr="008219A7">
              <w:rPr>
                <w:color w:val="000000"/>
                <w:sz w:val="16"/>
                <w:szCs w:val="16"/>
                <w:lang w:bidi="ar-SA"/>
              </w:rPr>
              <w:t> </w:t>
            </w:r>
          </w:p>
        </w:tc>
        <w:tc>
          <w:tcPr>
            <w:tcW w:w="1418" w:type="dxa"/>
            <w:shd w:val="clear" w:color="auto" w:fill="auto"/>
            <w:vAlign w:val="center"/>
            <w:hideMark/>
          </w:tcPr>
          <w:p w14:paraId="706F6EC4" w14:textId="77777777" w:rsidR="008219A7" w:rsidRPr="008219A7" w:rsidRDefault="008219A7" w:rsidP="008219A7">
            <w:pPr>
              <w:jc w:val="center"/>
              <w:rPr>
                <w:color w:val="000000"/>
                <w:sz w:val="16"/>
                <w:szCs w:val="16"/>
                <w:lang w:bidi="ar-SA"/>
              </w:rPr>
            </w:pPr>
            <w:r w:rsidRPr="008219A7">
              <w:rPr>
                <w:color w:val="000000"/>
                <w:sz w:val="16"/>
                <w:szCs w:val="16"/>
                <w:lang w:bidi="ar-SA"/>
              </w:rPr>
              <w:t> </w:t>
            </w:r>
          </w:p>
        </w:tc>
        <w:tc>
          <w:tcPr>
            <w:tcW w:w="1276" w:type="dxa"/>
            <w:shd w:val="clear" w:color="auto" w:fill="auto"/>
            <w:noWrap/>
            <w:vAlign w:val="center"/>
            <w:hideMark/>
          </w:tcPr>
          <w:p w14:paraId="7DF93CC0" w14:textId="77777777" w:rsidR="008219A7" w:rsidRPr="008219A7" w:rsidRDefault="008219A7" w:rsidP="008219A7">
            <w:pPr>
              <w:jc w:val="left"/>
              <w:rPr>
                <w:rFonts w:ascii="Calibri" w:hAnsi="Calibri" w:cs="Calibri"/>
                <w:color w:val="000000"/>
                <w:szCs w:val="22"/>
                <w:lang w:bidi="ar-SA"/>
              </w:rPr>
            </w:pPr>
            <w:r w:rsidRPr="008219A7">
              <w:rPr>
                <w:rFonts w:ascii="Calibri" w:hAnsi="Calibri" w:cs="Calibri"/>
                <w:color w:val="000000"/>
                <w:szCs w:val="22"/>
                <w:lang w:bidi="ar-SA"/>
              </w:rPr>
              <w:t> </w:t>
            </w:r>
          </w:p>
        </w:tc>
        <w:tc>
          <w:tcPr>
            <w:tcW w:w="1494" w:type="dxa"/>
            <w:shd w:val="clear" w:color="auto" w:fill="auto"/>
            <w:noWrap/>
            <w:vAlign w:val="center"/>
            <w:hideMark/>
          </w:tcPr>
          <w:p w14:paraId="5D9C9326" w14:textId="77777777" w:rsidR="008219A7" w:rsidRPr="008219A7" w:rsidRDefault="008219A7" w:rsidP="008219A7">
            <w:pPr>
              <w:jc w:val="left"/>
              <w:rPr>
                <w:rFonts w:ascii="Calibri" w:hAnsi="Calibri" w:cs="Calibri"/>
                <w:color w:val="000000"/>
                <w:szCs w:val="22"/>
                <w:lang w:bidi="ar-SA"/>
              </w:rPr>
            </w:pPr>
            <w:r w:rsidRPr="008219A7">
              <w:rPr>
                <w:rFonts w:ascii="Calibri" w:hAnsi="Calibri" w:cs="Calibri"/>
                <w:color w:val="000000"/>
                <w:szCs w:val="22"/>
                <w:lang w:bidi="ar-SA"/>
              </w:rPr>
              <w:t> </w:t>
            </w:r>
          </w:p>
        </w:tc>
      </w:tr>
      <w:tr w:rsidR="008219A7" w:rsidRPr="00F268F6" w14:paraId="076BE0A6" w14:textId="77777777" w:rsidTr="00387BA3">
        <w:trPr>
          <w:trHeight w:val="978"/>
        </w:trPr>
        <w:tc>
          <w:tcPr>
            <w:tcW w:w="960" w:type="dxa"/>
            <w:shd w:val="clear" w:color="auto" w:fill="auto"/>
            <w:vAlign w:val="center"/>
            <w:hideMark/>
          </w:tcPr>
          <w:p w14:paraId="7AF9C792" w14:textId="77777777" w:rsidR="008219A7" w:rsidRPr="00F268F6" w:rsidRDefault="008219A7" w:rsidP="008219A7">
            <w:pPr>
              <w:jc w:val="center"/>
              <w:rPr>
                <w:color w:val="000000"/>
                <w:szCs w:val="22"/>
                <w:lang w:bidi="ar-SA"/>
              </w:rPr>
            </w:pPr>
            <w:r w:rsidRPr="00F268F6">
              <w:rPr>
                <w:color w:val="000000"/>
                <w:szCs w:val="22"/>
                <w:lang w:bidi="ar-SA"/>
              </w:rPr>
              <w:t>600</w:t>
            </w:r>
          </w:p>
        </w:tc>
        <w:tc>
          <w:tcPr>
            <w:tcW w:w="967" w:type="dxa"/>
            <w:shd w:val="clear" w:color="auto" w:fill="auto"/>
            <w:vAlign w:val="center"/>
            <w:hideMark/>
          </w:tcPr>
          <w:p w14:paraId="5B6A2280" w14:textId="77777777" w:rsidR="008219A7" w:rsidRPr="00F268F6" w:rsidRDefault="008219A7" w:rsidP="008219A7">
            <w:pPr>
              <w:jc w:val="center"/>
              <w:rPr>
                <w:color w:val="000000"/>
                <w:szCs w:val="22"/>
                <w:lang w:bidi="ar-SA"/>
              </w:rPr>
            </w:pPr>
            <w:r w:rsidRPr="00F268F6">
              <w:rPr>
                <w:color w:val="000000"/>
                <w:szCs w:val="22"/>
                <w:lang w:bidi="ar-SA"/>
              </w:rPr>
              <w:t>60013</w:t>
            </w:r>
          </w:p>
        </w:tc>
        <w:tc>
          <w:tcPr>
            <w:tcW w:w="6026" w:type="dxa"/>
            <w:shd w:val="clear" w:color="auto" w:fill="auto"/>
            <w:vAlign w:val="center"/>
            <w:hideMark/>
          </w:tcPr>
          <w:p w14:paraId="11BA6916" w14:textId="77777777" w:rsidR="008219A7" w:rsidRPr="00F268F6" w:rsidRDefault="008219A7" w:rsidP="008219A7">
            <w:pPr>
              <w:jc w:val="left"/>
              <w:rPr>
                <w:color w:val="000000"/>
                <w:szCs w:val="22"/>
                <w:lang w:bidi="ar-SA"/>
              </w:rPr>
            </w:pPr>
            <w:r w:rsidRPr="00F268F6">
              <w:rPr>
                <w:color w:val="000000"/>
                <w:szCs w:val="22"/>
                <w:lang w:bidi="ar-SA"/>
              </w:rPr>
              <w:t>Województwo Podkarpackie- „Przebudowa drogi wojewódzkiej nr 854 Annopol – gr. Woj. Lubelskie – Antoniów – Gorzyce polegająca na budowie chodnika w miejscowości Wrzawy”</w:t>
            </w:r>
          </w:p>
        </w:tc>
        <w:tc>
          <w:tcPr>
            <w:tcW w:w="1418" w:type="dxa"/>
            <w:shd w:val="clear" w:color="auto" w:fill="auto"/>
            <w:vAlign w:val="center"/>
            <w:hideMark/>
          </w:tcPr>
          <w:p w14:paraId="375E29A4"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shd w:val="clear" w:color="auto" w:fill="auto"/>
            <w:vAlign w:val="center"/>
            <w:hideMark/>
          </w:tcPr>
          <w:p w14:paraId="32703858"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shd w:val="clear" w:color="auto" w:fill="auto"/>
            <w:vAlign w:val="center"/>
            <w:hideMark/>
          </w:tcPr>
          <w:p w14:paraId="162E518D" w14:textId="77777777" w:rsidR="008219A7" w:rsidRPr="00F268F6" w:rsidRDefault="008219A7" w:rsidP="008219A7">
            <w:pPr>
              <w:jc w:val="center"/>
              <w:rPr>
                <w:color w:val="000000"/>
                <w:szCs w:val="22"/>
                <w:lang w:bidi="ar-SA"/>
              </w:rPr>
            </w:pPr>
            <w:r w:rsidRPr="00F268F6">
              <w:rPr>
                <w:color w:val="000000"/>
                <w:szCs w:val="22"/>
                <w:lang w:bidi="ar-SA"/>
              </w:rPr>
              <w:t>100 000,00</w:t>
            </w:r>
          </w:p>
        </w:tc>
        <w:tc>
          <w:tcPr>
            <w:tcW w:w="1276" w:type="dxa"/>
            <w:shd w:val="clear" w:color="auto" w:fill="auto"/>
            <w:noWrap/>
            <w:vAlign w:val="center"/>
            <w:hideMark/>
          </w:tcPr>
          <w:p w14:paraId="09FB4FF0"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0,00</w:t>
            </w:r>
          </w:p>
        </w:tc>
        <w:tc>
          <w:tcPr>
            <w:tcW w:w="1494" w:type="dxa"/>
            <w:shd w:val="clear" w:color="auto" w:fill="auto"/>
            <w:noWrap/>
            <w:vAlign w:val="center"/>
            <w:hideMark/>
          </w:tcPr>
          <w:p w14:paraId="09366922"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0,00%</w:t>
            </w:r>
          </w:p>
        </w:tc>
      </w:tr>
      <w:tr w:rsidR="008219A7" w:rsidRPr="00F268F6" w14:paraId="32A5F0A7" w14:textId="77777777" w:rsidTr="00CF75D6">
        <w:trPr>
          <w:trHeight w:val="315"/>
        </w:trPr>
        <w:tc>
          <w:tcPr>
            <w:tcW w:w="960" w:type="dxa"/>
            <w:vMerge w:val="restart"/>
            <w:shd w:val="clear" w:color="auto" w:fill="auto"/>
            <w:vAlign w:val="center"/>
            <w:hideMark/>
          </w:tcPr>
          <w:p w14:paraId="5095E29F" w14:textId="77777777" w:rsidR="008219A7" w:rsidRPr="00F268F6" w:rsidRDefault="008219A7" w:rsidP="008219A7">
            <w:pPr>
              <w:jc w:val="center"/>
              <w:rPr>
                <w:color w:val="000000"/>
                <w:szCs w:val="22"/>
                <w:lang w:bidi="ar-SA"/>
              </w:rPr>
            </w:pPr>
            <w:r w:rsidRPr="00F268F6">
              <w:rPr>
                <w:color w:val="000000"/>
                <w:szCs w:val="22"/>
                <w:lang w:bidi="ar-SA"/>
              </w:rPr>
              <w:t>600</w:t>
            </w:r>
          </w:p>
        </w:tc>
        <w:tc>
          <w:tcPr>
            <w:tcW w:w="967" w:type="dxa"/>
            <w:vMerge w:val="restart"/>
            <w:shd w:val="clear" w:color="auto" w:fill="auto"/>
            <w:vAlign w:val="center"/>
            <w:hideMark/>
          </w:tcPr>
          <w:p w14:paraId="2123CEF2" w14:textId="77777777" w:rsidR="008219A7" w:rsidRPr="00F268F6" w:rsidRDefault="008219A7" w:rsidP="008219A7">
            <w:pPr>
              <w:jc w:val="center"/>
              <w:rPr>
                <w:color w:val="000000"/>
                <w:szCs w:val="22"/>
                <w:lang w:bidi="ar-SA"/>
              </w:rPr>
            </w:pPr>
            <w:r w:rsidRPr="00F268F6">
              <w:rPr>
                <w:color w:val="000000"/>
                <w:szCs w:val="22"/>
                <w:lang w:bidi="ar-SA"/>
              </w:rPr>
              <w:t>60014</w:t>
            </w:r>
          </w:p>
        </w:tc>
        <w:tc>
          <w:tcPr>
            <w:tcW w:w="6026" w:type="dxa"/>
            <w:shd w:val="clear" w:color="auto" w:fill="auto"/>
            <w:vAlign w:val="center"/>
            <w:hideMark/>
          </w:tcPr>
          <w:p w14:paraId="75C6E3F1" w14:textId="77777777" w:rsidR="008219A7" w:rsidRPr="00F268F6" w:rsidRDefault="008219A7" w:rsidP="008219A7">
            <w:pPr>
              <w:jc w:val="left"/>
              <w:rPr>
                <w:color w:val="000000"/>
                <w:szCs w:val="22"/>
                <w:lang w:bidi="ar-SA"/>
              </w:rPr>
            </w:pPr>
            <w:r w:rsidRPr="00F268F6">
              <w:rPr>
                <w:color w:val="000000"/>
                <w:szCs w:val="22"/>
                <w:lang w:bidi="ar-SA"/>
              </w:rPr>
              <w:t xml:space="preserve">Powiat Tarnobrzeski: </w:t>
            </w:r>
          </w:p>
        </w:tc>
        <w:tc>
          <w:tcPr>
            <w:tcW w:w="1418" w:type="dxa"/>
            <w:vMerge w:val="restart"/>
            <w:shd w:val="clear" w:color="auto" w:fill="auto"/>
            <w:vAlign w:val="center"/>
            <w:hideMark/>
          </w:tcPr>
          <w:p w14:paraId="6A238012"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vMerge w:val="restart"/>
            <w:shd w:val="clear" w:color="auto" w:fill="auto"/>
            <w:vAlign w:val="center"/>
            <w:hideMark/>
          </w:tcPr>
          <w:p w14:paraId="6EF5258D"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vMerge w:val="restart"/>
            <w:shd w:val="clear" w:color="auto" w:fill="auto"/>
            <w:vAlign w:val="center"/>
            <w:hideMark/>
          </w:tcPr>
          <w:p w14:paraId="4DAE8B75" w14:textId="77777777" w:rsidR="008219A7" w:rsidRPr="00F268F6" w:rsidRDefault="008219A7" w:rsidP="008219A7">
            <w:pPr>
              <w:jc w:val="right"/>
              <w:rPr>
                <w:color w:val="000000"/>
                <w:szCs w:val="22"/>
                <w:lang w:bidi="ar-SA"/>
              </w:rPr>
            </w:pPr>
            <w:r w:rsidRPr="00F268F6">
              <w:rPr>
                <w:color w:val="000000"/>
                <w:szCs w:val="22"/>
                <w:lang w:bidi="ar-SA"/>
              </w:rPr>
              <w:t>100 000,00</w:t>
            </w:r>
          </w:p>
        </w:tc>
        <w:tc>
          <w:tcPr>
            <w:tcW w:w="1276" w:type="dxa"/>
            <w:vMerge w:val="restart"/>
            <w:shd w:val="clear" w:color="auto" w:fill="auto"/>
            <w:noWrap/>
            <w:vAlign w:val="center"/>
            <w:hideMark/>
          </w:tcPr>
          <w:p w14:paraId="3C28DD72" w14:textId="77777777" w:rsidR="008219A7" w:rsidRPr="00F268F6" w:rsidRDefault="008219A7" w:rsidP="008219A7">
            <w:pPr>
              <w:jc w:val="center"/>
              <w:rPr>
                <w:rFonts w:ascii="Calibri" w:hAnsi="Calibri" w:cs="Calibri"/>
                <w:color w:val="000000"/>
                <w:szCs w:val="22"/>
                <w:lang w:bidi="ar-SA"/>
              </w:rPr>
            </w:pPr>
            <w:r w:rsidRPr="00F268F6">
              <w:rPr>
                <w:rFonts w:ascii="Calibri" w:hAnsi="Calibri" w:cs="Calibri"/>
                <w:color w:val="000000"/>
                <w:szCs w:val="22"/>
                <w:lang w:bidi="ar-SA"/>
              </w:rPr>
              <w:t>0,00</w:t>
            </w:r>
          </w:p>
        </w:tc>
        <w:tc>
          <w:tcPr>
            <w:tcW w:w="1494" w:type="dxa"/>
            <w:vMerge w:val="restart"/>
            <w:shd w:val="clear" w:color="auto" w:fill="auto"/>
            <w:noWrap/>
            <w:vAlign w:val="center"/>
            <w:hideMark/>
          </w:tcPr>
          <w:p w14:paraId="06C4455F" w14:textId="77777777" w:rsidR="008219A7" w:rsidRPr="00F268F6" w:rsidRDefault="008219A7" w:rsidP="008219A7">
            <w:pPr>
              <w:jc w:val="center"/>
              <w:rPr>
                <w:rFonts w:ascii="Calibri" w:hAnsi="Calibri" w:cs="Calibri"/>
                <w:color w:val="000000"/>
                <w:szCs w:val="22"/>
                <w:lang w:bidi="ar-SA"/>
              </w:rPr>
            </w:pPr>
            <w:r w:rsidRPr="00F268F6">
              <w:rPr>
                <w:rFonts w:ascii="Calibri" w:hAnsi="Calibri" w:cs="Calibri"/>
                <w:color w:val="000000"/>
                <w:szCs w:val="22"/>
                <w:lang w:bidi="ar-SA"/>
              </w:rPr>
              <w:t>0,00%</w:t>
            </w:r>
          </w:p>
        </w:tc>
      </w:tr>
      <w:tr w:rsidR="008219A7" w:rsidRPr="00F268F6" w14:paraId="13E178AF" w14:textId="77777777" w:rsidTr="00387BA3">
        <w:trPr>
          <w:trHeight w:val="1366"/>
        </w:trPr>
        <w:tc>
          <w:tcPr>
            <w:tcW w:w="960" w:type="dxa"/>
            <w:vMerge/>
            <w:vAlign w:val="center"/>
            <w:hideMark/>
          </w:tcPr>
          <w:p w14:paraId="230E17C7" w14:textId="77777777" w:rsidR="008219A7" w:rsidRPr="00F268F6" w:rsidRDefault="008219A7" w:rsidP="008219A7">
            <w:pPr>
              <w:jc w:val="left"/>
              <w:rPr>
                <w:color w:val="000000"/>
                <w:szCs w:val="22"/>
                <w:lang w:bidi="ar-SA"/>
              </w:rPr>
            </w:pPr>
          </w:p>
        </w:tc>
        <w:tc>
          <w:tcPr>
            <w:tcW w:w="967" w:type="dxa"/>
            <w:vMerge/>
            <w:vAlign w:val="center"/>
            <w:hideMark/>
          </w:tcPr>
          <w:p w14:paraId="6EB2F05A" w14:textId="77777777" w:rsidR="008219A7" w:rsidRPr="00F268F6" w:rsidRDefault="008219A7" w:rsidP="008219A7">
            <w:pPr>
              <w:jc w:val="left"/>
              <w:rPr>
                <w:color w:val="000000"/>
                <w:szCs w:val="22"/>
                <w:lang w:bidi="ar-SA"/>
              </w:rPr>
            </w:pPr>
          </w:p>
        </w:tc>
        <w:tc>
          <w:tcPr>
            <w:tcW w:w="6026" w:type="dxa"/>
            <w:shd w:val="clear" w:color="auto" w:fill="auto"/>
            <w:vAlign w:val="center"/>
            <w:hideMark/>
          </w:tcPr>
          <w:p w14:paraId="61BB9C56" w14:textId="77777777" w:rsidR="008219A7" w:rsidRPr="00F268F6" w:rsidRDefault="008219A7" w:rsidP="008219A7">
            <w:pPr>
              <w:jc w:val="left"/>
              <w:rPr>
                <w:color w:val="000000"/>
                <w:szCs w:val="22"/>
                <w:lang w:bidi="ar-SA"/>
              </w:rPr>
            </w:pPr>
            <w:r w:rsidRPr="00F268F6">
              <w:rPr>
                <w:color w:val="000000"/>
                <w:szCs w:val="22"/>
                <w:lang w:bidi="ar-SA"/>
              </w:rPr>
              <w:t xml:space="preserve"> „Przebudowa drogi powiatowej nr 1093R relacji Tarnobrzeg- Stacja kolejowa Grębów w zakresie budowy chodnika w miejscowości Furmany od istniejącego chodnika w kierunku miejscowości Poręby Furmańskie – etap I”</w:t>
            </w:r>
          </w:p>
        </w:tc>
        <w:tc>
          <w:tcPr>
            <w:tcW w:w="1418" w:type="dxa"/>
            <w:vMerge/>
            <w:vAlign w:val="center"/>
            <w:hideMark/>
          </w:tcPr>
          <w:p w14:paraId="756981F4" w14:textId="77777777" w:rsidR="008219A7" w:rsidRPr="00F268F6" w:rsidRDefault="008219A7" w:rsidP="008219A7">
            <w:pPr>
              <w:jc w:val="left"/>
              <w:rPr>
                <w:color w:val="000000"/>
                <w:szCs w:val="22"/>
                <w:lang w:bidi="ar-SA"/>
              </w:rPr>
            </w:pPr>
          </w:p>
        </w:tc>
        <w:tc>
          <w:tcPr>
            <w:tcW w:w="1417" w:type="dxa"/>
            <w:vMerge/>
            <w:vAlign w:val="center"/>
            <w:hideMark/>
          </w:tcPr>
          <w:p w14:paraId="6BAB715D" w14:textId="77777777" w:rsidR="008219A7" w:rsidRPr="00F268F6" w:rsidRDefault="008219A7" w:rsidP="008219A7">
            <w:pPr>
              <w:jc w:val="left"/>
              <w:rPr>
                <w:color w:val="000000"/>
                <w:szCs w:val="22"/>
                <w:lang w:bidi="ar-SA"/>
              </w:rPr>
            </w:pPr>
          </w:p>
        </w:tc>
        <w:tc>
          <w:tcPr>
            <w:tcW w:w="1418" w:type="dxa"/>
            <w:vMerge/>
            <w:vAlign w:val="center"/>
            <w:hideMark/>
          </w:tcPr>
          <w:p w14:paraId="2B28E337" w14:textId="77777777" w:rsidR="008219A7" w:rsidRPr="00F268F6" w:rsidRDefault="008219A7" w:rsidP="008219A7">
            <w:pPr>
              <w:jc w:val="left"/>
              <w:rPr>
                <w:color w:val="000000"/>
                <w:szCs w:val="22"/>
                <w:lang w:bidi="ar-SA"/>
              </w:rPr>
            </w:pPr>
          </w:p>
        </w:tc>
        <w:tc>
          <w:tcPr>
            <w:tcW w:w="1276" w:type="dxa"/>
            <w:vMerge/>
            <w:vAlign w:val="center"/>
            <w:hideMark/>
          </w:tcPr>
          <w:p w14:paraId="5AA17425" w14:textId="77777777" w:rsidR="008219A7" w:rsidRPr="00F268F6" w:rsidRDefault="008219A7" w:rsidP="008219A7">
            <w:pPr>
              <w:jc w:val="left"/>
              <w:rPr>
                <w:rFonts w:ascii="Calibri" w:hAnsi="Calibri" w:cs="Calibri"/>
                <w:color w:val="000000"/>
                <w:szCs w:val="22"/>
                <w:lang w:bidi="ar-SA"/>
              </w:rPr>
            </w:pPr>
          </w:p>
        </w:tc>
        <w:tc>
          <w:tcPr>
            <w:tcW w:w="1494" w:type="dxa"/>
            <w:vMerge/>
            <w:vAlign w:val="center"/>
            <w:hideMark/>
          </w:tcPr>
          <w:p w14:paraId="7EF18DFF" w14:textId="77777777" w:rsidR="008219A7" w:rsidRPr="00F268F6" w:rsidRDefault="008219A7" w:rsidP="008219A7">
            <w:pPr>
              <w:jc w:val="left"/>
              <w:rPr>
                <w:rFonts w:ascii="Calibri" w:hAnsi="Calibri" w:cs="Calibri"/>
                <w:color w:val="000000"/>
                <w:szCs w:val="22"/>
                <w:lang w:bidi="ar-SA"/>
              </w:rPr>
            </w:pPr>
          </w:p>
        </w:tc>
      </w:tr>
      <w:tr w:rsidR="008219A7" w:rsidRPr="00F268F6" w14:paraId="6BC3BEB3" w14:textId="77777777" w:rsidTr="00CF75D6">
        <w:trPr>
          <w:trHeight w:val="315"/>
        </w:trPr>
        <w:tc>
          <w:tcPr>
            <w:tcW w:w="960" w:type="dxa"/>
            <w:vMerge w:val="restart"/>
            <w:shd w:val="clear" w:color="auto" w:fill="auto"/>
            <w:vAlign w:val="center"/>
            <w:hideMark/>
          </w:tcPr>
          <w:p w14:paraId="4BDF8D97" w14:textId="77777777" w:rsidR="008219A7" w:rsidRPr="00F268F6" w:rsidRDefault="008219A7" w:rsidP="008219A7">
            <w:pPr>
              <w:jc w:val="center"/>
              <w:rPr>
                <w:color w:val="000000"/>
                <w:szCs w:val="22"/>
                <w:lang w:bidi="ar-SA"/>
              </w:rPr>
            </w:pPr>
            <w:r w:rsidRPr="00F268F6">
              <w:rPr>
                <w:color w:val="000000"/>
                <w:szCs w:val="22"/>
                <w:lang w:bidi="ar-SA"/>
              </w:rPr>
              <w:t>700</w:t>
            </w:r>
          </w:p>
        </w:tc>
        <w:tc>
          <w:tcPr>
            <w:tcW w:w="967" w:type="dxa"/>
            <w:vMerge w:val="restart"/>
            <w:shd w:val="clear" w:color="auto" w:fill="auto"/>
            <w:vAlign w:val="center"/>
            <w:hideMark/>
          </w:tcPr>
          <w:p w14:paraId="5A47C6A6" w14:textId="77777777" w:rsidR="008219A7" w:rsidRPr="00F268F6" w:rsidRDefault="008219A7" w:rsidP="008219A7">
            <w:pPr>
              <w:jc w:val="center"/>
              <w:rPr>
                <w:color w:val="000000"/>
                <w:szCs w:val="22"/>
                <w:lang w:bidi="ar-SA"/>
              </w:rPr>
            </w:pPr>
            <w:r w:rsidRPr="00F268F6">
              <w:rPr>
                <w:color w:val="000000"/>
                <w:szCs w:val="22"/>
                <w:lang w:bidi="ar-SA"/>
              </w:rPr>
              <w:t>70005</w:t>
            </w:r>
          </w:p>
        </w:tc>
        <w:tc>
          <w:tcPr>
            <w:tcW w:w="6026" w:type="dxa"/>
            <w:shd w:val="clear" w:color="auto" w:fill="auto"/>
            <w:vAlign w:val="center"/>
            <w:hideMark/>
          </w:tcPr>
          <w:p w14:paraId="0E9CC49F" w14:textId="77777777" w:rsidR="008219A7" w:rsidRPr="00F268F6" w:rsidRDefault="008219A7" w:rsidP="008219A7">
            <w:pPr>
              <w:jc w:val="left"/>
              <w:rPr>
                <w:color w:val="000000"/>
                <w:szCs w:val="22"/>
                <w:lang w:bidi="ar-SA"/>
              </w:rPr>
            </w:pPr>
            <w:r w:rsidRPr="00F268F6">
              <w:rPr>
                <w:color w:val="000000"/>
                <w:szCs w:val="22"/>
                <w:lang w:bidi="ar-SA"/>
              </w:rPr>
              <w:t xml:space="preserve">Gmina Tarnobrzeg </w:t>
            </w:r>
          </w:p>
        </w:tc>
        <w:tc>
          <w:tcPr>
            <w:tcW w:w="1418" w:type="dxa"/>
            <w:vMerge w:val="restart"/>
            <w:shd w:val="clear" w:color="auto" w:fill="auto"/>
            <w:vAlign w:val="center"/>
            <w:hideMark/>
          </w:tcPr>
          <w:p w14:paraId="2F2FB3F9"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vMerge w:val="restart"/>
            <w:shd w:val="clear" w:color="auto" w:fill="auto"/>
            <w:vAlign w:val="center"/>
            <w:hideMark/>
          </w:tcPr>
          <w:p w14:paraId="54181160"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vMerge w:val="restart"/>
            <w:shd w:val="clear" w:color="auto" w:fill="auto"/>
            <w:vAlign w:val="center"/>
            <w:hideMark/>
          </w:tcPr>
          <w:p w14:paraId="3A5F7960" w14:textId="77777777" w:rsidR="008219A7" w:rsidRPr="00F268F6" w:rsidRDefault="008219A7" w:rsidP="008219A7">
            <w:pPr>
              <w:jc w:val="center"/>
              <w:rPr>
                <w:color w:val="000000"/>
                <w:szCs w:val="22"/>
                <w:lang w:bidi="ar-SA"/>
              </w:rPr>
            </w:pPr>
            <w:r w:rsidRPr="00F268F6">
              <w:rPr>
                <w:color w:val="000000"/>
                <w:szCs w:val="22"/>
                <w:lang w:bidi="ar-SA"/>
              </w:rPr>
              <w:t>4 000,00</w:t>
            </w:r>
          </w:p>
        </w:tc>
        <w:tc>
          <w:tcPr>
            <w:tcW w:w="1276" w:type="dxa"/>
            <w:vMerge w:val="restart"/>
            <w:shd w:val="clear" w:color="auto" w:fill="auto"/>
            <w:noWrap/>
            <w:vAlign w:val="center"/>
            <w:hideMark/>
          </w:tcPr>
          <w:p w14:paraId="7BC0281F" w14:textId="77777777" w:rsidR="008219A7" w:rsidRPr="00F268F6" w:rsidRDefault="008219A7" w:rsidP="008219A7">
            <w:pPr>
              <w:jc w:val="center"/>
              <w:rPr>
                <w:rFonts w:ascii="Calibri" w:hAnsi="Calibri" w:cs="Calibri"/>
                <w:color w:val="000000"/>
                <w:szCs w:val="22"/>
                <w:lang w:bidi="ar-SA"/>
              </w:rPr>
            </w:pPr>
            <w:r w:rsidRPr="00F268F6">
              <w:rPr>
                <w:rFonts w:ascii="Calibri" w:hAnsi="Calibri" w:cs="Calibri"/>
                <w:color w:val="000000"/>
                <w:szCs w:val="22"/>
                <w:lang w:bidi="ar-SA"/>
              </w:rPr>
              <w:t>3 999,98</w:t>
            </w:r>
          </w:p>
        </w:tc>
        <w:tc>
          <w:tcPr>
            <w:tcW w:w="1494" w:type="dxa"/>
            <w:vMerge w:val="restart"/>
            <w:shd w:val="clear" w:color="auto" w:fill="auto"/>
            <w:noWrap/>
            <w:vAlign w:val="center"/>
            <w:hideMark/>
          </w:tcPr>
          <w:p w14:paraId="15D01BB5" w14:textId="77777777" w:rsidR="008219A7" w:rsidRPr="00F268F6" w:rsidRDefault="008219A7" w:rsidP="008219A7">
            <w:pPr>
              <w:jc w:val="center"/>
              <w:rPr>
                <w:rFonts w:ascii="Calibri" w:hAnsi="Calibri" w:cs="Calibri"/>
                <w:color w:val="000000"/>
                <w:szCs w:val="22"/>
                <w:lang w:bidi="ar-SA"/>
              </w:rPr>
            </w:pPr>
            <w:r w:rsidRPr="00F268F6">
              <w:rPr>
                <w:rFonts w:ascii="Calibri" w:hAnsi="Calibri" w:cs="Calibri"/>
                <w:color w:val="000000"/>
                <w:szCs w:val="22"/>
                <w:lang w:bidi="ar-SA"/>
              </w:rPr>
              <w:t>100,00%</w:t>
            </w:r>
          </w:p>
        </w:tc>
      </w:tr>
      <w:tr w:rsidR="008219A7" w:rsidRPr="00F268F6" w14:paraId="0D2371FD" w14:textId="77777777" w:rsidTr="00CF75D6">
        <w:trPr>
          <w:trHeight w:val="2958"/>
        </w:trPr>
        <w:tc>
          <w:tcPr>
            <w:tcW w:w="960" w:type="dxa"/>
            <w:vMerge/>
            <w:vAlign w:val="center"/>
            <w:hideMark/>
          </w:tcPr>
          <w:p w14:paraId="4F77D1F6" w14:textId="77777777" w:rsidR="008219A7" w:rsidRPr="00F268F6" w:rsidRDefault="008219A7" w:rsidP="008219A7">
            <w:pPr>
              <w:jc w:val="left"/>
              <w:rPr>
                <w:color w:val="000000"/>
                <w:szCs w:val="22"/>
                <w:lang w:bidi="ar-SA"/>
              </w:rPr>
            </w:pPr>
          </w:p>
        </w:tc>
        <w:tc>
          <w:tcPr>
            <w:tcW w:w="967" w:type="dxa"/>
            <w:vMerge/>
            <w:vAlign w:val="center"/>
            <w:hideMark/>
          </w:tcPr>
          <w:p w14:paraId="42BEAACD" w14:textId="77777777" w:rsidR="008219A7" w:rsidRPr="00F268F6" w:rsidRDefault="008219A7" w:rsidP="008219A7">
            <w:pPr>
              <w:jc w:val="left"/>
              <w:rPr>
                <w:color w:val="000000"/>
                <w:szCs w:val="22"/>
                <w:lang w:bidi="ar-SA"/>
              </w:rPr>
            </w:pPr>
          </w:p>
        </w:tc>
        <w:tc>
          <w:tcPr>
            <w:tcW w:w="6026" w:type="dxa"/>
            <w:shd w:val="clear" w:color="auto" w:fill="auto"/>
            <w:vAlign w:val="center"/>
            <w:hideMark/>
          </w:tcPr>
          <w:p w14:paraId="27AB4B8C" w14:textId="77777777" w:rsidR="008219A7" w:rsidRPr="00F268F6" w:rsidRDefault="008219A7" w:rsidP="008219A7">
            <w:pPr>
              <w:jc w:val="left"/>
              <w:rPr>
                <w:color w:val="000000"/>
                <w:szCs w:val="22"/>
                <w:lang w:bidi="ar-SA"/>
              </w:rPr>
            </w:pPr>
            <w:r w:rsidRPr="00F268F6">
              <w:rPr>
                <w:color w:val="000000"/>
                <w:szCs w:val="22"/>
                <w:lang w:bidi="ar-SA"/>
              </w:rPr>
              <w:t xml:space="preserve">w ramach partnerstwa na rzecz realizacji Projektu pn. „Rewitalizacja zdegradowanych obszarów Gmin Tarnobrzega, Nowej Dęby, Baranowa Sandomierskiego i Gorzyc"- za  koordynowanie  i zarzadzanie projektem dofinansowanym ze </w:t>
            </w:r>
            <w:r w:rsidRPr="00F268F6">
              <w:rPr>
                <w:rFonts w:ascii="Calibri" w:hAnsi="Calibri" w:cs="Calibri"/>
                <w:color w:val="000000"/>
                <w:szCs w:val="22"/>
                <w:lang w:bidi="ar-SA"/>
              </w:rPr>
              <w:t xml:space="preserve"> </w:t>
            </w:r>
            <w:r w:rsidRPr="00F268F6">
              <w:rPr>
                <w:color w:val="000000"/>
                <w:szCs w:val="22"/>
                <w:lang w:bidi="ar-SA"/>
              </w:rPr>
              <w:t>środków Europejskiego Funduszu Rozwoju Regionalnego w ramach osi priorytetowej – VI SPÓJNOŚĆ PRZESTRZENNA I SPOŁECZNA, działanie 6.3 Rewitalizacja przestrzeni regionalnej, Regionalnego Programu Operacyjnego Województwa Podkarpackiego na lata 2014-2020. – powierzenie prowadzenia zadania publicznego.</w:t>
            </w:r>
          </w:p>
        </w:tc>
        <w:tc>
          <w:tcPr>
            <w:tcW w:w="1418" w:type="dxa"/>
            <w:vMerge/>
            <w:vAlign w:val="center"/>
            <w:hideMark/>
          </w:tcPr>
          <w:p w14:paraId="717E01DD" w14:textId="77777777" w:rsidR="008219A7" w:rsidRPr="00F268F6" w:rsidRDefault="008219A7" w:rsidP="008219A7">
            <w:pPr>
              <w:jc w:val="left"/>
              <w:rPr>
                <w:color w:val="000000"/>
                <w:szCs w:val="22"/>
                <w:lang w:bidi="ar-SA"/>
              </w:rPr>
            </w:pPr>
          </w:p>
        </w:tc>
        <w:tc>
          <w:tcPr>
            <w:tcW w:w="1417" w:type="dxa"/>
            <w:vMerge/>
            <w:vAlign w:val="center"/>
            <w:hideMark/>
          </w:tcPr>
          <w:p w14:paraId="0A1A6A7B" w14:textId="77777777" w:rsidR="008219A7" w:rsidRPr="00F268F6" w:rsidRDefault="008219A7" w:rsidP="008219A7">
            <w:pPr>
              <w:jc w:val="left"/>
              <w:rPr>
                <w:color w:val="000000"/>
                <w:szCs w:val="22"/>
                <w:lang w:bidi="ar-SA"/>
              </w:rPr>
            </w:pPr>
          </w:p>
        </w:tc>
        <w:tc>
          <w:tcPr>
            <w:tcW w:w="1418" w:type="dxa"/>
            <w:vMerge/>
            <w:vAlign w:val="center"/>
            <w:hideMark/>
          </w:tcPr>
          <w:p w14:paraId="3273B971" w14:textId="77777777" w:rsidR="008219A7" w:rsidRPr="00F268F6" w:rsidRDefault="008219A7" w:rsidP="008219A7">
            <w:pPr>
              <w:jc w:val="left"/>
              <w:rPr>
                <w:color w:val="000000"/>
                <w:szCs w:val="22"/>
                <w:lang w:bidi="ar-SA"/>
              </w:rPr>
            </w:pPr>
          </w:p>
        </w:tc>
        <w:tc>
          <w:tcPr>
            <w:tcW w:w="1276" w:type="dxa"/>
            <w:vMerge/>
            <w:vAlign w:val="center"/>
            <w:hideMark/>
          </w:tcPr>
          <w:p w14:paraId="1C9DE5D7" w14:textId="77777777" w:rsidR="008219A7" w:rsidRPr="00F268F6" w:rsidRDefault="008219A7" w:rsidP="008219A7">
            <w:pPr>
              <w:jc w:val="left"/>
              <w:rPr>
                <w:rFonts w:ascii="Calibri" w:hAnsi="Calibri" w:cs="Calibri"/>
                <w:color w:val="000000"/>
                <w:szCs w:val="22"/>
                <w:lang w:bidi="ar-SA"/>
              </w:rPr>
            </w:pPr>
          </w:p>
        </w:tc>
        <w:tc>
          <w:tcPr>
            <w:tcW w:w="1494" w:type="dxa"/>
            <w:vMerge/>
            <w:vAlign w:val="center"/>
            <w:hideMark/>
          </w:tcPr>
          <w:p w14:paraId="70872F03" w14:textId="77777777" w:rsidR="008219A7" w:rsidRPr="00F268F6" w:rsidRDefault="008219A7" w:rsidP="008219A7">
            <w:pPr>
              <w:jc w:val="left"/>
              <w:rPr>
                <w:rFonts w:ascii="Calibri" w:hAnsi="Calibri" w:cs="Calibri"/>
                <w:color w:val="000000"/>
                <w:szCs w:val="22"/>
                <w:lang w:bidi="ar-SA"/>
              </w:rPr>
            </w:pPr>
          </w:p>
        </w:tc>
      </w:tr>
      <w:tr w:rsidR="008219A7" w:rsidRPr="00F268F6" w14:paraId="6AFEFA75" w14:textId="77777777" w:rsidTr="00CF75D6">
        <w:trPr>
          <w:trHeight w:val="315"/>
        </w:trPr>
        <w:tc>
          <w:tcPr>
            <w:tcW w:w="960" w:type="dxa"/>
            <w:vMerge w:val="restart"/>
            <w:shd w:val="clear" w:color="auto" w:fill="auto"/>
            <w:vAlign w:val="center"/>
            <w:hideMark/>
          </w:tcPr>
          <w:p w14:paraId="23D8BFF8" w14:textId="77777777" w:rsidR="008219A7" w:rsidRPr="00F268F6" w:rsidRDefault="008219A7" w:rsidP="008219A7">
            <w:pPr>
              <w:jc w:val="center"/>
              <w:rPr>
                <w:color w:val="000000"/>
                <w:szCs w:val="22"/>
                <w:lang w:bidi="ar-SA"/>
              </w:rPr>
            </w:pPr>
            <w:r w:rsidRPr="00F268F6">
              <w:rPr>
                <w:color w:val="000000"/>
                <w:szCs w:val="22"/>
                <w:lang w:bidi="ar-SA"/>
              </w:rPr>
              <w:lastRenderedPageBreak/>
              <w:t>851</w:t>
            </w:r>
          </w:p>
        </w:tc>
        <w:tc>
          <w:tcPr>
            <w:tcW w:w="967" w:type="dxa"/>
            <w:vMerge w:val="restart"/>
            <w:shd w:val="clear" w:color="auto" w:fill="auto"/>
            <w:vAlign w:val="center"/>
            <w:hideMark/>
          </w:tcPr>
          <w:p w14:paraId="4D494464" w14:textId="77777777" w:rsidR="008219A7" w:rsidRPr="00F268F6" w:rsidRDefault="008219A7" w:rsidP="008219A7">
            <w:pPr>
              <w:jc w:val="center"/>
              <w:rPr>
                <w:color w:val="000000"/>
                <w:szCs w:val="22"/>
                <w:lang w:bidi="ar-SA"/>
              </w:rPr>
            </w:pPr>
            <w:r w:rsidRPr="00F268F6">
              <w:rPr>
                <w:color w:val="000000"/>
                <w:szCs w:val="22"/>
                <w:lang w:bidi="ar-SA"/>
              </w:rPr>
              <w:t>85111</w:t>
            </w:r>
          </w:p>
        </w:tc>
        <w:tc>
          <w:tcPr>
            <w:tcW w:w="6026" w:type="dxa"/>
            <w:shd w:val="clear" w:color="auto" w:fill="auto"/>
            <w:vAlign w:val="center"/>
            <w:hideMark/>
          </w:tcPr>
          <w:p w14:paraId="0ED18C1E" w14:textId="77777777" w:rsidR="008219A7" w:rsidRPr="00F268F6" w:rsidRDefault="008219A7" w:rsidP="008219A7">
            <w:pPr>
              <w:jc w:val="left"/>
              <w:rPr>
                <w:color w:val="000000"/>
                <w:szCs w:val="22"/>
                <w:lang w:bidi="ar-SA"/>
              </w:rPr>
            </w:pPr>
            <w:r w:rsidRPr="00F268F6">
              <w:rPr>
                <w:color w:val="000000"/>
                <w:szCs w:val="22"/>
                <w:lang w:bidi="ar-SA"/>
              </w:rPr>
              <w:t xml:space="preserve">Powiat Sandomierski: </w:t>
            </w:r>
          </w:p>
        </w:tc>
        <w:tc>
          <w:tcPr>
            <w:tcW w:w="1418" w:type="dxa"/>
            <w:vMerge w:val="restart"/>
            <w:shd w:val="clear" w:color="auto" w:fill="auto"/>
            <w:vAlign w:val="center"/>
            <w:hideMark/>
          </w:tcPr>
          <w:p w14:paraId="17F921EF"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vMerge w:val="restart"/>
            <w:shd w:val="clear" w:color="auto" w:fill="auto"/>
            <w:vAlign w:val="center"/>
            <w:hideMark/>
          </w:tcPr>
          <w:p w14:paraId="4B9788CB"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vMerge w:val="restart"/>
            <w:shd w:val="clear" w:color="auto" w:fill="auto"/>
            <w:vAlign w:val="center"/>
            <w:hideMark/>
          </w:tcPr>
          <w:p w14:paraId="0F67ABB7" w14:textId="77777777" w:rsidR="008219A7" w:rsidRPr="00F268F6" w:rsidRDefault="008219A7" w:rsidP="008219A7">
            <w:pPr>
              <w:jc w:val="center"/>
              <w:rPr>
                <w:color w:val="000000"/>
                <w:szCs w:val="22"/>
                <w:lang w:bidi="ar-SA"/>
              </w:rPr>
            </w:pPr>
            <w:r w:rsidRPr="00F268F6">
              <w:rPr>
                <w:color w:val="000000"/>
                <w:szCs w:val="22"/>
                <w:lang w:bidi="ar-SA"/>
              </w:rPr>
              <w:t>5 000,00</w:t>
            </w:r>
          </w:p>
        </w:tc>
        <w:tc>
          <w:tcPr>
            <w:tcW w:w="1276" w:type="dxa"/>
            <w:vMerge w:val="restart"/>
            <w:shd w:val="clear" w:color="auto" w:fill="auto"/>
            <w:noWrap/>
            <w:vAlign w:val="center"/>
            <w:hideMark/>
          </w:tcPr>
          <w:p w14:paraId="17334866" w14:textId="77777777" w:rsidR="008219A7" w:rsidRPr="00F268F6" w:rsidRDefault="008219A7" w:rsidP="008219A7">
            <w:pPr>
              <w:jc w:val="center"/>
              <w:rPr>
                <w:rFonts w:ascii="Calibri" w:hAnsi="Calibri" w:cs="Calibri"/>
                <w:color w:val="000000"/>
                <w:szCs w:val="22"/>
                <w:lang w:bidi="ar-SA"/>
              </w:rPr>
            </w:pPr>
            <w:r w:rsidRPr="00F268F6">
              <w:rPr>
                <w:rFonts w:ascii="Calibri" w:hAnsi="Calibri" w:cs="Calibri"/>
                <w:color w:val="000000"/>
                <w:szCs w:val="22"/>
                <w:lang w:bidi="ar-SA"/>
              </w:rPr>
              <w:t>0,00</w:t>
            </w:r>
          </w:p>
        </w:tc>
        <w:tc>
          <w:tcPr>
            <w:tcW w:w="1494" w:type="dxa"/>
            <w:vMerge w:val="restart"/>
            <w:shd w:val="clear" w:color="auto" w:fill="auto"/>
            <w:noWrap/>
            <w:vAlign w:val="center"/>
            <w:hideMark/>
          </w:tcPr>
          <w:p w14:paraId="256D3E62" w14:textId="77777777" w:rsidR="008219A7" w:rsidRPr="00F268F6" w:rsidRDefault="008219A7" w:rsidP="008219A7">
            <w:pPr>
              <w:jc w:val="center"/>
              <w:rPr>
                <w:rFonts w:ascii="Calibri" w:hAnsi="Calibri" w:cs="Calibri"/>
                <w:color w:val="000000"/>
                <w:szCs w:val="22"/>
                <w:lang w:bidi="ar-SA"/>
              </w:rPr>
            </w:pPr>
            <w:r w:rsidRPr="00F268F6">
              <w:rPr>
                <w:rFonts w:ascii="Calibri" w:hAnsi="Calibri" w:cs="Calibri"/>
                <w:color w:val="000000"/>
                <w:szCs w:val="22"/>
                <w:lang w:bidi="ar-SA"/>
              </w:rPr>
              <w:t>0,00%</w:t>
            </w:r>
          </w:p>
        </w:tc>
      </w:tr>
      <w:tr w:rsidR="008219A7" w:rsidRPr="00F268F6" w14:paraId="2326AB96" w14:textId="77777777" w:rsidTr="00CF75D6">
        <w:trPr>
          <w:trHeight w:val="645"/>
        </w:trPr>
        <w:tc>
          <w:tcPr>
            <w:tcW w:w="960" w:type="dxa"/>
            <w:vMerge/>
            <w:vAlign w:val="center"/>
            <w:hideMark/>
          </w:tcPr>
          <w:p w14:paraId="52DB57EF" w14:textId="77777777" w:rsidR="008219A7" w:rsidRPr="00F268F6" w:rsidRDefault="008219A7" w:rsidP="008219A7">
            <w:pPr>
              <w:jc w:val="left"/>
              <w:rPr>
                <w:color w:val="000000"/>
                <w:szCs w:val="22"/>
                <w:lang w:bidi="ar-SA"/>
              </w:rPr>
            </w:pPr>
          </w:p>
        </w:tc>
        <w:tc>
          <w:tcPr>
            <w:tcW w:w="967" w:type="dxa"/>
            <w:vMerge/>
            <w:vAlign w:val="center"/>
            <w:hideMark/>
          </w:tcPr>
          <w:p w14:paraId="43C9485C" w14:textId="77777777" w:rsidR="008219A7" w:rsidRPr="00F268F6" w:rsidRDefault="008219A7" w:rsidP="008219A7">
            <w:pPr>
              <w:jc w:val="left"/>
              <w:rPr>
                <w:color w:val="000000"/>
                <w:szCs w:val="22"/>
                <w:lang w:bidi="ar-SA"/>
              </w:rPr>
            </w:pPr>
          </w:p>
        </w:tc>
        <w:tc>
          <w:tcPr>
            <w:tcW w:w="6026" w:type="dxa"/>
            <w:shd w:val="clear" w:color="auto" w:fill="auto"/>
            <w:vAlign w:val="center"/>
            <w:hideMark/>
          </w:tcPr>
          <w:p w14:paraId="1BE9D7C7" w14:textId="77777777" w:rsidR="008219A7" w:rsidRPr="00F268F6" w:rsidRDefault="008219A7" w:rsidP="008219A7">
            <w:pPr>
              <w:jc w:val="left"/>
              <w:rPr>
                <w:color w:val="000000"/>
                <w:szCs w:val="22"/>
                <w:lang w:bidi="ar-SA"/>
              </w:rPr>
            </w:pPr>
            <w:r w:rsidRPr="00F268F6">
              <w:rPr>
                <w:color w:val="000000"/>
                <w:szCs w:val="22"/>
                <w:lang w:bidi="ar-SA"/>
              </w:rPr>
              <w:t xml:space="preserve"> </w:t>
            </w:r>
            <w:r w:rsidRPr="00F268F6">
              <w:rPr>
                <w:rFonts w:ascii="Calibri" w:hAnsi="Calibri" w:cs="Calibri"/>
                <w:color w:val="000000"/>
                <w:szCs w:val="22"/>
                <w:lang w:bidi="ar-SA"/>
              </w:rPr>
              <w:t xml:space="preserve"> -</w:t>
            </w:r>
            <w:r w:rsidRPr="00F268F6">
              <w:rPr>
                <w:color w:val="000000"/>
                <w:szCs w:val="22"/>
                <w:lang w:bidi="ar-SA"/>
              </w:rPr>
              <w:t>doposażenie Oddziału Ginekologiczno-Położniczego w Szpitalu im. Ducha Św.  w Sandomierzu.</w:t>
            </w:r>
          </w:p>
        </w:tc>
        <w:tc>
          <w:tcPr>
            <w:tcW w:w="1418" w:type="dxa"/>
            <w:vMerge/>
            <w:vAlign w:val="center"/>
            <w:hideMark/>
          </w:tcPr>
          <w:p w14:paraId="7507A569" w14:textId="77777777" w:rsidR="008219A7" w:rsidRPr="00F268F6" w:rsidRDefault="008219A7" w:rsidP="008219A7">
            <w:pPr>
              <w:jc w:val="left"/>
              <w:rPr>
                <w:color w:val="000000"/>
                <w:szCs w:val="22"/>
                <w:lang w:bidi="ar-SA"/>
              </w:rPr>
            </w:pPr>
          </w:p>
        </w:tc>
        <w:tc>
          <w:tcPr>
            <w:tcW w:w="1417" w:type="dxa"/>
            <w:vMerge/>
            <w:vAlign w:val="center"/>
            <w:hideMark/>
          </w:tcPr>
          <w:p w14:paraId="4161AF38" w14:textId="77777777" w:rsidR="008219A7" w:rsidRPr="00F268F6" w:rsidRDefault="008219A7" w:rsidP="008219A7">
            <w:pPr>
              <w:jc w:val="left"/>
              <w:rPr>
                <w:color w:val="000000"/>
                <w:szCs w:val="22"/>
                <w:lang w:bidi="ar-SA"/>
              </w:rPr>
            </w:pPr>
          </w:p>
        </w:tc>
        <w:tc>
          <w:tcPr>
            <w:tcW w:w="1418" w:type="dxa"/>
            <w:vMerge/>
            <w:vAlign w:val="center"/>
            <w:hideMark/>
          </w:tcPr>
          <w:p w14:paraId="5B8BDDC5" w14:textId="77777777" w:rsidR="008219A7" w:rsidRPr="00F268F6" w:rsidRDefault="008219A7" w:rsidP="008219A7">
            <w:pPr>
              <w:jc w:val="left"/>
              <w:rPr>
                <w:color w:val="000000"/>
                <w:szCs w:val="22"/>
                <w:lang w:bidi="ar-SA"/>
              </w:rPr>
            </w:pPr>
          </w:p>
        </w:tc>
        <w:tc>
          <w:tcPr>
            <w:tcW w:w="1276" w:type="dxa"/>
            <w:vMerge/>
            <w:vAlign w:val="center"/>
            <w:hideMark/>
          </w:tcPr>
          <w:p w14:paraId="1FC7B406" w14:textId="77777777" w:rsidR="008219A7" w:rsidRPr="00F268F6" w:rsidRDefault="008219A7" w:rsidP="008219A7">
            <w:pPr>
              <w:jc w:val="left"/>
              <w:rPr>
                <w:rFonts w:ascii="Calibri" w:hAnsi="Calibri" w:cs="Calibri"/>
                <w:color w:val="000000"/>
                <w:szCs w:val="22"/>
                <w:lang w:bidi="ar-SA"/>
              </w:rPr>
            </w:pPr>
          </w:p>
        </w:tc>
        <w:tc>
          <w:tcPr>
            <w:tcW w:w="1494" w:type="dxa"/>
            <w:vMerge/>
            <w:vAlign w:val="center"/>
            <w:hideMark/>
          </w:tcPr>
          <w:p w14:paraId="4B51FB68" w14:textId="77777777" w:rsidR="008219A7" w:rsidRPr="00F268F6" w:rsidRDefault="008219A7" w:rsidP="008219A7">
            <w:pPr>
              <w:jc w:val="left"/>
              <w:rPr>
                <w:rFonts w:ascii="Calibri" w:hAnsi="Calibri" w:cs="Calibri"/>
                <w:color w:val="000000"/>
                <w:szCs w:val="22"/>
                <w:lang w:bidi="ar-SA"/>
              </w:rPr>
            </w:pPr>
          </w:p>
        </w:tc>
      </w:tr>
      <w:tr w:rsidR="008219A7" w:rsidRPr="00F268F6" w14:paraId="792CA176" w14:textId="77777777" w:rsidTr="00CF75D6">
        <w:trPr>
          <w:trHeight w:val="1306"/>
        </w:trPr>
        <w:tc>
          <w:tcPr>
            <w:tcW w:w="960" w:type="dxa"/>
            <w:vMerge w:val="restart"/>
            <w:shd w:val="clear" w:color="auto" w:fill="auto"/>
            <w:vAlign w:val="center"/>
            <w:hideMark/>
          </w:tcPr>
          <w:p w14:paraId="1D915510" w14:textId="77777777" w:rsidR="008219A7" w:rsidRPr="00F268F6" w:rsidRDefault="008219A7" w:rsidP="008219A7">
            <w:pPr>
              <w:jc w:val="center"/>
              <w:rPr>
                <w:color w:val="000000"/>
                <w:szCs w:val="22"/>
                <w:lang w:bidi="ar-SA"/>
              </w:rPr>
            </w:pPr>
            <w:r w:rsidRPr="00F268F6">
              <w:rPr>
                <w:color w:val="000000"/>
                <w:szCs w:val="22"/>
                <w:lang w:bidi="ar-SA"/>
              </w:rPr>
              <w:t>900</w:t>
            </w:r>
          </w:p>
        </w:tc>
        <w:tc>
          <w:tcPr>
            <w:tcW w:w="967" w:type="dxa"/>
            <w:vMerge w:val="restart"/>
            <w:shd w:val="clear" w:color="auto" w:fill="auto"/>
            <w:vAlign w:val="center"/>
            <w:hideMark/>
          </w:tcPr>
          <w:p w14:paraId="6B7909CC" w14:textId="77777777" w:rsidR="008219A7" w:rsidRPr="00F268F6" w:rsidRDefault="008219A7" w:rsidP="008219A7">
            <w:pPr>
              <w:jc w:val="center"/>
              <w:rPr>
                <w:color w:val="000000"/>
                <w:szCs w:val="22"/>
                <w:lang w:bidi="ar-SA"/>
              </w:rPr>
            </w:pPr>
            <w:r w:rsidRPr="00F268F6">
              <w:rPr>
                <w:color w:val="000000"/>
                <w:szCs w:val="22"/>
                <w:lang w:bidi="ar-SA"/>
              </w:rPr>
              <w:t>90001</w:t>
            </w:r>
          </w:p>
        </w:tc>
        <w:tc>
          <w:tcPr>
            <w:tcW w:w="6026" w:type="dxa"/>
            <w:shd w:val="clear" w:color="auto" w:fill="auto"/>
            <w:vAlign w:val="center"/>
            <w:hideMark/>
          </w:tcPr>
          <w:p w14:paraId="1D79BFC9" w14:textId="77777777" w:rsidR="008219A7" w:rsidRPr="00F268F6" w:rsidRDefault="008219A7" w:rsidP="008219A7">
            <w:pPr>
              <w:jc w:val="left"/>
              <w:rPr>
                <w:color w:val="000000"/>
                <w:szCs w:val="22"/>
                <w:lang w:bidi="ar-SA"/>
              </w:rPr>
            </w:pPr>
            <w:r w:rsidRPr="00F268F6">
              <w:rPr>
                <w:color w:val="000000"/>
                <w:szCs w:val="22"/>
                <w:lang w:bidi="ar-SA"/>
              </w:rPr>
              <w:t>Zakład Gospodarki Komunalnej- dopłata do 1 m3 dla indywidualnych gospodarstw domowych posiadających zawarte umowy za usługę zbiorowego odprowadzania ścieków odbieranych przez kanalizację sanitarną ciśnieniową (taryfa K1c)</w:t>
            </w:r>
          </w:p>
        </w:tc>
        <w:tc>
          <w:tcPr>
            <w:tcW w:w="1418" w:type="dxa"/>
            <w:vMerge w:val="restart"/>
            <w:shd w:val="clear" w:color="auto" w:fill="auto"/>
            <w:vAlign w:val="center"/>
            <w:hideMark/>
          </w:tcPr>
          <w:p w14:paraId="62BF526A"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vMerge w:val="restart"/>
            <w:shd w:val="clear" w:color="auto" w:fill="auto"/>
            <w:vAlign w:val="center"/>
            <w:hideMark/>
          </w:tcPr>
          <w:p w14:paraId="60C9A8E3" w14:textId="77777777" w:rsidR="008219A7" w:rsidRPr="00F268F6" w:rsidRDefault="008219A7" w:rsidP="008219A7">
            <w:pPr>
              <w:jc w:val="center"/>
              <w:rPr>
                <w:color w:val="000000"/>
                <w:szCs w:val="22"/>
                <w:lang w:bidi="ar-SA"/>
              </w:rPr>
            </w:pPr>
            <w:r w:rsidRPr="00F268F6">
              <w:rPr>
                <w:color w:val="000000"/>
                <w:szCs w:val="22"/>
                <w:lang w:bidi="ar-SA"/>
              </w:rPr>
              <w:t>10 200,00</w:t>
            </w:r>
          </w:p>
        </w:tc>
        <w:tc>
          <w:tcPr>
            <w:tcW w:w="1418" w:type="dxa"/>
            <w:vMerge w:val="restart"/>
            <w:shd w:val="clear" w:color="auto" w:fill="auto"/>
            <w:vAlign w:val="center"/>
            <w:hideMark/>
          </w:tcPr>
          <w:p w14:paraId="3360FA63"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276" w:type="dxa"/>
            <w:vMerge w:val="restart"/>
            <w:shd w:val="clear" w:color="auto" w:fill="auto"/>
            <w:noWrap/>
            <w:vAlign w:val="center"/>
            <w:hideMark/>
          </w:tcPr>
          <w:p w14:paraId="2A726D5A" w14:textId="77777777" w:rsidR="008219A7" w:rsidRPr="00F268F6" w:rsidRDefault="008219A7" w:rsidP="008219A7">
            <w:pPr>
              <w:jc w:val="center"/>
              <w:rPr>
                <w:rFonts w:ascii="Calibri" w:hAnsi="Calibri" w:cs="Calibri"/>
                <w:color w:val="000000"/>
                <w:szCs w:val="22"/>
                <w:lang w:bidi="ar-SA"/>
              </w:rPr>
            </w:pPr>
            <w:r w:rsidRPr="00F268F6">
              <w:rPr>
                <w:rFonts w:ascii="Calibri" w:hAnsi="Calibri" w:cs="Calibri"/>
                <w:color w:val="000000"/>
                <w:szCs w:val="22"/>
                <w:lang w:bidi="ar-SA"/>
              </w:rPr>
              <w:t>5 070,00</w:t>
            </w:r>
          </w:p>
        </w:tc>
        <w:tc>
          <w:tcPr>
            <w:tcW w:w="1494" w:type="dxa"/>
            <w:vMerge w:val="restart"/>
            <w:shd w:val="clear" w:color="auto" w:fill="auto"/>
            <w:noWrap/>
            <w:vAlign w:val="center"/>
            <w:hideMark/>
          </w:tcPr>
          <w:p w14:paraId="02D9D0D1" w14:textId="77777777" w:rsidR="008219A7" w:rsidRPr="00F268F6" w:rsidRDefault="008219A7" w:rsidP="008219A7">
            <w:pPr>
              <w:jc w:val="center"/>
              <w:rPr>
                <w:rFonts w:ascii="Calibri" w:hAnsi="Calibri" w:cs="Calibri"/>
                <w:color w:val="000000"/>
                <w:szCs w:val="22"/>
                <w:lang w:bidi="ar-SA"/>
              </w:rPr>
            </w:pPr>
            <w:r w:rsidRPr="00F268F6">
              <w:rPr>
                <w:rFonts w:ascii="Calibri" w:hAnsi="Calibri" w:cs="Calibri"/>
                <w:color w:val="000000"/>
                <w:szCs w:val="22"/>
                <w:lang w:bidi="ar-SA"/>
              </w:rPr>
              <w:t>49,71%</w:t>
            </w:r>
          </w:p>
        </w:tc>
      </w:tr>
      <w:tr w:rsidR="008219A7" w:rsidRPr="00F268F6" w14:paraId="3F2C7233" w14:textId="77777777" w:rsidTr="00CF75D6">
        <w:trPr>
          <w:trHeight w:val="330"/>
        </w:trPr>
        <w:tc>
          <w:tcPr>
            <w:tcW w:w="960" w:type="dxa"/>
            <w:vMerge/>
            <w:vAlign w:val="center"/>
            <w:hideMark/>
          </w:tcPr>
          <w:p w14:paraId="403B2D45" w14:textId="77777777" w:rsidR="008219A7" w:rsidRPr="00F268F6" w:rsidRDefault="008219A7" w:rsidP="008219A7">
            <w:pPr>
              <w:jc w:val="left"/>
              <w:rPr>
                <w:color w:val="000000"/>
                <w:szCs w:val="22"/>
                <w:lang w:bidi="ar-SA"/>
              </w:rPr>
            </w:pPr>
          </w:p>
        </w:tc>
        <w:tc>
          <w:tcPr>
            <w:tcW w:w="967" w:type="dxa"/>
            <w:vMerge/>
            <w:vAlign w:val="center"/>
            <w:hideMark/>
          </w:tcPr>
          <w:p w14:paraId="39449525" w14:textId="77777777" w:rsidR="008219A7" w:rsidRPr="00F268F6" w:rsidRDefault="008219A7" w:rsidP="008219A7">
            <w:pPr>
              <w:jc w:val="left"/>
              <w:rPr>
                <w:color w:val="000000"/>
                <w:szCs w:val="22"/>
                <w:lang w:bidi="ar-SA"/>
              </w:rPr>
            </w:pPr>
          </w:p>
        </w:tc>
        <w:tc>
          <w:tcPr>
            <w:tcW w:w="6026" w:type="dxa"/>
            <w:shd w:val="clear" w:color="auto" w:fill="auto"/>
            <w:vAlign w:val="center"/>
            <w:hideMark/>
          </w:tcPr>
          <w:p w14:paraId="171A878F" w14:textId="77777777" w:rsidR="008219A7" w:rsidRPr="00F268F6" w:rsidRDefault="008219A7" w:rsidP="008219A7">
            <w:pPr>
              <w:jc w:val="left"/>
              <w:rPr>
                <w:color w:val="000000"/>
                <w:szCs w:val="22"/>
                <w:lang w:bidi="ar-SA"/>
              </w:rPr>
            </w:pPr>
            <w:r w:rsidRPr="00F268F6">
              <w:rPr>
                <w:color w:val="000000"/>
                <w:szCs w:val="22"/>
                <w:lang w:bidi="ar-SA"/>
              </w:rPr>
              <w:t>(0,06zł/m3)x 170 000m3 na 2021 r.</w:t>
            </w:r>
          </w:p>
        </w:tc>
        <w:tc>
          <w:tcPr>
            <w:tcW w:w="1418" w:type="dxa"/>
            <w:vMerge/>
            <w:vAlign w:val="center"/>
            <w:hideMark/>
          </w:tcPr>
          <w:p w14:paraId="6FCF27A1" w14:textId="77777777" w:rsidR="008219A7" w:rsidRPr="00F268F6" w:rsidRDefault="008219A7" w:rsidP="008219A7">
            <w:pPr>
              <w:jc w:val="left"/>
              <w:rPr>
                <w:color w:val="000000"/>
                <w:szCs w:val="22"/>
                <w:lang w:bidi="ar-SA"/>
              </w:rPr>
            </w:pPr>
          </w:p>
        </w:tc>
        <w:tc>
          <w:tcPr>
            <w:tcW w:w="1417" w:type="dxa"/>
            <w:vMerge/>
            <w:vAlign w:val="center"/>
            <w:hideMark/>
          </w:tcPr>
          <w:p w14:paraId="79302B8B" w14:textId="77777777" w:rsidR="008219A7" w:rsidRPr="00F268F6" w:rsidRDefault="008219A7" w:rsidP="008219A7">
            <w:pPr>
              <w:jc w:val="left"/>
              <w:rPr>
                <w:color w:val="000000"/>
                <w:szCs w:val="22"/>
                <w:lang w:bidi="ar-SA"/>
              </w:rPr>
            </w:pPr>
          </w:p>
        </w:tc>
        <w:tc>
          <w:tcPr>
            <w:tcW w:w="1418" w:type="dxa"/>
            <w:vMerge/>
            <w:vAlign w:val="center"/>
            <w:hideMark/>
          </w:tcPr>
          <w:p w14:paraId="48036E9A" w14:textId="77777777" w:rsidR="008219A7" w:rsidRPr="00F268F6" w:rsidRDefault="008219A7" w:rsidP="008219A7">
            <w:pPr>
              <w:jc w:val="left"/>
              <w:rPr>
                <w:color w:val="000000"/>
                <w:szCs w:val="22"/>
                <w:lang w:bidi="ar-SA"/>
              </w:rPr>
            </w:pPr>
          </w:p>
        </w:tc>
        <w:tc>
          <w:tcPr>
            <w:tcW w:w="1276" w:type="dxa"/>
            <w:vMerge/>
            <w:vAlign w:val="center"/>
            <w:hideMark/>
          </w:tcPr>
          <w:p w14:paraId="46B6F491" w14:textId="77777777" w:rsidR="008219A7" w:rsidRPr="00F268F6" w:rsidRDefault="008219A7" w:rsidP="008219A7">
            <w:pPr>
              <w:jc w:val="left"/>
              <w:rPr>
                <w:rFonts w:ascii="Calibri" w:hAnsi="Calibri" w:cs="Calibri"/>
                <w:color w:val="000000"/>
                <w:szCs w:val="22"/>
                <w:lang w:bidi="ar-SA"/>
              </w:rPr>
            </w:pPr>
          </w:p>
        </w:tc>
        <w:tc>
          <w:tcPr>
            <w:tcW w:w="1494" w:type="dxa"/>
            <w:vMerge/>
            <w:vAlign w:val="center"/>
            <w:hideMark/>
          </w:tcPr>
          <w:p w14:paraId="73D14AB8" w14:textId="77777777" w:rsidR="008219A7" w:rsidRPr="00F268F6" w:rsidRDefault="008219A7" w:rsidP="008219A7">
            <w:pPr>
              <w:jc w:val="left"/>
              <w:rPr>
                <w:rFonts w:ascii="Calibri" w:hAnsi="Calibri" w:cs="Calibri"/>
                <w:color w:val="000000"/>
                <w:szCs w:val="22"/>
                <w:lang w:bidi="ar-SA"/>
              </w:rPr>
            </w:pPr>
          </w:p>
        </w:tc>
      </w:tr>
      <w:tr w:rsidR="008219A7" w:rsidRPr="00F268F6" w14:paraId="76F96A2C" w14:textId="77777777" w:rsidTr="00CF75D6">
        <w:trPr>
          <w:trHeight w:val="300"/>
        </w:trPr>
        <w:tc>
          <w:tcPr>
            <w:tcW w:w="960" w:type="dxa"/>
            <w:vMerge w:val="restart"/>
            <w:shd w:val="clear" w:color="auto" w:fill="auto"/>
            <w:vAlign w:val="center"/>
            <w:hideMark/>
          </w:tcPr>
          <w:p w14:paraId="2725E406" w14:textId="77777777" w:rsidR="008219A7" w:rsidRPr="00F268F6" w:rsidRDefault="008219A7" w:rsidP="008219A7">
            <w:pPr>
              <w:jc w:val="center"/>
              <w:rPr>
                <w:color w:val="000000"/>
                <w:szCs w:val="22"/>
                <w:lang w:bidi="ar-SA"/>
              </w:rPr>
            </w:pPr>
            <w:r w:rsidRPr="00F268F6">
              <w:rPr>
                <w:color w:val="000000"/>
                <w:szCs w:val="22"/>
                <w:lang w:bidi="ar-SA"/>
              </w:rPr>
              <w:t>900</w:t>
            </w:r>
          </w:p>
        </w:tc>
        <w:tc>
          <w:tcPr>
            <w:tcW w:w="967" w:type="dxa"/>
            <w:vMerge w:val="restart"/>
            <w:shd w:val="clear" w:color="auto" w:fill="auto"/>
            <w:vAlign w:val="center"/>
            <w:hideMark/>
          </w:tcPr>
          <w:p w14:paraId="73A97751" w14:textId="77777777" w:rsidR="008219A7" w:rsidRPr="00F268F6" w:rsidRDefault="008219A7" w:rsidP="008219A7">
            <w:pPr>
              <w:jc w:val="center"/>
              <w:rPr>
                <w:color w:val="000000"/>
                <w:szCs w:val="22"/>
                <w:lang w:bidi="ar-SA"/>
              </w:rPr>
            </w:pPr>
            <w:r w:rsidRPr="00F268F6">
              <w:rPr>
                <w:color w:val="000000"/>
                <w:szCs w:val="22"/>
                <w:lang w:bidi="ar-SA"/>
              </w:rPr>
              <w:t>90001</w:t>
            </w:r>
          </w:p>
        </w:tc>
        <w:tc>
          <w:tcPr>
            <w:tcW w:w="6026" w:type="dxa"/>
            <w:vMerge w:val="restart"/>
            <w:shd w:val="clear" w:color="auto" w:fill="auto"/>
            <w:vAlign w:val="center"/>
            <w:hideMark/>
          </w:tcPr>
          <w:p w14:paraId="47536705" w14:textId="77777777" w:rsidR="008219A7" w:rsidRPr="00F268F6" w:rsidRDefault="008219A7" w:rsidP="008219A7">
            <w:pPr>
              <w:jc w:val="left"/>
              <w:rPr>
                <w:color w:val="000000"/>
                <w:szCs w:val="22"/>
                <w:lang w:bidi="ar-SA"/>
              </w:rPr>
            </w:pPr>
            <w:r w:rsidRPr="00F268F6">
              <w:rPr>
                <w:color w:val="000000"/>
                <w:szCs w:val="22"/>
                <w:lang w:bidi="ar-SA"/>
              </w:rPr>
              <w:t>Zakład Gospodarki Komunalnej- zakup pompy do wód opadowych</w:t>
            </w:r>
          </w:p>
        </w:tc>
        <w:tc>
          <w:tcPr>
            <w:tcW w:w="1418" w:type="dxa"/>
            <w:vMerge w:val="restart"/>
            <w:shd w:val="clear" w:color="auto" w:fill="auto"/>
            <w:vAlign w:val="center"/>
            <w:hideMark/>
          </w:tcPr>
          <w:p w14:paraId="65A409C0"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vMerge w:val="restart"/>
            <w:shd w:val="clear" w:color="auto" w:fill="auto"/>
            <w:vAlign w:val="center"/>
            <w:hideMark/>
          </w:tcPr>
          <w:p w14:paraId="6116E9E8"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vMerge w:val="restart"/>
            <w:shd w:val="clear" w:color="auto" w:fill="auto"/>
            <w:vAlign w:val="center"/>
            <w:hideMark/>
          </w:tcPr>
          <w:p w14:paraId="47185D58" w14:textId="77777777" w:rsidR="008219A7" w:rsidRPr="00F268F6" w:rsidRDefault="008219A7" w:rsidP="008219A7">
            <w:pPr>
              <w:jc w:val="center"/>
              <w:rPr>
                <w:color w:val="000000"/>
                <w:szCs w:val="22"/>
                <w:lang w:bidi="ar-SA"/>
              </w:rPr>
            </w:pPr>
            <w:r w:rsidRPr="00F268F6">
              <w:rPr>
                <w:color w:val="000000"/>
                <w:szCs w:val="22"/>
                <w:lang w:bidi="ar-SA"/>
              </w:rPr>
              <w:t>343 170,00</w:t>
            </w:r>
          </w:p>
        </w:tc>
        <w:tc>
          <w:tcPr>
            <w:tcW w:w="1276" w:type="dxa"/>
            <w:vMerge w:val="restart"/>
            <w:shd w:val="clear" w:color="auto" w:fill="auto"/>
            <w:noWrap/>
            <w:vAlign w:val="center"/>
            <w:hideMark/>
          </w:tcPr>
          <w:p w14:paraId="0CC1E0AC" w14:textId="77777777" w:rsidR="008219A7" w:rsidRPr="00F268F6" w:rsidRDefault="008219A7" w:rsidP="008219A7">
            <w:pPr>
              <w:jc w:val="center"/>
              <w:rPr>
                <w:rFonts w:ascii="Calibri" w:hAnsi="Calibri" w:cs="Calibri"/>
                <w:color w:val="000000"/>
                <w:szCs w:val="22"/>
                <w:lang w:bidi="ar-SA"/>
              </w:rPr>
            </w:pPr>
            <w:r w:rsidRPr="00F268F6">
              <w:rPr>
                <w:rFonts w:ascii="Calibri" w:hAnsi="Calibri" w:cs="Calibri"/>
                <w:color w:val="000000"/>
                <w:szCs w:val="22"/>
                <w:lang w:bidi="ar-SA"/>
              </w:rPr>
              <w:t>0,00</w:t>
            </w:r>
          </w:p>
        </w:tc>
        <w:tc>
          <w:tcPr>
            <w:tcW w:w="1494" w:type="dxa"/>
            <w:vMerge w:val="restart"/>
            <w:shd w:val="clear" w:color="auto" w:fill="auto"/>
            <w:noWrap/>
            <w:vAlign w:val="center"/>
            <w:hideMark/>
          </w:tcPr>
          <w:p w14:paraId="04D4E8F3" w14:textId="77777777" w:rsidR="008219A7" w:rsidRPr="00F268F6" w:rsidRDefault="008219A7" w:rsidP="008219A7">
            <w:pPr>
              <w:jc w:val="center"/>
              <w:rPr>
                <w:rFonts w:ascii="Calibri" w:hAnsi="Calibri" w:cs="Calibri"/>
                <w:color w:val="000000"/>
                <w:szCs w:val="22"/>
                <w:lang w:bidi="ar-SA"/>
              </w:rPr>
            </w:pPr>
            <w:r w:rsidRPr="00F268F6">
              <w:rPr>
                <w:rFonts w:ascii="Calibri" w:hAnsi="Calibri" w:cs="Calibri"/>
                <w:color w:val="000000"/>
                <w:szCs w:val="22"/>
                <w:lang w:bidi="ar-SA"/>
              </w:rPr>
              <w:t>0,00%</w:t>
            </w:r>
          </w:p>
        </w:tc>
      </w:tr>
      <w:tr w:rsidR="008219A7" w:rsidRPr="00F268F6" w14:paraId="121268F7" w14:textId="77777777" w:rsidTr="00CF75D6">
        <w:trPr>
          <w:trHeight w:val="315"/>
        </w:trPr>
        <w:tc>
          <w:tcPr>
            <w:tcW w:w="960" w:type="dxa"/>
            <w:vMerge/>
            <w:vAlign w:val="center"/>
            <w:hideMark/>
          </w:tcPr>
          <w:p w14:paraId="596B0727" w14:textId="77777777" w:rsidR="008219A7" w:rsidRPr="00F268F6" w:rsidRDefault="008219A7" w:rsidP="008219A7">
            <w:pPr>
              <w:jc w:val="left"/>
              <w:rPr>
                <w:color w:val="000000"/>
                <w:szCs w:val="22"/>
                <w:lang w:bidi="ar-SA"/>
              </w:rPr>
            </w:pPr>
          </w:p>
        </w:tc>
        <w:tc>
          <w:tcPr>
            <w:tcW w:w="967" w:type="dxa"/>
            <w:vMerge/>
            <w:vAlign w:val="center"/>
            <w:hideMark/>
          </w:tcPr>
          <w:p w14:paraId="79FE5608" w14:textId="77777777" w:rsidR="008219A7" w:rsidRPr="00F268F6" w:rsidRDefault="008219A7" w:rsidP="008219A7">
            <w:pPr>
              <w:jc w:val="left"/>
              <w:rPr>
                <w:color w:val="000000"/>
                <w:szCs w:val="22"/>
                <w:lang w:bidi="ar-SA"/>
              </w:rPr>
            </w:pPr>
          </w:p>
        </w:tc>
        <w:tc>
          <w:tcPr>
            <w:tcW w:w="6026" w:type="dxa"/>
            <w:vMerge/>
            <w:vAlign w:val="center"/>
            <w:hideMark/>
          </w:tcPr>
          <w:p w14:paraId="2D375C34" w14:textId="77777777" w:rsidR="008219A7" w:rsidRPr="00F268F6" w:rsidRDefault="008219A7" w:rsidP="008219A7">
            <w:pPr>
              <w:jc w:val="left"/>
              <w:rPr>
                <w:color w:val="000000"/>
                <w:szCs w:val="22"/>
                <w:lang w:bidi="ar-SA"/>
              </w:rPr>
            </w:pPr>
          </w:p>
        </w:tc>
        <w:tc>
          <w:tcPr>
            <w:tcW w:w="1418" w:type="dxa"/>
            <w:vMerge/>
            <w:vAlign w:val="center"/>
            <w:hideMark/>
          </w:tcPr>
          <w:p w14:paraId="3FD914ED" w14:textId="77777777" w:rsidR="008219A7" w:rsidRPr="00F268F6" w:rsidRDefault="008219A7" w:rsidP="008219A7">
            <w:pPr>
              <w:jc w:val="left"/>
              <w:rPr>
                <w:color w:val="000000"/>
                <w:szCs w:val="22"/>
                <w:lang w:bidi="ar-SA"/>
              </w:rPr>
            </w:pPr>
          </w:p>
        </w:tc>
        <w:tc>
          <w:tcPr>
            <w:tcW w:w="1417" w:type="dxa"/>
            <w:vMerge/>
            <w:vAlign w:val="center"/>
            <w:hideMark/>
          </w:tcPr>
          <w:p w14:paraId="0604A05E" w14:textId="77777777" w:rsidR="008219A7" w:rsidRPr="00F268F6" w:rsidRDefault="008219A7" w:rsidP="008219A7">
            <w:pPr>
              <w:jc w:val="left"/>
              <w:rPr>
                <w:color w:val="000000"/>
                <w:szCs w:val="22"/>
                <w:lang w:bidi="ar-SA"/>
              </w:rPr>
            </w:pPr>
          </w:p>
        </w:tc>
        <w:tc>
          <w:tcPr>
            <w:tcW w:w="1418" w:type="dxa"/>
            <w:vMerge/>
            <w:vAlign w:val="center"/>
            <w:hideMark/>
          </w:tcPr>
          <w:p w14:paraId="7A88E892" w14:textId="77777777" w:rsidR="008219A7" w:rsidRPr="00F268F6" w:rsidRDefault="008219A7" w:rsidP="008219A7">
            <w:pPr>
              <w:jc w:val="left"/>
              <w:rPr>
                <w:color w:val="000000"/>
                <w:szCs w:val="22"/>
                <w:lang w:bidi="ar-SA"/>
              </w:rPr>
            </w:pPr>
          </w:p>
        </w:tc>
        <w:tc>
          <w:tcPr>
            <w:tcW w:w="1276" w:type="dxa"/>
            <w:vMerge/>
            <w:vAlign w:val="center"/>
            <w:hideMark/>
          </w:tcPr>
          <w:p w14:paraId="714F329B" w14:textId="77777777" w:rsidR="008219A7" w:rsidRPr="00F268F6" w:rsidRDefault="008219A7" w:rsidP="008219A7">
            <w:pPr>
              <w:jc w:val="left"/>
              <w:rPr>
                <w:rFonts w:ascii="Calibri" w:hAnsi="Calibri" w:cs="Calibri"/>
                <w:color w:val="000000"/>
                <w:szCs w:val="22"/>
                <w:lang w:bidi="ar-SA"/>
              </w:rPr>
            </w:pPr>
          </w:p>
        </w:tc>
        <w:tc>
          <w:tcPr>
            <w:tcW w:w="1494" w:type="dxa"/>
            <w:vMerge/>
            <w:vAlign w:val="center"/>
            <w:hideMark/>
          </w:tcPr>
          <w:p w14:paraId="06555109" w14:textId="77777777" w:rsidR="008219A7" w:rsidRPr="00F268F6" w:rsidRDefault="008219A7" w:rsidP="008219A7">
            <w:pPr>
              <w:jc w:val="left"/>
              <w:rPr>
                <w:rFonts w:ascii="Calibri" w:hAnsi="Calibri" w:cs="Calibri"/>
                <w:color w:val="000000"/>
                <w:szCs w:val="22"/>
                <w:lang w:bidi="ar-SA"/>
              </w:rPr>
            </w:pPr>
          </w:p>
        </w:tc>
      </w:tr>
      <w:tr w:rsidR="008219A7" w:rsidRPr="00F268F6" w14:paraId="690040E1" w14:textId="77777777" w:rsidTr="00CF75D6">
        <w:trPr>
          <w:trHeight w:val="545"/>
        </w:trPr>
        <w:tc>
          <w:tcPr>
            <w:tcW w:w="960" w:type="dxa"/>
            <w:shd w:val="clear" w:color="auto" w:fill="auto"/>
            <w:vAlign w:val="center"/>
            <w:hideMark/>
          </w:tcPr>
          <w:p w14:paraId="67518307" w14:textId="77777777" w:rsidR="008219A7" w:rsidRPr="00F268F6" w:rsidRDefault="008219A7" w:rsidP="008219A7">
            <w:pPr>
              <w:jc w:val="center"/>
              <w:rPr>
                <w:color w:val="000000"/>
                <w:szCs w:val="22"/>
                <w:lang w:bidi="ar-SA"/>
              </w:rPr>
            </w:pPr>
            <w:r w:rsidRPr="00F268F6">
              <w:rPr>
                <w:color w:val="000000"/>
                <w:szCs w:val="22"/>
                <w:lang w:bidi="ar-SA"/>
              </w:rPr>
              <w:t>921</w:t>
            </w:r>
          </w:p>
        </w:tc>
        <w:tc>
          <w:tcPr>
            <w:tcW w:w="967" w:type="dxa"/>
            <w:shd w:val="clear" w:color="auto" w:fill="auto"/>
            <w:vAlign w:val="center"/>
            <w:hideMark/>
          </w:tcPr>
          <w:p w14:paraId="3D1C7F55" w14:textId="77777777" w:rsidR="008219A7" w:rsidRPr="00F268F6" w:rsidRDefault="008219A7" w:rsidP="008219A7">
            <w:pPr>
              <w:jc w:val="center"/>
              <w:rPr>
                <w:color w:val="000000"/>
                <w:szCs w:val="22"/>
                <w:lang w:bidi="ar-SA"/>
              </w:rPr>
            </w:pPr>
            <w:r w:rsidRPr="00F268F6">
              <w:rPr>
                <w:color w:val="000000"/>
                <w:szCs w:val="22"/>
                <w:lang w:bidi="ar-SA"/>
              </w:rPr>
              <w:t>92109</w:t>
            </w:r>
          </w:p>
        </w:tc>
        <w:tc>
          <w:tcPr>
            <w:tcW w:w="6026" w:type="dxa"/>
            <w:shd w:val="clear" w:color="auto" w:fill="auto"/>
            <w:vAlign w:val="center"/>
            <w:hideMark/>
          </w:tcPr>
          <w:p w14:paraId="094DA6EA" w14:textId="77777777" w:rsidR="008219A7" w:rsidRPr="00F268F6" w:rsidRDefault="008219A7" w:rsidP="008219A7">
            <w:pPr>
              <w:jc w:val="left"/>
              <w:rPr>
                <w:color w:val="000000"/>
                <w:szCs w:val="22"/>
                <w:lang w:bidi="ar-SA"/>
              </w:rPr>
            </w:pPr>
            <w:r w:rsidRPr="00F268F6">
              <w:rPr>
                <w:color w:val="000000"/>
                <w:szCs w:val="22"/>
                <w:lang w:bidi="ar-SA"/>
              </w:rPr>
              <w:t>Gminny Ośrodek Kultury w Gorzycach-działalność statutowa</w:t>
            </w:r>
          </w:p>
        </w:tc>
        <w:tc>
          <w:tcPr>
            <w:tcW w:w="1418" w:type="dxa"/>
            <w:shd w:val="clear" w:color="auto" w:fill="auto"/>
            <w:vAlign w:val="center"/>
            <w:hideMark/>
          </w:tcPr>
          <w:p w14:paraId="030919FB" w14:textId="77777777" w:rsidR="008219A7" w:rsidRPr="00F268F6" w:rsidRDefault="008219A7" w:rsidP="008219A7">
            <w:pPr>
              <w:jc w:val="center"/>
              <w:rPr>
                <w:color w:val="000000"/>
                <w:szCs w:val="22"/>
                <w:lang w:bidi="ar-SA"/>
              </w:rPr>
            </w:pPr>
            <w:r w:rsidRPr="00F268F6">
              <w:rPr>
                <w:color w:val="000000"/>
                <w:szCs w:val="22"/>
                <w:lang w:bidi="ar-SA"/>
              </w:rPr>
              <w:t>1 100 000,00</w:t>
            </w:r>
          </w:p>
        </w:tc>
        <w:tc>
          <w:tcPr>
            <w:tcW w:w="1417" w:type="dxa"/>
            <w:shd w:val="clear" w:color="auto" w:fill="auto"/>
            <w:vAlign w:val="center"/>
            <w:hideMark/>
          </w:tcPr>
          <w:p w14:paraId="0F3663CA"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shd w:val="clear" w:color="auto" w:fill="auto"/>
            <w:vAlign w:val="center"/>
            <w:hideMark/>
          </w:tcPr>
          <w:p w14:paraId="349EF94E"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276" w:type="dxa"/>
            <w:shd w:val="clear" w:color="auto" w:fill="auto"/>
            <w:noWrap/>
            <w:vAlign w:val="center"/>
            <w:hideMark/>
          </w:tcPr>
          <w:p w14:paraId="51CEE34D"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550 200,00</w:t>
            </w:r>
          </w:p>
        </w:tc>
        <w:tc>
          <w:tcPr>
            <w:tcW w:w="1494" w:type="dxa"/>
            <w:shd w:val="clear" w:color="auto" w:fill="auto"/>
            <w:noWrap/>
            <w:vAlign w:val="center"/>
            <w:hideMark/>
          </w:tcPr>
          <w:p w14:paraId="08F2E322"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50,02%</w:t>
            </w:r>
          </w:p>
        </w:tc>
      </w:tr>
      <w:tr w:rsidR="008219A7" w:rsidRPr="00F268F6" w14:paraId="28B611D5" w14:textId="77777777" w:rsidTr="00CF75D6">
        <w:trPr>
          <w:trHeight w:val="300"/>
        </w:trPr>
        <w:tc>
          <w:tcPr>
            <w:tcW w:w="960" w:type="dxa"/>
            <w:vMerge w:val="restart"/>
            <w:shd w:val="clear" w:color="auto" w:fill="auto"/>
            <w:vAlign w:val="center"/>
            <w:hideMark/>
          </w:tcPr>
          <w:p w14:paraId="49C5D40D" w14:textId="77777777" w:rsidR="008219A7" w:rsidRPr="00F268F6" w:rsidRDefault="008219A7" w:rsidP="008219A7">
            <w:pPr>
              <w:jc w:val="center"/>
              <w:rPr>
                <w:color w:val="000000"/>
                <w:szCs w:val="22"/>
                <w:lang w:bidi="ar-SA"/>
              </w:rPr>
            </w:pPr>
            <w:r w:rsidRPr="00F268F6">
              <w:rPr>
                <w:color w:val="000000"/>
                <w:szCs w:val="22"/>
                <w:lang w:bidi="ar-SA"/>
              </w:rPr>
              <w:t>921</w:t>
            </w:r>
          </w:p>
        </w:tc>
        <w:tc>
          <w:tcPr>
            <w:tcW w:w="967" w:type="dxa"/>
            <w:vMerge w:val="restart"/>
            <w:shd w:val="clear" w:color="auto" w:fill="auto"/>
            <w:vAlign w:val="center"/>
            <w:hideMark/>
          </w:tcPr>
          <w:p w14:paraId="4564C82B" w14:textId="77777777" w:rsidR="008219A7" w:rsidRPr="00F268F6" w:rsidRDefault="008219A7" w:rsidP="008219A7">
            <w:pPr>
              <w:jc w:val="center"/>
              <w:rPr>
                <w:color w:val="000000"/>
                <w:szCs w:val="22"/>
                <w:lang w:bidi="ar-SA"/>
              </w:rPr>
            </w:pPr>
            <w:r w:rsidRPr="00F268F6">
              <w:rPr>
                <w:color w:val="000000"/>
                <w:szCs w:val="22"/>
                <w:lang w:bidi="ar-SA"/>
              </w:rPr>
              <w:t>92116</w:t>
            </w:r>
          </w:p>
        </w:tc>
        <w:tc>
          <w:tcPr>
            <w:tcW w:w="6026" w:type="dxa"/>
            <w:vMerge w:val="restart"/>
            <w:shd w:val="clear" w:color="auto" w:fill="auto"/>
            <w:vAlign w:val="center"/>
            <w:hideMark/>
          </w:tcPr>
          <w:p w14:paraId="46600478" w14:textId="77777777" w:rsidR="008219A7" w:rsidRPr="00F268F6" w:rsidRDefault="008219A7" w:rsidP="008219A7">
            <w:pPr>
              <w:jc w:val="left"/>
              <w:rPr>
                <w:color w:val="000000"/>
                <w:szCs w:val="22"/>
                <w:lang w:bidi="ar-SA"/>
              </w:rPr>
            </w:pPr>
            <w:r w:rsidRPr="00F268F6">
              <w:rPr>
                <w:color w:val="000000"/>
                <w:szCs w:val="22"/>
                <w:lang w:bidi="ar-SA"/>
              </w:rPr>
              <w:t>Biblioteki- działalność statutowa</w:t>
            </w:r>
          </w:p>
        </w:tc>
        <w:tc>
          <w:tcPr>
            <w:tcW w:w="1418" w:type="dxa"/>
            <w:vMerge w:val="restart"/>
            <w:shd w:val="clear" w:color="auto" w:fill="auto"/>
            <w:vAlign w:val="center"/>
            <w:hideMark/>
          </w:tcPr>
          <w:p w14:paraId="6C984A2E" w14:textId="77777777" w:rsidR="008219A7" w:rsidRPr="00F268F6" w:rsidRDefault="008219A7" w:rsidP="008219A7">
            <w:pPr>
              <w:jc w:val="center"/>
              <w:rPr>
                <w:color w:val="000000"/>
                <w:szCs w:val="22"/>
                <w:lang w:bidi="ar-SA"/>
              </w:rPr>
            </w:pPr>
            <w:r w:rsidRPr="00F268F6">
              <w:rPr>
                <w:color w:val="000000"/>
                <w:szCs w:val="22"/>
                <w:lang w:bidi="ar-SA"/>
              </w:rPr>
              <w:t>550 000,00</w:t>
            </w:r>
          </w:p>
        </w:tc>
        <w:tc>
          <w:tcPr>
            <w:tcW w:w="1417" w:type="dxa"/>
            <w:vMerge w:val="restart"/>
            <w:shd w:val="clear" w:color="auto" w:fill="auto"/>
            <w:vAlign w:val="center"/>
            <w:hideMark/>
          </w:tcPr>
          <w:p w14:paraId="2962B7B4"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vMerge w:val="restart"/>
            <w:shd w:val="clear" w:color="auto" w:fill="auto"/>
            <w:vAlign w:val="center"/>
            <w:hideMark/>
          </w:tcPr>
          <w:p w14:paraId="4B2E4AEF"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276" w:type="dxa"/>
            <w:vMerge w:val="restart"/>
            <w:shd w:val="clear" w:color="auto" w:fill="auto"/>
            <w:noWrap/>
            <w:vAlign w:val="center"/>
            <w:hideMark/>
          </w:tcPr>
          <w:p w14:paraId="49FD84CC" w14:textId="77777777" w:rsidR="008219A7" w:rsidRPr="00F268F6" w:rsidRDefault="008219A7" w:rsidP="008219A7">
            <w:pPr>
              <w:jc w:val="center"/>
              <w:rPr>
                <w:rFonts w:ascii="Calibri" w:hAnsi="Calibri" w:cs="Calibri"/>
                <w:color w:val="000000"/>
                <w:szCs w:val="22"/>
                <w:lang w:bidi="ar-SA"/>
              </w:rPr>
            </w:pPr>
            <w:r w:rsidRPr="00F268F6">
              <w:rPr>
                <w:rFonts w:ascii="Calibri" w:hAnsi="Calibri" w:cs="Calibri"/>
                <w:color w:val="000000"/>
                <w:szCs w:val="22"/>
                <w:lang w:bidi="ar-SA"/>
              </w:rPr>
              <w:t>274 800,00</w:t>
            </w:r>
          </w:p>
        </w:tc>
        <w:tc>
          <w:tcPr>
            <w:tcW w:w="1494" w:type="dxa"/>
            <w:vMerge w:val="restart"/>
            <w:shd w:val="clear" w:color="auto" w:fill="auto"/>
            <w:noWrap/>
            <w:vAlign w:val="center"/>
            <w:hideMark/>
          </w:tcPr>
          <w:p w14:paraId="1DDC5503" w14:textId="77777777" w:rsidR="008219A7" w:rsidRPr="00F268F6" w:rsidRDefault="008219A7" w:rsidP="008219A7">
            <w:pPr>
              <w:jc w:val="center"/>
              <w:rPr>
                <w:rFonts w:ascii="Calibri" w:hAnsi="Calibri" w:cs="Calibri"/>
                <w:color w:val="000000"/>
                <w:szCs w:val="22"/>
                <w:lang w:bidi="ar-SA"/>
              </w:rPr>
            </w:pPr>
            <w:r w:rsidRPr="00F268F6">
              <w:rPr>
                <w:rFonts w:ascii="Calibri" w:hAnsi="Calibri" w:cs="Calibri"/>
                <w:color w:val="000000"/>
                <w:szCs w:val="22"/>
                <w:lang w:bidi="ar-SA"/>
              </w:rPr>
              <w:t>49,96%</w:t>
            </w:r>
          </w:p>
        </w:tc>
      </w:tr>
      <w:tr w:rsidR="008219A7" w:rsidRPr="00F268F6" w14:paraId="168F5C1F" w14:textId="77777777" w:rsidTr="00CF75D6">
        <w:trPr>
          <w:trHeight w:val="253"/>
        </w:trPr>
        <w:tc>
          <w:tcPr>
            <w:tcW w:w="960" w:type="dxa"/>
            <w:vMerge/>
            <w:vAlign w:val="center"/>
            <w:hideMark/>
          </w:tcPr>
          <w:p w14:paraId="6BD6E5A1" w14:textId="77777777" w:rsidR="008219A7" w:rsidRPr="00F268F6" w:rsidRDefault="008219A7" w:rsidP="008219A7">
            <w:pPr>
              <w:jc w:val="left"/>
              <w:rPr>
                <w:color w:val="000000"/>
                <w:szCs w:val="22"/>
                <w:lang w:bidi="ar-SA"/>
              </w:rPr>
            </w:pPr>
          </w:p>
        </w:tc>
        <w:tc>
          <w:tcPr>
            <w:tcW w:w="967" w:type="dxa"/>
            <w:vMerge/>
            <w:vAlign w:val="center"/>
            <w:hideMark/>
          </w:tcPr>
          <w:p w14:paraId="2E3435BE" w14:textId="77777777" w:rsidR="008219A7" w:rsidRPr="00F268F6" w:rsidRDefault="008219A7" w:rsidP="008219A7">
            <w:pPr>
              <w:jc w:val="left"/>
              <w:rPr>
                <w:color w:val="000000"/>
                <w:szCs w:val="22"/>
                <w:lang w:bidi="ar-SA"/>
              </w:rPr>
            </w:pPr>
          </w:p>
        </w:tc>
        <w:tc>
          <w:tcPr>
            <w:tcW w:w="6026" w:type="dxa"/>
            <w:vMerge/>
            <w:vAlign w:val="center"/>
            <w:hideMark/>
          </w:tcPr>
          <w:p w14:paraId="23FE955D" w14:textId="77777777" w:rsidR="008219A7" w:rsidRPr="00F268F6" w:rsidRDefault="008219A7" w:rsidP="008219A7">
            <w:pPr>
              <w:jc w:val="left"/>
              <w:rPr>
                <w:color w:val="000000"/>
                <w:szCs w:val="22"/>
                <w:lang w:bidi="ar-SA"/>
              </w:rPr>
            </w:pPr>
          </w:p>
        </w:tc>
        <w:tc>
          <w:tcPr>
            <w:tcW w:w="1418" w:type="dxa"/>
            <w:vMerge/>
            <w:vAlign w:val="center"/>
            <w:hideMark/>
          </w:tcPr>
          <w:p w14:paraId="78B4D45E" w14:textId="77777777" w:rsidR="008219A7" w:rsidRPr="00F268F6" w:rsidRDefault="008219A7" w:rsidP="008219A7">
            <w:pPr>
              <w:jc w:val="left"/>
              <w:rPr>
                <w:color w:val="000000"/>
                <w:szCs w:val="22"/>
                <w:lang w:bidi="ar-SA"/>
              </w:rPr>
            </w:pPr>
          </w:p>
        </w:tc>
        <w:tc>
          <w:tcPr>
            <w:tcW w:w="1417" w:type="dxa"/>
            <w:vMerge/>
            <w:vAlign w:val="center"/>
            <w:hideMark/>
          </w:tcPr>
          <w:p w14:paraId="4C441435" w14:textId="77777777" w:rsidR="008219A7" w:rsidRPr="00F268F6" w:rsidRDefault="008219A7" w:rsidP="008219A7">
            <w:pPr>
              <w:jc w:val="left"/>
              <w:rPr>
                <w:color w:val="000000"/>
                <w:szCs w:val="22"/>
                <w:lang w:bidi="ar-SA"/>
              </w:rPr>
            </w:pPr>
          </w:p>
        </w:tc>
        <w:tc>
          <w:tcPr>
            <w:tcW w:w="1418" w:type="dxa"/>
            <w:vMerge/>
            <w:vAlign w:val="center"/>
            <w:hideMark/>
          </w:tcPr>
          <w:p w14:paraId="6AC80B0B" w14:textId="77777777" w:rsidR="008219A7" w:rsidRPr="00F268F6" w:rsidRDefault="008219A7" w:rsidP="008219A7">
            <w:pPr>
              <w:jc w:val="left"/>
              <w:rPr>
                <w:color w:val="000000"/>
                <w:szCs w:val="22"/>
                <w:lang w:bidi="ar-SA"/>
              </w:rPr>
            </w:pPr>
          </w:p>
        </w:tc>
        <w:tc>
          <w:tcPr>
            <w:tcW w:w="1276" w:type="dxa"/>
            <w:vMerge/>
            <w:vAlign w:val="center"/>
            <w:hideMark/>
          </w:tcPr>
          <w:p w14:paraId="175CA461" w14:textId="77777777" w:rsidR="008219A7" w:rsidRPr="00F268F6" w:rsidRDefault="008219A7" w:rsidP="008219A7">
            <w:pPr>
              <w:jc w:val="left"/>
              <w:rPr>
                <w:rFonts w:ascii="Calibri" w:hAnsi="Calibri" w:cs="Calibri"/>
                <w:color w:val="000000"/>
                <w:szCs w:val="22"/>
                <w:lang w:bidi="ar-SA"/>
              </w:rPr>
            </w:pPr>
          </w:p>
        </w:tc>
        <w:tc>
          <w:tcPr>
            <w:tcW w:w="1494" w:type="dxa"/>
            <w:vMerge/>
            <w:vAlign w:val="center"/>
            <w:hideMark/>
          </w:tcPr>
          <w:p w14:paraId="581AC89F" w14:textId="77777777" w:rsidR="008219A7" w:rsidRPr="00F268F6" w:rsidRDefault="008219A7" w:rsidP="008219A7">
            <w:pPr>
              <w:jc w:val="left"/>
              <w:rPr>
                <w:rFonts w:ascii="Calibri" w:hAnsi="Calibri" w:cs="Calibri"/>
                <w:color w:val="000000"/>
                <w:szCs w:val="22"/>
                <w:lang w:bidi="ar-SA"/>
              </w:rPr>
            </w:pPr>
          </w:p>
        </w:tc>
      </w:tr>
      <w:tr w:rsidR="008219A7" w:rsidRPr="00F268F6" w14:paraId="3E85A2B0" w14:textId="77777777" w:rsidTr="00CF75D6">
        <w:trPr>
          <w:trHeight w:hRule="exact" w:val="315"/>
        </w:trPr>
        <w:tc>
          <w:tcPr>
            <w:tcW w:w="1927" w:type="dxa"/>
            <w:gridSpan w:val="2"/>
            <w:shd w:val="clear" w:color="auto" w:fill="auto"/>
            <w:vAlign w:val="center"/>
            <w:hideMark/>
          </w:tcPr>
          <w:p w14:paraId="14CDDB5E" w14:textId="77777777" w:rsidR="008219A7" w:rsidRPr="00F268F6" w:rsidRDefault="008219A7" w:rsidP="008219A7">
            <w:pPr>
              <w:jc w:val="center"/>
              <w:rPr>
                <w:b/>
                <w:bCs/>
                <w:color w:val="000000"/>
                <w:szCs w:val="22"/>
                <w:lang w:bidi="ar-SA"/>
              </w:rPr>
            </w:pPr>
            <w:r w:rsidRPr="00F268F6">
              <w:rPr>
                <w:b/>
                <w:bCs/>
                <w:color w:val="000000"/>
                <w:szCs w:val="22"/>
                <w:lang w:bidi="ar-SA"/>
              </w:rPr>
              <w:t>Jednostki nie należące do sektora finansów publicznych</w:t>
            </w:r>
          </w:p>
        </w:tc>
        <w:tc>
          <w:tcPr>
            <w:tcW w:w="6026" w:type="dxa"/>
            <w:shd w:val="clear" w:color="auto" w:fill="auto"/>
            <w:vAlign w:val="center"/>
            <w:hideMark/>
          </w:tcPr>
          <w:p w14:paraId="38657147" w14:textId="77777777" w:rsidR="008219A7" w:rsidRPr="00F268F6" w:rsidRDefault="008219A7" w:rsidP="008219A7">
            <w:pPr>
              <w:jc w:val="center"/>
              <w:rPr>
                <w:b/>
                <w:bCs/>
                <w:color w:val="000000"/>
                <w:szCs w:val="22"/>
                <w:lang w:bidi="ar-SA"/>
              </w:rPr>
            </w:pPr>
            <w:r w:rsidRPr="00F268F6">
              <w:rPr>
                <w:b/>
                <w:bCs/>
                <w:color w:val="000000"/>
                <w:szCs w:val="22"/>
                <w:lang w:bidi="ar-SA"/>
              </w:rPr>
              <w:t>Nazwa zadania</w:t>
            </w:r>
          </w:p>
        </w:tc>
        <w:tc>
          <w:tcPr>
            <w:tcW w:w="1418" w:type="dxa"/>
            <w:shd w:val="clear" w:color="auto" w:fill="auto"/>
            <w:vAlign w:val="center"/>
            <w:hideMark/>
          </w:tcPr>
          <w:p w14:paraId="26B77940"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shd w:val="clear" w:color="auto" w:fill="auto"/>
            <w:vAlign w:val="center"/>
            <w:hideMark/>
          </w:tcPr>
          <w:p w14:paraId="67B35886"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shd w:val="clear" w:color="auto" w:fill="auto"/>
            <w:vAlign w:val="center"/>
            <w:hideMark/>
          </w:tcPr>
          <w:p w14:paraId="6658096F"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276" w:type="dxa"/>
            <w:shd w:val="clear" w:color="auto" w:fill="auto"/>
            <w:noWrap/>
            <w:vAlign w:val="center"/>
            <w:hideMark/>
          </w:tcPr>
          <w:p w14:paraId="5A6ED1B9"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0,00</w:t>
            </w:r>
          </w:p>
        </w:tc>
        <w:tc>
          <w:tcPr>
            <w:tcW w:w="1494" w:type="dxa"/>
            <w:shd w:val="clear" w:color="auto" w:fill="auto"/>
            <w:noWrap/>
            <w:vAlign w:val="center"/>
            <w:hideMark/>
          </w:tcPr>
          <w:p w14:paraId="68707D59" w14:textId="77777777" w:rsidR="008219A7" w:rsidRPr="00F268F6" w:rsidRDefault="008219A7" w:rsidP="008219A7">
            <w:pPr>
              <w:jc w:val="left"/>
              <w:rPr>
                <w:rFonts w:ascii="Calibri" w:hAnsi="Calibri" w:cs="Calibri"/>
                <w:color w:val="000000"/>
                <w:szCs w:val="22"/>
                <w:lang w:bidi="ar-SA"/>
              </w:rPr>
            </w:pPr>
            <w:r w:rsidRPr="00F268F6">
              <w:rPr>
                <w:rFonts w:ascii="Calibri" w:hAnsi="Calibri" w:cs="Calibri"/>
                <w:color w:val="000000"/>
                <w:szCs w:val="22"/>
                <w:lang w:bidi="ar-SA"/>
              </w:rPr>
              <w:t> </w:t>
            </w:r>
          </w:p>
        </w:tc>
      </w:tr>
      <w:tr w:rsidR="008219A7" w:rsidRPr="00F268F6" w14:paraId="143AAF8A" w14:textId="77777777" w:rsidTr="00F50A8F">
        <w:trPr>
          <w:trHeight w:hRule="exact" w:val="1275"/>
        </w:trPr>
        <w:tc>
          <w:tcPr>
            <w:tcW w:w="960" w:type="dxa"/>
            <w:shd w:val="clear" w:color="auto" w:fill="auto"/>
            <w:vAlign w:val="center"/>
            <w:hideMark/>
          </w:tcPr>
          <w:p w14:paraId="27BF0E3C" w14:textId="77777777" w:rsidR="008219A7" w:rsidRPr="00F268F6" w:rsidRDefault="008219A7" w:rsidP="008219A7">
            <w:pPr>
              <w:jc w:val="center"/>
              <w:rPr>
                <w:color w:val="000000"/>
                <w:szCs w:val="22"/>
                <w:lang w:bidi="ar-SA"/>
              </w:rPr>
            </w:pPr>
            <w:r w:rsidRPr="00F268F6">
              <w:rPr>
                <w:color w:val="000000"/>
                <w:szCs w:val="22"/>
                <w:lang w:bidi="ar-SA"/>
              </w:rPr>
              <w:t>851</w:t>
            </w:r>
          </w:p>
        </w:tc>
        <w:tc>
          <w:tcPr>
            <w:tcW w:w="967" w:type="dxa"/>
            <w:shd w:val="clear" w:color="auto" w:fill="auto"/>
            <w:vAlign w:val="center"/>
            <w:hideMark/>
          </w:tcPr>
          <w:p w14:paraId="6791D488" w14:textId="77777777" w:rsidR="008219A7" w:rsidRPr="00F268F6" w:rsidRDefault="008219A7" w:rsidP="008219A7">
            <w:pPr>
              <w:jc w:val="center"/>
              <w:rPr>
                <w:color w:val="000000"/>
                <w:szCs w:val="22"/>
                <w:lang w:bidi="ar-SA"/>
              </w:rPr>
            </w:pPr>
            <w:r w:rsidRPr="00F268F6">
              <w:rPr>
                <w:color w:val="000000"/>
                <w:szCs w:val="22"/>
                <w:lang w:bidi="ar-SA"/>
              </w:rPr>
              <w:t>85153</w:t>
            </w:r>
          </w:p>
        </w:tc>
        <w:tc>
          <w:tcPr>
            <w:tcW w:w="6026" w:type="dxa"/>
            <w:shd w:val="clear" w:color="auto" w:fill="auto"/>
            <w:vAlign w:val="center"/>
            <w:hideMark/>
          </w:tcPr>
          <w:p w14:paraId="60936336" w14:textId="77777777" w:rsidR="008219A7" w:rsidRPr="00F268F6" w:rsidRDefault="008219A7" w:rsidP="008219A7">
            <w:pPr>
              <w:rPr>
                <w:color w:val="000000"/>
                <w:szCs w:val="22"/>
                <w:lang w:bidi="ar-SA"/>
              </w:rPr>
            </w:pPr>
            <w:r w:rsidRPr="00F268F6">
              <w:rPr>
                <w:color w:val="000000"/>
                <w:szCs w:val="22"/>
                <w:lang w:bidi="ar-SA"/>
              </w:rPr>
              <w:t xml:space="preserve"> Prowadzenie we współpracy ze wszystkimi szkołami na terenie Gminy Gorzyce profilaktycznej działalności informacyjnej i edukacyjnej z zakresu przeciwdziałania narkomanii lub organizacja imprez o tej tematyce.</w:t>
            </w:r>
          </w:p>
        </w:tc>
        <w:tc>
          <w:tcPr>
            <w:tcW w:w="1418" w:type="dxa"/>
            <w:shd w:val="clear" w:color="auto" w:fill="auto"/>
            <w:vAlign w:val="center"/>
            <w:hideMark/>
          </w:tcPr>
          <w:p w14:paraId="1151E77C"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shd w:val="clear" w:color="auto" w:fill="auto"/>
            <w:vAlign w:val="center"/>
            <w:hideMark/>
          </w:tcPr>
          <w:p w14:paraId="0E2A43DC"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shd w:val="clear" w:color="auto" w:fill="auto"/>
            <w:vAlign w:val="center"/>
            <w:hideMark/>
          </w:tcPr>
          <w:p w14:paraId="067A112A" w14:textId="77777777" w:rsidR="008219A7" w:rsidRPr="00F268F6" w:rsidRDefault="008219A7" w:rsidP="008219A7">
            <w:pPr>
              <w:jc w:val="center"/>
              <w:rPr>
                <w:color w:val="000000"/>
                <w:szCs w:val="22"/>
                <w:lang w:bidi="ar-SA"/>
              </w:rPr>
            </w:pPr>
            <w:r w:rsidRPr="00F268F6">
              <w:rPr>
                <w:color w:val="000000"/>
                <w:szCs w:val="22"/>
                <w:lang w:bidi="ar-SA"/>
              </w:rPr>
              <w:t>7 000,00</w:t>
            </w:r>
          </w:p>
        </w:tc>
        <w:tc>
          <w:tcPr>
            <w:tcW w:w="1276" w:type="dxa"/>
            <w:shd w:val="clear" w:color="auto" w:fill="auto"/>
            <w:noWrap/>
            <w:vAlign w:val="center"/>
            <w:hideMark/>
          </w:tcPr>
          <w:p w14:paraId="13F11B41"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0,00</w:t>
            </w:r>
          </w:p>
        </w:tc>
        <w:tc>
          <w:tcPr>
            <w:tcW w:w="1494" w:type="dxa"/>
            <w:shd w:val="clear" w:color="auto" w:fill="auto"/>
            <w:noWrap/>
            <w:vAlign w:val="center"/>
            <w:hideMark/>
          </w:tcPr>
          <w:p w14:paraId="23AF396C"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0,00%</w:t>
            </w:r>
          </w:p>
        </w:tc>
      </w:tr>
      <w:tr w:rsidR="008219A7" w:rsidRPr="00F268F6" w14:paraId="372E3777" w14:textId="77777777" w:rsidTr="00F50A8F">
        <w:trPr>
          <w:trHeight w:hRule="exact" w:val="630"/>
        </w:trPr>
        <w:tc>
          <w:tcPr>
            <w:tcW w:w="960" w:type="dxa"/>
            <w:vMerge w:val="restart"/>
            <w:shd w:val="clear" w:color="auto" w:fill="auto"/>
            <w:vAlign w:val="center"/>
            <w:hideMark/>
          </w:tcPr>
          <w:p w14:paraId="2A6D09AA" w14:textId="77777777" w:rsidR="008219A7" w:rsidRPr="00F268F6" w:rsidRDefault="008219A7" w:rsidP="008219A7">
            <w:pPr>
              <w:jc w:val="center"/>
              <w:rPr>
                <w:color w:val="000000"/>
                <w:szCs w:val="22"/>
                <w:lang w:bidi="ar-SA"/>
              </w:rPr>
            </w:pPr>
            <w:r w:rsidRPr="00F268F6">
              <w:rPr>
                <w:color w:val="000000"/>
                <w:szCs w:val="22"/>
                <w:lang w:bidi="ar-SA"/>
              </w:rPr>
              <w:t>851</w:t>
            </w:r>
          </w:p>
        </w:tc>
        <w:tc>
          <w:tcPr>
            <w:tcW w:w="967" w:type="dxa"/>
            <w:vMerge w:val="restart"/>
            <w:shd w:val="clear" w:color="auto" w:fill="auto"/>
            <w:vAlign w:val="center"/>
            <w:hideMark/>
          </w:tcPr>
          <w:p w14:paraId="34189201" w14:textId="77777777" w:rsidR="008219A7" w:rsidRPr="00F268F6" w:rsidRDefault="008219A7" w:rsidP="008219A7">
            <w:pPr>
              <w:jc w:val="center"/>
              <w:rPr>
                <w:color w:val="000000"/>
                <w:szCs w:val="22"/>
                <w:lang w:bidi="ar-SA"/>
              </w:rPr>
            </w:pPr>
            <w:r w:rsidRPr="00F268F6">
              <w:rPr>
                <w:color w:val="000000"/>
                <w:szCs w:val="22"/>
                <w:lang w:bidi="ar-SA"/>
              </w:rPr>
              <w:t>85154</w:t>
            </w:r>
          </w:p>
        </w:tc>
        <w:tc>
          <w:tcPr>
            <w:tcW w:w="6026" w:type="dxa"/>
            <w:shd w:val="clear" w:color="auto" w:fill="auto"/>
            <w:vAlign w:val="center"/>
            <w:hideMark/>
          </w:tcPr>
          <w:p w14:paraId="2DA602A3" w14:textId="77777777" w:rsidR="008219A7" w:rsidRPr="00F268F6" w:rsidRDefault="008219A7" w:rsidP="008219A7">
            <w:pPr>
              <w:rPr>
                <w:color w:val="000000"/>
                <w:szCs w:val="22"/>
                <w:lang w:bidi="ar-SA"/>
              </w:rPr>
            </w:pPr>
            <w:r w:rsidRPr="00F268F6">
              <w:rPr>
                <w:color w:val="000000"/>
                <w:szCs w:val="22"/>
                <w:lang w:bidi="ar-SA"/>
              </w:rPr>
              <w:t>Wspomaganie środowisk wzajemnej pomocy osób uzależnionych od alkoholu i ich rodzin, w tym:</w:t>
            </w:r>
          </w:p>
        </w:tc>
        <w:tc>
          <w:tcPr>
            <w:tcW w:w="1418" w:type="dxa"/>
            <w:vMerge w:val="restart"/>
            <w:shd w:val="clear" w:color="auto" w:fill="auto"/>
            <w:vAlign w:val="center"/>
            <w:hideMark/>
          </w:tcPr>
          <w:p w14:paraId="54BFEBA0"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vMerge w:val="restart"/>
            <w:shd w:val="clear" w:color="auto" w:fill="auto"/>
            <w:vAlign w:val="center"/>
            <w:hideMark/>
          </w:tcPr>
          <w:p w14:paraId="61BF2CBE"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vMerge w:val="restart"/>
            <w:shd w:val="clear" w:color="auto" w:fill="auto"/>
            <w:vAlign w:val="center"/>
            <w:hideMark/>
          </w:tcPr>
          <w:p w14:paraId="7E246A22" w14:textId="77777777" w:rsidR="008219A7" w:rsidRPr="00F268F6" w:rsidRDefault="008219A7" w:rsidP="008219A7">
            <w:pPr>
              <w:jc w:val="center"/>
              <w:rPr>
                <w:color w:val="000000"/>
                <w:szCs w:val="22"/>
                <w:lang w:bidi="ar-SA"/>
              </w:rPr>
            </w:pPr>
            <w:r w:rsidRPr="00F268F6">
              <w:rPr>
                <w:color w:val="000000"/>
                <w:szCs w:val="22"/>
                <w:lang w:bidi="ar-SA"/>
              </w:rPr>
              <w:t>14 000,00</w:t>
            </w:r>
          </w:p>
        </w:tc>
        <w:tc>
          <w:tcPr>
            <w:tcW w:w="1276" w:type="dxa"/>
            <w:vMerge w:val="restart"/>
            <w:shd w:val="clear" w:color="auto" w:fill="auto"/>
            <w:noWrap/>
            <w:vAlign w:val="center"/>
            <w:hideMark/>
          </w:tcPr>
          <w:p w14:paraId="560896E2" w14:textId="77777777" w:rsidR="008219A7" w:rsidRPr="00F268F6" w:rsidRDefault="008219A7" w:rsidP="008219A7">
            <w:pPr>
              <w:jc w:val="center"/>
              <w:rPr>
                <w:rFonts w:ascii="Calibri" w:hAnsi="Calibri" w:cs="Calibri"/>
                <w:color w:val="000000"/>
                <w:szCs w:val="22"/>
                <w:lang w:bidi="ar-SA"/>
              </w:rPr>
            </w:pPr>
            <w:r w:rsidRPr="00F268F6">
              <w:rPr>
                <w:rFonts w:ascii="Calibri" w:hAnsi="Calibri" w:cs="Calibri"/>
                <w:color w:val="000000"/>
                <w:szCs w:val="22"/>
                <w:lang w:bidi="ar-SA"/>
              </w:rPr>
              <w:t>7 000,00</w:t>
            </w:r>
          </w:p>
        </w:tc>
        <w:tc>
          <w:tcPr>
            <w:tcW w:w="1494" w:type="dxa"/>
            <w:vMerge w:val="restart"/>
            <w:shd w:val="clear" w:color="auto" w:fill="auto"/>
            <w:noWrap/>
            <w:vAlign w:val="center"/>
            <w:hideMark/>
          </w:tcPr>
          <w:p w14:paraId="229131BF" w14:textId="77777777" w:rsidR="008219A7" w:rsidRPr="00F268F6" w:rsidRDefault="008219A7" w:rsidP="008219A7">
            <w:pPr>
              <w:jc w:val="center"/>
              <w:rPr>
                <w:rFonts w:ascii="Calibri" w:hAnsi="Calibri" w:cs="Calibri"/>
                <w:color w:val="000000"/>
                <w:szCs w:val="22"/>
                <w:lang w:bidi="ar-SA"/>
              </w:rPr>
            </w:pPr>
            <w:r w:rsidRPr="00F268F6">
              <w:rPr>
                <w:rFonts w:ascii="Calibri" w:hAnsi="Calibri" w:cs="Calibri"/>
                <w:color w:val="000000"/>
                <w:szCs w:val="22"/>
                <w:lang w:bidi="ar-SA"/>
              </w:rPr>
              <w:t>50,00%</w:t>
            </w:r>
          </w:p>
        </w:tc>
      </w:tr>
      <w:tr w:rsidR="008219A7" w:rsidRPr="00F268F6" w14:paraId="6DE4F19D" w14:textId="77777777" w:rsidTr="00F50A8F">
        <w:trPr>
          <w:trHeight w:val="945"/>
        </w:trPr>
        <w:tc>
          <w:tcPr>
            <w:tcW w:w="960" w:type="dxa"/>
            <w:vMerge/>
            <w:vAlign w:val="center"/>
            <w:hideMark/>
          </w:tcPr>
          <w:p w14:paraId="0312AA39" w14:textId="77777777" w:rsidR="008219A7" w:rsidRPr="00F268F6" w:rsidRDefault="008219A7" w:rsidP="008219A7">
            <w:pPr>
              <w:jc w:val="left"/>
              <w:rPr>
                <w:color w:val="000000"/>
                <w:szCs w:val="22"/>
                <w:lang w:bidi="ar-SA"/>
              </w:rPr>
            </w:pPr>
          </w:p>
        </w:tc>
        <w:tc>
          <w:tcPr>
            <w:tcW w:w="967" w:type="dxa"/>
            <w:vMerge/>
            <w:vAlign w:val="center"/>
            <w:hideMark/>
          </w:tcPr>
          <w:p w14:paraId="7E1905F3" w14:textId="77777777" w:rsidR="008219A7" w:rsidRPr="00F268F6" w:rsidRDefault="008219A7" w:rsidP="008219A7">
            <w:pPr>
              <w:jc w:val="left"/>
              <w:rPr>
                <w:color w:val="000000"/>
                <w:szCs w:val="22"/>
                <w:lang w:bidi="ar-SA"/>
              </w:rPr>
            </w:pPr>
          </w:p>
        </w:tc>
        <w:tc>
          <w:tcPr>
            <w:tcW w:w="6026" w:type="dxa"/>
            <w:shd w:val="clear" w:color="auto" w:fill="auto"/>
            <w:vAlign w:val="center"/>
            <w:hideMark/>
          </w:tcPr>
          <w:p w14:paraId="210632CB" w14:textId="7292D2FF" w:rsidR="008219A7" w:rsidRPr="00F268F6" w:rsidRDefault="008219A7" w:rsidP="008219A7">
            <w:pPr>
              <w:rPr>
                <w:rFonts w:ascii="Symbol" w:hAnsi="Symbol" w:cs="Calibri"/>
                <w:color w:val="000000"/>
                <w:szCs w:val="22"/>
                <w:lang w:bidi="ar-SA"/>
              </w:rPr>
            </w:pPr>
            <w:r w:rsidRPr="00F268F6">
              <w:rPr>
                <w:rFonts w:ascii="Symbol" w:hAnsi="Symbol" w:cs="Calibri"/>
                <w:color w:val="000000"/>
                <w:szCs w:val="22"/>
                <w:lang w:bidi="ar-SA"/>
              </w:rPr>
              <w:t></w:t>
            </w:r>
            <w:r w:rsidRPr="00F268F6">
              <w:rPr>
                <w:color w:val="000000"/>
                <w:szCs w:val="22"/>
                <w:lang w:bidi="ar-SA"/>
              </w:rPr>
              <w:t xml:space="preserve"> prowadzenie punktu konsultacyjnego w Gorzycach, w tym:  dyżury psychologa i udzielanie podstawowej pomocy psychologicznej, </w:t>
            </w:r>
          </w:p>
        </w:tc>
        <w:tc>
          <w:tcPr>
            <w:tcW w:w="1418" w:type="dxa"/>
            <w:vMerge/>
            <w:vAlign w:val="center"/>
            <w:hideMark/>
          </w:tcPr>
          <w:p w14:paraId="05D7555D" w14:textId="77777777" w:rsidR="008219A7" w:rsidRPr="00F268F6" w:rsidRDefault="008219A7" w:rsidP="008219A7">
            <w:pPr>
              <w:jc w:val="left"/>
              <w:rPr>
                <w:color w:val="000000"/>
                <w:szCs w:val="22"/>
                <w:lang w:bidi="ar-SA"/>
              </w:rPr>
            </w:pPr>
          </w:p>
        </w:tc>
        <w:tc>
          <w:tcPr>
            <w:tcW w:w="1417" w:type="dxa"/>
            <w:vMerge/>
            <w:vAlign w:val="center"/>
            <w:hideMark/>
          </w:tcPr>
          <w:p w14:paraId="30F28C6E" w14:textId="77777777" w:rsidR="008219A7" w:rsidRPr="00F268F6" w:rsidRDefault="008219A7" w:rsidP="008219A7">
            <w:pPr>
              <w:jc w:val="left"/>
              <w:rPr>
                <w:color w:val="000000"/>
                <w:szCs w:val="22"/>
                <w:lang w:bidi="ar-SA"/>
              </w:rPr>
            </w:pPr>
          </w:p>
        </w:tc>
        <w:tc>
          <w:tcPr>
            <w:tcW w:w="1418" w:type="dxa"/>
            <w:vMerge/>
            <w:vAlign w:val="center"/>
            <w:hideMark/>
          </w:tcPr>
          <w:p w14:paraId="640221EA" w14:textId="77777777" w:rsidR="008219A7" w:rsidRPr="00F268F6" w:rsidRDefault="008219A7" w:rsidP="008219A7">
            <w:pPr>
              <w:jc w:val="left"/>
              <w:rPr>
                <w:color w:val="000000"/>
                <w:szCs w:val="22"/>
                <w:lang w:bidi="ar-SA"/>
              </w:rPr>
            </w:pPr>
          </w:p>
        </w:tc>
        <w:tc>
          <w:tcPr>
            <w:tcW w:w="1276" w:type="dxa"/>
            <w:vMerge/>
            <w:vAlign w:val="center"/>
            <w:hideMark/>
          </w:tcPr>
          <w:p w14:paraId="40DBF290" w14:textId="77777777" w:rsidR="008219A7" w:rsidRPr="00F268F6" w:rsidRDefault="008219A7" w:rsidP="008219A7">
            <w:pPr>
              <w:jc w:val="left"/>
              <w:rPr>
                <w:rFonts w:ascii="Calibri" w:hAnsi="Calibri" w:cs="Calibri"/>
                <w:color w:val="000000"/>
                <w:szCs w:val="22"/>
                <w:lang w:bidi="ar-SA"/>
              </w:rPr>
            </w:pPr>
          </w:p>
        </w:tc>
        <w:tc>
          <w:tcPr>
            <w:tcW w:w="1494" w:type="dxa"/>
            <w:vMerge/>
            <w:vAlign w:val="center"/>
            <w:hideMark/>
          </w:tcPr>
          <w:p w14:paraId="50F54F02" w14:textId="77777777" w:rsidR="008219A7" w:rsidRPr="00F268F6" w:rsidRDefault="008219A7" w:rsidP="008219A7">
            <w:pPr>
              <w:jc w:val="left"/>
              <w:rPr>
                <w:rFonts w:ascii="Calibri" w:hAnsi="Calibri" w:cs="Calibri"/>
                <w:color w:val="000000"/>
                <w:szCs w:val="22"/>
                <w:lang w:bidi="ar-SA"/>
              </w:rPr>
            </w:pPr>
          </w:p>
        </w:tc>
      </w:tr>
      <w:tr w:rsidR="009228D1" w:rsidRPr="00F268F6" w14:paraId="1E9B7058" w14:textId="77777777" w:rsidTr="00F50A8F">
        <w:trPr>
          <w:trHeight w:val="518"/>
        </w:trPr>
        <w:tc>
          <w:tcPr>
            <w:tcW w:w="960" w:type="dxa"/>
            <w:vMerge/>
            <w:vAlign w:val="center"/>
            <w:hideMark/>
          </w:tcPr>
          <w:p w14:paraId="031617D7" w14:textId="77777777" w:rsidR="008219A7" w:rsidRPr="00F268F6" w:rsidRDefault="008219A7" w:rsidP="008219A7">
            <w:pPr>
              <w:jc w:val="left"/>
              <w:rPr>
                <w:color w:val="000000"/>
                <w:szCs w:val="22"/>
                <w:lang w:bidi="ar-SA"/>
              </w:rPr>
            </w:pPr>
          </w:p>
        </w:tc>
        <w:tc>
          <w:tcPr>
            <w:tcW w:w="967" w:type="dxa"/>
            <w:vMerge/>
            <w:vAlign w:val="center"/>
            <w:hideMark/>
          </w:tcPr>
          <w:p w14:paraId="019D33B4" w14:textId="77777777" w:rsidR="008219A7" w:rsidRPr="00F268F6" w:rsidRDefault="008219A7" w:rsidP="008219A7">
            <w:pPr>
              <w:jc w:val="left"/>
              <w:rPr>
                <w:color w:val="000000"/>
                <w:szCs w:val="22"/>
                <w:lang w:bidi="ar-SA"/>
              </w:rPr>
            </w:pPr>
          </w:p>
        </w:tc>
        <w:tc>
          <w:tcPr>
            <w:tcW w:w="6026" w:type="dxa"/>
            <w:shd w:val="clear" w:color="auto" w:fill="auto"/>
            <w:vAlign w:val="center"/>
            <w:hideMark/>
          </w:tcPr>
          <w:p w14:paraId="06D53466" w14:textId="1D5D723B" w:rsidR="008219A7" w:rsidRPr="00F268F6" w:rsidRDefault="008219A7" w:rsidP="00CF75D6">
            <w:pPr>
              <w:jc w:val="left"/>
              <w:rPr>
                <w:rFonts w:ascii="Symbol" w:hAnsi="Symbol" w:cs="Calibri"/>
                <w:color w:val="000000"/>
                <w:szCs w:val="22"/>
                <w:lang w:bidi="ar-SA"/>
              </w:rPr>
            </w:pPr>
            <w:r w:rsidRPr="00F268F6">
              <w:rPr>
                <w:rFonts w:ascii="Symbol" w:hAnsi="Symbol" w:cs="Calibri"/>
                <w:color w:val="000000"/>
                <w:szCs w:val="22"/>
                <w:lang w:bidi="ar-SA"/>
              </w:rPr>
              <w:t></w:t>
            </w:r>
            <w:r w:rsidRPr="00F268F6">
              <w:rPr>
                <w:color w:val="000000"/>
                <w:szCs w:val="22"/>
                <w:lang w:bidi="ar-SA"/>
              </w:rPr>
              <w:t xml:space="preserve"> prowadzenie grupy wsparcia dla współuzależnionych.</w:t>
            </w:r>
          </w:p>
        </w:tc>
        <w:tc>
          <w:tcPr>
            <w:tcW w:w="1418" w:type="dxa"/>
            <w:vMerge/>
            <w:vAlign w:val="center"/>
            <w:hideMark/>
          </w:tcPr>
          <w:p w14:paraId="3C47D36A" w14:textId="77777777" w:rsidR="008219A7" w:rsidRPr="00F268F6" w:rsidRDefault="008219A7" w:rsidP="008219A7">
            <w:pPr>
              <w:jc w:val="left"/>
              <w:rPr>
                <w:color w:val="000000"/>
                <w:szCs w:val="22"/>
                <w:lang w:bidi="ar-SA"/>
              </w:rPr>
            </w:pPr>
          </w:p>
        </w:tc>
        <w:tc>
          <w:tcPr>
            <w:tcW w:w="1417" w:type="dxa"/>
            <w:vMerge/>
            <w:vAlign w:val="center"/>
            <w:hideMark/>
          </w:tcPr>
          <w:p w14:paraId="2A865039" w14:textId="77777777" w:rsidR="008219A7" w:rsidRPr="00F268F6" w:rsidRDefault="008219A7" w:rsidP="008219A7">
            <w:pPr>
              <w:jc w:val="left"/>
              <w:rPr>
                <w:color w:val="000000"/>
                <w:szCs w:val="22"/>
                <w:lang w:bidi="ar-SA"/>
              </w:rPr>
            </w:pPr>
          </w:p>
        </w:tc>
        <w:tc>
          <w:tcPr>
            <w:tcW w:w="1418" w:type="dxa"/>
            <w:vMerge/>
            <w:vAlign w:val="center"/>
            <w:hideMark/>
          </w:tcPr>
          <w:p w14:paraId="7DC06808" w14:textId="77777777" w:rsidR="008219A7" w:rsidRPr="00F268F6" w:rsidRDefault="008219A7" w:rsidP="008219A7">
            <w:pPr>
              <w:jc w:val="left"/>
              <w:rPr>
                <w:color w:val="000000"/>
                <w:szCs w:val="22"/>
                <w:lang w:bidi="ar-SA"/>
              </w:rPr>
            </w:pPr>
          </w:p>
        </w:tc>
        <w:tc>
          <w:tcPr>
            <w:tcW w:w="1276" w:type="dxa"/>
            <w:vMerge/>
            <w:vAlign w:val="center"/>
            <w:hideMark/>
          </w:tcPr>
          <w:p w14:paraId="5963E621" w14:textId="77777777" w:rsidR="008219A7" w:rsidRPr="00F268F6" w:rsidRDefault="008219A7" w:rsidP="008219A7">
            <w:pPr>
              <w:jc w:val="left"/>
              <w:rPr>
                <w:rFonts w:ascii="Calibri" w:hAnsi="Calibri" w:cs="Calibri"/>
                <w:color w:val="000000"/>
                <w:szCs w:val="22"/>
                <w:lang w:bidi="ar-SA"/>
              </w:rPr>
            </w:pPr>
          </w:p>
        </w:tc>
        <w:tc>
          <w:tcPr>
            <w:tcW w:w="1494" w:type="dxa"/>
            <w:vMerge/>
            <w:vAlign w:val="center"/>
            <w:hideMark/>
          </w:tcPr>
          <w:p w14:paraId="68805721" w14:textId="77777777" w:rsidR="008219A7" w:rsidRPr="00F268F6" w:rsidRDefault="008219A7" w:rsidP="008219A7">
            <w:pPr>
              <w:jc w:val="left"/>
              <w:rPr>
                <w:rFonts w:ascii="Calibri" w:hAnsi="Calibri" w:cs="Calibri"/>
                <w:color w:val="000000"/>
                <w:szCs w:val="22"/>
                <w:lang w:bidi="ar-SA"/>
              </w:rPr>
            </w:pPr>
          </w:p>
        </w:tc>
      </w:tr>
      <w:tr w:rsidR="008219A7" w:rsidRPr="00F268F6" w14:paraId="6D33DAB7" w14:textId="77777777" w:rsidTr="00F50A8F">
        <w:trPr>
          <w:trHeight w:hRule="exact" w:val="1260"/>
        </w:trPr>
        <w:tc>
          <w:tcPr>
            <w:tcW w:w="960" w:type="dxa"/>
            <w:vMerge w:val="restart"/>
            <w:shd w:val="clear" w:color="auto" w:fill="auto"/>
            <w:vAlign w:val="center"/>
            <w:hideMark/>
          </w:tcPr>
          <w:p w14:paraId="4C31B443" w14:textId="77777777" w:rsidR="008219A7" w:rsidRPr="00F268F6" w:rsidRDefault="008219A7" w:rsidP="008219A7">
            <w:pPr>
              <w:jc w:val="center"/>
              <w:rPr>
                <w:color w:val="000000"/>
                <w:szCs w:val="22"/>
                <w:lang w:bidi="ar-SA"/>
              </w:rPr>
            </w:pPr>
            <w:r w:rsidRPr="00F268F6">
              <w:rPr>
                <w:color w:val="000000"/>
                <w:szCs w:val="22"/>
                <w:lang w:bidi="ar-SA"/>
              </w:rPr>
              <w:t>851</w:t>
            </w:r>
          </w:p>
        </w:tc>
        <w:tc>
          <w:tcPr>
            <w:tcW w:w="967" w:type="dxa"/>
            <w:vMerge w:val="restart"/>
            <w:shd w:val="clear" w:color="auto" w:fill="auto"/>
            <w:vAlign w:val="center"/>
            <w:hideMark/>
          </w:tcPr>
          <w:p w14:paraId="29DD5571" w14:textId="77777777" w:rsidR="008219A7" w:rsidRPr="00F268F6" w:rsidRDefault="008219A7" w:rsidP="008219A7">
            <w:pPr>
              <w:jc w:val="center"/>
              <w:rPr>
                <w:color w:val="000000"/>
                <w:szCs w:val="22"/>
                <w:lang w:bidi="ar-SA"/>
              </w:rPr>
            </w:pPr>
            <w:r w:rsidRPr="00F268F6">
              <w:rPr>
                <w:color w:val="000000"/>
                <w:szCs w:val="22"/>
                <w:lang w:bidi="ar-SA"/>
              </w:rPr>
              <w:t>85154</w:t>
            </w:r>
          </w:p>
        </w:tc>
        <w:tc>
          <w:tcPr>
            <w:tcW w:w="6026" w:type="dxa"/>
            <w:shd w:val="clear" w:color="auto" w:fill="auto"/>
            <w:vAlign w:val="center"/>
            <w:hideMark/>
          </w:tcPr>
          <w:p w14:paraId="2B23A77E" w14:textId="77777777" w:rsidR="008219A7" w:rsidRPr="00F268F6" w:rsidRDefault="008219A7" w:rsidP="008219A7">
            <w:pPr>
              <w:rPr>
                <w:color w:val="000000"/>
                <w:szCs w:val="22"/>
                <w:lang w:bidi="ar-SA"/>
              </w:rPr>
            </w:pPr>
            <w:r w:rsidRPr="00F268F6">
              <w:rPr>
                <w:color w:val="000000"/>
                <w:szCs w:val="22"/>
                <w:lang w:bidi="ar-SA"/>
              </w:rPr>
              <w:t>Prowadzenie w Gorzycach placówki wsparcia dziennego (świetlicy) o nazwie „Świetlica środowiskowa” dla dzieci z rodzin przeżywających trudności w wypełnianiu funkcji opiekuńczo – wychowawczych, w tym:</w:t>
            </w:r>
          </w:p>
        </w:tc>
        <w:tc>
          <w:tcPr>
            <w:tcW w:w="1418" w:type="dxa"/>
            <w:vMerge w:val="restart"/>
            <w:shd w:val="clear" w:color="auto" w:fill="auto"/>
            <w:vAlign w:val="center"/>
            <w:hideMark/>
          </w:tcPr>
          <w:p w14:paraId="11DD65A4"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vMerge w:val="restart"/>
            <w:shd w:val="clear" w:color="auto" w:fill="auto"/>
            <w:vAlign w:val="center"/>
            <w:hideMark/>
          </w:tcPr>
          <w:p w14:paraId="75910863"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vMerge w:val="restart"/>
            <w:shd w:val="clear" w:color="auto" w:fill="auto"/>
            <w:vAlign w:val="center"/>
            <w:hideMark/>
          </w:tcPr>
          <w:p w14:paraId="57FBA690" w14:textId="77777777" w:rsidR="008219A7" w:rsidRPr="00F268F6" w:rsidRDefault="008219A7" w:rsidP="008219A7">
            <w:pPr>
              <w:jc w:val="center"/>
              <w:rPr>
                <w:color w:val="000000"/>
                <w:szCs w:val="22"/>
                <w:lang w:bidi="ar-SA"/>
              </w:rPr>
            </w:pPr>
            <w:r w:rsidRPr="00F268F6">
              <w:rPr>
                <w:color w:val="000000"/>
                <w:szCs w:val="22"/>
                <w:lang w:bidi="ar-SA"/>
              </w:rPr>
              <w:t>60 000,00</w:t>
            </w:r>
          </w:p>
        </w:tc>
        <w:tc>
          <w:tcPr>
            <w:tcW w:w="1276" w:type="dxa"/>
            <w:vMerge w:val="restart"/>
            <w:shd w:val="clear" w:color="auto" w:fill="auto"/>
            <w:noWrap/>
            <w:vAlign w:val="center"/>
            <w:hideMark/>
          </w:tcPr>
          <w:p w14:paraId="6C31D207" w14:textId="77777777" w:rsidR="008219A7" w:rsidRPr="00F268F6" w:rsidRDefault="008219A7" w:rsidP="008219A7">
            <w:pPr>
              <w:jc w:val="center"/>
              <w:rPr>
                <w:rFonts w:ascii="Calibri" w:hAnsi="Calibri" w:cs="Calibri"/>
                <w:color w:val="000000"/>
                <w:szCs w:val="22"/>
                <w:lang w:bidi="ar-SA"/>
              </w:rPr>
            </w:pPr>
            <w:r w:rsidRPr="00F268F6">
              <w:rPr>
                <w:rFonts w:ascii="Calibri" w:hAnsi="Calibri" w:cs="Calibri"/>
                <w:color w:val="000000"/>
                <w:szCs w:val="22"/>
                <w:lang w:bidi="ar-SA"/>
              </w:rPr>
              <w:t>0,00</w:t>
            </w:r>
          </w:p>
        </w:tc>
        <w:tc>
          <w:tcPr>
            <w:tcW w:w="1494" w:type="dxa"/>
            <w:vMerge w:val="restart"/>
            <w:shd w:val="clear" w:color="auto" w:fill="auto"/>
            <w:noWrap/>
            <w:vAlign w:val="center"/>
            <w:hideMark/>
          </w:tcPr>
          <w:p w14:paraId="4E535013" w14:textId="77777777" w:rsidR="008219A7" w:rsidRPr="00F268F6" w:rsidRDefault="008219A7" w:rsidP="008219A7">
            <w:pPr>
              <w:jc w:val="center"/>
              <w:rPr>
                <w:rFonts w:ascii="Calibri" w:hAnsi="Calibri" w:cs="Calibri"/>
                <w:color w:val="000000"/>
                <w:szCs w:val="22"/>
                <w:lang w:bidi="ar-SA"/>
              </w:rPr>
            </w:pPr>
            <w:r w:rsidRPr="00F268F6">
              <w:rPr>
                <w:rFonts w:ascii="Calibri" w:hAnsi="Calibri" w:cs="Calibri"/>
                <w:color w:val="000000"/>
                <w:szCs w:val="22"/>
                <w:lang w:bidi="ar-SA"/>
              </w:rPr>
              <w:t>0,00%</w:t>
            </w:r>
          </w:p>
        </w:tc>
      </w:tr>
      <w:tr w:rsidR="008219A7" w:rsidRPr="00F268F6" w14:paraId="67E49C51" w14:textId="77777777" w:rsidTr="00F50A8F">
        <w:trPr>
          <w:trHeight w:val="315"/>
        </w:trPr>
        <w:tc>
          <w:tcPr>
            <w:tcW w:w="960" w:type="dxa"/>
            <w:vMerge/>
            <w:vAlign w:val="center"/>
            <w:hideMark/>
          </w:tcPr>
          <w:p w14:paraId="795A9B4F" w14:textId="77777777" w:rsidR="008219A7" w:rsidRPr="00F268F6" w:rsidRDefault="008219A7" w:rsidP="008219A7">
            <w:pPr>
              <w:jc w:val="left"/>
              <w:rPr>
                <w:color w:val="000000"/>
                <w:szCs w:val="22"/>
                <w:lang w:bidi="ar-SA"/>
              </w:rPr>
            </w:pPr>
          </w:p>
        </w:tc>
        <w:tc>
          <w:tcPr>
            <w:tcW w:w="967" w:type="dxa"/>
            <w:vMerge/>
            <w:vAlign w:val="center"/>
            <w:hideMark/>
          </w:tcPr>
          <w:p w14:paraId="24051738" w14:textId="77777777" w:rsidR="008219A7" w:rsidRPr="00F268F6" w:rsidRDefault="008219A7" w:rsidP="008219A7">
            <w:pPr>
              <w:jc w:val="left"/>
              <w:rPr>
                <w:color w:val="000000"/>
                <w:szCs w:val="22"/>
                <w:lang w:bidi="ar-SA"/>
              </w:rPr>
            </w:pPr>
          </w:p>
        </w:tc>
        <w:tc>
          <w:tcPr>
            <w:tcW w:w="6026" w:type="dxa"/>
            <w:shd w:val="clear" w:color="auto" w:fill="auto"/>
            <w:vAlign w:val="center"/>
            <w:hideMark/>
          </w:tcPr>
          <w:p w14:paraId="72587A03" w14:textId="1E292FE4" w:rsidR="008219A7" w:rsidRPr="00F268F6" w:rsidRDefault="00F268F6" w:rsidP="008219A7">
            <w:pPr>
              <w:rPr>
                <w:color w:val="000000"/>
                <w:szCs w:val="22"/>
                <w:lang w:bidi="ar-SA"/>
              </w:rPr>
            </w:pPr>
            <w:r>
              <w:rPr>
                <w:color w:val="000000"/>
                <w:szCs w:val="22"/>
                <w:lang w:bidi="ar-SA"/>
              </w:rPr>
              <w:t>1)</w:t>
            </w:r>
            <w:r w:rsidR="008219A7" w:rsidRPr="00F268F6">
              <w:rPr>
                <w:color w:val="000000"/>
                <w:szCs w:val="22"/>
                <w:lang w:bidi="ar-SA"/>
              </w:rPr>
              <w:t xml:space="preserve"> zapewnienie:</w:t>
            </w:r>
          </w:p>
        </w:tc>
        <w:tc>
          <w:tcPr>
            <w:tcW w:w="1418" w:type="dxa"/>
            <w:vMerge/>
            <w:vAlign w:val="center"/>
            <w:hideMark/>
          </w:tcPr>
          <w:p w14:paraId="474DA78C" w14:textId="77777777" w:rsidR="008219A7" w:rsidRPr="00F268F6" w:rsidRDefault="008219A7" w:rsidP="008219A7">
            <w:pPr>
              <w:jc w:val="left"/>
              <w:rPr>
                <w:color w:val="000000"/>
                <w:szCs w:val="22"/>
                <w:lang w:bidi="ar-SA"/>
              </w:rPr>
            </w:pPr>
          </w:p>
        </w:tc>
        <w:tc>
          <w:tcPr>
            <w:tcW w:w="1417" w:type="dxa"/>
            <w:vMerge/>
            <w:vAlign w:val="center"/>
            <w:hideMark/>
          </w:tcPr>
          <w:p w14:paraId="0921736A" w14:textId="77777777" w:rsidR="008219A7" w:rsidRPr="00F268F6" w:rsidRDefault="008219A7" w:rsidP="008219A7">
            <w:pPr>
              <w:jc w:val="left"/>
              <w:rPr>
                <w:color w:val="000000"/>
                <w:szCs w:val="22"/>
                <w:lang w:bidi="ar-SA"/>
              </w:rPr>
            </w:pPr>
          </w:p>
        </w:tc>
        <w:tc>
          <w:tcPr>
            <w:tcW w:w="1418" w:type="dxa"/>
            <w:vMerge/>
            <w:vAlign w:val="center"/>
            <w:hideMark/>
          </w:tcPr>
          <w:p w14:paraId="63555CE8" w14:textId="77777777" w:rsidR="008219A7" w:rsidRPr="00F268F6" w:rsidRDefault="008219A7" w:rsidP="008219A7">
            <w:pPr>
              <w:jc w:val="left"/>
              <w:rPr>
                <w:color w:val="000000"/>
                <w:szCs w:val="22"/>
                <w:lang w:bidi="ar-SA"/>
              </w:rPr>
            </w:pPr>
          </w:p>
        </w:tc>
        <w:tc>
          <w:tcPr>
            <w:tcW w:w="1276" w:type="dxa"/>
            <w:vMerge/>
            <w:vAlign w:val="center"/>
            <w:hideMark/>
          </w:tcPr>
          <w:p w14:paraId="5CDA2159" w14:textId="77777777" w:rsidR="008219A7" w:rsidRPr="00F268F6" w:rsidRDefault="008219A7" w:rsidP="008219A7">
            <w:pPr>
              <w:jc w:val="left"/>
              <w:rPr>
                <w:rFonts w:ascii="Calibri" w:hAnsi="Calibri" w:cs="Calibri"/>
                <w:color w:val="000000"/>
                <w:szCs w:val="22"/>
                <w:lang w:bidi="ar-SA"/>
              </w:rPr>
            </w:pPr>
          </w:p>
        </w:tc>
        <w:tc>
          <w:tcPr>
            <w:tcW w:w="1494" w:type="dxa"/>
            <w:vMerge/>
            <w:vAlign w:val="center"/>
            <w:hideMark/>
          </w:tcPr>
          <w:p w14:paraId="373E30D8" w14:textId="77777777" w:rsidR="008219A7" w:rsidRPr="00F268F6" w:rsidRDefault="008219A7" w:rsidP="008219A7">
            <w:pPr>
              <w:jc w:val="left"/>
              <w:rPr>
                <w:rFonts w:ascii="Calibri" w:hAnsi="Calibri" w:cs="Calibri"/>
                <w:color w:val="000000"/>
                <w:szCs w:val="22"/>
                <w:lang w:bidi="ar-SA"/>
              </w:rPr>
            </w:pPr>
          </w:p>
        </w:tc>
      </w:tr>
      <w:tr w:rsidR="008219A7" w:rsidRPr="00F268F6" w14:paraId="50F89F2F" w14:textId="77777777" w:rsidTr="00F50A8F">
        <w:trPr>
          <w:trHeight w:val="315"/>
        </w:trPr>
        <w:tc>
          <w:tcPr>
            <w:tcW w:w="960" w:type="dxa"/>
            <w:vMerge/>
            <w:vAlign w:val="center"/>
            <w:hideMark/>
          </w:tcPr>
          <w:p w14:paraId="484DC510" w14:textId="77777777" w:rsidR="008219A7" w:rsidRPr="00F268F6" w:rsidRDefault="008219A7" w:rsidP="008219A7">
            <w:pPr>
              <w:jc w:val="left"/>
              <w:rPr>
                <w:color w:val="000000"/>
                <w:szCs w:val="22"/>
                <w:lang w:bidi="ar-SA"/>
              </w:rPr>
            </w:pPr>
          </w:p>
        </w:tc>
        <w:tc>
          <w:tcPr>
            <w:tcW w:w="967" w:type="dxa"/>
            <w:vMerge/>
            <w:vAlign w:val="center"/>
            <w:hideMark/>
          </w:tcPr>
          <w:p w14:paraId="6A8DD765" w14:textId="77777777" w:rsidR="008219A7" w:rsidRPr="00F268F6" w:rsidRDefault="008219A7" w:rsidP="008219A7">
            <w:pPr>
              <w:jc w:val="left"/>
              <w:rPr>
                <w:color w:val="000000"/>
                <w:szCs w:val="22"/>
                <w:lang w:bidi="ar-SA"/>
              </w:rPr>
            </w:pPr>
          </w:p>
        </w:tc>
        <w:tc>
          <w:tcPr>
            <w:tcW w:w="6026" w:type="dxa"/>
            <w:shd w:val="clear" w:color="auto" w:fill="auto"/>
            <w:vAlign w:val="center"/>
            <w:hideMark/>
          </w:tcPr>
          <w:p w14:paraId="5E8D1CB3" w14:textId="17AF601E" w:rsidR="008219A7" w:rsidRPr="00F268F6" w:rsidRDefault="008219A7" w:rsidP="008219A7">
            <w:pPr>
              <w:rPr>
                <w:color w:val="000000"/>
                <w:szCs w:val="22"/>
                <w:lang w:bidi="ar-SA"/>
              </w:rPr>
            </w:pPr>
            <w:r w:rsidRPr="00F268F6">
              <w:rPr>
                <w:color w:val="000000"/>
                <w:szCs w:val="22"/>
                <w:lang w:bidi="ar-SA"/>
              </w:rPr>
              <w:t xml:space="preserve">a) opieki i wychowania, </w:t>
            </w:r>
          </w:p>
        </w:tc>
        <w:tc>
          <w:tcPr>
            <w:tcW w:w="1418" w:type="dxa"/>
            <w:vMerge/>
            <w:vAlign w:val="center"/>
            <w:hideMark/>
          </w:tcPr>
          <w:p w14:paraId="6692E527" w14:textId="77777777" w:rsidR="008219A7" w:rsidRPr="00F268F6" w:rsidRDefault="008219A7" w:rsidP="008219A7">
            <w:pPr>
              <w:jc w:val="left"/>
              <w:rPr>
                <w:color w:val="000000"/>
                <w:szCs w:val="22"/>
                <w:lang w:bidi="ar-SA"/>
              </w:rPr>
            </w:pPr>
          </w:p>
        </w:tc>
        <w:tc>
          <w:tcPr>
            <w:tcW w:w="1417" w:type="dxa"/>
            <w:vMerge/>
            <w:vAlign w:val="center"/>
            <w:hideMark/>
          </w:tcPr>
          <w:p w14:paraId="2C6DF91D" w14:textId="77777777" w:rsidR="008219A7" w:rsidRPr="00F268F6" w:rsidRDefault="008219A7" w:rsidP="008219A7">
            <w:pPr>
              <w:jc w:val="left"/>
              <w:rPr>
                <w:color w:val="000000"/>
                <w:szCs w:val="22"/>
                <w:lang w:bidi="ar-SA"/>
              </w:rPr>
            </w:pPr>
          </w:p>
        </w:tc>
        <w:tc>
          <w:tcPr>
            <w:tcW w:w="1418" w:type="dxa"/>
            <w:vMerge/>
            <w:vAlign w:val="center"/>
            <w:hideMark/>
          </w:tcPr>
          <w:p w14:paraId="11FA8F40" w14:textId="77777777" w:rsidR="008219A7" w:rsidRPr="00F268F6" w:rsidRDefault="008219A7" w:rsidP="008219A7">
            <w:pPr>
              <w:jc w:val="left"/>
              <w:rPr>
                <w:color w:val="000000"/>
                <w:szCs w:val="22"/>
                <w:lang w:bidi="ar-SA"/>
              </w:rPr>
            </w:pPr>
          </w:p>
        </w:tc>
        <w:tc>
          <w:tcPr>
            <w:tcW w:w="1276" w:type="dxa"/>
            <w:vMerge/>
            <w:vAlign w:val="center"/>
            <w:hideMark/>
          </w:tcPr>
          <w:p w14:paraId="54564930" w14:textId="77777777" w:rsidR="008219A7" w:rsidRPr="00F268F6" w:rsidRDefault="008219A7" w:rsidP="008219A7">
            <w:pPr>
              <w:jc w:val="left"/>
              <w:rPr>
                <w:rFonts w:ascii="Calibri" w:hAnsi="Calibri" w:cs="Calibri"/>
                <w:color w:val="000000"/>
                <w:szCs w:val="22"/>
                <w:lang w:bidi="ar-SA"/>
              </w:rPr>
            </w:pPr>
          </w:p>
        </w:tc>
        <w:tc>
          <w:tcPr>
            <w:tcW w:w="1494" w:type="dxa"/>
            <w:vMerge/>
            <w:vAlign w:val="center"/>
            <w:hideMark/>
          </w:tcPr>
          <w:p w14:paraId="0D42A675" w14:textId="77777777" w:rsidR="008219A7" w:rsidRPr="00F268F6" w:rsidRDefault="008219A7" w:rsidP="008219A7">
            <w:pPr>
              <w:jc w:val="left"/>
              <w:rPr>
                <w:rFonts w:ascii="Calibri" w:hAnsi="Calibri" w:cs="Calibri"/>
                <w:color w:val="000000"/>
                <w:szCs w:val="22"/>
                <w:lang w:bidi="ar-SA"/>
              </w:rPr>
            </w:pPr>
          </w:p>
        </w:tc>
      </w:tr>
      <w:tr w:rsidR="008219A7" w:rsidRPr="00F268F6" w14:paraId="3A6AC6C7" w14:textId="77777777" w:rsidTr="00F50A8F">
        <w:trPr>
          <w:trHeight w:val="315"/>
        </w:trPr>
        <w:tc>
          <w:tcPr>
            <w:tcW w:w="960" w:type="dxa"/>
            <w:vMerge/>
            <w:vAlign w:val="center"/>
            <w:hideMark/>
          </w:tcPr>
          <w:p w14:paraId="6CFFAF41" w14:textId="77777777" w:rsidR="008219A7" w:rsidRPr="00F268F6" w:rsidRDefault="008219A7" w:rsidP="008219A7">
            <w:pPr>
              <w:jc w:val="left"/>
              <w:rPr>
                <w:color w:val="000000"/>
                <w:szCs w:val="22"/>
                <w:lang w:bidi="ar-SA"/>
              </w:rPr>
            </w:pPr>
          </w:p>
        </w:tc>
        <w:tc>
          <w:tcPr>
            <w:tcW w:w="967" w:type="dxa"/>
            <w:vMerge/>
            <w:vAlign w:val="center"/>
            <w:hideMark/>
          </w:tcPr>
          <w:p w14:paraId="27F34102" w14:textId="77777777" w:rsidR="008219A7" w:rsidRPr="00F268F6" w:rsidRDefault="008219A7" w:rsidP="008219A7">
            <w:pPr>
              <w:jc w:val="left"/>
              <w:rPr>
                <w:color w:val="000000"/>
                <w:szCs w:val="22"/>
                <w:lang w:bidi="ar-SA"/>
              </w:rPr>
            </w:pPr>
          </w:p>
        </w:tc>
        <w:tc>
          <w:tcPr>
            <w:tcW w:w="6026" w:type="dxa"/>
            <w:shd w:val="clear" w:color="auto" w:fill="auto"/>
            <w:vAlign w:val="center"/>
            <w:hideMark/>
          </w:tcPr>
          <w:p w14:paraId="3A11AEE3" w14:textId="4356CE8B" w:rsidR="008219A7" w:rsidRPr="00F268F6" w:rsidRDefault="008219A7" w:rsidP="008219A7">
            <w:pPr>
              <w:rPr>
                <w:color w:val="000000"/>
                <w:szCs w:val="22"/>
                <w:lang w:bidi="ar-SA"/>
              </w:rPr>
            </w:pPr>
            <w:r w:rsidRPr="00F268F6">
              <w:rPr>
                <w:color w:val="000000"/>
                <w:szCs w:val="22"/>
                <w:lang w:bidi="ar-SA"/>
              </w:rPr>
              <w:t xml:space="preserve">b) pomocy w nauce, </w:t>
            </w:r>
          </w:p>
        </w:tc>
        <w:tc>
          <w:tcPr>
            <w:tcW w:w="1418" w:type="dxa"/>
            <w:vMerge/>
            <w:vAlign w:val="center"/>
            <w:hideMark/>
          </w:tcPr>
          <w:p w14:paraId="536F070A" w14:textId="77777777" w:rsidR="008219A7" w:rsidRPr="00F268F6" w:rsidRDefault="008219A7" w:rsidP="008219A7">
            <w:pPr>
              <w:jc w:val="left"/>
              <w:rPr>
                <w:color w:val="000000"/>
                <w:szCs w:val="22"/>
                <w:lang w:bidi="ar-SA"/>
              </w:rPr>
            </w:pPr>
          </w:p>
        </w:tc>
        <w:tc>
          <w:tcPr>
            <w:tcW w:w="1417" w:type="dxa"/>
            <w:vMerge/>
            <w:vAlign w:val="center"/>
            <w:hideMark/>
          </w:tcPr>
          <w:p w14:paraId="656DFCE6" w14:textId="77777777" w:rsidR="008219A7" w:rsidRPr="00F268F6" w:rsidRDefault="008219A7" w:rsidP="008219A7">
            <w:pPr>
              <w:jc w:val="left"/>
              <w:rPr>
                <w:color w:val="000000"/>
                <w:szCs w:val="22"/>
                <w:lang w:bidi="ar-SA"/>
              </w:rPr>
            </w:pPr>
          </w:p>
        </w:tc>
        <w:tc>
          <w:tcPr>
            <w:tcW w:w="1418" w:type="dxa"/>
            <w:vMerge/>
            <w:vAlign w:val="center"/>
            <w:hideMark/>
          </w:tcPr>
          <w:p w14:paraId="478BDD78" w14:textId="77777777" w:rsidR="008219A7" w:rsidRPr="00F268F6" w:rsidRDefault="008219A7" w:rsidP="008219A7">
            <w:pPr>
              <w:jc w:val="left"/>
              <w:rPr>
                <w:color w:val="000000"/>
                <w:szCs w:val="22"/>
                <w:lang w:bidi="ar-SA"/>
              </w:rPr>
            </w:pPr>
          </w:p>
        </w:tc>
        <w:tc>
          <w:tcPr>
            <w:tcW w:w="1276" w:type="dxa"/>
            <w:vMerge/>
            <w:vAlign w:val="center"/>
            <w:hideMark/>
          </w:tcPr>
          <w:p w14:paraId="5BBC1D3C" w14:textId="77777777" w:rsidR="008219A7" w:rsidRPr="00F268F6" w:rsidRDefault="008219A7" w:rsidP="008219A7">
            <w:pPr>
              <w:jc w:val="left"/>
              <w:rPr>
                <w:rFonts w:ascii="Calibri" w:hAnsi="Calibri" w:cs="Calibri"/>
                <w:color w:val="000000"/>
                <w:szCs w:val="22"/>
                <w:lang w:bidi="ar-SA"/>
              </w:rPr>
            </w:pPr>
          </w:p>
        </w:tc>
        <w:tc>
          <w:tcPr>
            <w:tcW w:w="1494" w:type="dxa"/>
            <w:vMerge/>
            <w:vAlign w:val="center"/>
            <w:hideMark/>
          </w:tcPr>
          <w:p w14:paraId="5ABA5C10" w14:textId="77777777" w:rsidR="008219A7" w:rsidRPr="00F268F6" w:rsidRDefault="008219A7" w:rsidP="008219A7">
            <w:pPr>
              <w:jc w:val="left"/>
              <w:rPr>
                <w:rFonts w:ascii="Calibri" w:hAnsi="Calibri" w:cs="Calibri"/>
                <w:color w:val="000000"/>
                <w:szCs w:val="22"/>
                <w:lang w:bidi="ar-SA"/>
              </w:rPr>
            </w:pPr>
          </w:p>
        </w:tc>
      </w:tr>
      <w:tr w:rsidR="008219A7" w:rsidRPr="00F268F6" w14:paraId="0B5B7152" w14:textId="77777777" w:rsidTr="00F50A8F">
        <w:trPr>
          <w:trHeight w:val="630"/>
        </w:trPr>
        <w:tc>
          <w:tcPr>
            <w:tcW w:w="960" w:type="dxa"/>
            <w:vMerge/>
            <w:vAlign w:val="center"/>
            <w:hideMark/>
          </w:tcPr>
          <w:p w14:paraId="2D588886" w14:textId="77777777" w:rsidR="008219A7" w:rsidRPr="00F268F6" w:rsidRDefault="008219A7" w:rsidP="008219A7">
            <w:pPr>
              <w:jc w:val="left"/>
              <w:rPr>
                <w:color w:val="000000"/>
                <w:szCs w:val="22"/>
                <w:lang w:bidi="ar-SA"/>
              </w:rPr>
            </w:pPr>
          </w:p>
        </w:tc>
        <w:tc>
          <w:tcPr>
            <w:tcW w:w="967" w:type="dxa"/>
            <w:vMerge/>
            <w:vAlign w:val="center"/>
            <w:hideMark/>
          </w:tcPr>
          <w:p w14:paraId="387A5A6A" w14:textId="77777777" w:rsidR="008219A7" w:rsidRPr="00F268F6" w:rsidRDefault="008219A7" w:rsidP="008219A7">
            <w:pPr>
              <w:jc w:val="left"/>
              <w:rPr>
                <w:color w:val="000000"/>
                <w:szCs w:val="22"/>
                <w:lang w:bidi="ar-SA"/>
              </w:rPr>
            </w:pPr>
          </w:p>
        </w:tc>
        <w:tc>
          <w:tcPr>
            <w:tcW w:w="6026" w:type="dxa"/>
            <w:shd w:val="clear" w:color="auto" w:fill="auto"/>
            <w:vAlign w:val="center"/>
            <w:hideMark/>
          </w:tcPr>
          <w:p w14:paraId="48EB7743" w14:textId="25389CE0" w:rsidR="008219A7" w:rsidRPr="00F268F6" w:rsidRDefault="008219A7" w:rsidP="008219A7">
            <w:pPr>
              <w:rPr>
                <w:color w:val="000000"/>
                <w:szCs w:val="22"/>
                <w:lang w:bidi="ar-SA"/>
              </w:rPr>
            </w:pPr>
            <w:r w:rsidRPr="00F268F6">
              <w:rPr>
                <w:color w:val="000000"/>
                <w:szCs w:val="22"/>
                <w:lang w:bidi="ar-SA"/>
              </w:rPr>
              <w:t>c) zorganizowania czasu wolnego, zabawy, zajęć sportowych i możliwości rozwoju zainteresowań;</w:t>
            </w:r>
          </w:p>
        </w:tc>
        <w:tc>
          <w:tcPr>
            <w:tcW w:w="1418" w:type="dxa"/>
            <w:vMerge/>
            <w:vAlign w:val="center"/>
            <w:hideMark/>
          </w:tcPr>
          <w:p w14:paraId="0C4B2E9E" w14:textId="77777777" w:rsidR="008219A7" w:rsidRPr="00F268F6" w:rsidRDefault="008219A7" w:rsidP="008219A7">
            <w:pPr>
              <w:jc w:val="left"/>
              <w:rPr>
                <w:color w:val="000000"/>
                <w:szCs w:val="22"/>
                <w:lang w:bidi="ar-SA"/>
              </w:rPr>
            </w:pPr>
          </w:p>
        </w:tc>
        <w:tc>
          <w:tcPr>
            <w:tcW w:w="1417" w:type="dxa"/>
            <w:vMerge/>
            <w:vAlign w:val="center"/>
            <w:hideMark/>
          </w:tcPr>
          <w:p w14:paraId="3B481EBE" w14:textId="77777777" w:rsidR="008219A7" w:rsidRPr="00F268F6" w:rsidRDefault="008219A7" w:rsidP="008219A7">
            <w:pPr>
              <w:jc w:val="left"/>
              <w:rPr>
                <w:color w:val="000000"/>
                <w:szCs w:val="22"/>
                <w:lang w:bidi="ar-SA"/>
              </w:rPr>
            </w:pPr>
          </w:p>
        </w:tc>
        <w:tc>
          <w:tcPr>
            <w:tcW w:w="1418" w:type="dxa"/>
            <w:vMerge/>
            <w:vAlign w:val="center"/>
            <w:hideMark/>
          </w:tcPr>
          <w:p w14:paraId="58D03377" w14:textId="77777777" w:rsidR="008219A7" w:rsidRPr="00F268F6" w:rsidRDefault="008219A7" w:rsidP="008219A7">
            <w:pPr>
              <w:jc w:val="left"/>
              <w:rPr>
                <w:color w:val="000000"/>
                <w:szCs w:val="22"/>
                <w:lang w:bidi="ar-SA"/>
              </w:rPr>
            </w:pPr>
          </w:p>
        </w:tc>
        <w:tc>
          <w:tcPr>
            <w:tcW w:w="1276" w:type="dxa"/>
            <w:vMerge/>
            <w:vAlign w:val="center"/>
            <w:hideMark/>
          </w:tcPr>
          <w:p w14:paraId="46535145" w14:textId="77777777" w:rsidR="008219A7" w:rsidRPr="00F268F6" w:rsidRDefault="008219A7" w:rsidP="008219A7">
            <w:pPr>
              <w:jc w:val="left"/>
              <w:rPr>
                <w:rFonts w:ascii="Calibri" w:hAnsi="Calibri" w:cs="Calibri"/>
                <w:color w:val="000000"/>
                <w:szCs w:val="22"/>
                <w:lang w:bidi="ar-SA"/>
              </w:rPr>
            </w:pPr>
          </w:p>
        </w:tc>
        <w:tc>
          <w:tcPr>
            <w:tcW w:w="1494" w:type="dxa"/>
            <w:vMerge/>
            <w:vAlign w:val="center"/>
            <w:hideMark/>
          </w:tcPr>
          <w:p w14:paraId="05619345" w14:textId="77777777" w:rsidR="008219A7" w:rsidRPr="00F268F6" w:rsidRDefault="008219A7" w:rsidP="008219A7">
            <w:pPr>
              <w:jc w:val="left"/>
              <w:rPr>
                <w:rFonts w:ascii="Calibri" w:hAnsi="Calibri" w:cs="Calibri"/>
                <w:color w:val="000000"/>
                <w:szCs w:val="22"/>
                <w:lang w:bidi="ar-SA"/>
              </w:rPr>
            </w:pPr>
          </w:p>
        </w:tc>
      </w:tr>
      <w:tr w:rsidR="008219A7" w:rsidRPr="00F268F6" w14:paraId="15D4E820" w14:textId="77777777" w:rsidTr="00F50A8F">
        <w:trPr>
          <w:trHeight w:val="645"/>
        </w:trPr>
        <w:tc>
          <w:tcPr>
            <w:tcW w:w="960" w:type="dxa"/>
            <w:vMerge/>
            <w:vAlign w:val="center"/>
            <w:hideMark/>
          </w:tcPr>
          <w:p w14:paraId="4E17138E" w14:textId="77777777" w:rsidR="008219A7" w:rsidRPr="00F268F6" w:rsidRDefault="008219A7" w:rsidP="008219A7">
            <w:pPr>
              <w:jc w:val="left"/>
              <w:rPr>
                <w:color w:val="000000"/>
                <w:szCs w:val="22"/>
                <w:lang w:bidi="ar-SA"/>
              </w:rPr>
            </w:pPr>
          </w:p>
        </w:tc>
        <w:tc>
          <w:tcPr>
            <w:tcW w:w="967" w:type="dxa"/>
            <w:vMerge/>
            <w:vAlign w:val="center"/>
            <w:hideMark/>
          </w:tcPr>
          <w:p w14:paraId="66561456" w14:textId="77777777" w:rsidR="008219A7" w:rsidRPr="00F268F6" w:rsidRDefault="008219A7" w:rsidP="008219A7">
            <w:pPr>
              <w:jc w:val="left"/>
              <w:rPr>
                <w:color w:val="000000"/>
                <w:szCs w:val="22"/>
                <w:lang w:bidi="ar-SA"/>
              </w:rPr>
            </w:pPr>
          </w:p>
        </w:tc>
        <w:tc>
          <w:tcPr>
            <w:tcW w:w="6026" w:type="dxa"/>
            <w:shd w:val="clear" w:color="auto" w:fill="auto"/>
            <w:vAlign w:val="center"/>
            <w:hideMark/>
          </w:tcPr>
          <w:p w14:paraId="0F571AB6" w14:textId="77777777" w:rsidR="008219A7" w:rsidRPr="00F268F6" w:rsidRDefault="008219A7" w:rsidP="00F268F6">
            <w:pPr>
              <w:jc w:val="left"/>
              <w:rPr>
                <w:color w:val="000000"/>
                <w:szCs w:val="22"/>
                <w:lang w:bidi="ar-SA"/>
              </w:rPr>
            </w:pPr>
            <w:r w:rsidRPr="00F268F6">
              <w:rPr>
                <w:color w:val="000000"/>
                <w:szCs w:val="22"/>
                <w:lang w:bidi="ar-SA"/>
              </w:rPr>
              <w:t>2)   zorganizowanie imprezy upominkowej z okazji Mikołaja dla dzieci z terenu całej Gminy.</w:t>
            </w:r>
          </w:p>
        </w:tc>
        <w:tc>
          <w:tcPr>
            <w:tcW w:w="1418" w:type="dxa"/>
            <w:vMerge/>
            <w:vAlign w:val="center"/>
            <w:hideMark/>
          </w:tcPr>
          <w:p w14:paraId="1BA86813" w14:textId="77777777" w:rsidR="008219A7" w:rsidRPr="00F268F6" w:rsidRDefault="008219A7" w:rsidP="008219A7">
            <w:pPr>
              <w:jc w:val="left"/>
              <w:rPr>
                <w:color w:val="000000"/>
                <w:szCs w:val="22"/>
                <w:lang w:bidi="ar-SA"/>
              </w:rPr>
            </w:pPr>
          </w:p>
        </w:tc>
        <w:tc>
          <w:tcPr>
            <w:tcW w:w="1417" w:type="dxa"/>
            <w:vMerge/>
            <w:vAlign w:val="center"/>
            <w:hideMark/>
          </w:tcPr>
          <w:p w14:paraId="26AD5DF9" w14:textId="77777777" w:rsidR="008219A7" w:rsidRPr="00F268F6" w:rsidRDefault="008219A7" w:rsidP="008219A7">
            <w:pPr>
              <w:jc w:val="left"/>
              <w:rPr>
                <w:color w:val="000000"/>
                <w:szCs w:val="22"/>
                <w:lang w:bidi="ar-SA"/>
              </w:rPr>
            </w:pPr>
          </w:p>
        </w:tc>
        <w:tc>
          <w:tcPr>
            <w:tcW w:w="1418" w:type="dxa"/>
            <w:vMerge/>
            <w:vAlign w:val="center"/>
            <w:hideMark/>
          </w:tcPr>
          <w:p w14:paraId="63FACE5B" w14:textId="77777777" w:rsidR="008219A7" w:rsidRPr="00F268F6" w:rsidRDefault="008219A7" w:rsidP="008219A7">
            <w:pPr>
              <w:jc w:val="left"/>
              <w:rPr>
                <w:color w:val="000000"/>
                <w:szCs w:val="22"/>
                <w:lang w:bidi="ar-SA"/>
              </w:rPr>
            </w:pPr>
          </w:p>
        </w:tc>
        <w:tc>
          <w:tcPr>
            <w:tcW w:w="1276" w:type="dxa"/>
            <w:vMerge/>
            <w:vAlign w:val="center"/>
            <w:hideMark/>
          </w:tcPr>
          <w:p w14:paraId="27CB5C0A" w14:textId="77777777" w:rsidR="008219A7" w:rsidRPr="00F268F6" w:rsidRDefault="008219A7" w:rsidP="008219A7">
            <w:pPr>
              <w:jc w:val="left"/>
              <w:rPr>
                <w:rFonts w:ascii="Calibri" w:hAnsi="Calibri" w:cs="Calibri"/>
                <w:color w:val="000000"/>
                <w:szCs w:val="22"/>
                <w:lang w:bidi="ar-SA"/>
              </w:rPr>
            </w:pPr>
          </w:p>
        </w:tc>
        <w:tc>
          <w:tcPr>
            <w:tcW w:w="1494" w:type="dxa"/>
            <w:vMerge/>
            <w:vAlign w:val="center"/>
            <w:hideMark/>
          </w:tcPr>
          <w:p w14:paraId="3F96C373" w14:textId="77777777" w:rsidR="008219A7" w:rsidRPr="00F268F6" w:rsidRDefault="008219A7" w:rsidP="008219A7">
            <w:pPr>
              <w:jc w:val="left"/>
              <w:rPr>
                <w:rFonts w:ascii="Calibri" w:hAnsi="Calibri" w:cs="Calibri"/>
                <w:color w:val="000000"/>
                <w:szCs w:val="22"/>
                <w:lang w:bidi="ar-SA"/>
              </w:rPr>
            </w:pPr>
          </w:p>
        </w:tc>
      </w:tr>
      <w:tr w:rsidR="008219A7" w:rsidRPr="00F268F6" w14:paraId="2B59C14D" w14:textId="77777777" w:rsidTr="00F50A8F">
        <w:trPr>
          <w:trHeight w:hRule="exact" w:val="300"/>
        </w:trPr>
        <w:tc>
          <w:tcPr>
            <w:tcW w:w="960" w:type="dxa"/>
            <w:vMerge w:val="restart"/>
            <w:shd w:val="clear" w:color="auto" w:fill="auto"/>
            <w:vAlign w:val="center"/>
            <w:hideMark/>
          </w:tcPr>
          <w:p w14:paraId="23D9C2D5"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967" w:type="dxa"/>
            <w:vMerge w:val="restart"/>
            <w:shd w:val="clear" w:color="auto" w:fill="auto"/>
            <w:vAlign w:val="center"/>
            <w:hideMark/>
          </w:tcPr>
          <w:p w14:paraId="7414297C"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6026" w:type="dxa"/>
            <w:vMerge w:val="restart"/>
            <w:shd w:val="clear" w:color="auto" w:fill="auto"/>
            <w:vAlign w:val="center"/>
            <w:hideMark/>
          </w:tcPr>
          <w:p w14:paraId="44887E85" w14:textId="77777777" w:rsidR="008219A7" w:rsidRPr="00F268F6" w:rsidRDefault="008219A7" w:rsidP="008219A7">
            <w:pPr>
              <w:jc w:val="center"/>
              <w:rPr>
                <w:b/>
                <w:bCs/>
                <w:color w:val="000000"/>
                <w:szCs w:val="22"/>
                <w:lang w:bidi="ar-SA"/>
              </w:rPr>
            </w:pPr>
            <w:r w:rsidRPr="00F268F6">
              <w:rPr>
                <w:b/>
                <w:bCs/>
                <w:color w:val="000000"/>
                <w:szCs w:val="22"/>
                <w:lang w:bidi="ar-SA"/>
              </w:rPr>
              <w:t>Razem dział  851:</w:t>
            </w:r>
          </w:p>
        </w:tc>
        <w:tc>
          <w:tcPr>
            <w:tcW w:w="1418" w:type="dxa"/>
            <w:vMerge w:val="restart"/>
            <w:shd w:val="clear" w:color="auto" w:fill="auto"/>
            <w:vAlign w:val="center"/>
            <w:hideMark/>
          </w:tcPr>
          <w:p w14:paraId="436A938D"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vMerge w:val="restart"/>
            <w:shd w:val="clear" w:color="auto" w:fill="auto"/>
            <w:vAlign w:val="center"/>
            <w:hideMark/>
          </w:tcPr>
          <w:p w14:paraId="6AAB5CE4"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vMerge w:val="restart"/>
            <w:shd w:val="clear" w:color="auto" w:fill="auto"/>
            <w:vAlign w:val="center"/>
            <w:hideMark/>
          </w:tcPr>
          <w:p w14:paraId="4B177A68" w14:textId="77777777" w:rsidR="008219A7" w:rsidRPr="00F268F6" w:rsidRDefault="008219A7" w:rsidP="008219A7">
            <w:pPr>
              <w:jc w:val="center"/>
              <w:rPr>
                <w:b/>
                <w:bCs/>
                <w:color w:val="000000"/>
                <w:szCs w:val="22"/>
                <w:lang w:bidi="ar-SA"/>
              </w:rPr>
            </w:pPr>
            <w:r w:rsidRPr="00F268F6">
              <w:rPr>
                <w:b/>
                <w:bCs/>
                <w:color w:val="000000"/>
                <w:szCs w:val="22"/>
                <w:lang w:bidi="ar-SA"/>
              </w:rPr>
              <w:t>81 000,00</w:t>
            </w:r>
          </w:p>
        </w:tc>
        <w:tc>
          <w:tcPr>
            <w:tcW w:w="1276" w:type="dxa"/>
            <w:vMerge w:val="restart"/>
            <w:shd w:val="clear" w:color="auto" w:fill="auto"/>
            <w:vAlign w:val="center"/>
            <w:hideMark/>
          </w:tcPr>
          <w:p w14:paraId="5EBFD0FB" w14:textId="77777777" w:rsidR="008219A7" w:rsidRPr="00F268F6" w:rsidRDefault="008219A7" w:rsidP="008219A7">
            <w:pPr>
              <w:jc w:val="center"/>
              <w:rPr>
                <w:b/>
                <w:bCs/>
                <w:color w:val="000000"/>
                <w:szCs w:val="22"/>
                <w:lang w:bidi="ar-SA"/>
              </w:rPr>
            </w:pPr>
            <w:r w:rsidRPr="00F268F6">
              <w:rPr>
                <w:b/>
                <w:bCs/>
                <w:color w:val="000000"/>
                <w:szCs w:val="22"/>
                <w:lang w:bidi="ar-SA"/>
              </w:rPr>
              <w:t>7 000,00</w:t>
            </w:r>
          </w:p>
        </w:tc>
        <w:tc>
          <w:tcPr>
            <w:tcW w:w="1494" w:type="dxa"/>
            <w:vMerge w:val="restart"/>
            <w:shd w:val="clear" w:color="auto" w:fill="auto"/>
            <w:noWrap/>
            <w:vAlign w:val="center"/>
            <w:hideMark/>
          </w:tcPr>
          <w:p w14:paraId="7FC107EB" w14:textId="77777777" w:rsidR="008219A7" w:rsidRPr="00F268F6" w:rsidRDefault="008219A7" w:rsidP="008219A7">
            <w:pPr>
              <w:jc w:val="center"/>
              <w:rPr>
                <w:rFonts w:ascii="Calibri" w:hAnsi="Calibri" w:cs="Calibri"/>
                <w:color w:val="000000"/>
                <w:szCs w:val="22"/>
                <w:lang w:bidi="ar-SA"/>
              </w:rPr>
            </w:pPr>
            <w:r w:rsidRPr="00F268F6">
              <w:rPr>
                <w:rFonts w:ascii="Calibri" w:hAnsi="Calibri" w:cs="Calibri"/>
                <w:color w:val="000000"/>
                <w:szCs w:val="22"/>
                <w:lang w:bidi="ar-SA"/>
              </w:rPr>
              <w:t>8,64%</w:t>
            </w:r>
          </w:p>
        </w:tc>
      </w:tr>
      <w:tr w:rsidR="008219A7" w:rsidRPr="00F268F6" w14:paraId="792EB5D6" w14:textId="77777777" w:rsidTr="009228D1">
        <w:trPr>
          <w:trHeight w:val="253"/>
        </w:trPr>
        <w:tc>
          <w:tcPr>
            <w:tcW w:w="960" w:type="dxa"/>
            <w:vMerge/>
            <w:vAlign w:val="center"/>
            <w:hideMark/>
          </w:tcPr>
          <w:p w14:paraId="2D59756D" w14:textId="77777777" w:rsidR="008219A7" w:rsidRPr="00F268F6" w:rsidRDefault="008219A7" w:rsidP="008219A7">
            <w:pPr>
              <w:jc w:val="left"/>
              <w:rPr>
                <w:color w:val="000000"/>
                <w:szCs w:val="22"/>
                <w:lang w:bidi="ar-SA"/>
              </w:rPr>
            </w:pPr>
          </w:p>
        </w:tc>
        <w:tc>
          <w:tcPr>
            <w:tcW w:w="967" w:type="dxa"/>
            <w:vMerge/>
            <w:vAlign w:val="center"/>
            <w:hideMark/>
          </w:tcPr>
          <w:p w14:paraId="5BFA90E4" w14:textId="77777777" w:rsidR="008219A7" w:rsidRPr="00F268F6" w:rsidRDefault="008219A7" w:rsidP="008219A7">
            <w:pPr>
              <w:jc w:val="left"/>
              <w:rPr>
                <w:color w:val="000000"/>
                <w:szCs w:val="22"/>
                <w:lang w:bidi="ar-SA"/>
              </w:rPr>
            </w:pPr>
          </w:p>
        </w:tc>
        <w:tc>
          <w:tcPr>
            <w:tcW w:w="6026" w:type="dxa"/>
            <w:vMerge/>
            <w:vAlign w:val="center"/>
            <w:hideMark/>
          </w:tcPr>
          <w:p w14:paraId="369560CE" w14:textId="77777777" w:rsidR="008219A7" w:rsidRPr="00F268F6" w:rsidRDefault="008219A7" w:rsidP="008219A7">
            <w:pPr>
              <w:jc w:val="left"/>
              <w:rPr>
                <w:b/>
                <w:bCs/>
                <w:color w:val="000000"/>
                <w:szCs w:val="22"/>
                <w:lang w:bidi="ar-SA"/>
              </w:rPr>
            </w:pPr>
          </w:p>
        </w:tc>
        <w:tc>
          <w:tcPr>
            <w:tcW w:w="1418" w:type="dxa"/>
            <w:vMerge/>
            <w:vAlign w:val="center"/>
            <w:hideMark/>
          </w:tcPr>
          <w:p w14:paraId="1BAFA0D8" w14:textId="77777777" w:rsidR="008219A7" w:rsidRPr="00F268F6" w:rsidRDefault="008219A7" w:rsidP="008219A7">
            <w:pPr>
              <w:jc w:val="left"/>
              <w:rPr>
                <w:color w:val="000000"/>
                <w:szCs w:val="22"/>
                <w:lang w:bidi="ar-SA"/>
              </w:rPr>
            </w:pPr>
          </w:p>
        </w:tc>
        <w:tc>
          <w:tcPr>
            <w:tcW w:w="1417" w:type="dxa"/>
            <w:vMerge/>
            <w:vAlign w:val="center"/>
            <w:hideMark/>
          </w:tcPr>
          <w:p w14:paraId="3BBA486C" w14:textId="77777777" w:rsidR="008219A7" w:rsidRPr="00F268F6" w:rsidRDefault="008219A7" w:rsidP="008219A7">
            <w:pPr>
              <w:jc w:val="left"/>
              <w:rPr>
                <w:color w:val="000000"/>
                <w:szCs w:val="22"/>
                <w:lang w:bidi="ar-SA"/>
              </w:rPr>
            </w:pPr>
          </w:p>
        </w:tc>
        <w:tc>
          <w:tcPr>
            <w:tcW w:w="1418" w:type="dxa"/>
            <w:vMerge/>
            <w:vAlign w:val="center"/>
            <w:hideMark/>
          </w:tcPr>
          <w:p w14:paraId="74793BC9" w14:textId="77777777" w:rsidR="008219A7" w:rsidRPr="00F268F6" w:rsidRDefault="008219A7" w:rsidP="008219A7">
            <w:pPr>
              <w:jc w:val="left"/>
              <w:rPr>
                <w:b/>
                <w:bCs/>
                <w:color w:val="000000"/>
                <w:szCs w:val="22"/>
                <w:lang w:bidi="ar-SA"/>
              </w:rPr>
            </w:pPr>
          </w:p>
        </w:tc>
        <w:tc>
          <w:tcPr>
            <w:tcW w:w="1276" w:type="dxa"/>
            <w:vMerge/>
            <w:vAlign w:val="center"/>
            <w:hideMark/>
          </w:tcPr>
          <w:p w14:paraId="69F78514" w14:textId="77777777" w:rsidR="008219A7" w:rsidRPr="00F268F6" w:rsidRDefault="008219A7" w:rsidP="008219A7">
            <w:pPr>
              <w:jc w:val="left"/>
              <w:rPr>
                <w:b/>
                <w:bCs/>
                <w:color w:val="000000"/>
                <w:szCs w:val="22"/>
                <w:lang w:bidi="ar-SA"/>
              </w:rPr>
            </w:pPr>
          </w:p>
        </w:tc>
        <w:tc>
          <w:tcPr>
            <w:tcW w:w="1494" w:type="dxa"/>
            <w:vMerge/>
            <w:vAlign w:val="center"/>
            <w:hideMark/>
          </w:tcPr>
          <w:p w14:paraId="57B9423B" w14:textId="77777777" w:rsidR="008219A7" w:rsidRPr="00F268F6" w:rsidRDefault="008219A7" w:rsidP="008219A7">
            <w:pPr>
              <w:jc w:val="left"/>
              <w:rPr>
                <w:rFonts w:ascii="Calibri" w:hAnsi="Calibri" w:cs="Calibri"/>
                <w:color w:val="000000"/>
                <w:szCs w:val="22"/>
                <w:lang w:bidi="ar-SA"/>
              </w:rPr>
            </w:pPr>
          </w:p>
        </w:tc>
      </w:tr>
      <w:tr w:rsidR="008219A7" w:rsidRPr="00F268F6" w14:paraId="07DBB4B0" w14:textId="77777777" w:rsidTr="00CF75D6">
        <w:trPr>
          <w:trHeight w:hRule="exact" w:val="960"/>
        </w:trPr>
        <w:tc>
          <w:tcPr>
            <w:tcW w:w="960" w:type="dxa"/>
            <w:shd w:val="clear" w:color="auto" w:fill="auto"/>
            <w:vAlign w:val="center"/>
            <w:hideMark/>
          </w:tcPr>
          <w:p w14:paraId="1002BBDF" w14:textId="77777777" w:rsidR="008219A7" w:rsidRPr="00F268F6" w:rsidRDefault="008219A7" w:rsidP="008219A7">
            <w:pPr>
              <w:jc w:val="center"/>
              <w:rPr>
                <w:color w:val="000000"/>
                <w:szCs w:val="22"/>
                <w:lang w:bidi="ar-SA"/>
              </w:rPr>
            </w:pPr>
            <w:r w:rsidRPr="00F268F6">
              <w:rPr>
                <w:color w:val="000000"/>
                <w:szCs w:val="22"/>
                <w:lang w:bidi="ar-SA"/>
              </w:rPr>
              <w:t>900</w:t>
            </w:r>
          </w:p>
        </w:tc>
        <w:tc>
          <w:tcPr>
            <w:tcW w:w="967" w:type="dxa"/>
            <w:shd w:val="clear" w:color="auto" w:fill="auto"/>
            <w:vAlign w:val="center"/>
            <w:hideMark/>
          </w:tcPr>
          <w:p w14:paraId="53EE077E" w14:textId="77777777" w:rsidR="008219A7" w:rsidRPr="00F268F6" w:rsidRDefault="008219A7" w:rsidP="008219A7">
            <w:pPr>
              <w:jc w:val="center"/>
              <w:rPr>
                <w:color w:val="000000"/>
                <w:szCs w:val="22"/>
                <w:lang w:bidi="ar-SA"/>
              </w:rPr>
            </w:pPr>
            <w:r w:rsidRPr="00F268F6">
              <w:rPr>
                <w:color w:val="000000"/>
                <w:szCs w:val="22"/>
                <w:lang w:bidi="ar-SA"/>
              </w:rPr>
              <w:t>90019</w:t>
            </w:r>
          </w:p>
        </w:tc>
        <w:tc>
          <w:tcPr>
            <w:tcW w:w="6026" w:type="dxa"/>
            <w:shd w:val="clear" w:color="auto" w:fill="auto"/>
            <w:vAlign w:val="center"/>
            <w:hideMark/>
          </w:tcPr>
          <w:p w14:paraId="6DA2506D" w14:textId="77777777" w:rsidR="008219A7" w:rsidRPr="00F268F6" w:rsidRDefault="008219A7" w:rsidP="008219A7">
            <w:pPr>
              <w:rPr>
                <w:color w:val="000000"/>
                <w:szCs w:val="22"/>
                <w:lang w:bidi="ar-SA"/>
              </w:rPr>
            </w:pPr>
            <w:r w:rsidRPr="00F268F6">
              <w:rPr>
                <w:color w:val="000000"/>
                <w:szCs w:val="22"/>
                <w:lang w:bidi="ar-SA"/>
              </w:rPr>
              <w:t>Dofinansowanie mieszkańcom Gminy w zakresie inwestycji związanych z ochroną środowiska zgodnie z Uchwałą Nr IV/13/11 Rady Gminy Gorzyce z dnia 3 lutego 2011 r.</w:t>
            </w:r>
          </w:p>
        </w:tc>
        <w:tc>
          <w:tcPr>
            <w:tcW w:w="1418" w:type="dxa"/>
            <w:shd w:val="clear" w:color="auto" w:fill="auto"/>
            <w:vAlign w:val="center"/>
            <w:hideMark/>
          </w:tcPr>
          <w:p w14:paraId="06F455C5"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shd w:val="clear" w:color="auto" w:fill="auto"/>
            <w:vAlign w:val="center"/>
            <w:hideMark/>
          </w:tcPr>
          <w:p w14:paraId="668B16E5"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shd w:val="clear" w:color="auto" w:fill="auto"/>
            <w:vAlign w:val="center"/>
            <w:hideMark/>
          </w:tcPr>
          <w:p w14:paraId="00FA2F1B" w14:textId="77777777" w:rsidR="008219A7" w:rsidRPr="00F268F6" w:rsidRDefault="008219A7" w:rsidP="008219A7">
            <w:pPr>
              <w:jc w:val="center"/>
              <w:rPr>
                <w:color w:val="000000"/>
                <w:szCs w:val="22"/>
                <w:lang w:bidi="ar-SA"/>
              </w:rPr>
            </w:pPr>
            <w:r w:rsidRPr="00F268F6">
              <w:rPr>
                <w:color w:val="000000"/>
                <w:szCs w:val="22"/>
                <w:lang w:bidi="ar-SA"/>
              </w:rPr>
              <w:t>6 000,00</w:t>
            </w:r>
          </w:p>
        </w:tc>
        <w:tc>
          <w:tcPr>
            <w:tcW w:w="1276" w:type="dxa"/>
            <w:shd w:val="clear" w:color="auto" w:fill="auto"/>
            <w:noWrap/>
            <w:vAlign w:val="center"/>
            <w:hideMark/>
          </w:tcPr>
          <w:p w14:paraId="18EDBF1B"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0,00</w:t>
            </w:r>
          </w:p>
        </w:tc>
        <w:tc>
          <w:tcPr>
            <w:tcW w:w="1494" w:type="dxa"/>
            <w:shd w:val="clear" w:color="auto" w:fill="auto"/>
            <w:noWrap/>
            <w:vAlign w:val="center"/>
            <w:hideMark/>
          </w:tcPr>
          <w:p w14:paraId="73C92D4C"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0,00%</w:t>
            </w:r>
          </w:p>
        </w:tc>
      </w:tr>
      <w:tr w:rsidR="008219A7" w:rsidRPr="00F268F6" w14:paraId="09C962F6" w14:textId="77777777" w:rsidTr="00387BA3">
        <w:trPr>
          <w:trHeight w:hRule="exact" w:val="1042"/>
        </w:trPr>
        <w:tc>
          <w:tcPr>
            <w:tcW w:w="960" w:type="dxa"/>
            <w:shd w:val="clear" w:color="auto" w:fill="auto"/>
            <w:vAlign w:val="center"/>
            <w:hideMark/>
          </w:tcPr>
          <w:p w14:paraId="12AF6762" w14:textId="77777777" w:rsidR="008219A7" w:rsidRPr="00F268F6" w:rsidRDefault="008219A7" w:rsidP="008219A7">
            <w:pPr>
              <w:jc w:val="center"/>
              <w:rPr>
                <w:color w:val="000000"/>
                <w:szCs w:val="22"/>
                <w:lang w:bidi="ar-SA"/>
              </w:rPr>
            </w:pPr>
            <w:r w:rsidRPr="00F268F6">
              <w:rPr>
                <w:color w:val="000000"/>
                <w:szCs w:val="22"/>
                <w:lang w:bidi="ar-SA"/>
              </w:rPr>
              <w:t>926</w:t>
            </w:r>
          </w:p>
        </w:tc>
        <w:tc>
          <w:tcPr>
            <w:tcW w:w="967" w:type="dxa"/>
            <w:shd w:val="clear" w:color="auto" w:fill="auto"/>
            <w:vAlign w:val="center"/>
            <w:hideMark/>
          </w:tcPr>
          <w:p w14:paraId="6E1DCADA" w14:textId="77777777" w:rsidR="008219A7" w:rsidRPr="00F268F6" w:rsidRDefault="008219A7" w:rsidP="008219A7">
            <w:pPr>
              <w:jc w:val="center"/>
              <w:rPr>
                <w:color w:val="000000"/>
                <w:szCs w:val="22"/>
                <w:lang w:bidi="ar-SA"/>
              </w:rPr>
            </w:pPr>
            <w:r w:rsidRPr="00F268F6">
              <w:rPr>
                <w:color w:val="000000"/>
                <w:szCs w:val="22"/>
                <w:lang w:bidi="ar-SA"/>
              </w:rPr>
              <w:t>92605</w:t>
            </w:r>
          </w:p>
        </w:tc>
        <w:tc>
          <w:tcPr>
            <w:tcW w:w="6026" w:type="dxa"/>
            <w:shd w:val="clear" w:color="auto" w:fill="auto"/>
            <w:vAlign w:val="center"/>
            <w:hideMark/>
          </w:tcPr>
          <w:p w14:paraId="07FC0C81" w14:textId="77777777" w:rsidR="008219A7" w:rsidRPr="00F268F6" w:rsidRDefault="008219A7" w:rsidP="008219A7">
            <w:pPr>
              <w:rPr>
                <w:color w:val="000000"/>
                <w:szCs w:val="22"/>
                <w:lang w:bidi="ar-SA"/>
              </w:rPr>
            </w:pPr>
            <w:r w:rsidRPr="00F268F6">
              <w:rPr>
                <w:color w:val="000000"/>
                <w:szCs w:val="22"/>
                <w:lang w:bidi="ar-SA"/>
              </w:rPr>
              <w:t>Upowszechnianie kultury fizycznej, w szczególności wśród dzieci i młodzieży, poprzez szkolenie i organizację współzawodnictwa sportowego w zakresie piłki nożnej w Gorzycach.</w:t>
            </w:r>
          </w:p>
        </w:tc>
        <w:tc>
          <w:tcPr>
            <w:tcW w:w="1418" w:type="dxa"/>
            <w:shd w:val="clear" w:color="auto" w:fill="auto"/>
            <w:vAlign w:val="center"/>
            <w:hideMark/>
          </w:tcPr>
          <w:p w14:paraId="6B78555A"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shd w:val="clear" w:color="auto" w:fill="auto"/>
            <w:vAlign w:val="center"/>
            <w:hideMark/>
          </w:tcPr>
          <w:p w14:paraId="026F4926"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shd w:val="clear" w:color="auto" w:fill="auto"/>
            <w:vAlign w:val="center"/>
            <w:hideMark/>
          </w:tcPr>
          <w:p w14:paraId="0255D634" w14:textId="77777777" w:rsidR="008219A7" w:rsidRPr="00F268F6" w:rsidRDefault="008219A7" w:rsidP="008219A7">
            <w:pPr>
              <w:jc w:val="right"/>
              <w:rPr>
                <w:color w:val="000000"/>
                <w:szCs w:val="22"/>
                <w:lang w:bidi="ar-SA"/>
              </w:rPr>
            </w:pPr>
            <w:r w:rsidRPr="00F268F6">
              <w:rPr>
                <w:color w:val="000000"/>
                <w:szCs w:val="22"/>
                <w:lang w:bidi="ar-SA"/>
              </w:rPr>
              <w:t>178 500,00</w:t>
            </w:r>
          </w:p>
        </w:tc>
        <w:tc>
          <w:tcPr>
            <w:tcW w:w="1276" w:type="dxa"/>
            <w:shd w:val="clear" w:color="auto" w:fill="auto"/>
            <w:noWrap/>
            <w:vAlign w:val="center"/>
            <w:hideMark/>
          </w:tcPr>
          <w:p w14:paraId="3207407E"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89 500,00</w:t>
            </w:r>
          </w:p>
        </w:tc>
        <w:tc>
          <w:tcPr>
            <w:tcW w:w="1494" w:type="dxa"/>
            <w:shd w:val="clear" w:color="auto" w:fill="auto"/>
            <w:noWrap/>
            <w:vAlign w:val="center"/>
            <w:hideMark/>
          </w:tcPr>
          <w:p w14:paraId="5B41E3B4"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50,14%</w:t>
            </w:r>
          </w:p>
        </w:tc>
      </w:tr>
      <w:tr w:rsidR="008219A7" w:rsidRPr="00F268F6" w14:paraId="3CAC8009" w14:textId="77777777" w:rsidTr="00387BA3">
        <w:trPr>
          <w:trHeight w:hRule="exact" w:val="902"/>
        </w:trPr>
        <w:tc>
          <w:tcPr>
            <w:tcW w:w="960" w:type="dxa"/>
            <w:shd w:val="clear" w:color="auto" w:fill="auto"/>
            <w:vAlign w:val="center"/>
            <w:hideMark/>
          </w:tcPr>
          <w:p w14:paraId="0DE6206E" w14:textId="77777777" w:rsidR="008219A7" w:rsidRPr="00F268F6" w:rsidRDefault="008219A7" w:rsidP="008219A7">
            <w:pPr>
              <w:jc w:val="center"/>
              <w:rPr>
                <w:color w:val="000000"/>
                <w:szCs w:val="22"/>
                <w:lang w:bidi="ar-SA"/>
              </w:rPr>
            </w:pPr>
            <w:r w:rsidRPr="00F268F6">
              <w:rPr>
                <w:color w:val="000000"/>
                <w:szCs w:val="22"/>
                <w:lang w:bidi="ar-SA"/>
              </w:rPr>
              <w:t>926</w:t>
            </w:r>
          </w:p>
        </w:tc>
        <w:tc>
          <w:tcPr>
            <w:tcW w:w="967" w:type="dxa"/>
            <w:shd w:val="clear" w:color="auto" w:fill="auto"/>
            <w:vAlign w:val="center"/>
            <w:hideMark/>
          </w:tcPr>
          <w:p w14:paraId="5076E41E" w14:textId="77777777" w:rsidR="008219A7" w:rsidRPr="00F268F6" w:rsidRDefault="008219A7" w:rsidP="008219A7">
            <w:pPr>
              <w:jc w:val="center"/>
              <w:rPr>
                <w:color w:val="000000"/>
                <w:szCs w:val="22"/>
                <w:lang w:bidi="ar-SA"/>
              </w:rPr>
            </w:pPr>
            <w:r w:rsidRPr="00F268F6">
              <w:rPr>
                <w:color w:val="000000"/>
                <w:szCs w:val="22"/>
                <w:lang w:bidi="ar-SA"/>
              </w:rPr>
              <w:t>92605</w:t>
            </w:r>
          </w:p>
        </w:tc>
        <w:tc>
          <w:tcPr>
            <w:tcW w:w="6026" w:type="dxa"/>
            <w:shd w:val="clear" w:color="auto" w:fill="auto"/>
            <w:vAlign w:val="center"/>
            <w:hideMark/>
          </w:tcPr>
          <w:p w14:paraId="7C1A29A9" w14:textId="77777777" w:rsidR="008219A7" w:rsidRPr="00F268F6" w:rsidRDefault="008219A7" w:rsidP="008219A7">
            <w:pPr>
              <w:rPr>
                <w:color w:val="000000"/>
                <w:szCs w:val="22"/>
                <w:lang w:bidi="ar-SA"/>
              </w:rPr>
            </w:pPr>
            <w:r w:rsidRPr="00F268F6">
              <w:rPr>
                <w:color w:val="000000"/>
                <w:szCs w:val="22"/>
                <w:lang w:bidi="ar-SA"/>
              </w:rPr>
              <w:t>Upowszechnianie kultury fizycznej, w szczególności wśród dzieci i młodzieży, poprzez szkolenie i organizację współzawodnictwa sportowego w zakresie piłki nożnej w sołectwie Sokolniki.</w:t>
            </w:r>
          </w:p>
        </w:tc>
        <w:tc>
          <w:tcPr>
            <w:tcW w:w="1418" w:type="dxa"/>
            <w:shd w:val="clear" w:color="auto" w:fill="auto"/>
            <w:vAlign w:val="center"/>
            <w:hideMark/>
          </w:tcPr>
          <w:p w14:paraId="12BD45A3"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shd w:val="clear" w:color="auto" w:fill="auto"/>
            <w:vAlign w:val="center"/>
            <w:hideMark/>
          </w:tcPr>
          <w:p w14:paraId="022540D5"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shd w:val="clear" w:color="auto" w:fill="auto"/>
            <w:vAlign w:val="center"/>
            <w:hideMark/>
          </w:tcPr>
          <w:p w14:paraId="6A34CAD9" w14:textId="77777777" w:rsidR="008219A7" w:rsidRPr="00F268F6" w:rsidRDefault="008219A7" w:rsidP="008219A7">
            <w:pPr>
              <w:jc w:val="right"/>
              <w:rPr>
                <w:color w:val="000000"/>
                <w:szCs w:val="22"/>
                <w:lang w:bidi="ar-SA"/>
              </w:rPr>
            </w:pPr>
            <w:r w:rsidRPr="00F268F6">
              <w:rPr>
                <w:color w:val="000000"/>
                <w:szCs w:val="22"/>
                <w:lang w:bidi="ar-SA"/>
              </w:rPr>
              <w:t>74 500,00</w:t>
            </w:r>
          </w:p>
        </w:tc>
        <w:tc>
          <w:tcPr>
            <w:tcW w:w="1276" w:type="dxa"/>
            <w:shd w:val="clear" w:color="auto" w:fill="auto"/>
            <w:noWrap/>
            <w:vAlign w:val="center"/>
            <w:hideMark/>
          </w:tcPr>
          <w:p w14:paraId="0656CBC4"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37 500,00</w:t>
            </w:r>
          </w:p>
        </w:tc>
        <w:tc>
          <w:tcPr>
            <w:tcW w:w="1494" w:type="dxa"/>
            <w:shd w:val="clear" w:color="auto" w:fill="auto"/>
            <w:noWrap/>
            <w:vAlign w:val="center"/>
            <w:hideMark/>
          </w:tcPr>
          <w:p w14:paraId="4AD3DC05"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50,34%</w:t>
            </w:r>
          </w:p>
        </w:tc>
      </w:tr>
      <w:tr w:rsidR="008219A7" w:rsidRPr="00F268F6" w14:paraId="23D6C042" w14:textId="77777777" w:rsidTr="00387BA3">
        <w:trPr>
          <w:trHeight w:hRule="exact" w:val="963"/>
        </w:trPr>
        <w:tc>
          <w:tcPr>
            <w:tcW w:w="960" w:type="dxa"/>
            <w:shd w:val="clear" w:color="auto" w:fill="auto"/>
            <w:vAlign w:val="center"/>
            <w:hideMark/>
          </w:tcPr>
          <w:p w14:paraId="40B8B967" w14:textId="77777777" w:rsidR="008219A7" w:rsidRPr="00F268F6" w:rsidRDefault="008219A7" w:rsidP="008219A7">
            <w:pPr>
              <w:jc w:val="center"/>
              <w:rPr>
                <w:color w:val="000000"/>
                <w:szCs w:val="22"/>
                <w:lang w:bidi="ar-SA"/>
              </w:rPr>
            </w:pPr>
            <w:r w:rsidRPr="00F268F6">
              <w:rPr>
                <w:color w:val="000000"/>
                <w:szCs w:val="22"/>
                <w:lang w:bidi="ar-SA"/>
              </w:rPr>
              <w:t>926</w:t>
            </w:r>
          </w:p>
        </w:tc>
        <w:tc>
          <w:tcPr>
            <w:tcW w:w="967" w:type="dxa"/>
            <w:shd w:val="clear" w:color="auto" w:fill="auto"/>
            <w:vAlign w:val="center"/>
            <w:hideMark/>
          </w:tcPr>
          <w:p w14:paraId="09AD7FFC" w14:textId="77777777" w:rsidR="008219A7" w:rsidRPr="00F268F6" w:rsidRDefault="008219A7" w:rsidP="008219A7">
            <w:pPr>
              <w:jc w:val="center"/>
              <w:rPr>
                <w:color w:val="000000"/>
                <w:szCs w:val="22"/>
                <w:lang w:bidi="ar-SA"/>
              </w:rPr>
            </w:pPr>
            <w:r w:rsidRPr="00F268F6">
              <w:rPr>
                <w:color w:val="000000"/>
                <w:szCs w:val="22"/>
                <w:lang w:bidi="ar-SA"/>
              </w:rPr>
              <w:t>92605</w:t>
            </w:r>
          </w:p>
        </w:tc>
        <w:tc>
          <w:tcPr>
            <w:tcW w:w="6026" w:type="dxa"/>
            <w:shd w:val="clear" w:color="auto" w:fill="auto"/>
            <w:vAlign w:val="center"/>
            <w:hideMark/>
          </w:tcPr>
          <w:p w14:paraId="601398AC" w14:textId="77777777" w:rsidR="008219A7" w:rsidRPr="00F268F6" w:rsidRDefault="008219A7" w:rsidP="008219A7">
            <w:pPr>
              <w:rPr>
                <w:color w:val="000000"/>
                <w:szCs w:val="22"/>
                <w:lang w:bidi="ar-SA"/>
              </w:rPr>
            </w:pPr>
            <w:r w:rsidRPr="00F268F6">
              <w:rPr>
                <w:color w:val="000000"/>
                <w:szCs w:val="22"/>
                <w:lang w:bidi="ar-SA"/>
              </w:rPr>
              <w:t>Upowszechnianie kultury fizycznej, w szczególności wśród dzieci i młodzieży, poprzez szkolenie i organizację współzawodnictwa sportowego w zakresie piłki nożnej w sołectwie Trześń.</w:t>
            </w:r>
          </w:p>
        </w:tc>
        <w:tc>
          <w:tcPr>
            <w:tcW w:w="1418" w:type="dxa"/>
            <w:shd w:val="clear" w:color="auto" w:fill="auto"/>
            <w:vAlign w:val="center"/>
            <w:hideMark/>
          </w:tcPr>
          <w:p w14:paraId="6AD4EC2D"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shd w:val="clear" w:color="auto" w:fill="auto"/>
            <w:vAlign w:val="center"/>
            <w:hideMark/>
          </w:tcPr>
          <w:p w14:paraId="0575778F"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shd w:val="clear" w:color="auto" w:fill="auto"/>
            <w:vAlign w:val="center"/>
            <w:hideMark/>
          </w:tcPr>
          <w:p w14:paraId="06784A25" w14:textId="77777777" w:rsidR="008219A7" w:rsidRPr="00F268F6" w:rsidRDefault="008219A7" w:rsidP="008219A7">
            <w:pPr>
              <w:jc w:val="right"/>
              <w:rPr>
                <w:color w:val="000000"/>
                <w:szCs w:val="22"/>
                <w:lang w:bidi="ar-SA"/>
              </w:rPr>
            </w:pPr>
            <w:r w:rsidRPr="00F268F6">
              <w:rPr>
                <w:color w:val="000000"/>
                <w:szCs w:val="22"/>
                <w:lang w:bidi="ar-SA"/>
              </w:rPr>
              <w:t>31 000,00</w:t>
            </w:r>
          </w:p>
        </w:tc>
        <w:tc>
          <w:tcPr>
            <w:tcW w:w="1276" w:type="dxa"/>
            <w:shd w:val="clear" w:color="auto" w:fill="auto"/>
            <w:noWrap/>
            <w:vAlign w:val="center"/>
            <w:hideMark/>
          </w:tcPr>
          <w:p w14:paraId="4FC132D3"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16 000,00</w:t>
            </w:r>
          </w:p>
        </w:tc>
        <w:tc>
          <w:tcPr>
            <w:tcW w:w="1494" w:type="dxa"/>
            <w:shd w:val="clear" w:color="auto" w:fill="auto"/>
            <w:noWrap/>
            <w:vAlign w:val="center"/>
            <w:hideMark/>
          </w:tcPr>
          <w:p w14:paraId="41C7AA22"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51,61%</w:t>
            </w:r>
          </w:p>
        </w:tc>
      </w:tr>
      <w:tr w:rsidR="008219A7" w:rsidRPr="00F268F6" w14:paraId="4725FDD4" w14:textId="77777777" w:rsidTr="00387BA3">
        <w:trPr>
          <w:trHeight w:hRule="exact" w:val="990"/>
        </w:trPr>
        <w:tc>
          <w:tcPr>
            <w:tcW w:w="960" w:type="dxa"/>
            <w:shd w:val="clear" w:color="auto" w:fill="auto"/>
            <w:vAlign w:val="center"/>
            <w:hideMark/>
          </w:tcPr>
          <w:p w14:paraId="009A58A8" w14:textId="77777777" w:rsidR="008219A7" w:rsidRPr="00F268F6" w:rsidRDefault="008219A7" w:rsidP="008219A7">
            <w:pPr>
              <w:jc w:val="center"/>
              <w:rPr>
                <w:color w:val="000000"/>
                <w:szCs w:val="22"/>
                <w:lang w:bidi="ar-SA"/>
              </w:rPr>
            </w:pPr>
            <w:r w:rsidRPr="00F268F6">
              <w:rPr>
                <w:color w:val="000000"/>
                <w:szCs w:val="22"/>
                <w:lang w:bidi="ar-SA"/>
              </w:rPr>
              <w:t>926</w:t>
            </w:r>
          </w:p>
        </w:tc>
        <w:tc>
          <w:tcPr>
            <w:tcW w:w="967" w:type="dxa"/>
            <w:shd w:val="clear" w:color="auto" w:fill="auto"/>
            <w:vAlign w:val="center"/>
            <w:hideMark/>
          </w:tcPr>
          <w:p w14:paraId="3C47CCBE" w14:textId="77777777" w:rsidR="008219A7" w:rsidRPr="00F268F6" w:rsidRDefault="008219A7" w:rsidP="008219A7">
            <w:pPr>
              <w:jc w:val="center"/>
              <w:rPr>
                <w:color w:val="000000"/>
                <w:szCs w:val="22"/>
                <w:lang w:bidi="ar-SA"/>
              </w:rPr>
            </w:pPr>
            <w:r w:rsidRPr="00F268F6">
              <w:rPr>
                <w:color w:val="000000"/>
                <w:szCs w:val="22"/>
                <w:lang w:bidi="ar-SA"/>
              </w:rPr>
              <w:t>92605</w:t>
            </w:r>
          </w:p>
        </w:tc>
        <w:tc>
          <w:tcPr>
            <w:tcW w:w="6026" w:type="dxa"/>
            <w:shd w:val="clear" w:color="auto" w:fill="auto"/>
            <w:vAlign w:val="center"/>
            <w:hideMark/>
          </w:tcPr>
          <w:p w14:paraId="29867935" w14:textId="77777777" w:rsidR="008219A7" w:rsidRPr="00F268F6" w:rsidRDefault="008219A7" w:rsidP="008219A7">
            <w:pPr>
              <w:rPr>
                <w:color w:val="000000"/>
                <w:szCs w:val="22"/>
                <w:lang w:bidi="ar-SA"/>
              </w:rPr>
            </w:pPr>
            <w:r w:rsidRPr="00F268F6">
              <w:rPr>
                <w:color w:val="000000"/>
                <w:szCs w:val="22"/>
                <w:lang w:bidi="ar-SA"/>
              </w:rPr>
              <w:t>Upowszechnianie kultury fizycznej, w szczególności wśród dzieci i młodzieży, poprzez szkolenie i organizację współzawodnictwa sportowego w zakresie piłki nożnej w sołectwie Wrzawy.</w:t>
            </w:r>
          </w:p>
        </w:tc>
        <w:tc>
          <w:tcPr>
            <w:tcW w:w="1418" w:type="dxa"/>
            <w:shd w:val="clear" w:color="auto" w:fill="auto"/>
            <w:vAlign w:val="center"/>
            <w:hideMark/>
          </w:tcPr>
          <w:p w14:paraId="26E49F93"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shd w:val="clear" w:color="auto" w:fill="auto"/>
            <w:vAlign w:val="center"/>
            <w:hideMark/>
          </w:tcPr>
          <w:p w14:paraId="2BCAA285"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shd w:val="clear" w:color="auto" w:fill="auto"/>
            <w:vAlign w:val="center"/>
            <w:hideMark/>
          </w:tcPr>
          <w:p w14:paraId="17C9932C" w14:textId="77777777" w:rsidR="008219A7" w:rsidRPr="00F268F6" w:rsidRDefault="008219A7" w:rsidP="008219A7">
            <w:pPr>
              <w:jc w:val="right"/>
              <w:rPr>
                <w:color w:val="000000"/>
                <w:szCs w:val="22"/>
                <w:lang w:bidi="ar-SA"/>
              </w:rPr>
            </w:pPr>
            <w:r w:rsidRPr="00F268F6">
              <w:rPr>
                <w:color w:val="000000"/>
                <w:szCs w:val="22"/>
                <w:lang w:bidi="ar-SA"/>
              </w:rPr>
              <w:t>43 500,00</w:t>
            </w:r>
          </w:p>
        </w:tc>
        <w:tc>
          <w:tcPr>
            <w:tcW w:w="1276" w:type="dxa"/>
            <w:shd w:val="clear" w:color="auto" w:fill="auto"/>
            <w:noWrap/>
            <w:vAlign w:val="center"/>
            <w:hideMark/>
          </w:tcPr>
          <w:p w14:paraId="2B1FC412"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22 000,00</w:t>
            </w:r>
          </w:p>
        </w:tc>
        <w:tc>
          <w:tcPr>
            <w:tcW w:w="1494" w:type="dxa"/>
            <w:shd w:val="clear" w:color="auto" w:fill="auto"/>
            <w:noWrap/>
            <w:vAlign w:val="center"/>
            <w:hideMark/>
          </w:tcPr>
          <w:p w14:paraId="7CB1AC25"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50,57%</w:t>
            </w:r>
          </w:p>
        </w:tc>
      </w:tr>
      <w:tr w:rsidR="008219A7" w:rsidRPr="00F268F6" w14:paraId="739A45D5" w14:textId="77777777" w:rsidTr="00CF75D6">
        <w:trPr>
          <w:trHeight w:hRule="exact" w:val="1215"/>
        </w:trPr>
        <w:tc>
          <w:tcPr>
            <w:tcW w:w="960" w:type="dxa"/>
            <w:shd w:val="clear" w:color="auto" w:fill="auto"/>
            <w:vAlign w:val="center"/>
            <w:hideMark/>
          </w:tcPr>
          <w:p w14:paraId="1787878F" w14:textId="77777777" w:rsidR="008219A7" w:rsidRPr="00F268F6" w:rsidRDefault="008219A7" w:rsidP="008219A7">
            <w:pPr>
              <w:jc w:val="center"/>
              <w:rPr>
                <w:color w:val="000000"/>
                <w:szCs w:val="22"/>
                <w:lang w:bidi="ar-SA"/>
              </w:rPr>
            </w:pPr>
            <w:r w:rsidRPr="00F268F6">
              <w:rPr>
                <w:color w:val="000000"/>
                <w:szCs w:val="22"/>
                <w:lang w:bidi="ar-SA"/>
              </w:rPr>
              <w:t>926</w:t>
            </w:r>
          </w:p>
        </w:tc>
        <w:tc>
          <w:tcPr>
            <w:tcW w:w="967" w:type="dxa"/>
            <w:shd w:val="clear" w:color="auto" w:fill="auto"/>
            <w:vAlign w:val="center"/>
            <w:hideMark/>
          </w:tcPr>
          <w:p w14:paraId="45682EBF" w14:textId="77777777" w:rsidR="008219A7" w:rsidRPr="00F268F6" w:rsidRDefault="008219A7" w:rsidP="008219A7">
            <w:pPr>
              <w:jc w:val="center"/>
              <w:rPr>
                <w:color w:val="000000"/>
                <w:szCs w:val="22"/>
                <w:lang w:bidi="ar-SA"/>
              </w:rPr>
            </w:pPr>
            <w:r w:rsidRPr="00F268F6">
              <w:rPr>
                <w:color w:val="000000"/>
                <w:szCs w:val="22"/>
                <w:lang w:bidi="ar-SA"/>
              </w:rPr>
              <w:t>92605</w:t>
            </w:r>
          </w:p>
        </w:tc>
        <w:tc>
          <w:tcPr>
            <w:tcW w:w="6026" w:type="dxa"/>
            <w:shd w:val="clear" w:color="auto" w:fill="auto"/>
            <w:vAlign w:val="center"/>
            <w:hideMark/>
          </w:tcPr>
          <w:p w14:paraId="48D63F43" w14:textId="77777777" w:rsidR="008219A7" w:rsidRPr="00F268F6" w:rsidRDefault="008219A7" w:rsidP="008219A7">
            <w:pPr>
              <w:rPr>
                <w:color w:val="000000"/>
                <w:szCs w:val="22"/>
                <w:lang w:bidi="ar-SA"/>
              </w:rPr>
            </w:pPr>
            <w:r w:rsidRPr="00F268F6">
              <w:rPr>
                <w:color w:val="000000"/>
                <w:szCs w:val="22"/>
                <w:lang w:bidi="ar-SA"/>
              </w:rPr>
              <w:t>Upowszechnianie kultury fizycznej, w szczególności wśród dzieci i młodzieży poprzez szkolenie i organizację współzawodnictwa sportowego w zakresie tenisa stołowego w Gorzycach.</w:t>
            </w:r>
          </w:p>
        </w:tc>
        <w:tc>
          <w:tcPr>
            <w:tcW w:w="1418" w:type="dxa"/>
            <w:shd w:val="clear" w:color="auto" w:fill="auto"/>
            <w:vAlign w:val="center"/>
            <w:hideMark/>
          </w:tcPr>
          <w:p w14:paraId="5E45BA11"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shd w:val="clear" w:color="auto" w:fill="auto"/>
            <w:vAlign w:val="center"/>
            <w:hideMark/>
          </w:tcPr>
          <w:p w14:paraId="33FFF804"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shd w:val="clear" w:color="auto" w:fill="auto"/>
            <w:vAlign w:val="center"/>
            <w:hideMark/>
          </w:tcPr>
          <w:p w14:paraId="7DDA831F" w14:textId="77777777" w:rsidR="008219A7" w:rsidRPr="00F268F6" w:rsidRDefault="008219A7" w:rsidP="008219A7">
            <w:pPr>
              <w:jc w:val="right"/>
              <w:rPr>
                <w:color w:val="000000"/>
                <w:szCs w:val="22"/>
                <w:lang w:bidi="ar-SA"/>
              </w:rPr>
            </w:pPr>
            <w:r w:rsidRPr="00F268F6">
              <w:rPr>
                <w:color w:val="000000"/>
                <w:szCs w:val="22"/>
                <w:lang w:bidi="ar-SA"/>
              </w:rPr>
              <w:t>12 000,00</w:t>
            </w:r>
          </w:p>
        </w:tc>
        <w:tc>
          <w:tcPr>
            <w:tcW w:w="1276" w:type="dxa"/>
            <w:shd w:val="clear" w:color="auto" w:fill="auto"/>
            <w:noWrap/>
            <w:vAlign w:val="center"/>
            <w:hideMark/>
          </w:tcPr>
          <w:p w14:paraId="42E53C04"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6 000,00</w:t>
            </w:r>
          </w:p>
        </w:tc>
        <w:tc>
          <w:tcPr>
            <w:tcW w:w="1494" w:type="dxa"/>
            <w:shd w:val="clear" w:color="auto" w:fill="auto"/>
            <w:noWrap/>
            <w:vAlign w:val="center"/>
            <w:hideMark/>
          </w:tcPr>
          <w:p w14:paraId="6F3C33C0"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50,00%</w:t>
            </w:r>
          </w:p>
        </w:tc>
      </w:tr>
      <w:tr w:rsidR="008219A7" w:rsidRPr="00F268F6" w14:paraId="593F9BB9" w14:textId="77777777" w:rsidTr="00387BA3">
        <w:trPr>
          <w:trHeight w:hRule="exact" w:val="1004"/>
        </w:trPr>
        <w:tc>
          <w:tcPr>
            <w:tcW w:w="960" w:type="dxa"/>
            <w:shd w:val="clear" w:color="auto" w:fill="auto"/>
            <w:vAlign w:val="center"/>
            <w:hideMark/>
          </w:tcPr>
          <w:p w14:paraId="0075EA9A" w14:textId="77777777" w:rsidR="008219A7" w:rsidRPr="00F268F6" w:rsidRDefault="008219A7" w:rsidP="008219A7">
            <w:pPr>
              <w:jc w:val="center"/>
              <w:rPr>
                <w:color w:val="000000"/>
                <w:szCs w:val="22"/>
                <w:lang w:bidi="ar-SA"/>
              </w:rPr>
            </w:pPr>
            <w:r w:rsidRPr="00F268F6">
              <w:rPr>
                <w:color w:val="000000"/>
                <w:szCs w:val="22"/>
                <w:lang w:bidi="ar-SA"/>
              </w:rPr>
              <w:lastRenderedPageBreak/>
              <w:t>926</w:t>
            </w:r>
          </w:p>
        </w:tc>
        <w:tc>
          <w:tcPr>
            <w:tcW w:w="967" w:type="dxa"/>
            <w:shd w:val="clear" w:color="auto" w:fill="auto"/>
            <w:vAlign w:val="center"/>
            <w:hideMark/>
          </w:tcPr>
          <w:p w14:paraId="46B5D0EA" w14:textId="77777777" w:rsidR="008219A7" w:rsidRPr="00F268F6" w:rsidRDefault="008219A7" w:rsidP="008219A7">
            <w:pPr>
              <w:jc w:val="center"/>
              <w:rPr>
                <w:color w:val="000000"/>
                <w:szCs w:val="22"/>
                <w:lang w:bidi="ar-SA"/>
              </w:rPr>
            </w:pPr>
            <w:r w:rsidRPr="00F268F6">
              <w:rPr>
                <w:color w:val="000000"/>
                <w:szCs w:val="22"/>
                <w:lang w:bidi="ar-SA"/>
              </w:rPr>
              <w:t>92605</w:t>
            </w:r>
          </w:p>
        </w:tc>
        <w:tc>
          <w:tcPr>
            <w:tcW w:w="6026" w:type="dxa"/>
            <w:shd w:val="clear" w:color="auto" w:fill="auto"/>
            <w:vAlign w:val="center"/>
            <w:hideMark/>
          </w:tcPr>
          <w:p w14:paraId="481C78FA" w14:textId="77777777" w:rsidR="008219A7" w:rsidRPr="00F268F6" w:rsidRDefault="008219A7" w:rsidP="008219A7">
            <w:pPr>
              <w:rPr>
                <w:color w:val="000000"/>
                <w:szCs w:val="22"/>
                <w:lang w:bidi="ar-SA"/>
              </w:rPr>
            </w:pPr>
            <w:r w:rsidRPr="00F268F6">
              <w:rPr>
                <w:color w:val="000000"/>
                <w:szCs w:val="22"/>
                <w:lang w:bidi="ar-SA"/>
              </w:rPr>
              <w:t>Upowszechnianie kultury fizycznej, w szczególności wśród dzieci i młodzieży, poprzez szkolenie i organizację współzawodnictwa sportowego w zakresie piłki siatkowej w Gorzycach.</w:t>
            </w:r>
          </w:p>
        </w:tc>
        <w:tc>
          <w:tcPr>
            <w:tcW w:w="1418" w:type="dxa"/>
            <w:shd w:val="clear" w:color="auto" w:fill="auto"/>
            <w:vAlign w:val="center"/>
            <w:hideMark/>
          </w:tcPr>
          <w:p w14:paraId="0759D734"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shd w:val="clear" w:color="auto" w:fill="auto"/>
            <w:vAlign w:val="center"/>
            <w:hideMark/>
          </w:tcPr>
          <w:p w14:paraId="1CA1AB34"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shd w:val="clear" w:color="auto" w:fill="auto"/>
            <w:vAlign w:val="center"/>
            <w:hideMark/>
          </w:tcPr>
          <w:p w14:paraId="01319E0B" w14:textId="77777777" w:rsidR="008219A7" w:rsidRPr="00F268F6" w:rsidRDefault="008219A7" w:rsidP="008219A7">
            <w:pPr>
              <w:jc w:val="right"/>
              <w:rPr>
                <w:color w:val="000000"/>
                <w:szCs w:val="22"/>
                <w:lang w:bidi="ar-SA"/>
              </w:rPr>
            </w:pPr>
            <w:r w:rsidRPr="00F268F6">
              <w:rPr>
                <w:color w:val="000000"/>
                <w:szCs w:val="22"/>
                <w:lang w:bidi="ar-SA"/>
              </w:rPr>
              <w:t>12 000,00</w:t>
            </w:r>
          </w:p>
        </w:tc>
        <w:tc>
          <w:tcPr>
            <w:tcW w:w="1276" w:type="dxa"/>
            <w:shd w:val="clear" w:color="auto" w:fill="auto"/>
            <w:noWrap/>
            <w:vAlign w:val="center"/>
            <w:hideMark/>
          </w:tcPr>
          <w:p w14:paraId="6788CFA7"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6 000,00</w:t>
            </w:r>
          </w:p>
        </w:tc>
        <w:tc>
          <w:tcPr>
            <w:tcW w:w="1494" w:type="dxa"/>
            <w:shd w:val="clear" w:color="auto" w:fill="auto"/>
            <w:noWrap/>
            <w:vAlign w:val="center"/>
            <w:hideMark/>
          </w:tcPr>
          <w:p w14:paraId="06933AB3"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50,00%</w:t>
            </w:r>
          </w:p>
        </w:tc>
      </w:tr>
      <w:tr w:rsidR="008219A7" w:rsidRPr="00F268F6" w14:paraId="31EEBC1C" w14:textId="77777777" w:rsidTr="00387BA3">
        <w:trPr>
          <w:trHeight w:hRule="exact" w:val="989"/>
        </w:trPr>
        <w:tc>
          <w:tcPr>
            <w:tcW w:w="960" w:type="dxa"/>
            <w:shd w:val="clear" w:color="auto" w:fill="auto"/>
            <w:vAlign w:val="center"/>
            <w:hideMark/>
          </w:tcPr>
          <w:p w14:paraId="7845F8F9" w14:textId="77777777" w:rsidR="008219A7" w:rsidRPr="00F268F6" w:rsidRDefault="008219A7" w:rsidP="008219A7">
            <w:pPr>
              <w:jc w:val="center"/>
              <w:rPr>
                <w:color w:val="000000"/>
                <w:szCs w:val="22"/>
                <w:lang w:bidi="ar-SA"/>
              </w:rPr>
            </w:pPr>
            <w:r w:rsidRPr="00F268F6">
              <w:rPr>
                <w:color w:val="000000"/>
                <w:szCs w:val="22"/>
                <w:lang w:bidi="ar-SA"/>
              </w:rPr>
              <w:t>926</w:t>
            </w:r>
          </w:p>
        </w:tc>
        <w:tc>
          <w:tcPr>
            <w:tcW w:w="967" w:type="dxa"/>
            <w:shd w:val="clear" w:color="auto" w:fill="auto"/>
            <w:vAlign w:val="center"/>
            <w:hideMark/>
          </w:tcPr>
          <w:p w14:paraId="2F6D5075" w14:textId="77777777" w:rsidR="008219A7" w:rsidRPr="00F268F6" w:rsidRDefault="008219A7" w:rsidP="008219A7">
            <w:pPr>
              <w:jc w:val="center"/>
              <w:rPr>
                <w:color w:val="000000"/>
                <w:szCs w:val="22"/>
                <w:lang w:bidi="ar-SA"/>
              </w:rPr>
            </w:pPr>
            <w:r w:rsidRPr="00F268F6">
              <w:rPr>
                <w:color w:val="000000"/>
                <w:szCs w:val="22"/>
                <w:lang w:bidi="ar-SA"/>
              </w:rPr>
              <w:t>92605</w:t>
            </w:r>
          </w:p>
        </w:tc>
        <w:tc>
          <w:tcPr>
            <w:tcW w:w="6026" w:type="dxa"/>
            <w:shd w:val="clear" w:color="auto" w:fill="auto"/>
            <w:vAlign w:val="center"/>
            <w:hideMark/>
          </w:tcPr>
          <w:p w14:paraId="0FB476D8" w14:textId="77777777" w:rsidR="008219A7" w:rsidRPr="00F268F6" w:rsidRDefault="008219A7" w:rsidP="008219A7">
            <w:pPr>
              <w:rPr>
                <w:color w:val="000000"/>
                <w:szCs w:val="22"/>
                <w:lang w:bidi="ar-SA"/>
              </w:rPr>
            </w:pPr>
            <w:r w:rsidRPr="00F268F6">
              <w:rPr>
                <w:color w:val="000000"/>
                <w:szCs w:val="22"/>
                <w:lang w:bidi="ar-SA"/>
              </w:rPr>
              <w:t>Upowszechnianie kultury fizycznej, w szczególności wśród dzieci i młodzieży z Gminy Gorzyce poprzez szkolenie i organizację współzawodnictwa sportowego w zakresie sportów obronnych.</w:t>
            </w:r>
          </w:p>
        </w:tc>
        <w:tc>
          <w:tcPr>
            <w:tcW w:w="1418" w:type="dxa"/>
            <w:shd w:val="clear" w:color="auto" w:fill="auto"/>
            <w:vAlign w:val="center"/>
            <w:hideMark/>
          </w:tcPr>
          <w:p w14:paraId="193FE3E2"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shd w:val="clear" w:color="auto" w:fill="auto"/>
            <w:vAlign w:val="center"/>
            <w:hideMark/>
          </w:tcPr>
          <w:p w14:paraId="43161D68"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shd w:val="clear" w:color="auto" w:fill="auto"/>
            <w:vAlign w:val="center"/>
            <w:hideMark/>
          </w:tcPr>
          <w:p w14:paraId="4273037C" w14:textId="77777777" w:rsidR="008219A7" w:rsidRPr="00F268F6" w:rsidRDefault="008219A7" w:rsidP="008219A7">
            <w:pPr>
              <w:jc w:val="right"/>
              <w:rPr>
                <w:color w:val="000000"/>
                <w:szCs w:val="22"/>
                <w:lang w:bidi="ar-SA"/>
              </w:rPr>
            </w:pPr>
            <w:r w:rsidRPr="00F268F6">
              <w:rPr>
                <w:color w:val="000000"/>
                <w:szCs w:val="22"/>
                <w:lang w:bidi="ar-SA"/>
              </w:rPr>
              <w:t>13 500,00</w:t>
            </w:r>
          </w:p>
        </w:tc>
        <w:tc>
          <w:tcPr>
            <w:tcW w:w="1276" w:type="dxa"/>
            <w:shd w:val="clear" w:color="auto" w:fill="auto"/>
            <w:noWrap/>
            <w:vAlign w:val="center"/>
            <w:hideMark/>
          </w:tcPr>
          <w:p w14:paraId="51598AAE"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7 000,00</w:t>
            </w:r>
          </w:p>
        </w:tc>
        <w:tc>
          <w:tcPr>
            <w:tcW w:w="1494" w:type="dxa"/>
            <w:shd w:val="clear" w:color="auto" w:fill="auto"/>
            <w:noWrap/>
            <w:vAlign w:val="center"/>
            <w:hideMark/>
          </w:tcPr>
          <w:p w14:paraId="732A1EDB"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51,85%</w:t>
            </w:r>
          </w:p>
        </w:tc>
      </w:tr>
      <w:tr w:rsidR="008219A7" w:rsidRPr="00F268F6" w14:paraId="27941044" w14:textId="77777777" w:rsidTr="00CF75D6">
        <w:trPr>
          <w:trHeight w:hRule="exact" w:val="1215"/>
        </w:trPr>
        <w:tc>
          <w:tcPr>
            <w:tcW w:w="960" w:type="dxa"/>
            <w:shd w:val="clear" w:color="auto" w:fill="auto"/>
            <w:vAlign w:val="center"/>
            <w:hideMark/>
          </w:tcPr>
          <w:p w14:paraId="2EB33E16" w14:textId="77777777" w:rsidR="008219A7" w:rsidRPr="00F268F6" w:rsidRDefault="008219A7" w:rsidP="008219A7">
            <w:pPr>
              <w:jc w:val="center"/>
              <w:rPr>
                <w:color w:val="000000"/>
                <w:szCs w:val="22"/>
                <w:lang w:bidi="ar-SA"/>
              </w:rPr>
            </w:pPr>
            <w:r w:rsidRPr="00F268F6">
              <w:rPr>
                <w:color w:val="000000"/>
                <w:szCs w:val="22"/>
                <w:lang w:bidi="ar-SA"/>
              </w:rPr>
              <w:t>926</w:t>
            </w:r>
          </w:p>
        </w:tc>
        <w:tc>
          <w:tcPr>
            <w:tcW w:w="967" w:type="dxa"/>
            <w:shd w:val="clear" w:color="auto" w:fill="auto"/>
            <w:vAlign w:val="center"/>
            <w:hideMark/>
          </w:tcPr>
          <w:p w14:paraId="2D61A983" w14:textId="77777777" w:rsidR="008219A7" w:rsidRPr="00F268F6" w:rsidRDefault="008219A7" w:rsidP="008219A7">
            <w:pPr>
              <w:jc w:val="center"/>
              <w:rPr>
                <w:color w:val="000000"/>
                <w:szCs w:val="22"/>
                <w:lang w:bidi="ar-SA"/>
              </w:rPr>
            </w:pPr>
            <w:r w:rsidRPr="00F268F6">
              <w:rPr>
                <w:color w:val="000000"/>
                <w:szCs w:val="22"/>
                <w:lang w:bidi="ar-SA"/>
              </w:rPr>
              <w:t>92605</w:t>
            </w:r>
          </w:p>
        </w:tc>
        <w:tc>
          <w:tcPr>
            <w:tcW w:w="6026" w:type="dxa"/>
            <w:shd w:val="clear" w:color="auto" w:fill="auto"/>
            <w:vAlign w:val="center"/>
            <w:hideMark/>
          </w:tcPr>
          <w:p w14:paraId="16B0C010" w14:textId="77777777" w:rsidR="008219A7" w:rsidRPr="00F268F6" w:rsidRDefault="008219A7" w:rsidP="008219A7">
            <w:pPr>
              <w:rPr>
                <w:color w:val="000000"/>
                <w:szCs w:val="22"/>
                <w:lang w:bidi="ar-SA"/>
              </w:rPr>
            </w:pPr>
            <w:r w:rsidRPr="00F268F6">
              <w:rPr>
                <w:color w:val="000000"/>
                <w:szCs w:val="22"/>
                <w:lang w:bidi="ar-SA"/>
              </w:rPr>
              <w:t>Upowszechnianie kultury fizycznej, w szczególności wśród dzieci i młodzieży poprzez szkolenie i organizację współzawodnictwa sportowego w zakresie tenisa stołowego i piłki siatkowej w Trześni.</w:t>
            </w:r>
          </w:p>
        </w:tc>
        <w:tc>
          <w:tcPr>
            <w:tcW w:w="1418" w:type="dxa"/>
            <w:shd w:val="clear" w:color="auto" w:fill="auto"/>
            <w:vAlign w:val="center"/>
            <w:hideMark/>
          </w:tcPr>
          <w:p w14:paraId="15C4E581"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shd w:val="clear" w:color="auto" w:fill="auto"/>
            <w:vAlign w:val="center"/>
            <w:hideMark/>
          </w:tcPr>
          <w:p w14:paraId="3DA5487A"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shd w:val="clear" w:color="auto" w:fill="auto"/>
            <w:vAlign w:val="center"/>
            <w:hideMark/>
          </w:tcPr>
          <w:p w14:paraId="08DA3628" w14:textId="77777777" w:rsidR="008219A7" w:rsidRPr="00F268F6" w:rsidRDefault="008219A7" w:rsidP="008219A7">
            <w:pPr>
              <w:jc w:val="right"/>
              <w:rPr>
                <w:color w:val="000000"/>
                <w:szCs w:val="22"/>
                <w:lang w:bidi="ar-SA"/>
              </w:rPr>
            </w:pPr>
            <w:r w:rsidRPr="00F268F6">
              <w:rPr>
                <w:color w:val="000000"/>
                <w:szCs w:val="22"/>
                <w:lang w:bidi="ar-SA"/>
              </w:rPr>
              <w:t>12 000,00</w:t>
            </w:r>
          </w:p>
        </w:tc>
        <w:tc>
          <w:tcPr>
            <w:tcW w:w="1276" w:type="dxa"/>
            <w:shd w:val="clear" w:color="auto" w:fill="auto"/>
            <w:noWrap/>
            <w:vAlign w:val="center"/>
            <w:hideMark/>
          </w:tcPr>
          <w:p w14:paraId="365C5B19"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6 000,00</w:t>
            </w:r>
          </w:p>
        </w:tc>
        <w:tc>
          <w:tcPr>
            <w:tcW w:w="1494" w:type="dxa"/>
            <w:shd w:val="clear" w:color="auto" w:fill="auto"/>
            <w:noWrap/>
            <w:vAlign w:val="center"/>
            <w:hideMark/>
          </w:tcPr>
          <w:p w14:paraId="101F9B43"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50,00%</w:t>
            </w:r>
          </w:p>
        </w:tc>
      </w:tr>
      <w:tr w:rsidR="008219A7" w:rsidRPr="00F268F6" w14:paraId="08532CC1" w14:textId="77777777" w:rsidTr="00CF75D6">
        <w:trPr>
          <w:trHeight w:hRule="exact" w:val="915"/>
        </w:trPr>
        <w:tc>
          <w:tcPr>
            <w:tcW w:w="960" w:type="dxa"/>
            <w:shd w:val="clear" w:color="auto" w:fill="auto"/>
            <w:vAlign w:val="center"/>
            <w:hideMark/>
          </w:tcPr>
          <w:p w14:paraId="7640B9A5" w14:textId="77777777" w:rsidR="008219A7" w:rsidRPr="00F268F6" w:rsidRDefault="008219A7" w:rsidP="008219A7">
            <w:pPr>
              <w:jc w:val="center"/>
              <w:rPr>
                <w:color w:val="000000"/>
                <w:szCs w:val="22"/>
                <w:lang w:bidi="ar-SA"/>
              </w:rPr>
            </w:pPr>
            <w:r w:rsidRPr="00F268F6">
              <w:rPr>
                <w:color w:val="000000"/>
                <w:szCs w:val="22"/>
                <w:lang w:bidi="ar-SA"/>
              </w:rPr>
              <w:t>926</w:t>
            </w:r>
          </w:p>
        </w:tc>
        <w:tc>
          <w:tcPr>
            <w:tcW w:w="967" w:type="dxa"/>
            <w:shd w:val="clear" w:color="auto" w:fill="auto"/>
            <w:vAlign w:val="center"/>
            <w:hideMark/>
          </w:tcPr>
          <w:p w14:paraId="2C1EF0F2" w14:textId="77777777" w:rsidR="008219A7" w:rsidRPr="00F268F6" w:rsidRDefault="008219A7" w:rsidP="008219A7">
            <w:pPr>
              <w:jc w:val="center"/>
              <w:rPr>
                <w:color w:val="000000"/>
                <w:szCs w:val="22"/>
                <w:lang w:bidi="ar-SA"/>
              </w:rPr>
            </w:pPr>
            <w:r w:rsidRPr="00F268F6">
              <w:rPr>
                <w:color w:val="000000"/>
                <w:szCs w:val="22"/>
                <w:lang w:bidi="ar-SA"/>
              </w:rPr>
              <w:t>92695</w:t>
            </w:r>
          </w:p>
        </w:tc>
        <w:tc>
          <w:tcPr>
            <w:tcW w:w="6026" w:type="dxa"/>
            <w:shd w:val="clear" w:color="auto" w:fill="auto"/>
            <w:vAlign w:val="center"/>
            <w:hideMark/>
          </w:tcPr>
          <w:p w14:paraId="3A0E2D16" w14:textId="77777777" w:rsidR="008219A7" w:rsidRPr="00F268F6" w:rsidRDefault="008219A7" w:rsidP="008219A7">
            <w:pPr>
              <w:rPr>
                <w:color w:val="000000"/>
                <w:szCs w:val="22"/>
                <w:lang w:bidi="ar-SA"/>
              </w:rPr>
            </w:pPr>
            <w:r w:rsidRPr="00F268F6">
              <w:rPr>
                <w:color w:val="000000"/>
                <w:szCs w:val="22"/>
                <w:lang w:bidi="ar-SA"/>
              </w:rPr>
              <w:t>Upowszechnianie kultury fizycznej na terenie Gminy Gorzyce poprzez szkolenie i organizację współzawodnictwa sportowego w zakresie lekkiej atletyki.</w:t>
            </w:r>
          </w:p>
        </w:tc>
        <w:tc>
          <w:tcPr>
            <w:tcW w:w="1418" w:type="dxa"/>
            <w:shd w:val="clear" w:color="auto" w:fill="auto"/>
            <w:vAlign w:val="center"/>
            <w:hideMark/>
          </w:tcPr>
          <w:p w14:paraId="4CE46F2C"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shd w:val="clear" w:color="auto" w:fill="auto"/>
            <w:vAlign w:val="center"/>
            <w:hideMark/>
          </w:tcPr>
          <w:p w14:paraId="7289BE14"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shd w:val="clear" w:color="auto" w:fill="auto"/>
            <w:vAlign w:val="center"/>
            <w:hideMark/>
          </w:tcPr>
          <w:p w14:paraId="294DEFF7" w14:textId="77777777" w:rsidR="008219A7" w:rsidRPr="00F268F6" w:rsidRDefault="008219A7" w:rsidP="008219A7">
            <w:pPr>
              <w:jc w:val="right"/>
              <w:rPr>
                <w:color w:val="000000"/>
                <w:szCs w:val="22"/>
                <w:lang w:bidi="ar-SA"/>
              </w:rPr>
            </w:pPr>
            <w:r w:rsidRPr="00F268F6">
              <w:rPr>
                <w:color w:val="000000"/>
                <w:szCs w:val="22"/>
                <w:lang w:bidi="ar-SA"/>
              </w:rPr>
              <w:t>17 000,00</w:t>
            </w:r>
          </w:p>
        </w:tc>
        <w:tc>
          <w:tcPr>
            <w:tcW w:w="1276" w:type="dxa"/>
            <w:shd w:val="clear" w:color="auto" w:fill="auto"/>
            <w:noWrap/>
            <w:vAlign w:val="center"/>
            <w:hideMark/>
          </w:tcPr>
          <w:p w14:paraId="2DFBA362"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11 000,00</w:t>
            </w:r>
          </w:p>
        </w:tc>
        <w:tc>
          <w:tcPr>
            <w:tcW w:w="1494" w:type="dxa"/>
            <w:shd w:val="clear" w:color="auto" w:fill="auto"/>
            <w:noWrap/>
            <w:vAlign w:val="center"/>
            <w:hideMark/>
          </w:tcPr>
          <w:p w14:paraId="29B7B979"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64,71%</w:t>
            </w:r>
          </w:p>
        </w:tc>
      </w:tr>
      <w:tr w:rsidR="008219A7" w:rsidRPr="00F268F6" w14:paraId="749829BF" w14:textId="77777777" w:rsidTr="00CF75D6">
        <w:trPr>
          <w:trHeight w:hRule="exact" w:val="330"/>
        </w:trPr>
        <w:tc>
          <w:tcPr>
            <w:tcW w:w="960" w:type="dxa"/>
            <w:shd w:val="clear" w:color="auto" w:fill="auto"/>
            <w:vAlign w:val="center"/>
            <w:hideMark/>
          </w:tcPr>
          <w:p w14:paraId="79E89AC3"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967" w:type="dxa"/>
            <w:shd w:val="clear" w:color="auto" w:fill="auto"/>
            <w:vAlign w:val="center"/>
            <w:hideMark/>
          </w:tcPr>
          <w:p w14:paraId="6B8622F3"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6026" w:type="dxa"/>
            <w:shd w:val="clear" w:color="auto" w:fill="auto"/>
            <w:vAlign w:val="center"/>
            <w:hideMark/>
          </w:tcPr>
          <w:p w14:paraId="13F7A4B7" w14:textId="77777777" w:rsidR="008219A7" w:rsidRPr="00F268F6" w:rsidRDefault="008219A7" w:rsidP="008219A7">
            <w:pPr>
              <w:jc w:val="center"/>
              <w:rPr>
                <w:b/>
                <w:bCs/>
                <w:color w:val="000000"/>
                <w:szCs w:val="22"/>
                <w:lang w:bidi="ar-SA"/>
              </w:rPr>
            </w:pPr>
            <w:r w:rsidRPr="00F268F6">
              <w:rPr>
                <w:b/>
                <w:bCs/>
                <w:color w:val="000000"/>
                <w:szCs w:val="22"/>
                <w:lang w:bidi="ar-SA"/>
              </w:rPr>
              <w:t>Razem dział 926:</w:t>
            </w:r>
          </w:p>
        </w:tc>
        <w:tc>
          <w:tcPr>
            <w:tcW w:w="1418" w:type="dxa"/>
            <w:shd w:val="clear" w:color="auto" w:fill="auto"/>
            <w:vAlign w:val="center"/>
            <w:hideMark/>
          </w:tcPr>
          <w:p w14:paraId="1E76AB44"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7" w:type="dxa"/>
            <w:shd w:val="clear" w:color="auto" w:fill="auto"/>
            <w:vAlign w:val="center"/>
            <w:hideMark/>
          </w:tcPr>
          <w:p w14:paraId="49951EAD" w14:textId="77777777" w:rsidR="008219A7" w:rsidRPr="00F268F6" w:rsidRDefault="008219A7" w:rsidP="008219A7">
            <w:pPr>
              <w:jc w:val="center"/>
              <w:rPr>
                <w:color w:val="000000"/>
                <w:szCs w:val="22"/>
                <w:lang w:bidi="ar-SA"/>
              </w:rPr>
            </w:pPr>
            <w:r w:rsidRPr="00F268F6">
              <w:rPr>
                <w:color w:val="000000"/>
                <w:szCs w:val="22"/>
                <w:lang w:bidi="ar-SA"/>
              </w:rPr>
              <w:t> </w:t>
            </w:r>
          </w:p>
        </w:tc>
        <w:tc>
          <w:tcPr>
            <w:tcW w:w="1418" w:type="dxa"/>
            <w:shd w:val="clear" w:color="auto" w:fill="auto"/>
            <w:vAlign w:val="center"/>
            <w:hideMark/>
          </w:tcPr>
          <w:p w14:paraId="78C6BDEB" w14:textId="77777777" w:rsidR="008219A7" w:rsidRPr="00F268F6" w:rsidRDefault="008219A7" w:rsidP="008219A7">
            <w:pPr>
              <w:jc w:val="center"/>
              <w:rPr>
                <w:b/>
                <w:bCs/>
                <w:color w:val="000000"/>
                <w:szCs w:val="22"/>
                <w:lang w:bidi="ar-SA"/>
              </w:rPr>
            </w:pPr>
            <w:r w:rsidRPr="00F268F6">
              <w:rPr>
                <w:b/>
                <w:bCs/>
                <w:color w:val="000000"/>
                <w:szCs w:val="22"/>
                <w:lang w:bidi="ar-SA"/>
              </w:rPr>
              <w:t>394 000,00</w:t>
            </w:r>
          </w:p>
        </w:tc>
        <w:tc>
          <w:tcPr>
            <w:tcW w:w="1276" w:type="dxa"/>
            <w:shd w:val="clear" w:color="auto" w:fill="auto"/>
            <w:vAlign w:val="center"/>
            <w:hideMark/>
          </w:tcPr>
          <w:p w14:paraId="7B70CFDC" w14:textId="77777777" w:rsidR="008219A7" w:rsidRPr="00F268F6" w:rsidRDefault="008219A7" w:rsidP="008219A7">
            <w:pPr>
              <w:jc w:val="center"/>
              <w:rPr>
                <w:b/>
                <w:bCs/>
                <w:color w:val="000000"/>
                <w:szCs w:val="22"/>
                <w:lang w:bidi="ar-SA"/>
              </w:rPr>
            </w:pPr>
            <w:r w:rsidRPr="00F268F6">
              <w:rPr>
                <w:b/>
                <w:bCs/>
                <w:color w:val="000000"/>
                <w:szCs w:val="22"/>
                <w:lang w:bidi="ar-SA"/>
              </w:rPr>
              <w:t>201 000,00</w:t>
            </w:r>
          </w:p>
        </w:tc>
        <w:tc>
          <w:tcPr>
            <w:tcW w:w="1494" w:type="dxa"/>
            <w:shd w:val="clear" w:color="auto" w:fill="auto"/>
            <w:noWrap/>
            <w:vAlign w:val="center"/>
            <w:hideMark/>
          </w:tcPr>
          <w:p w14:paraId="31E335EA" w14:textId="77777777" w:rsidR="008219A7" w:rsidRPr="00F268F6" w:rsidRDefault="008219A7" w:rsidP="008219A7">
            <w:pPr>
              <w:jc w:val="right"/>
              <w:rPr>
                <w:rFonts w:ascii="Calibri" w:hAnsi="Calibri" w:cs="Calibri"/>
                <w:color w:val="000000"/>
                <w:szCs w:val="22"/>
                <w:lang w:bidi="ar-SA"/>
              </w:rPr>
            </w:pPr>
            <w:r w:rsidRPr="00F268F6">
              <w:rPr>
                <w:rFonts w:ascii="Calibri" w:hAnsi="Calibri" w:cs="Calibri"/>
                <w:color w:val="000000"/>
                <w:szCs w:val="22"/>
                <w:lang w:bidi="ar-SA"/>
              </w:rPr>
              <w:t>51,02%</w:t>
            </w:r>
          </w:p>
        </w:tc>
      </w:tr>
    </w:tbl>
    <w:p w14:paraId="523A09E1" w14:textId="77777777" w:rsidR="00EA42F1" w:rsidRDefault="00EA42F1">
      <w:pPr>
        <w:rPr>
          <w:color w:val="000000"/>
          <w:szCs w:val="22"/>
          <w:u w:color="000000"/>
        </w:rPr>
      </w:pPr>
    </w:p>
    <w:p w14:paraId="44EDCEB5" w14:textId="77777777" w:rsidR="00532E0D" w:rsidRDefault="00532E0D">
      <w:pPr>
        <w:rPr>
          <w:color w:val="000000"/>
          <w:szCs w:val="22"/>
          <w:u w:color="000000"/>
        </w:rPr>
      </w:pPr>
    </w:p>
    <w:p w14:paraId="721FBD88" w14:textId="6F399EC1" w:rsidR="00532E0D" w:rsidRDefault="00532E0D">
      <w:pPr>
        <w:rPr>
          <w:color w:val="000000"/>
          <w:szCs w:val="22"/>
          <w:u w:color="000000"/>
        </w:rPr>
      </w:pPr>
    </w:p>
    <w:p w14:paraId="108C5684" w14:textId="775F94B8" w:rsidR="00387BA3" w:rsidRDefault="00387BA3">
      <w:pPr>
        <w:rPr>
          <w:color w:val="000000"/>
          <w:szCs w:val="22"/>
          <w:u w:color="000000"/>
        </w:rPr>
      </w:pPr>
    </w:p>
    <w:p w14:paraId="28D94032" w14:textId="77777777" w:rsidR="00344317" w:rsidRDefault="00344317">
      <w:pPr>
        <w:rPr>
          <w:color w:val="000000"/>
          <w:szCs w:val="22"/>
          <w:u w:color="000000"/>
        </w:rPr>
      </w:pPr>
    </w:p>
    <w:p w14:paraId="0BA00539" w14:textId="14F51495" w:rsidR="00387BA3" w:rsidRDefault="00387BA3">
      <w:pPr>
        <w:rPr>
          <w:color w:val="000000"/>
          <w:szCs w:val="22"/>
          <w:u w:color="000000"/>
        </w:rPr>
      </w:pPr>
    </w:p>
    <w:p w14:paraId="19234670" w14:textId="7951F3E7" w:rsidR="00387BA3" w:rsidRDefault="00387BA3">
      <w:pPr>
        <w:rPr>
          <w:color w:val="000000"/>
          <w:szCs w:val="22"/>
          <w:u w:color="000000"/>
        </w:rPr>
      </w:pPr>
    </w:p>
    <w:p w14:paraId="5806CE1E" w14:textId="181E2FA4" w:rsidR="00387BA3" w:rsidRDefault="00387BA3">
      <w:pPr>
        <w:rPr>
          <w:color w:val="000000"/>
          <w:szCs w:val="22"/>
          <w:u w:color="000000"/>
        </w:rPr>
      </w:pPr>
    </w:p>
    <w:p w14:paraId="591658C7" w14:textId="4958BEF5" w:rsidR="00387BA3" w:rsidRDefault="00387BA3">
      <w:pPr>
        <w:rPr>
          <w:color w:val="000000"/>
          <w:szCs w:val="22"/>
          <w:u w:color="000000"/>
        </w:rPr>
      </w:pPr>
    </w:p>
    <w:p w14:paraId="6CA28FB9" w14:textId="33709A6D" w:rsidR="00387BA3" w:rsidRDefault="00387BA3">
      <w:pPr>
        <w:rPr>
          <w:color w:val="000000"/>
          <w:szCs w:val="22"/>
          <w:u w:color="000000"/>
        </w:rPr>
      </w:pPr>
    </w:p>
    <w:p w14:paraId="01E128EF" w14:textId="35EC0A6D" w:rsidR="00387BA3" w:rsidRDefault="00387BA3">
      <w:pPr>
        <w:rPr>
          <w:color w:val="000000"/>
          <w:szCs w:val="22"/>
          <w:u w:color="000000"/>
        </w:rPr>
      </w:pPr>
    </w:p>
    <w:p w14:paraId="3B58DAE1" w14:textId="5AD1CE11" w:rsidR="00387BA3" w:rsidRDefault="00387BA3">
      <w:pPr>
        <w:rPr>
          <w:color w:val="000000"/>
          <w:szCs w:val="22"/>
          <w:u w:color="000000"/>
        </w:rPr>
      </w:pPr>
    </w:p>
    <w:p w14:paraId="3DDB4455" w14:textId="1FD948C6" w:rsidR="00387BA3" w:rsidRDefault="00387BA3">
      <w:pPr>
        <w:rPr>
          <w:color w:val="000000"/>
          <w:szCs w:val="22"/>
          <w:u w:color="000000"/>
        </w:rPr>
      </w:pPr>
    </w:p>
    <w:p w14:paraId="6DC989E0" w14:textId="67BB4E2F" w:rsidR="00387BA3" w:rsidRDefault="00387BA3">
      <w:pPr>
        <w:rPr>
          <w:color w:val="000000"/>
          <w:szCs w:val="22"/>
          <w:u w:color="000000"/>
        </w:rPr>
      </w:pPr>
    </w:p>
    <w:p w14:paraId="17B34C00" w14:textId="54775731" w:rsidR="00387BA3" w:rsidRDefault="00387BA3">
      <w:pPr>
        <w:rPr>
          <w:color w:val="000000"/>
          <w:szCs w:val="22"/>
          <w:u w:color="000000"/>
        </w:rPr>
      </w:pPr>
    </w:p>
    <w:p w14:paraId="0158DFAD" w14:textId="4989A067" w:rsidR="00387BA3" w:rsidRDefault="00387BA3">
      <w:pPr>
        <w:rPr>
          <w:color w:val="000000"/>
          <w:szCs w:val="22"/>
          <w:u w:color="000000"/>
        </w:rPr>
      </w:pPr>
    </w:p>
    <w:p w14:paraId="3FDB5DDF" w14:textId="5DACF9C5" w:rsidR="00387BA3" w:rsidRDefault="00387BA3">
      <w:pPr>
        <w:rPr>
          <w:color w:val="000000"/>
          <w:szCs w:val="22"/>
          <w:u w:color="000000"/>
        </w:rPr>
      </w:pPr>
    </w:p>
    <w:p w14:paraId="4FF6D887" w14:textId="4BDD8457" w:rsidR="00387BA3" w:rsidRDefault="00387BA3">
      <w:pPr>
        <w:rPr>
          <w:color w:val="000000"/>
          <w:szCs w:val="22"/>
          <w:u w:color="000000"/>
        </w:rPr>
      </w:pPr>
    </w:p>
    <w:p w14:paraId="0C2ADA85" w14:textId="77777777" w:rsidR="00387BA3" w:rsidRDefault="00387BA3">
      <w:pPr>
        <w:rPr>
          <w:color w:val="000000"/>
          <w:szCs w:val="22"/>
          <w:u w:color="000000"/>
        </w:rPr>
      </w:pPr>
    </w:p>
    <w:p w14:paraId="46B70B0F" w14:textId="77777777" w:rsidR="00532E0D" w:rsidRDefault="00532E0D">
      <w:pPr>
        <w:rPr>
          <w:color w:val="000000"/>
          <w:szCs w:val="22"/>
          <w:u w:color="000000"/>
        </w:rPr>
      </w:pPr>
    </w:p>
    <w:p w14:paraId="773013A4" w14:textId="21C15EFD" w:rsidR="00532E0D" w:rsidRDefault="00532E0D">
      <w:pPr>
        <w:rPr>
          <w:color w:val="000000"/>
          <w:szCs w:val="22"/>
          <w:u w:color="000000"/>
        </w:rPr>
      </w:pPr>
      <w:r w:rsidRPr="00532E0D">
        <w:rPr>
          <w:color w:val="000000"/>
          <w:szCs w:val="22"/>
          <w:u w:color="000000"/>
        </w:rPr>
        <w:lastRenderedPageBreak/>
        <w:t xml:space="preserve">Zmiany w planie wydatków na realizację programów finansowanych z udziałem środków, o których mowa w art. 5 ust. 1 pkt 2 i 3 - dokonane   w </w:t>
      </w:r>
      <w:r w:rsidR="005C3D56">
        <w:rPr>
          <w:color w:val="000000"/>
          <w:szCs w:val="22"/>
          <w:u w:color="000000"/>
        </w:rPr>
        <w:t xml:space="preserve">I półroczu </w:t>
      </w:r>
      <w:r w:rsidRPr="00532E0D">
        <w:rPr>
          <w:color w:val="000000"/>
          <w:szCs w:val="22"/>
          <w:u w:color="000000"/>
        </w:rPr>
        <w:t xml:space="preserve">  202</w:t>
      </w:r>
      <w:r>
        <w:rPr>
          <w:color w:val="000000"/>
          <w:szCs w:val="22"/>
          <w:u w:color="000000"/>
        </w:rPr>
        <w:t>1</w:t>
      </w:r>
      <w:r w:rsidRPr="00532E0D">
        <w:rPr>
          <w:color w:val="000000"/>
          <w:szCs w:val="22"/>
          <w:u w:color="000000"/>
        </w:rPr>
        <w:t xml:space="preserve"> roku.</w:t>
      </w:r>
    </w:p>
    <w:p w14:paraId="5D5D1449" w14:textId="77777777" w:rsidR="00532E0D" w:rsidRDefault="00532E0D">
      <w:pPr>
        <w:rPr>
          <w:color w:val="000000"/>
          <w:szCs w:val="22"/>
          <w:u w:color="000000"/>
        </w:rPr>
      </w:pPr>
    </w:p>
    <w:tbl>
      <w:tblPr>
        <w:tblW w:w="15440" w:type="dxa"/>
        <w:tblInd w:w="55" w:type="dxa"/>
        <w:tblCellMar>
          <w:left w:w="70" w:type="dxa"/>
          <w:right w:w="70" w:type="dxa"/>
        </w:tblCellMar>
        <w:tblLook w:val="04A0" w:firstRow="1" w:lastRow="0" w:firstColumn="1" w:lastColumn="0" w:noHBand="0" w:noVBand="1"/>
      </w:tblPr>
      <w:tblGrid>
        <w:gridCol w:w="960"/>
        <w:gridCol w:w="960"/>
        <w:gridCol w:w="960"/>
        <w:gridCol w:w="3380"/>
        <w:gridCol w:w="1300"/>
        <w:gridCol w:w="1720"/>
        <w:gridCol w:w="1540"/>
        <w:gridCol w:w="1360"/>
        <w:gridCol w:w="1340"/>
        <w:gridCol w:w="960"/>
        <w:gridCol w:w="960"/>
      </w:tblGrid>
      <w:tr w:rsidR="000F4FF4" w:rsidRPr="000F4FF4" w14:paraId="1E524DD9" w14:textId="77777777" w:rsidTr="000F4FF4">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58C9E7"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Dz.</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467DE2"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Rozdz.</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580E36"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w:t>
            </w:r>
          </w:p>
        </w:tc>
        <w:tc>
          <w:tcPr>
            <w:tcW w:w="3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25EF8D"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Nazwa</w:t>
            </w:r>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63EE6F"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Plan na 01.01.2021r</w:t>
            </w:r>
          </w:p>
        </w:tc>
        <w:tc>
          <w:tcPr>
            <w:tcW w:w="32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9BED5B0"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Różnica</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2918B813"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Plan na</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5A838D"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 xml:space="preserve">Wykonanie </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F75791D"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8B40C8D" w14:textId="77777777" w:rsidR="000F4FF4" w:rsidRPr="000F4FF4" w:rsidRDefault="000F4FF4" w:rsidP="000F4FF4">
            <w:pPr>
              <w:jc w:val="center"/>
              <w:rPr>
                <w:color w:val="000000"/>
                <w:sz w:val="20"/>
                <w:szCs w:val="20"/>
                <w:lang w:bidi="ar-SA"/>
              </w:rPr>
            </w:pPr>
            <w:r w:rsidRPr="000F4FF4">
              <w:rPr>
                <w:color w:val="000000"/>
                <w:sz w:val="20"/>
                <w:szCs w:val="20"/>
                <w:lang w:bidi="ar-SA"/>
              </w:rPr>
              <w:t>uwagi</w:t>
            </w:r>
          </w:p>
        </w:tc>
      </w:tr>
      <w:tr w:rsidR="000F4FF4" w:rsidRPr="000F4FF4" w14:paraId="6A44B6FF" w14:textId="77777777" w:rsidTr="000F4FF4">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6814264" w14:textId="77777777" w:rsidR="000F4FF4" w:rsidRPr="000F4FF4" w:rsidRDefault="000F4FF4" w:rsidP="000F4FF4">
            <w:pPr>
              <w:jc w:val="left"/>
              <w:rPr>
                <w:b/>
                <w:bCs/>
                <w:color w:val="000000"/>
                <w:sz w:val="20"/>
                <w:szCs w:val="20"/>
                <w:lang w:bidi="ar-SA"/>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37DCD7E3" w14:textId="77777777" w:rsidR="000F4FF4" w:rsidRPr="000F4FF4" w:rsidRDefault="000F4FF4" w:rsidP="000F4FF4">
            <w:pPr>
              <w:jc w:val="left"/>
              <w:rPr>
                <w:b/>
                <w:bCs/>
                <w:color w:val="000000"/>
                <w:sz w:val="20"/>
                <w:szCs w:val="20"/>
                <w:lang w:bidi="ar-SA"/>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2E52E5F9" w14:textId="77777777" w:rsidR="000F4FF4" w:rsidRPr="000F4FF4" w:rsidRDefault="000F4FF4" w:rsidP="000F4FF4">
            <w:pPr>
              <w:jc w:val="left"/>
              <w:rPr>
                <w:b/>
                <w:bCs/>
                <w:color w:val="000000"/>
                <w:sz w:val="20"/>
                <w:szCs w:val="20"/>
                <w:lang w:bidi="ar-SA"/>
              </w:rPr>
            </w:pPr>
          </w:p>
        </w:tc>
        <w:tc>
          <w:tcPr>
            <w:tcW w:w="3380" w:type="dxa"/>
            <w:vMerge/>
            <w:tcBorders>
              <w:top w:val="single" w:sz="8" w:space="0" w:color="auto"/>
              <w:left w:val="single" w:sz="8" w:space="0" w:color="auto"/>
              <w:bottom w:val="single" w:sz="8" w:space="0" w:color="000000"/>
              <w:right w:val="single" w:sz="8" w:space="0" w:color="auto"/>
            </w:tcBorders>
            <w:vAlign w:val="center"/>
            <w:hideMark/>
          </w:tcPr>
          <w:p w14:paraId="3D4D5860" w14:textId="77777777" w:rsidR="000F4FF4" w:rsidRPr="000F4FF4" w:rsidRDefault="000F4FF4" w:rsidP="000F4FF4">
            <w:pPr>
              <w:jc w:val="left"/>
              <w:rPr>
                <w:b/>
                <w:bCs/>
                <w:color w:val="000000"/>
                <w:sz w:val="20"/>
                <w:szCs w:val="20"/>
                <w:lang w:bidi="ar-SA"/>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5B442953" w14:textId="77777777" w:rsidR="000F4FF4" w:rsidRPr="000F4FF4" w:rsidRDefault="000F4FF4" w:rsidP="000F4FF4">
            <w:pPr>
              <w:jc w:val="left"/>
              <w:rPr>
                <w:b/>
                <w:bCs/>
                <w:color w:val="000000"/>
                <w:sz w:val="20"/>
                <w:szCs w:val="20"/>
                <w:lang w:bidi="ar-SA"/>
              </w:rPr>
            </w:pPr>
          </w:p>
        </w:tc>
        <w:tc>
          <w:tcPr>
            <w:tcW w:w="1720" w:type="dxa"/>
            <w:tcBorders>
              <w:top w:val="nil"/>
              <w:left w:val="nil"/>
              <w:bottom w:val="single" w:sz="8" w:space="0" w:color="auto"/>
              <w:right w:val="single" w:sz="8" w:space="0" w:color="auto"/>
            </w:tcBorders>
            <w:shd w:val="clear" w:color="auto" w:fill="auto"/>
            <w:vAlign w:val="center"/>
            <w:hideMark/>
          </w:tcPr>
          <w:p w14:paraId="60F235CF"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Zmniejszenie</w:t>
            </w:r>
          </w:p>
        </w:tc>
        <w:tc>
          <w:tcPr>
            <w:tcW w:w="1540" w:type="dxa"/>
            <w:tcBorders>
              <w:top w:val="nil"/>
              <w:left w:val="nil"/>
              <w:bottom w:val="single" w:sz="8" w:space="0" w:color="auto"/>
              <w:right w:val="single" w:sz="8" w:space="0" w:color="auto"/>
            </w:tcBorders>
            <w:shd w:val="clear" w:color="auto" w:fill="auto"/>
            <w:vAlign w:val="center"/>
            <w:hideMark/>
          </w:tcPr>
          <w:p w14:paraId="47072C2D"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Zwiększenie</w:t>
            </w:r>
          </w:p>
        </w:tc>
        <w:tc>
          <w:tcPr>
            <w:tcW w:w="1360" w:type="dxa"/>
            <w:tcBorders>
              <w:top w:val="nil"/>
              <w:left w:val="nil"/>
              <w:bottom w:val="single" w:sz="8" w:space="0" w:color="auto"/>
              <w:right w:val="single" w:sz="8" w:space="0" w:color="auto"/>
            </w:tcBorders>
            <w:shd w:val="clear" w:color="auto" w:fill="auto"/>
            <w:vAlign w:val="center"/>
            <w:hideMark/>
          </w:tcPr>
          <w:p w14:paraId="79369C5A"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30.06.2021r</w:t>
            </w: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3F191903" w14:textId="77777777" w:rsidR="000F4FF4" w:rsidRPr="000F4FF4" w:rsidRDefault="000F4FF4" w:rsidP="000F4FF4">
            <w:pPr>
              <w:jc w:val="left"/>
              <w:rPr>
                <w:b/>
                <w:bCs/>
                <w:color w:val="000000"/>
                <w:sz w:val="20"/>
                <w:szCs w:val="20"/>
                <w:lang w:bidi="ar-SA"/>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40E16CB8" w14:textId="77777777" w:rsidR="000F4FF4" w:rsidRPr="000F4FF4" w:rsidRDefault="000F4FF4" w:rsidP="000F4FF4">
            <w:pPr>
              <w:jc w:val="left"/>
              <w:rPr>
                <w:b/>
                <w:bCs/>
                <w:color w:val="000000"/>
                <w:sz w:val="20"/>
                <w:szCs w:val="20"/>
                <w:lang w:bidi="ar-SA"/>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2314A683" w14:textId="77777777" w:rsidR="000F4FF4" w:rsidRPr="000F4FF4" w:rsidRDefault="000F4FF4" w:rsidP="000F4FF4">
            <w:pPr>
              <w:jc w:val="left"/>
              <w:rPr>
                <w:color w:val="000000"/>
                <w:sz w:val="20"/>
                <w:szCs w:val="20"/>
                <w:lang w:bidi="ar-SA"/>
              </w:rPr>
            </w:pPr>
          </w:p>
        </w:tc>
      </w:tr>
      <w:tr w:rsidR="000F4FF4" w:rsidRPr="000F4FF4" w14:paraId="2C574241" w14:textId="77777777" w:rsidTr="000F4FF4">
        <w:trPr>
          <w:trHeight w:val="315"/>
        </w:trPr>
        <w:tc>
          <w:tcPr>
            <w:tcW w:w="6260"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692D3272" w14:textId="77777777" w:rsidR="000F4FF4" w:rsidRPr="000F4FF4" w:rsidRDefault="000F4FF4" w:rsidP="000F4FF4">
            <w:pPr>
              <w:jc w:val="left"/>
              <w:rPr>
                <w:b/>
                <w:bCs/>
                <w:color w:val="000000"/>
                <w:sz w:val="20"/>
                <w:szCs w:val="20"/>
                <w:lang w:bidi="ar-SA"/>
              </w:rPr>
            </w:pPr>
            <w:r w:rsidRPr="000F4FF4">
              <w:rPr>
                <w:b/>
                <w:bCs/>
                <w:color w:val="000000"/>
                <w:sz w:val="20"/>
                <w:szCs w:val="20"/>
                <w:lang w:bidi="ar-SA"/>
              </w:rPr>
              <w:t>I. Wydatki bieżące</w:t>
            </w:r>
          </w:p>
        </w:tc>
        <w:tc>
          <w:tcPr>
            <w:tcW w:w="1300" w:type="dxa"/>
            <w:tcBorders>
              <w:top w:val="nil"/>
              <w:left w:val="nil"/>
              <w:bottom w:val="single" w:sz="8" w:space="0" w:color="auto"/>
              <w:right w:val="single" w:sz="8" w:space="0" w:color="auto"/>
            </w:tcBorders>
            <w:shd w:val="clear" w:color="000000" w:fill="D9D9D9"/>
            <w:vAlign w:val="center"/>
            <w:hideMark/>
          </w:tcPr>
          <w:p w14:paraId="05F52924" w14:textId="77777777" w:rsidR="000F4FF4" w:rsidRPr="000F4FF4" w:rsidRDefault="000F4FF4" w:rsidP="000F4FF4">
            <w:pPr>
              <w:jc w:val="right"/>
              <w:rPr>
                <w:b/>
                <w:bCs/>
                <w:color w:val="000000"/>
                <w:sz w:val="20"/>
                <w:szCs w:val="20"/>
                <w:lang w:bidi="ar-SA"/>
              </w:rPr>
            </w:pPr>
            <w:r w:rsidRPr="000F4FF4">
              <w:rPr>
                <w:b/>
                <w:bCs/>
                <w:color w:val="000000"/>
                <w:sz w:val="20"/>
                <w:szCs w:val="20"/>
                <w:lang w:bidi="ar-SA"/>
              </w:rPr>
              <w:t>267 727,66</w:t>
            </w:r>
          </w:p>
        </w:tc>
        <w:tc>
          <w:tcPr>
            <w:tcW w:w="1720" w:type="dxa"/>
            <w:tcBorders>
              <w:top w:val="nil"/>
              <w:left w:val="nil"/>
              <w:bottom w:val="single" w:sz="8" w:space="0" w:color="auto"/>
              <w:right w:val="single" w:sz="8" w:space="0" w:color="auto"/>
            </w:tcBorders>
            <w:shd w:val="clear" w:color="000000" w:fill="D9D9D9"/>
            <w:vAlign w:val="center"/>
            <w:hideMark/>
          </w:tcPr>
          <w:p w14:paraId="293808DF" w14:textId="77777777" w:rsidR="000F4FF4" w:rsidRPr="000F4FF4" w:rsidRDefault="000F4FF4" w:rsidP="000F4FF4">
            <w:pPr>
              <w:jc w:val="right"/>
              <w:rPr>
                <w:b/>
                <w:bCs/>
                <w:color w:val="000000"/>
                <w:sz w:val="20"/>
                <w:szCs w:val="20"/>
                <w:lang w:bidi="ar-SA"/>
              </w:rPr>
            </w:pPr>
            <w:r w:rsidRPr="000F4FF4">
              <w:rPr>
                <w:b/>
                <w:bCs/>
                <w:color w:val="000000"/>
                <w:sz w:val="20"/>
                <w:szCs w:val="20"/>
                <w:lang w:bidi="ar-SA"/>
              </w:rPr>
              <w:t>0,00</w:t>
            </w:r>
          </w:p>
        </w:tc>
        <w:tc>
          <w:tcPr>
            <w:tcW w:w="1540" w:type="dxa"/>
            <w:tcBorders>
              <w:top w:val="nil"/>
              <w:left w:val="nil"/>
              <w:bottom w:val="single" w:sz="8" w:space="0" w:color="auto"/>
              <w:right w:val="single" w:sz="8" w:space="0" w:color="auto"/>
            </w:tcBorders>
            <w:shd w:val="clear" w:color="000000" w:fill="D9D9D9"/>
            <w:vAlign w:val="center"/>
            <w:hideMark/>
          </w:tcPr>
          <w:p w14:paraId="65B90EBA" w14:textId="77777777" w:rsidR="000F4FF4" w:rsidRPr="000F4FF4" w:rsidRDefault="000F4FF4" w:rsidP="000F4FF4">
            <w:pPr>
              <w:jc w:val="right"/>
              <w:rPr>
                <w:b/>
                <w:bCs/>
                <w:color w:val="000000"/>
                <w:sz w:val="20"/>
                <w:szCs w:val="20"/>
                <w:lang w:bidi="ar-SA"/>
              </w:rPr>
            </w:pPr>
            <w:r w:rsidRPr="000F4FF4">
              <w:rPr>
                <w:b/>
                <w:bCs/>
                <w:color w:val="000000"/>
                <w:sz w:val="20"/>
                <w:szCs w:val="20"/>
                <w:lang w:bidi="ar-SA"/>
              </w:rPr>
              <w:t>36 000,78</w:t>
            </w:r>
          </w:p>
        </w:tc>
        <w:tc>
          <w:tcPr>
            <w:tcW w:w="1360" w:type="dxa"/>
            <w:tcBorders>
              <w:top w:val="nil"/>
              <w:left w:val="nil"/>
              <w:bottom w:val="single" w:sz="8" w:space="0" w:color="auto"/>
              <w:right w:val="single" w:sz="8" w:space="0" w:color="auto"/>
            </w:tcBorders>
            <w:shd w:val="clear" w:color="000000" w:fill="D9D9D9"/>
            <w:vAlign w:val="center"/>
            <w:hideMark/>
          </w:tcPr>
          <w:p w14:paraId="0776ECDC" w14:textId="77777777" w:rsidR="000F4FF4" w:rsidRPr="000F4FF4" w:rsidRDefault="000F4FF4" w:rsidP="000F4FF4">
            <w:pPr>
              <w:jc w:val="right"/>
              <w:rPr>
                <w:b/>
                <w:bCs/>
                <w:color w:val="000000"/>
                <w:sz w:val="20"/>
                <w:szCs w:val="20"/>
                <w:lang w:bidi="ar-SA"/>
              </w:rPr>
            </w:pPr>
            <w:r w:rsidRPr="000F4FF4">
              <w:rPr>
                <w:b/>
                <w:bCs/>
                <w:color w:val="000000"/>
                <w:sz w:val="20"/>
                <w:szCs w:val="20"/>
                <w:lang w:bidi="ar-SA"/>
              </w:rPr>
              <w:t>303 728,44</w:t>
            </w:r>
          </w:p>
        </w:tc>
        <w:tc>
          <w:tcPr>
            <w:tcW w:w="1340" w:type="dxa"/>
            <w:tcBorders>
              <w:top w:val="nil"/>
              <w:left w:val="nil"/>
              <w:bottom w:val="single" w:sz="8" w:space="0" w:color="auto"/>
              <w:right w:val="single" w:sz="8" w:space="0" w:color="auto"/>
            </w:tcBorders>
            <w:shd w:val="clear" w:color="000000" w:fill="D9D9D9"/>
            <w:vAlign w:val="center"/>
            <w:hideMark/>
          </w:tcPr>
          <w:p w14:paraId="78696DFD" w14:textId="77777777" w:rsidR="000F4FF4" w:rsidRPr="000F4FF4" w:rsidRDefault="000F4FF4" w:rsidP="000F4FF4">
            <w:pPr>
              <w:jc w:val="right"/>
              <w:rPr>
                <w:b/>
                <w:bCs/>
                <w:color w:val="000000"/>
                <w:sz w:val="20"/>
                <w:szCs w:val="20"/>
                <w:lang w:bidi="ar-SA"/>
              </w:rPr>
            </w:pPr>
            <w:r w:rsidRPr="000F4FF4">
              <w:rPr>
                <w:b/>
                <w:bCs/>
                <w:color w:val="000000"/>
                <w:sz w:val="20"/>
                <w:szCs w:val="20"/>
                <w:lang w:bidi="ar-SA"/>
              </w:rPr>
              <w:t>138 071,04</w:t>
            </w:r>
          </w:p>
        </w:tc>
        <w:tc>
          <w:tcPr>
            <w:tcW w:w="960" w:type="dxa"/>
            <w:tcBorders>
              <w:top w:val="nil"/>
              <w:left w:val="nil"/>
              <w:bottom w:val="single" w:sz="8" w:space="0" w:color="auto"/>
              <w:right w:val="single" w:sz="8" w:space="0" w:color="auto"/>
            </w:tcBorders>
            <w:shd w:val="clear" w:color="000000" w:fill="D9D9D9"/>
            <w:vAlign w:val="center"/>
            <w:hideMark/>
          </w:tcPr>
          <w:p w14:paraId="7FAD7A58"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0,45</w:t>
            </w:r>
          </w:p>
        </w:tc>
        <w:tc>
          <w:tcPr>
            <w:tcW w:w="960" w:type="dxa"/>
            <w:tcBorders>
              <w:top w:val="nil"/>
              <w:left w:val="nil"/>
              <w:bottom w:val="single" w:sz="8" w:space="0" w:color="auto"/>
              <w:right w:val="single" w:sz="8" w:space="0" w:color="auto"/>
            </w:tcBorders>
            <w:shd w:val="clear" w:color="000000" w:fill="D9D9D9"/>
            <w:noWrap/>
            <w:vAlign w:val="center"/>
            <w:hideMark/>
          </w:tcPr>
          <w:p w14:paraId="3D3B707D" w14:textId="77777777" w:rsidR="000F4FF4" w:rsidRPr="000F4FF4" w:rsidRDefault="000F4FF4" w:rsidP="000F4FF4">
            <w:pPr>
              <w:jc w:val="left"/>
              <w:rPr>
                <w:color w:val="000000"/>
                <w:sz w:val="20"/>
                <w:szCs w:val="20"/>
                <w:lang w:bidi="ar-SA"/>
              </w:rPr>
            </w:pPr>
            <w:r w:rsidRPr="000F4FF4">
              <w:rPr>
                <w:color w:val="000000"/>
                <w:sz w:val="20"/>
                <w:szCs w:val="20"/>
                <w:lang w:bidi="ar-SA"/>
              </w:rPr>
              <w:t> </w:t>
            </w:r>
          </w:p>
        </w:tc>
      </w:tr>
      <w:tr w:rsidR="000F4FF4" w:rsidRPr="000F4FF4" w14:paraId="11EDCFB0" w14:textId="77777777" w:rsidTr="000F4FF4">
        <w:trPr>
          <w:trHeight w:val="315"/>
        </w:trPr>
        <w:tc>
          <w:tcPr>
            <w:tcW w:w="960" w:type="dxa"/>
            <w:tcBorders>
              <w:top w:val="nil"/>
              <w:left w:val="single" w:sz="8" w:space="0" w:color="auto"/>
              <w:bottom w:val="single" w:sz="8" w:space="0" w:color="auto"/>
              <w:right w:val="single" w:sz="8" w:space="0" w:color="auto"/>
            </w:tcBorders>
            <w:shd w:val="clear" w:color="000000" w:fill="92D050"/>
            <w:vAlign w:val="center"/>
            <w:hideMark/>
          </w:tcPr>
          <w:p w14:paraId="2A957F19" w14:textId="77777777" w:rsidR="000F4FF4" w:rsidRPr="000F4FF4" w:rsidRDefault="000F4FF4" w:rsidP="000F4FF4">
            <w:pPr>
              <w:jc w:val="right"/>
              <w:rPr>
                <w:b/>
                <w:bCs/>
                <w:color w:val="000000"/>
                <w:sz w:val="20"/>
                <w:szCs w:val="20"/>
                <w:u w:val="single"/>
                <w:lang w:bidi="ar-SA"/>
              </w:rPr>
            </w:pPr>
            <w:r w:rsidRPr="000F4FF4">
              <w:rPr>
                <w:b/>
                <w:bCs/>
                <w:color w:val="000000"/>
                <w:sz w:val="20"/>
                <w:szCs w:val="20"/>
                <w:u w:val="single"/>
                <w:lang w:bidi="ar-SA"/>
              </w:rPr>
              <w:t>855</w:t>
            </w:r>
          </w:p>
        </w:tc>
        <w:tc>
          <w:tcPr>
            <w:tcW w:w="960" w:type="dxa"/>
            <w:tcBorders>
              <w:top w:val="nil"/>
              <w:left w:val="nil"/>
              <w:bottom w:val="single" w:sz="8" w:space="0" w:color="auto"/>
              <w:right w:val="single" w:sz="8" w:space="0" w:color="auto"/>
            </w:tcBorders>
            <w:shd w:val="clear" w:color="000000" w:fill="92D050"/>
            <w:vAlign w:val="center"/>
            <w:hideMark/>
          </w:tcPr>
          <w:p w14:paraId="4439A07F" w14:textId="77777777" w:rsidR="000F4FF4" w:rsidRPr="000F4FF4" w:rsidRDefault="000F4FF4" w:rsidP="000F4FF4">
            <w:pPr>
              <w:jc w:val="left"/>
              <w:rPr>
                <w:b/>
                <w:bCs/>
                <w:color w:val="000000"/>
                <w:sz w:val="20"/>
                <w:szCs w:val="20"/>
                <w:u w:val="single"/>
                <w:lang w:bidi="ar-SA"/>
              </w:rPr>
            </w:pPr>
            <w:r w:rsidRPr="000F4FF4">
              <w:rPr>
                <w:b/>
                <w:bCs/>
                <w:color w:val="000000"/>
                <w:sz w:val="20"/>
                <w:szCs w:val="20"/>
                <w:u w:val="single"/>
                <w:lang w:bidi="ar-SA"/>
              </w:rPr>
              <w:t> </w:t>
            </w:r>
          </w:p>
        </w:tc>
        <w:tc>
          <w:tcPr>
            <w:tcW w:w="960" w:type="dxa"/>
            <w:tcBorders>
              <w:top w:val="nil"/>
              <w:left w:val="nil"/>
              <w:bottom w:val="single" w:sz="8" w:space="0" w:color="auto"/>
              <w:right w:val="single" w:sz="8" w:space="0" w:color="auto"/>
            </w:tcBorders>
            <w:shd w:val="clear" w:color="000000" w:fill="92D050"/>
            <w:vAlign w:val="center"/>
            <w:hideMark/>
          </w:tcPr>
          <w:p w14:paraId="71CF0DBD" w14:textId="77777777" w:rsidR="000F4FF4" w:rsidRPr="000F4FF4" w:rsidRDefault="000F4FF4" w:rsidP="000F4FF4">
            <w:pPr>
              <w:jc w:val="center"/>
              <w:rPr>
                <w:b/>
                <w:bCs/>
                <w:color w:val="000000"/>
                <w:sz w:val="20"/>
                <w:szCs w:val="20"/>
                <w:u w:val="single"/>
                <w:lang w:bidi="ar-SA"/>
              </w:rPr>
            </w:pPr>
            <w:r w:rsidRPr="000F4FF4">
              <w:rPr>
                <w:b/>
                <w:bCs/>
                <w:color w:val="000000"/>
                <w:sz w:val="20"/>
                <w:szCs w:val="20"/>
                <w:u w:val="single"/>
                <w:lang w:bidi="ar-SA"/>
              </w:rPr>
              <w:t> </w:t>
            </w:r>
          </w:p>
        </w:tc>
        <w:tc>
          <w:tcPr>
            <w:tcW w:w="3380" w:type="dxa"/>
            <w:tcBorders>
              <w:top w:val="nil"/>
              <w:left w:val="nil"/>
              <w:bottom w:val="single" w:sz="8" w:space="0" w:color="auto"/>
              <w:right w:val="single" w:sz="8" w:space="0" w:color="auto"/>
            </w:tcBorders>
            <w:shd w:val="clear" w:color="000000" w:fill="92D050"/>
            <w:vAlign w:val="center"/>
            <w:hideMark/>
          </w:tcPr>
          <w:p w14:paraId="2F4EF130" w14:textId="77777777" w:rsidR="000F4FF4" w:rsidRPr="000F4FF4" w:rsidRDefault="000F4FF4" w:rsidP="000F4FF4">
            <w:pPr>
              <w:jc w:val="left"/>
              <w:rPr>
                <w:b/>
                <w:bCs/>
                <w:color w:val="000000"/>
                <w:sz w:val="20"/>
                <w:szCs w:val="20"/>
                <w:u w:val="single"/>
                <w:lang w:bidi="ar-SA"/>
              </w:rPr>
            </w:pPr>
            <w:r w:rsidRPr="000F4FF4">
              <w:rPr>
                <w:b/>
                <w:bCs/>
                <w:color w:val="000000"/>
                <w:sz w:val="20"/>
                <w:szCs w:val="20"/>
                <w:u w:val="single"/>
                <w:lang w:bidi="ar-SA"/>
              </w:rPr>
              <w:t>Rodzina</w:t>
            </w:r>
          </w:p>
        </w:tc>
        <w:tc>
          <w:tcPr>
            <w:tcW w:w="1300" w:type="dxa"/>
            <w:tcBorders>
              <w:top w:val="nil"/>
              <w:left w:val="nil"/>
              <w:bottom w:val="single" w:sz="8" w:space="0" w:color="auto"/>
              <w:right w:val="single" w:sz="8" w:space="0" w:color="auto"/>
            </w:tcBorders>
            <w:shd w:val="clear" w:color="000000" w:fill="92D050"/>
            <w:vAlign w:val="center"/>
            <w:hideMark/>
          </w:tcPr>
          <w:p w14:paraId="02879D13" w14:textId="77777777" w:rsidR="000F4FF4" w:rsidRPr="000F4FF4" w:rsidRDefault="000F4FF4" w:rsidP="000F4FF4">
            <w:pPr>
              <w:jc w:val="left"/>
              <w:rPr>
                <w:b/>
                <w:bCs/>
                <w:color w:val="000000"/>
                <w:sz w:val="20"/>
                <w:szCs w:val="20"/>
                <w:u w:val="single"/>
                <w:lang w:bidi="ar-SA"/>
              </w:rPr>
            </w:pPr>
            <w:r w:rsidRPr="000F4FF4">
              <w:rPr>
                <w:b/>
                <w:bCs/>
                <w:color w:val="000000"/>
                <w:sz w:val="20"/>
                <w:szCs w:val="20"/>
                <w:u w:val="single"/>
                <w:lang w:bidi="ar-SA"/>
              </w:rPr>
              <w:t>267 727,66</w:t>
            </w:r>
          </w:p>
        </w:tc>
        <w:tc>
          <w:tcPr>
            <w:tcW w:w="1720" w:type="dxa"/>
            <w:tcBorders>
              <w:top w:val="nil"/>
              <w:left w:val="nil"/>
              <w:bottom w:val="single" w:sz="8" w:space="0" w:color="auto"/>
              <w:right w:val="single" w:sz="8" w:space="0" w:color="auto"/>
            </w:tcBorders>
            <w:shd w:val="clear" w:color="000000" w:fill="92D050"/>
            <w:vAlign w:val="center"/>
            <w:hideMark/>
          </w:tcPr>
          <w:p w14:paraId="27A1A531" w14:textId="77777777" w:rsidR="000F4FF4" w:rsidRPr="000F4FF4" w:rsidRDefault="000F4FF4" w:rsidP="000F4FF4">
            <w:pPr>
              <w:jc w:val="left"/>
              <w:rPr>
                <w:b/>
                <w:bCs/>
                <w:color w:val="000000"/>
                <w:sz w:val="20"/>
                <w:szCs w:val="20"/>
                <w:u w:val="single"/>
                <w:lang w:bidi="ar-SA"/>
              </w:rPr>
            </w:pPr>
            <w:r w:rsidRPr="000F4FF4">
              <w:rPr>
                <w:b/>
                <w:bCs/>
                <w:color w:val="000000"/>
                <w:sz w:val="20"/>
                <w:szCs w:val="20"/>
                <w:u w:val="single"/>
                <w:lang w:bidi="ar-SA"/>
              </w:rPr>
              <w:t>0,00</w:t>
            </w:r>
          </w:p>
        </w:tc>
        <w:tc>
          <w:tcPr>
            <w:tcW w:w="1540" w:type="dxa"/>
            <w:tcBorders>
              <w:top w:val="nil"/>
              <w:left w:val="nil"/>
              <w:bottom w:val="single" w:sz="8" w:space="0" w:color="auto"/>
              <w:right w:val="single" w:sz="8" w:space="0" w:color="auto"/>
            </w:tcBorders>
            <w:shd w:val="clear" w:color="000000" w:fill="92D050"/>
            <w:vAlign w:val="center"/>
            <w:hideMark/>
          </w:tcPr>
          <w:p w14:paraId="7F4B009F" w14:textId="77777777" w:rsidR="000F4FF4" w:rsidRPr="000F4FF4" w:rsidRDefault="000F4FF4" w:rsidP="000F4FF4">
            <w:pPr>
              <w:jc w:val="left"/>
              <w:rPr>
                <w:b/>
                <w:bCs/>
                <w:color w:val="000000"/>
                <w:sz w:val="20"/>
                <w:szCs w:val="20"/>
                <w:u w:val="single"/>
                <w:lang w:bidi="ar-SA"/>
              </w:rPr>
            </w:pPr>
            <w:r w:rsidRPr="000F4FF4">
              <w:rPr>
                <w:b/>
                <w:bCs/>
                <w:color w:val="000000"/>
                <w:sz w:val="20"/>
                <w:szCs w:val="20"/>
                <w:u w:val="single"/>
                <w:lang w:bidi="ar-SA"/>
              </w:rPr>
              <w:t>36 000,78</w:t>
            </w:r>
          </w:p>
        </w:tc>
        <w:tc>
          <w:tcPr>
            <w:tcW w:w="1360" w:type="dxa"/>
            <w:tcBorders>
              <w:top w:val="nil"/>
              <w:left w:val="nil"/>
              <w:bottom w:val="single" w:sz="8" w:space="0" w:color="auto"/>
              <w:right w:val="single" w:sz="8" w:space="0" w:color="auto"/>
            </w:tcBorders>
            <w:shd w:val="clear" w:color="000000" w:fill="92D050"/>
            <w:vAlign w:val="center"/>
            <w:hideMark/>
          </w:tcPr>
          <w:p w14:paraId="7B63D0F7" w14:textId="77777777" w:rsidR="000F4FF4" w:rsidRPr="000F4FF4" w:rsidRDefault="000F4FF4" w:rsidP="000F4FF4">
            <w:pPr>
              <w:jc w:val="left"/>
              <w:rPr>
                <w:b/>
                <w:bCs/>
                <w:color w:val="000000"/>
                <w:sz w:val="20"/>
                <w:szCs w:val="20"/>
                <w:u w:val="single"/>
                <w:lang w:bidi="ar-SA"/>
              </w:rPr>
            </w:pPr>
            <w:r w:rsidRPr="000F4FF4">
              <w:rPr>
                <w:b/>
                <w:bCs/>
                <w:color w:val="000000"/>
                <w:sz w:val="20"/>
                <w:szCs w:val="20"/>
                <w:u w:val="single"/>
                <w:lang w:bidi="ar-SA"/>
              </w:rPr>
              <w:t>303 728,44</w:t>
            </w:r>
          </w:p>
        </w:tc>
        <w:tc>
          <w:tcPr>
            <w:tcW w:w="1340" w:type="dxa"/>
            <w:tcBorders>
              <w:top w:val="nil"/>
              <w:left w:val="nil"/>
              <w:bottom w:val="single" w:sz="8" w:space="0" w:color="auto"/>
              <w:right w:val="single" w:sz="8" w:space="0" w:color="auto"/>
            </w:tcBorders>
            <w:shd w:val="clear" w:color="000000" w:fill="92D050"/>
            <w:vAlign w:val="center"/>
            <w:hideMark/>
          </w:tcPr>
          <w:p w14:paraId="3F5481A7" w14:textId="77777777" w:rsidR="000F4FF4" w:rsidRPr="000F4FF4" w:rsidRDefault="000F4FF4" w:rsidP="000F4FF4">
            <w:pPr>
              <w:jc w:val="left"/>
              <w:rPr>
                <w:b/>
                <w:bCs/>
                <w:color w:val="000000"/>
                <w:sz w:val="20"/>
                <w:szCs w:val="20"/>
                <w:u w:val="single"/>
                <w:lang w:bidi="ar-SA"/>
              </w:rPr>
            </w:pPr>
            <w:r w:rsidRPr="000F4FF4">
              <w:rPr>
                <w:b/>
                <w:bCs/>
                <w:color w:val="000000"/>
                <w:sz w:val="20"/>
                <w:szCs w:val="20"/>
                <w:u w:val="single"/>
                <w:lang w:bidi="ar-SA"/>
              </w:rPr>
              <w:t>138 071,04</w:t>
            </w:r>
          </w:p>
        </w:tc>
        <w:tc>
          <w:tcPr>
            <w:tcW w:w="960" w:type="dxa"/>
            <w:tcBorders>
              <w:top w:val="nil"/>
              <w:left w:val="nil"/>
              <w:bottom w:val="single" w:sz="8" w:space="0" w:color="auto"/>
              <w:right w:val="single" w:sz="8" w:space="0" w:color="auto"/>
            </w:tcBorders>
            <w:shd w:val="clear" w:color="000000" w:fill="D9D9D9"/>
            <w:vAlign w:val="center"/>
            <w:hideMark/>
          </w:tcPr>
          <w:p w14:paraId="27FEA921"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0,45</w:t>
            </w:r>
          </w:p>
        </w:tc>
        <w:tc>
          <w:tcPr>
            <w:tcW w:w="960" w:type="dxa"/>
            <w:tcBorders>
              <w:top w:val="nil"/>
              <w:left w:val="nil"/>
              <w:bottom w:val="single" w:sz="8" w:space="0" w:color="auto"/>
              <w:right w:val="single" w:sz="8" w:space="0" w:color="auto"/>
            </w:tcBorders>
            <w:shd w:val="clear" w:color="000000" w:fill="92D050"/>
            <w:noWrap/>
            <w:vAlign w:val="center"/>
            <w:hideMark/>
          </w:tcPr>
          <w:p w14:paraId="6FAB1913" w14:textId="77777777" w:rsidR="000F4FF4" w:rsidRPr="000F4FF4" w:rsidRDefault="000F4FF4" w:rsidP="000F4FF4">
            <w:pPr>
              <w:jc w:val="left"/>
              <w:rPr>
                <w:b/>
                <w:bCs/>
                <w:color w:val="000000"/>
                <w:sz w:val="20"/>
                <w:szCs w:val="20"/>
                <w:u w:val="single"/>
                <w:lang w:bidi="ar-SA"/>
              </w:rPr>
            </w:pPr>
            <w:r w:rsidRPr="000F4FF4">
              <w:rPr>
                <w:b/>
                <w:bCs/>
                <w:color w:val="000000"/>
                <w:sz w:val="20"/>
                <w:szCs w:val="20"/>
                <w:u w:val="single"/>
                <w:lang w:bidi="ar-SA"/>
              </w:rPr>
              <w:t> </w:t>
            </w:r>
          </w:p>
        </w:tc>
      </w:tr>
      <w:tr w:rsidR="000F4FF4" w:rsidRPr="000F4FF4" w14:paraId="7D0FBBA6" w14:textId="77777777" w:rsidTr="000F4FF4">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B45480F"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 </w:t>
            </w:r>
          </w:p>
        </w:tc>
        <w:tc>
          <w:tcPr>
            <w:tcW w:w="960" w:type="dxa"/>
            <w:tcBorders>
              <w:top w:val="nil"/>
              <w:left w:val="nil"/>
              <w:bottom w:val="single" w:sz="8" w:space="0" w:color="auto"/>
              <w:right w:val="single" w:sz="8" w:space="0" w:color="auto"/>
            </w:tcBorders>
            <w:shd w:val="clear" w:color="auto" w:fill="auto"/>
            <w:vAlign w:val="center"/>
            <w:hideMark/>
          </w:tcPr>
          <w:p w14:paraId="5BEA5F55" w14:textId="77777777" w:rsidR="000F4FF4" w:rsidRPr="000F4FF4" w:rsidRDefault="000F4FF4" w:rsidP="000F4FF4">
            <w:pPr>
              <w:jc w:val="right"/>
              <w:rPr>
                <w:b/>
                <w:bCs/>
                <w:color w:val="000000"/>
                <w:sz w:val="20"/>
                <w:szCs w:val="20"/>
                <w:lang w:bidi="ar-SA"/>
              </w:rPr>
            </w:pPr>
            <w:r w:rsidRPr="000F4FF4">
              <w:rPr>
                <w:b/>
                <w:bCs/>
                <w:color w:val="000000"/>
                <w:sz w:val="20"/>
                <w:szCs w:val="20"/>
                <w:lang w:bidi="ar-SA"/>
              </w:rPr>
              <w:t>85505</w:t>
            </w:r>
          </w:p>
        </w:tc>
        <w:tc>
          <w:tcPr>
            <w:tcW w:w="960" w:type="dxa"/>
            <w:tcBorders>
              <w:top w:val="nil"/>
              <w:left w:val="nil"/>
              <w:bottom w:val="single" w:sz="8" w:space="0" w:color="auto"/>
              <w:right w:val="single" w:sz="8" w:space="0" w:color="auto"/>
            </w:tcBorders>
            <w:shd w:val="clear" w:color="auto" w:fill="auto"/>
            <w:vAlign w:val="center"/>
            <w:hideMark/>
          </w:tcPr>
          <w:p w14:paraId="495831B2"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 </w:t>
            </w:r>
          </w:p>
        </w:tc>
        <w:tc>
          <w:tcPr>
            <w:tcW w:w="3380" w:type="dxa"/>
            <w:tcBorders>
              <w:top w:val="nil"/>
              <w:left w:val="nil"/>
              <w:bottom w:val="single" w:sz="8" w:space="0" w:color="auto"/>
              <w:right w:val="single" w:sz="8" w:space="0" w:color="auto"/>
            </w:tcBorders>
            <w:shd w:val="clear" w:color="auto" w:fill="auto"/>
            <w:vAlign w:val="center"/>
            <w:hideMark/>
          </w:tcPr>
          <w:p w14:paraId="57775021" w14:textId="77777777" w:rsidR="000F4FF4" w:rsidRPr="000F4FF4" w:rsidRDefault="000F4FF4" w:rsidP="000F4FF4">
            <w:pPr>
              <w:jc w:val="left"/>
              <w:rPr>
                <w:b/>
                <w:bCs/>
                <w:color w:val="000000"/>
                <w:sz w:val="20"/>
                <w:szCs w:val="20"/>
                <w:lang w:bidi="ar-SA"/>
              </w:rPr>
            </w:pPr>
            <w:r w:rsidRPr="000F4FF4">
              <w:rPr>
                <w:b/>
                <w:bCs/>
                <w:color w:val="000000"/>
                <w:sz w:val="20"/>
                <w:szCs w:val="20"/>
                <w:lang w:bidi="ar-SA"/>
              </w:rPr>
              <w:t>Tworzenie i funkcjonowanie żłobków</w:t>
            </w:r>
          </w:p>
        </w:tc>
        <w:tc>
          <w:tcPr>
            <w:tcW w:w="1300" w:type="dxa"/>
            <w:tcBorders>
              <w:top w:val="nil"/>
              <w:left w:val="nil"/>
              <w:bottom w:val="single" w:sz="8" w:space="0" w:color="auto"/>
              <w:right w:val="single" w:sz="8" w:space="0" w:color="auto"/>
            </w:tcBorders>
            <w:shd w:val="clear" w:color="auto" w:fill="auto"/>
            <w:vAlign w:val="center"/>
            <w:hideMark/>
          </w:tcPr>
          <w:p w14:paraId="1749F35C" w14:textId="77777777" w:rsidR="000F4FF4" w:rsidRPr="000F4FF4" w:rsidRDefault="000F4FF4" w:rsidP="000F4FF4">
            <w:pPr>
              <w:jc w:val="right"/>
              <w:rPr>
                <w:b/>
                <w:bCs/>
                <w:color w:val="000000"/>
                <w:sz w:val="20"/>
                <w:szCs w:val="20"/>
                <w:lang w:bidi="ar-SA"/>
              </w:rPr>
            </w:pPr>
            <w:r w:rsidRPr="000F4FF4">
              <w:rPr>
                <w:b/>
                <w:bCs/>
                <w:color w:val="000000"/>
                <w:sz w:val="20"/>
                <w:szCs w:val="20"/>
                <w:lang w:bidi="ar-SA"/>
              </w:rPr>
              <w:t>267 727,66</w:t>
            </w:r>
          </w:p>
        </w:tc>
        <w:tc>
          <w:tcPr>
            <w:tcW w:w="1720" w:type="dxa"/>
            <w:tcBorders>
              <w:top w:val="nil"/>
              <w:left w:val="nil"/>
              <w:bottom w:val="single" w:sz="8" w:space="0" w:color="auto"/>
              <w:right w:val="single" w:sz="8" w:space="0" w:color="auto"/>
            </w:tcBorders>
            <w:shd w:val="clear" w:color="auto" w:fill="auto"/>
            <w:vAlign w:val="center"/>
            <w:hideMark/>
          </w:tcPr>
          <w:p w14:paraId="0B09BD15" w14:textId="77777777" w:rsidR="000F4FF4" w:rsidRPr="000F4FF4" w:rsidRDefault="000F4FF4" w:rsidP="000F4FF4">
            <w:pPr>
              <w:jc w:val="right"/>
              <w:rPr>
                <w:b/>
                <w:bCs/>
                <w:color w:val="000000"/>
                <w:sz w:val="20"/>
                <w:szCs w:val="20"/>
                <w:lang w:bidi="ar-SA"/>
              </w:rPr>
            </w:pPr>
            <w:r w:rsidRPr="000F4FF4">
              <w:rPr>
                <w:b/>
                <w:bCs/>
                <w:color w:val="000000"/>
                <w:sz w:val="20"/>
                <w:szCs w:val="20"/>
                <w:lang w:bidi="ar-SA"/>
              </w:rPr>
              <w:t>0,00</w:t>
            </w:r>
          </w:p>
        </w:tc>
        <w:tc>
          <w:tcPr>
            <w:tcW w:w="1540" w:type="dxa"/>
            <w:tcBorders>
              <w:top w:val="nil"/>
              <w:left w:val="nil"/>
              <w:bottom w:val="single" w:sz="8" w:space="0" w:color="auto"/>
              <w:right w:val="single" w:sz="8" w:space="0" w:color="auto"/>
            </w:tcBorders>
            <w:shd w:val="clear" w:color="auto" w:fill="auto"/>
            <w:vAlign w:val="center"/>
            <w:hideMark/>
          </w:tcPr>
          <w:p w14:paraId="0FA78C00" w14:textId="77777777" w:rsidR="000F4FF4" w:rsidRPr="000F4FF4" w:rsidRDefault="000F4FF4" w:rsidP="000F4FF4">
            <w:pPr>
              <w:jc w:val="right"/>
              <w:rPr>
                <w:b/>
                <w:bCs/>
                <w:color w:val="000000"/>
                <w:sz w:val="20"/>
                <w:szCs w:val="20"/>
                <w:lang w:bidi="ar-SA"/>
              </w:rPr>
            </w:pPr>
            <w:r w:rsidRPr="000F4FF4">
              <w:rPr>
                <w:b/>
                <w:bCs/>
                <w:color w:val="000000"/>
                <w:sz w:val="20"/>
                <w:szCs w:val="20"/>
                <w:lang w:bidi="ar-SA"/>
              </w:rPr>
              <w:t>36 000,78</w:t>
            </w:r>
          </w:p>
        </w:tc>
        <w:tc>
          <w:tcPr>
            <w:tcW w:w="1360" w:type="dxa"/>
            <w:tcBorders>
              <w:top w:val="nil"/>
              <w:left w:val="nil"/>
              <w:bottom w:val="single" w:sz="8" w:space="0" w:color="auto"/>
              <w:right w:val="single" w:sz="8" w:space="0" w:color="auto"/>
            </w:tcBorders>
            <w:shd w:val="clear" w:color="auto" w:fill="auto"/>
            <w:vAlign w:val="center"/>
            <w:hideMark/>
          </w:tcPr>
          <w:p w14:paraId="29B28669" w14:textId="77777777" w:rsidR="000F4FF4" w:rsidRPr="000F4FF4" w:rsidRDefault="000F4FF4" w:rsidP="000F4FF4">
            <w:pPr>
              <w:jc w:val="right"/>
              <w:rPr>
                <w:b/>
                <w:bCs/>
                <w:color w:val="000000"/>
                <w:sz w:val="20"/>
                <w:szCs w:val="20"/>
                <w:lang w:bidi="ar-SA"/>
              </w:rPr>
            </w:pPr>
            <w:r w:rsidRPr="000F4FF4">
              <w:rPr>
                <w:b/>
                <w:bCs/>
                <w:color w:val="000000"/>
                <w:sz w:val="20"/>
                <w:szCs w:val="20"/>
                <w:lang w:bidi="ar-SA"/>
              </w:rPr>
              <w:t>303 728,44</w:t>
            </w:r>
          </w:p>
        </w:tc>
        <w:tc>
          <w:tcPr>
            <w:tcW w:w="1340" w:type="dxa"/>
            <w:tcBorders>
              <w:top w:val="nil"/>
              <w:left w:val="nil"/>
              <w:bottom w:val="single" w:sz="8" w:space="0" w:color="auto"/>
              <w:right w:val="single" w:sz="8" w:space="0" w:color="auto"/>
            </w:tcBorders>
            <w:shd w:val="clear" w:color="auto" w:fill="auto"/>
            <w:vAlign w:val="center"/>
            <w:hideMark/>
          </w:tcPr>
          <w:p w14:paraId="40DB3CA4" w14:textId="77777777" w:rsidR="000F4FF4" w:rsidRPr="000F4FF4" w:rsidRDefault="000F4FF4" w:rsidP="000F4FF4">
            <w:pPr>
              <w:jc w:val="right"/>
              <w:rPr>
                <w:b/>
                <w:bCs/>
                <w:color w:val="000000"/>
                <w:sz w:val="20"/>
                <w:szCs w:val="20"/>
                <w:lang w:bidi="ar-SA"/>
              </w:rPr>
            </w:pPr>
            <w:r w:rsidRPr="000F4FF4">
              <w:rPr>
                <w:b/>
                <w:bCs/>
                <w:color w:val="000000"/>
                <w:sz w:val="20"/>
                <w:szCs w:val="20"/>
                <w:lang w:bidi="ar-SA"/>
              </w:rPr>
              <w:t>138 071,04</w:t>
            </w:r>
          </w:p>
        </w:tc>
        <w:tc>
          <w:tcPr>
            <w:tcW w:w="960" w:type="dxa"/>
            <w:tcBorders>
              <w:top w:val="nil"/>
              <w:left w:val="nil"/>
              <w:bottom w:val="single" w:sz="8" w:space="0" w:color="auto"/>
              <w:right w:val="single" w:sz="8" w:space="0" w:color="auto"/>
            </w:tcBorders>
            <w:shd w:val="clear" w:color="000000" w:fill="D9D9D9"/>
            <w:vAlign w:val="center"/>
            <w:hideMark/>
          </w:tcPr>
          <w:p w14:paraId="35B238E5"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0,45</w:t>
            </w:r>
          </w:p>
        </w:tc>
        <w:tc>
          <w:tcPr>
            <w:tcW w:w="960" w:type="dxa"/>
            <w:tcBorders>
              <w:top w:val="nil"/>
              <w:left w:val="nil"/>
              <w:bottom w:val="single" w:sz="8" w:space="0" w:color="auto"/>
              <w:right w:val="single" w:sz="8" w:space="0" w:color="auto"/>
            </w:tcBorders>
            <w:shd w:val="clear" w:color="auto" w:fill="auto"/>
            <w:noWrap/>
            <w:vAlign w:val="center"/>
            <w:hideMark/>
          </w:tcPr>
          <w:p w14:paraId="113D7074" w14:textId="77777777" w:rsidR="000F4FF4" w:rsidRPr="000F4FF4" w:rsidRDefault="000F4FF4" w:rsidP="000F4FF4">
            <w:pPr>
              <w:jc w:val="left"/>
              <w:rPr>
                <w:b/>
                <w:bCs/>
                <w:color w:val="000000"/>
                <w:sz w:val="20"/>
                <w:szCs w:val="20"/>
                <w:lang w:bidi="ar-SA"/>
              </w:rPr>
            </w:pPr>
            <w:r w:rsidRPr="000F4FF4">
              <w:rPr>
                <w:b/>
                <w:bCs/>
                <w:color w:val="000000"/>
                <w:sz w:val="20"/>
                <w:szCs w:val="20"/>
                <w:lang w:bidi="ar-SA"/>
              </w:rPr>
              <w:t> </w:t>
            </w:r>
          </w:p>
        </w:tc>
      </w:tr>
      <w:tr w:rsidR="000F4FF4" w:rsidRPr="000F4FF4" w14:paraId="7D02D5DD" w14:textId="77777777" w:rsidTr="000F4FF4">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F9EC145" w14:textId="77777777" w:rsidR="000F4FF4" w:rsidRPr="000F4FF4" w:rsidRDefault="000F4FF4" w:rsidP="000F4FF4">
            <w:pPr>
              <w:jc w:val="left"/>
              <w:rPr>
                <w:b/>
                <w:bCs/>
                <w:color w:val="000000"/>
                <w:sz w:val="20"/>
                <w:szCs w:val="20"/>
                <w:lang w:bidi="ar-SA"/>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869588B"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 </w:t>
            </w:r>
          </w:p>
        </w:tc>
        <w:tc>
          <w:tcPr>
            <w:tcW w:w="960" w:type="dxa"/>
            <w:tcBorders>
              <w:top w:val="nil"/>
              <w:left w:val="nil"/>
              <w:bottom w:val="single" w:sz="8" w:space="0" w:color="auto"/>
              <w:right w:val="single" w:sz="8" w:space="0" w:color="auto"/>
            </w:tcBorders>
            <w:shd w:val="clear" w:color="000000" w:fill="D9D9D9"/>
            <w:vAlign w:val="center"/>
            <w:hideMark/>
          </w:tcPr>
          <w:p w14:paraId="2C76BC97"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 </w:t>
            </w:r>
          </w:p>
        </w:tc>
        <w:tc>
          <w:tcPr>
            <w:tcW w:w="3380" w:type="dxa"/>
            <w:tcBorders>
              <w:top w:val="nil"/>
              <w:left w:val="nil"/>
              <w:bottom w:val="single" w:sz="8" w:space="0" w:color="auto"/>
              <w:right w:val="single" w:sz="8" w:space="0" w:color="auto"/>
            </w:tcBorders>
            <w:shd w:val="clear" w:color="000000" w:fill="D9D9D9"/>
            <w:vAlign w:val="center"/>
            <w:hideMark/>
          </w:tcPr>
          <w:p w14:paraId="622DBC81" w14:textId="77777777" w:rsidR="000F4FF4" w:rsidRPr="000F4FF4" w:rsidRDefault="000F4FF4" w:rsidP="000F4FF4">
            <w:pPr>
              <w:jc w:val="left"/>
              <w:rPr>
                <w:color w:val="000000"/>
                <w:sz w:val="20"/>
                <w:szCs w:val="20"/>
                <w:lang w:bidi="ar-SA"/>
              </w:rPr>
            </w:pPr>
            <w:r w:rsidRPr="000F4FF4">
              <w:rPr>
                <w:color w:val="000000"/>
                <w:sz w:val="20"/>
                <w:szCs w:val="20"/>
                <w:lang w:bidi="ar-SA"/>
              </w:rPr>
              <w:t xml:space="preserve">„Utworzenie żłobka w Gminie Gorzyce” </w:t>
            </w:r>
          </w:p>
        </w:tc>
        <w:tc>
          <w:tcPr>
            <w:tcW w:w="1300" w:type="dxa"/>
            <w:tcBorders>
              <w:top w:val="nil"/>
              <w:left w:val="nil"/>
              <w:bottom w:val="single" w:sz="8" w:space="0" w:color="auto"/>
              <w:right w:val="single" w:sz="8" w:space="0" w:color="auto"/>
            </w:tcBorders>
            <w:shd w:val="clear" w:color="000000" w:fill="D9D9D9"/>
            <w:vAlign w:val="center"/>
            <w:hideMark/>
          </w:tcPr>
          <w:p w14:paraId="0FA57DED" w14:textId="77777777" w:rsidR="000F4FF4" w:rsidRPr="000F4FF4" w:rsidRDefault="000F4FF4" w:rsidP="000F4FF4">
            <w:pPr>
              <w:jc w:val="right"/>
              <w:rPr>
                <w:color w:val="000000"/>
                <w:sz w:val="20"/>
                <w:szCs w:val="20"/>
                <w:lang w:bidi="ar-SA"/>
              </w:rPr>
            </w:pPr>
            <w:r w:rsidRPr="000F4FF4">
              <w:rPr>
                <w:color w:val="000000"/>
                <w:sz w:val="20"/>
                <w:szCs w:val="20"/>
                <w:lang w:bidi="ar-SA"/>
              </w:rPr>
              <w:t>267 727,66</w:t>
            </w:r>
          </w:p>
        </w:tc>
        <w:tc>
          <w:tcPr>
            <w:tcW w:w="1720" w:type="dxa"/>
            <w:tcBorders>
              <w:top w:val="nil"/>
              <w:left w:val="nil"/>
              <w:bottom w:val="single" w:sz="8" w:space="0" w:color="auto"/>
              <w:right w:val="single" w:sz="8" w:space="0" w:color="auto"/>
            </w:tcBorders>
            <w:shd w:val="clear" w:color="000000" w:fill="D9D9D9"/>
            <w:vAlign w:val="center"/>
            <w:hideMark/>
          </w:tcPr>
          <w:p w14:paraId="5ADCB780"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540" w:type="dxa"/>
            <w:tcBorders>
              <w:top w:val="nil"/>
              <w:left w:val="nil"/>
              <w:bottom w:val="single" w:sz="8" w:space="0" w:color="auto"/>
              <w:right w:val="single" w:sz="8" w:space="0" w:color="auto"/>
            </w:tcBorders>
            <w:shd w:val="clear" w:color="000000" w:fill="D9D9D9"/>
            <w:vAlign w:val="center"/>
            <w:hideMark/>
          </w:tcPr>
          <w:p w14:paraId="60789180" w14:textId="77777777" w:rsidR="000F4FF4" w:rsidRPr="000F4FF4" w:rsidRDefault="000F4FF4" w:rsidP="000F4FF4">
            <w:pPr>
              <w:jc w:val="right"/>
              <w:rPr>
                <w:color w:val="000000"/>
                <w:sz w:val="20"/>
                <w:szCs w:val="20"/>
                <w:lang w:bidi="ar-SA"/>
              </w:rPr>
            </w:pPr>
            <w:r w:rsidRPr="000F4FF4">
              <w:rPr>
                <w:color w:val="000000"/>
                <w:sz w:val="20"/>
                <w:szCs w:val="20"/>
                <w:lang w:bidi="ar-SA"/>
              </w:rPr>
              <w:t>36 000,78</w:t>
            </w:r>
          </w:p>
        </w:tc>
        <w:tc>
          <w:tcPr>
            <w:tcW w:w="1360" w:type="dxa"/>
            <w:tcBorders>
              <w:top w:val="nil"/>
              <w:left w:val="nil"/>
              <w:bottom w:val="single" w:sz="8" w:space="0" w:color="auto"/>
              <w:right w:val="single" w:sz="8" w:space="0" w:color="auto"/>
            </w:tcBorders>
            <w:shd w:val="clear" w:color="000000" w:fill="D9D9D9"/>
            <w:vAlign w:val="center"/>
            <w:hideMark/>
          </w:tcPr>
          <w:p w14:paraId="0C72B9D7" w14:textId="77777777" w:rsidR="000F4FF4" w:rsidRPr="000F4FF4" w:rsidRDefault="000F4FF4" w:rsidP="000F4FF4">
            <w:pPr>
              <w:jc w:val="right"/>
              <w:rPr>
                <w:color w:val="000000"/>
                <w:sz w:val="20"/>
                <w:szCs w:val="20"/>
                <w:lang w:bidi="ar-SA"/>
              </w:rPr>
            </w:pPr>
            <w:r w:rsidRPr="000F4FF4">
              <w:rPr>
                <w:color w:val="000000"/>
                <w:sz w:val="20"/>
                <w:szCs w:val="20"/>
                <w:lang w:bidi="ar-SA"/>
              </w:rPr>
              <w:t>303 728,44</w:t>
            </w:r>
          </w:p>
        </w:tc>
        <w:tc>
          <w:tcPr>
            <w:tcW w:w="1340" w:type="dxa"/>
            <w:tcBorders>
              <w:top w:val="nil"/>
              <w:left w:val="nil"/>
              <w:bottom w:val="single" w:sz="8" w:space="0" w:color="auto"/>
              <w:right w:val="single" w:sz="8" w:space="0" w:color="auto"/>
            </w:tcBorders>
            <w:shd w:val="clear" w:color="000000" w:fill="D9D9D9"/>
            <w:vAlign w:val="center"/>
            <w:hideMark/>
          </w:tcPr>
          <w:p w14:paraId="28501485" w14:textId="77777777" w:rsidR="000F4FF4" w:rsidRPr="000F4FF4" w:rsidRDefault="000F4FF4" w:rsidP="000F4FF4">
            <w:pPr>
              <w:jc w:val="right"/>
              <w:rPr>
                <w:color w:val="000000"/>
                <w:sz w:val="20"/>
                <w:szCs w:val="20"/>
                <w:lang w:bidi="ar-SA"/>
              </w:rPr>
            </w:pPr>
            <w:r w:rsidRPr="000F4FF4">
              <w:rPr>
                <w:color w:val="000000"/>
                <w:sz w:val="20"/>
                <w:szCs w:val="20"/>
                <w:lang w:bidi="ar-SA"/>
              </w:rPr>
              <w:t>138 071,04</w:t>
            </w:r>
          </w:p>
        </w:tc>
        <w:tc>
          <w:tcPr>
            <w:tcW w:w="960" w:type="dxa"/>
            <w:tcBorders>
              <w:top w:val="nil"/>
              <w:left w:val="nil"/>
              <w:bottom w:val="single" w:sz="8" w:space="0" w:color="auto"/>
              <w:right w:val="single" w:sz="8" w:space="0" w:color="auto"/>
            </w:tcBorders>
            <w:shd w:val="clear" w:color="000000" w:fill="D9D9D9"/>
            <w:vAlign w:val="center"/>
            <w:hideMark/>
          </w:tcPr>
          <w:p w14:paraId="232FFAA0"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0,45</w:t>
            </w:r>
          </w:p>
        </w:tc>
        <w:tc>
          <w:tcPr>
            <w:tcW w:w="960" w:type="dxa"/>
            <w:tcBorders>
              <w:top w:val="nil"/>
              <w:left w:val="nil"/>
              <w:bottom w:val="single" w:sz="8" w:space="0" w:color="auto"/>
              <w:right w:val="single" w:sz="8" w:space="0" w:color="auto"/>
            </w:tcBorders>
            <w:shd w:val="clear" w:color="000000" w:fill="D9D9D9"/>
            <w:noWrap/>
            <w:vAlign w:val="center"/>
            <w:hideMark/>
          </w:tcPr>
          <w:p w14:paraId="02AE8A78" w14:textId="77777777" w:rsidR="000F4FF4" w:rsidRPr="000F4FF4" w:rsidRDefault="000F4FF4" w:rsidP="000F4FF4">
            <w:pPr>
              <w:jc w:val="left"/>
              <w:rPr>
                <w:color w:val="000000"/>
                <w:sz w:val="20"/>
                <w:szCs w:val="20"/>
                <w:lang w:bidi="ar-SA"/>
              </w:rPr>
            </w:pPr>
            <w:r w:rsidRPr="000F4FF4">
              <w:rPr>
                <w:color w:val="000000"/>
                <w:sz w:val="20"/>
                <w:szCs w:val="20"/>
                <w:lang w:bidi="ar-SA"/>
              </w:rPr>
              <w:t> </w:t>
            </w:r>
          </w:p>
        </w:tc>
      </w:tr>
      <w:tr w:rsidR="000F4FF4" w:rsidRPr="000F4FF4" w14:paraId="0EA56C3C" w14:textId="77777777" w:rsidTr="000F4FF4">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0D368EF" w14:textId="77777777" w:rsidR="000F4FF4" w:rsidRPr="000F4FF4" w:rsidRDefault="000F4FF4" w:rsidP="000F4FF4">
            <w:pPr>
              <w:jc w:val="left"/>
              <w:rPr>
                <w:b/>
                <w:bCs/>
                <w:color w:val="000000"/>
                <w:sz w:val="20"/>
                <w:szCs w:val="20"/>
                <w:lang w:bidi="ar-SA"/>
              </w:rPr>
            </w:pPr>
          </w:p>
        </w:tc>
        <w:tc>
          <w:tcPr>
            <w:tcW w:w="960" w:type="dxa"/>
            <w:vMerge/>
            <w:tcBorders>
              <w:top w:val="nil"/>
              <w:left w:val="single" w:sz="8" w:space="0" w:color="auto"/>
              <w:bottom w:val="single" w:sz="8" w:space="0" w:color="000000"/>
              <w:right w:val="single" w:sz="8" w:space="0" w:color="auto"/>
            </w:tcBorders>
            <w:vAlign w:val="center"/>
            <w:hideMark/>
          </w:tcPr>
          <w:p w14:paraId="796D8E15" w14:textId="77777777" w:rsidR="000F4FF4" w:rsidRPr="000F4FF4" w:rsidRDefault="000F4FF4" w:rsidP="000F4FF4">
            <w:pPr>
              <w:jc w:val="left"/>
              <w:rPr>
                <w:b/>
                <w:bCs/>
                <w:color w:val="000000"/>
                <w:sz w:val="20"/>
                <w:szCs w:val="20"/>
                <w:lang w:bidi="ar-SA"/>
              </w:rPr>
            </w:pPr>
          </w:p>
        </w:tc>
        <w:tc>
          <w:tcPr>
            <w:tcW w:w="960" w:type="dxa"/>
            <w:tcBorders>
              <w:top w:val="nil"/>
              <w:left w:val="nil"/>
              <w:bottom w:val="single" w:sz="8" w:space="0" w:color="auto"/>
              <w:right w:val="single" w:sz="8" w:space="0" w:color="auto"/>
            </w:tcBorders>
            <w:shd w:val="clear" w:color="auto" w:fill="auto"/>
            <w:vAlign w:val="center"/>
            <w:hideMark/>
          </w:tcPr>
          <w:p w14:paraId="7AF0C62B"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4017</w:t>
            </w:r>
          </w:p>
        </w:tc>
        <w:tc>
          <w:tcPr>
            <w:tcW w:w="3380" w:type="dxa"/>
            <w:tcBorders>
              <w:top w:val="nil"/>
              <w:left w:val="nil"/>
              <w:bottom w:val="single" w:sz="8" w:space="0" w:color="auto"/>
              <w:right w:val="single" w:sz="8" w:space="0" w:color="auto"/>
            </w:tcBorders>
            <w:shd w:val="clear" w:color="auto" w:fill="auto"/>
            <w:vAlign w:val="center"/>
            <w:hideMark/>
          </w:tcPr>
          <w:p w14:paraId="01EF5A48" w14:textId="77777777" w:rsidR="000F4FF4" w:rsidRPr="000F4FF4" w:rsidRDefault="000F4FF4" w:rsidP="000F4FF4">
            <w:pPr>
              <w:jc w:val="left"/>
              <w:rPr>
                <w:color w:val="000000"/>
                <w:sz w:val="20"/>
                <w:szCs w:val="20"/>
                <w:lang w:bidi="ar-SA"/>
              </w:rPr>
            </w:pPr>
            <w:r w:rsidRPr="000F4FF4">
              <w:rPr>
                <w:color w:val="000000"/>
                <w:sz w:val="20"/>
                <w:szCs w:val="20"/>
                <w:lang w:bidi="ar-SA"/>
              </w:rPr>
              <w:t>Wynagrodzenia osobowe pracowników</w:t>
            </w:r>
          </w:p>
        </w:tc>
        <w:tc>
          <w:tcPr>
            <w:tcW w:w="1300" w:type="dxa"/>
            <w:tcBorders>
              <w:top w:val="nil"/>
              <w:left w:val="nil"/>
              <w:bottom w:val="single" w:sz="8" w:space="0" w:color="auto"/>
              <w:right w:val="single" w:sz="8" w:space="0" w:color="auto"/>
            </w:tcBorders>
            <w:shd w:val="clear" w:color="auto" w:fill="auto"/>
            <w:vAlign w:val="center"/>
            <w:hideMark/>
          </w:tcPr>
          <w:p w14:paraId="56673CF8" w14:textId="77777777" w:rsidR="000F4FF4" w:rsidRPr="000F4FF4" w:rsidRDefault="000F4FF4" w:rsidP="000F4FF4">
            <w:pPr>
              <w:jc w:val="right"/>
              <w:rPr>
                <w:color w:val="000000"/>
                <w:sz w:val="20"/>
                <w:szCs w:val="20"/>
                <w:lang w:bidi="ar-SA"/>
              </w:rPr>
            </w:pPr>
            <w:r w:rsidRPr="000F4FF4">
              <w:rPr>
                <w:color w:val="000000"/>
                <w:sz w:val="20"/>
                <w:szCs w:val="20"/>
                <w:lang w:bidi="ar-SA"/>
              </w:rPr>
              <w:t>205 878,43</w:t>
            </w:r>
          </w:p>
        </w:tc>
        <w:tc>
          <w:tcPr>
            <w:tcW w:w="1720" w:type="dxa"/>
            <w:tcBorders>
              <w:top w:val="nil"/>
              <w:left w:val="nil"/>
              <w:bottom w:val="single" w:sz="8" w:space="0" w:color="auto"/>
              <w:right w:val="single" w:sz="8" w:space="0" w:color="auto"/>
            </w:tcBorders>
            <w:shd w:val="clear" w:color="auto" w:fill="auto"/>
            <w:vAlign w:val="center"/>
            <w:hideMark/>
          </w:tcPr>
          <w:p w14:paraId="519AD481"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540" w:type="dxa"/>
            <w:tcBorders>
              <w:top w:val="nil"/>
              <w:left w:val="nil"/>
              <w:bottom w:val="single" w:sz="8" w:space="0" w:color="auto"/>
              <w:right w:val="single" w:sz="8" w:space="0" w:color="auto"/>
            </w:tcBorders>
            <w:shd w:val="clear" w:color="auto" w:fill="auto"/>
            <w:vAlign w:val="center"/>
            <w:hideMark/>
          </w:tcPr>
          <w:p w14:paraId="3BD7449C" w14:textId="77777777" w:rsidR="000F4FF4" w:rsidRPr="000F4FF4" w:rsidRDefault="000F4FF4" w:rsidP="000F4FF4">
            <w:pPr>
              <w:jc w:val="right"/>
              <w:rPr>
                <w:color w:val="000000"/>
                <w:sz w:val="20"/>
                <w:szCs w:val="20"/>
                <w:lang w:bidi="ar-SA"/>
              </w:rPr>
            </w:pPr>
            <w:r w:rsidRPr="000F4FF4">
              <w:rPr>
                <w:color w:val="000000"/>
                <w:sz w:val="20"/>
                <w:szCs w:val="20"/>
                <w:lang w:bidi="ar-SA"/>
              </w:rPr>
              <w:t>24 834,38</w:t>
            </w:r>
          </w:p>
        </w:tc>
        <w:tc>
          <w:tcPr>
            <w:tcW w:w="1360" w:type="dxa"/>
            <w:tcBorders>
              <w:top w:val="nil"/>
              <w:left w:val="nil"/>
              <w:bottom w:val="single" w:sz="8" w:space="0" w:color="auto"/>
              <w:right w:val="single" w:sz="8" w:space="0" w:color="auto"/>
            </w:tcBorders>
            <w:shd w:val="clear" w:color="auto" w:fill="auto"/>
            <w:vAlign w:val="center"/>
            <w:hideMark/>
          </w:tcPr>
          <w:p w14:paraId="4C6FF627" w14:textId="77777777" w:rsidR="000F4FF4" w:rsidRPr="000F4FF4" w:rsidRDefault="000F4FF4" w:rsidP="000F4FF4">
            <w:pPr>
              <w:jc w:val="right"/>
              <w:rPr>
                <w:color w:val="000000"/>
                <w:sz w:val="20"/>
                <w:szCs w:val="20"/>
                <w:lang w:bidi="ar-SA"/>
              </w:rPr>
            </w:pPr>
            <w:r w:rsidRPr="000F4FF4">
              <w:rPr>
                <w:color w:val="000000"/>
                <w:sz w:val="20"/>
                <w:szCs w:val="20"/>
                <w:lang w:bidi="ar-SA"/>
              </w:rPr>
              <w:t>230 712,81</w:t>
            </w:r>
          </w:p>
        </w:tc>
        <w:tc>
          <w:tcPr>
            <w:tcW w:w="1340" w:type="dxa"/>
            <w:tcBorders>
              <w:top w:val="nil"/>
              <w:left w:val="nil"/>
              <w:bottom w:val="single" w:sz="8" w:space="0" w:color="auto"/>
              <w:right w:val="single" w:sz="8" w:space="0" w:color="auto"/>
            </w:tcBorders>
            <w:shd w:val="clear" w:color="auto" w:fill="auto"/>
            <w:vAlign w:val="center"/>
            <w:hideMark/>
          </w:tcPr>
          <w:p w14:paraId="7E431C11" w14:textId="77777777" w:rsidR="000F4FF4" w:rsidRPr="000F4FF4" w:rsidRDefault="000F4FF4" w:rsidP="000F4FF4">
            <w:pPr>
              <w:jc w:val="right"/>
              <w:rPr>
                <w:color w:val="000000"/>
                <w:sz w:val="20"/>
                <w:szCs w:val="20"/>
                <w:lang w:bidi="ar-SA"/>
              </w:rPr>
            </w:pPr>
            <w:r w:rsidRPr="000F4FF4">
              <w:rPr>
                <w:color w:val="000000"/>
                <w:sz w:val="20"/>
                <w:szCs w:val="20"/>
                <w:lang w:bidi="ar-SA"/>
              </w:rPr>
              <w:t>107 219,03</w:t>
            </w:r>
          </w:p>
        </w:tc>
        <w:tc>
          <w:tcPr>
            <w:tcW w:w="960" w:type="dxa"/>
            <w:tcBorders>
              <w:top w:val="nil"/>
              <w:left w:val="nil"/>
              <w:bottom w:val="single" w:sz="8" w:space="0" w:color="auto"/>
              <w:right w:val="single" w:sz="8" w:space="0" w:color="auto"/>
            </w:tcBorders>
            <w:shd w:val="clear" w:color="000000" w:fill="D9D9D9"/>
            <w:vAlign w:val="center"/>
            <w:hideMark/>
          </w:tcPr>
          <w:p w14:paraId="6F98B993"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0,46</w:t>
            </w:r>
          </w:p>
        </w:tc>
        <w:tc>
          <w:tcPr>
            <w:tcW w:w="960" w:type="dxa"/>
            <w:tcBorders>
              <w:top w:val="nil"/>
              <w:left w:val="nil"/>
              <w:bottom w:val="single" w:sz="8" w:space="0" w:color="auto"/>
              <w:right w:val="single" w:sz="8" w:space="0" w:color="auto"/>
            </w:tcBorders>
            <w:shd w:val="clear" w:color="auto" w:fill="auto"/>
            <w:noWrap/>
            <w:vAlign w:val="center"/>
            <w:hideMark/>
          </w:tcPr>
          <w:p w14:paraId="511430EA" w14:textId="77777777" w:rsidR="000F4FF4" w:rsidRPr="000F4FF4" w:rsidRDefault="000F4FF4" w:rsidP="000F4FF4">
            <w:pPr>
              <w:jc w:val="left"/>
              <w:rPr>
                <w:color w:val="000000"/>
                <w:sz w:val="20"/>
                <w:szCs w:val="20"/>
                <w:lang w:bidi="ar-SA"/>
              </w:rPr>
            </w:pPr>
            <w:r w:rsidRPr="000F4FF4">
              <w:rPr>
                <w:color w:val="000000"/>
                <w:sz w:val="20"/>
                <w:szCs w:val="20"/>
                <w:lang w:bidi="ar-SA"/>
              </w:rPr>
              <w:t> </w:t>
            </w:r>
          </w:p>
        </w:tc>
      </w:tr>
      <w:tr w:rsidR="000F4FF4" w:rsidRPr="000F4FF4" w14:paraId="068FBC35" w14:textId="77777777" w:rsidTr="000F4FF4">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B35EA7F" w14:textId="77777777" w:rsidR="000F4FF4" w:rsidRPr="000F4FF4" w:rsidRDefault="000F4FF4" w:rsidP="000F4FF4">
            <w:pPr>
              <w:jc w:val="left"/>
              <w:rPr>
                <w:b/>
                <w:bCs/>
                <w:color w:val="000000"/>
                <w:sz w:val="20"/>
                <w:szCs w:val="20"/>
                <w:lang w:bidi="ar-SA"/>
              </w:rPr>
            </w:pPr>
          </w:p>
        </w:tc>
        <w:tc>
          <w:tcPr>
            <w:tcW w:w="960" w:type="dxa"/>
            <w:vMerge/>
            <w:tcBorders>
              <w:top w:val="nil"/>
              <w:left w:val="single" w:sz="8" w:space="0" w:color="auto"/>
              <w:bottom w:val="single" w:sz="8" w:space="0" w:color="000000"/>
              <w:right w:val="single" w:sz="8" w:space="0" w:color="auto"/>
            </w:tcBorders>
            <w:vAlign w:val="center"/>
            <w:hideMark/>
          </w:tcPr>
          <w:p w14:paraId="5E720CE3" w14:textId="77777777" w:rsidR="000F4FF4" w:rsidRPr="000F4FF4" w:rsidRDefault="000F4FF4" w:rsidP="000F4FF4">
            <w:pPr>
              <w:jc w:val="left"/>
              <w:rPr>
                <w:b/>
                <w:bCs/>
                <w:color w:val="000000"/>
                <w:sz w:val="20"/>
                <w:szCs w:val="20"/>
                <w:lang w:bidi="ar-SA"/>
              </w:rPr>
            </w:pPr>
          </w:p>
        </w:tc>
        <w:tc>
          <w:tcPr>
            <w:tcW w:w="960" w:type="dxa"/>
            <w:tcBorders>
              <w:top w:val="nil"/>
              <w:left w:val="nil"/>
              <w:bottom w:val="single" w:sz="8" w:space="0" w:color="auto"/>
              <w:right w:val="single" w:sz="8" w:space="0" w:color="auto"/>
            </w:tcBorders>
            <w:shd w:val="clear" w:color="auto" w:fill="auto"/>
            <w:vAlign w:val="center"/>
            <w:hideMark/>
          </w:tcPr>
          <w:p w14:paraId="586538F4"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4117</w:t>
            </w:r>
          </w:p>
        </w:tc>
        <w:tc>
          <w:tcPr>
            <w:tcW w:w="3380" w:type="dxa"/>
            <w:tcBorders>
              <w:top w:val="nil"/>
              <w:left w:val="nil"/>
              <w:bottom w:val="single" w:sz="8" w:space="0" w:color="auto"/>
              <w:right w:val="single" w:sz="8" w:space="0" w:color="auto"/>
            </w:tcBorders>
            <w:shd w:val="clear" w:color="auto" w:fill="auto"/>
            <w:vAlign w:val="center"/>
            <w:hideMark/>
          </w:tcPr>
          <w:p w14:paraId="3E46D656" w14:textId="77777777" w:rsidR="000F4FF4" w:rsidRPr="000F4FF4" w:rsidRDefault="000F4FF4" w:rsidP="000F4FF4">
            <w:pPr>
              <w:jc w:val="left"/>
              <w:rPr>
                <w:color w:val="000000"/>
                <w:sz w:val="20"/>
                <w:szCs w:val="20"/>
                <w:lang w:bidi="ar-SA"/>
              </w:rPr>
            </w:pPr>
            <w:r w:rsidRPr="000F4FF4">
              <w:rPr>
                <w:color w:val="000000"/>
                <w:sz w:val="20"/>
                <w:szCs w:val="20"/>
                <w:lang w:bidi="ar-SA"/>
              </w:rPr>
              <w:t>Składki a ubezpieczenia społeczne</w:t>
            </w:r>
          </w:p>
        </w:tc>
        <w:tc>
          <w:tcPr>
            <w:tcW w:w="1300" w:type="dxa"/>
            <w:tcBorders>
              <w:top w:val="nil"/>
              <w:left w:val="nil"/>
              <w:bottom w:val="single" w:sz="8" w:space="0" w:color="auto"/>
              <w:right w:val="single" w:sz="8" w:space="0" w:color="auto"/>
            </w:tcBorders>
            <w:shd w:val="clear" w:color="auto" w:fill="auto"/>
            <w:vAlign w:val="center"/>
            <w:hideMark/>
          </w:tcPr>
          <w:p w14:paraId="3E997816" w14:textId="77777777" w:rsidR="000F4FF4" w:rsidRPr="000F4FF4" w:rsidRDefault="000F4FF4" w:rsidP="000F4FF4">
            <w:pPr>
              <w:jc w:val="right"/>
              <w:rPr>
                <w:color w:val="000000"/>
                <w:sz w:val="20"/>
                <w:szCs w:val="20"/>
                <w:lang w:bidi="ar-SA"/>
              </w:rPr>
            </w:pPr>
            <w:r w:rsidRPr="000F4FF4">
              <w:rPr>
                <w:color w:val="000000"/>
                <w:sz w:val="20"/>
                <w:szCs w:val="20"/>
                <w:lang w:bidi="ar-SA"/>
              </w:rPr>
              <w:t>35 205,21</w:t>
            </w:r>
          </w:p>
        </w:tc>
        <w:tc>
          <w:tcPr>
            <w:tcW w:w="1720" w:type="dxa"/>
            <w:tcBorders>
              <w:top w:val="nil"/>
              <w:left w:val="nil"/>
              <w:bottom w:val="single" w:sz="8" w:space="0" w:color="auto"/>
              <w:right w:val="single" w:sz="8" w:space="0" w:color="auto"/>
            </w:tcBorders>
            <w:shd w:val="clear" w:color="auto" w:fill="auto"/>
            <w:vAlign w:val="center"/>
            <w:hideMark/>
          </w:tcPr>
          <w:p w14:paraId="20A0AB7A"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540" w:type="dxa"/>
            <w:tcBorders>
              <w:top w:val="nil"/>
              <w:left w:val="nil"/>
              <w:bottom w:val="single" w:sz="8" w:space="0" w:color="auto"/>
              <w:right w:val="single" w:sz="8" w:space="0" w:color="auto"/>
            </w:tcBorders>
            <w:shd w:val="clear" w:color="auto" w:fill="auto"/>
            <w:vAlign w:val="center"/>
            <w:hideMark/>
          </w:tcPr>
          <w:p w14:paraId="4EDF25BC" w14:textId="77777777" w:rsidR="000F4FF4" w:rsidRPr="000F4FF4" w:rsidRDefault="000F4FF4" w:rsidP="000F4FF4">
            <w:pPr>
              <w:jc w:val="right"/>
              <w:rPr>
                <w:color w:val="000000"/>
                <w:sz w:val="20"/>
                <w:szCs w:val="20"/>
                <w:lang w:bidi="ar-SA"/>
              </w:rPr>
            </w:pPr>
            <w:r w:rsidRPr="000F4FF4">
              <w:rPr>
                <w:color w:val="000000"/>
                <w:sz w:val="20"/>
                <w:szCs w:val="20"/>
                <w:lang w:bidi="ar-SA"/>
              </w:rPr>
              <w:t>3 664,89</w:t>
            </w:r>
          </w:p>
        </w:tc>
        <w:tc>
          <w:tcPr>
            <w:tcW w:w="1360" w:type="dxa"/>
            <w:tcBorders>
              <w:top w:val="nil"/>
              <w:left w:val="nil"/>
              <w:bottom w:val="single" w:sz="8" w:space="0" w:color="auto"/>
              <w:right w:val="single" w:sz="8" w:space="0" w:color="auto"/>
            </w:tcBorders>
            <w:shd w:val="clear" w:color="auto" w:fill="auto"/>
            <w:vAlign w:val="center"/>
            <w:hideMark/>
          </w:tcPr>
          <w:p w14:paraId="61B782E6" w14:textId="77777777" w:rsidR="000F4FF4" w:rsidRPr="000F4FF4" w:rsidRDefault="000F4FF4" w:rsidP="000F4FF4">
            <w:pPr>
              <w:jc w:val="right"/>
              <w:rPr>
                <w:color w:val="000000"/>
                <w:sz w:val="20"/>
                <w:szCs w:val="20"/>
                <w:lang w:bidi="ar-SA"/>
              </w:rPr>
            </w:pPr>
            <w:r w:rsidRPr="000F4FF4">
              <w:rPr>
                <w:color w:val="000000"/>
                <w:sz w:val="20"/>
                <w:szCs w:val="20"/>
                <w:lang w:bidi="ar-SA"/>
              </w:rPr>
              <w:t>38 870,10</w:t>
            </w:r>
          </w:p>
        </w:tc>
        <w:tc>
          <w:tcPr>
            <w:tcW w:w="1340" w:type="dxa"/>
            <w:tcBorders>
              <w:top w:val="nil"/>
              <w:left w:val="nil"/>
              <w:bottom w:val="single" w:sz="8" w:space="0" w:color="auto"/>
              <w:right w:val="single" w:sz="8" w:space="0" w:color="auto"/>
            </w:tcBorders>
            <w:shd w:val="clear" w:color="auto" w:fill="auto"/>
            <w:vAlign w:val="center"/>
            <w:hideMark/>
          </w:tcPr>
          <w:p w14:paraId="58259715" w14:textId="77777777" w:rsidR="000F4FF4" w:rsidRPr="000F4FF4" w:rsidRDefault="000F4FF4" w:rsidP="000F4FF4">
            <w:pPr>
              <w:jc w:val="right"/>
              <w:rPr>
                <w:color w:val="000000"/>
                <w:sz w:val="20"/>
                <w:szCs w:val="20"/>
                <w:lang w:bidi="ar-SA"/>
              </w:rPr>
            </w:pPr>
            <w:r w:rsidRPr="000F4FF4">
              <w:rPr>
                <w:color w:val="000000"/>
                <w:sz w:val="20"/>
                <w:szCs w:val="20"/>
                <w:lang w:bidi="ar-SA"/>
              </w:rPr>
              <w:t>18 063,11</w:t>
            </w:r>
          </w:p>
        </w:tc>
        <w:tc>
          <w:tcPr>
            <w:tcW w:w="960" w:type="dxa"/>
            <w:tcBorders>
              <w:top w:val="nil"/>
              <w:left w:val="nil"/>
              <w:bottom w:val="single" w:sz="8" w:space="0" w:color="auto"/>
              <w:right w:val="single" w:sz="8" w:space="0" w:color="auto"/>
            </w:tcBorders>
            <w:shd w:val="clear" w:color="000000" w:fill="D9D9D9"/>
            <w:vAlign w:val="center"/>
            <w:hideMark/>
          </w:tcPr>
          <w:p w14:paraId="3521DF30"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0,46</w:t>
            </w:r>
          </w:p>
        </w:tc>
        <w:tc>
          <w:tcPr>
            <w:tcW w:w="960" w:type="dxa"/>
            <w:tcBorders>
              <w:top w:val="nil"/>
              <w:left w:val="nil"/>
              <w:bottom w:val="single" w:sz="8" w:space="0" w:color="auto"/>
              <w:right w:val="single" w:sz="8" w:space="0" w:color="auto"/>
            </w:tcBorders>
            <w:shd w:val="clear" w:color="auto" w:fill="auto"/>
            <w:noWrap/>
            <w:vAlign w:val="center"/>
            <w:hideMark/>
          </w:tcPr>
          <w:p w14:paraId="6F7C171E" w14:textId="77777777" w:rsidR="000F4FF4" w:rsidRPr="000F4FF4" w:rsidRDefault="000F4FF4" w:rsidP="000F4FF4">
            <w:pPr>
              <w:jc w:val="left"/>
              <w:rPr>
                <w:color w:val="000000"/>
                <w:sz w:val="20"/>
                <w:szCs w:val="20"/>
                <w:lang w:bidi="ar-SA"/>
              </w:rPr>
            </w:pPr>
            <w:r w:rsidRPr="000F4FF4">
              <w:rPr>
                <w:color w:val="000000"/>
                <w:sz w:val="20"/>
                <w:szCs w:val="20"/>
                <w:lang w:bidi="ar-SA"/>
              </w:rPr>
              <w:t> </w:t>
            </w:r>
          </w:p>
        </w:tc>
      </w:tr>
      <w:tr w:rsidR="000F4FF4" w:rsidRPr="000F4FF4" w14:paraId="54F1BF31" w14:textId="77777777" w:rsidTr="000F4FF4">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333FCB8" w14:textId="77777777" w:rsidR="000F4FF4" w:rsidRPr="000F4FF4" w:rsidRDefault="000F4FF4" w:rsidP="000F4FF4">
            <w:pPr>
              <w:jc w:val="left"/>
              <w:rPr>
                <w:b/>
                <w:bCs/>
                <w:color w:val="000000"/>
                <w:sz w:val="20"/>
                <w:szCs w:val="20"/>
                <w:lang w:bidi="ar-SA"/>
              </w:rPr>
            </w:pPr>
          </w:p>
        </w:tc>
        <w:tc>
          <w:tcPr>
            <w:tcW w:w="960" w:type="dxa"/>
            <w:vMerge/>
            <w:tcBorders>
              <w:top w:val="nil"/>
              <w:left w:val="single" w:sz="8" w:space="0" w:color="auto"/>
              <w:bottom w:val="single" w:sz="8" w:space="0" w:color="000000"/>
              <w:right w:val="single" w:sz="8" w:space="0" w:color="auto"/>
            </w:tcBorders>
            <w:vAlign w:val="center"/>
            <w:hideMark/>
          </w:tcPr>
          <w:p w14:paraId="0C72F2EB" w14:textId="77777777" w:rsidR="000F4FF4" w:rsidRPr="000F4FF4" w:rsidRDefault="000F4FF4" w:rsidP="000F4FF4">
            <w:pPr>
              <w:jc w:val="left"/>
              <w:rPr>
                <w:b/>
                <w:bCs/>
                <w:color w:val="000000"/>
                <w:sz w:val="20"/>
                <w:szCs w:val="20"/>
                <w:lang w:bidi="ar-SA"/>
              </w:rPr>
            </w:pPr>
          </w:p>
        </w:tc>
        <w:tc>
          <w:tcPr>
            <w:tcW w:w="960" w:type="dxa"/>
            <w:tcBorders>
              <w:top w:val="nil"/>
              <w:left w:val="nil"/>
              <w:bottom w:val="single" w:sz="8" w:space="0" w:color="auto"/>
              <w:right w:val="single" w:sz="8" w:space="0" w:color="auto"/>
            </w:tcBorders>
            <w:shd w:val="clear" w:color="auto" w:fill="auto"/>
            <w:vAlign w:val="center"/>
            <w:hideMark/>
          </w:tcPr>
          <w:p w14:paraId="30DDCD35"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4127</w:t>
            </w:r>
          </w:p>
        </w:tc>
        <w:tc>
          <w:tcPr>
            <w:tcW w:w="3380" w:type="dxa"/>
            <w:tcBorders>
              <w:top w:val="nil"/>
              <w:left w:val="nil"/>
              <w:bottom w:val="single" w:sz="8" w:space="0" w:color="auto"/>
              <w:right w:val="single" w:sz="8" w:space="0" w:color="auto"/>
            </w:tcBorders>
            <w:shd w:val="clear" w:color="auto" w:fill="auto"/>
            <w:vAlign w:val="center"/>
            <w:hideMark/>
          </w:tcPr>
          <w:p w14:paraId="481627B2" w14:textId="77777777" w:rsidR="000F4FF4" w:rsidRPr="000F4FF4" w:rsidRDefault="000F4FF4" w:rsidP="000F4FF4">
            <w:pPr>
              <w:jc w:val="left"/>
              <w:rPr>
                <w:color w:val="000000"/>
                <w:sz w:val="20"/>
                <w:szCs w:val="20"/>
                <w:lang w:bidi="ar-SA"/>
              </w:rPr>
            </w:pPr>
            <w:r w:rsidRPr="000F4FF4">
              <w:rPr>
                <w:color w:val="000000"/>
                <w:sz w:val="20"/>
                <w:szCs w:val="20"/>
                <w:lang w:bidi="ar-SA"/>
              </w:rPr>
              <w:t>Składki na fundusz pracy</w:t>
            </w:r>
          </w:p>
        </w:tc>
        <w:tc>
          <w:tcPr>
            <w:tcW w:w="1300" w:type="dxa"/>
            <w:tcBorders>
              <w:top w:val="nil"/>
              <w:left w:val="nil"/>
              <w:bottom w:val="single" w:sz="8" w:space="0" w:color="auto"/>
              <w:right w:val="single" w:sz="8" w:space="0" w:color="auto"/>
            </w:tcBorders>
            <w:shd w:val="clear" w:color="auto" w:fill="auto"/>
            <w:vAlign w:val="center"/>
            <w:hideMark/>
          </w:tcPr>
          <w:p w14:paraId="14FDAF68" w14:textId="77777777" w:rsidR="000F4FF4" w:rsidRPr="000F4FF4" w:rsidRDefault="000F4FF4" w:rsidP="000F4FF4">
            <w:pPr>
              <w:jc w:val="right"/>
              <w:rPr>
                <w:color w:val="000000"/>
                <w:sz w:val="20"/>
                <w:szCs w:val="20"/>
                <w:lang w:bidi="ar-SA"/>
              </w:rPr>
            </w:pPr>
            <w:r w:rsidRPr="000F4FF4">
              <w:rPr>
                <w:color w:val="000000"/>
                <w:sz w:val="20"/>
                <w:szCs w:val="20"/>
                <w:lang w:bidi="ar-SA"/>
              </w:rPr>
              <w:t>5 044,02</w:t>
            </w:r>
          </w:p>
        </w:tc>
        <w:tc>
          <w:tcPr>
            <w:tcW w:w="1720" w:type="dxa"/>
            <w:tcBorders>
              <w:top w:val="nil"/>
              <w:left w:val="nil"/>
              <w:bottom w:val="single" w:sz="8" w:space="0" w:color="auto"/>
              <w:right w:val="single" w:sz="8" w:space="0" w:color="auto"/>
            </w:tcBorders>
            <w:shd w:val="clear" w:color="auto" w:fill="auto"/>
            <w:vAlign w:val="center"/>
            <w:hideMark/>
          </w:tcPr>
          <w:p w14:paraId="633EF728"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540" w:type="dxa"/>
            <w:tcBorders>
              <w:top w:val="nil"/>
              <w:left w:val="nil"/>
              <w:bottom w:val="single" w:sz="8" w:space="0" w:color="auto"/>
              <w:right w:val="single" w:sz="8" w:space="0" w:color="auto"/>
            </w:tcBorders>
            <w:shd w:val="clear" w:color="auto" w:fill="auto"/>
            <w:vAlign w:val="center"/>
            <w:hideMark/>
          </w:tcPr>
          <w:p w14:paraId="019C9339" w14:textId="77777777" w:rsidR="000F4FF4" w:rsidRPr="000F4FF4" w:rsidRDefault="000F4FF4" w:rsidP="000F4FF4">
            <w:pPr>
              <w:jc w:val="right"/>
              <w:rPr>
                <w:color w:val="000000"/>
                <w:sz w:val="20"/>
                <w:szCs w:val="20"/>
                <w:lang w:bidi="ar-SA"/>
              </w:rPr>
            </w:pPr>
            <w:r w:rsidRPr="000F4FF4">
              <w:rPr>
                <w:color w:val="000000"/>
                <w:sz w:val="20"/>
                <w:szCs w:val="20"/>
                <w:lang w:bidi="ar-SA"/>
              </w:rPr>
              <w:t>650,67</w:t>
            </w:r>
          </w:p>
        </w:tc>
        <w:tc>
          <w:tcPr>
            <w:tcW w:w="1360" w:type="dxa"/>
            <w:tcBorders>
              <w:top w:val="nil"/>
              <w:left w:val="nil"/>
              <w:bottom w:val="single" w:sz="8" w:space="0" w:color="auto"/>
              <w:right w:val="single" w:sz="8" w:space="0" w:color="auto"/>
            </w:tcBorders>
            <w:shd w:val="clear" w:color="auto" w:fill="auto"/>
            <w:vAlign w:val="center"/>
            <w:hideMark/>
          </w:tcPr>
          <w:p w14:paraId="6EC8B571" w14:textId="77777777" w:rsidR="000F4FF4" w:rsidRPr="000F4FF4" w:rsidRDefault="000F4FF4" w:rsidP="000F4FF4">
            <w:pPr>
              <w:jc w:val="right"/>
              <w:rPr>
                <w:color w:val="000000"/>
                <w:sz w:val="20"/>
                <w:szCs w:val="20"/>
                <w:lang w:bidi="ar-SA"/>
              </w:rPr>
            </w:pPr>
            <w:r w:rsidRPr="000F4FF4">
              <w:rPr>
                <w:color w:val="000000"/>
                <w:sz w:val="20"/>
                <w:szCs w:val="20"/>
                <w:lang w:bidi="ar-SA"/>
              </w:rPr>
              <w:t>5 694,69</w:t>
            </w:r>
          </w:p>
        </w:tc>
        <w:tc>
          <w:tcPr>
            <w:tcW w:w="1340" w:type="dxa"/>
            <w:tcBorders>
              <w:top w:val="nil"/>
              <w:left w:val="nil"/>
              <w:bottom w:val="single" w:sz="8" w:space="0" w:color="auto"/>
              <w:right w:val="single" w:sz="8" w:space="0" w:color="auto"/>
            </w:tcBorders>
            <w:shd w:val="clear" w:color="auto" w:fill="auto"/>
            <w:vAlign w:val="center"/>
            <w:hideMark/>
          </w:tcPr>
          <w:p w14:paraId="24E591AF" w14:textId="77777777" w:rsidR="000F4FF4" w:rsidRPr="000F4FF4" w:rsidRDefault="000F4FF4" w:rsidP="000F4FF4">
            <w:pPr>
              <w:jc w:val="right"/>
              <w:rPr>
                <w:color w:val="000000"/>
                <w:sz w:val="20"/>
                <w:szCs w:val="20"/>
                <w:lang w:bidi="ar-SA"/>
              </w:rPr>
            </w:pPr>
            <w:r w:rsidRPr="000F4FF4">
              <w:rPr>
                <w:color w:val="000000"/>
                <w:sz w:val="20"/>
                <w:szCs w:val="20"/>
                <w:lang w:bidi="ar-SA"/>
              </w:rPr>
              <w:t>2 452,90</w:t>
            </w:r>
          </w:p>
        </w:tc>
        <w:tc>
          <w:tcPr>
            <w:tcW w:w="960" w:type="dxa"/>
            <w:tcBorders>
              <w:top w:val="nil"/>
              <w:left w:val="nil"/>
              <w:bottom w:val="single" w:sz="8" w:space="0" w:color="auto"/>
              <w:right w:val="single" w:sz="8" w:space="0" w:color="auto"/>
            </w:tcBorders>
            <w:shd w:val="clear" w:color="000000" w:fill="D9D9D9"/>
            <w:vAlign w:val="center"/>
            <w:hideMark/>
          </w:tcPr>
          <w:p w14:paraId="1612BFAB"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0,43</w:t>
            </w:r>
          </w:p>
        </w:tc>
        <w:tc>
          <w:tcPr>
            <w:tcW w:w="960" w:type="dxa"/>
            <w:tcBorders>
              <w:top w:val="nil"/>
              <w:left w:val="nil"/>
              <w:bottom w:val="single" w:sz="8" w:space="0" w:color="auto"/>
              <w:right w:val="single" w:sz="8" w:space="0" w:color="auto"/>
            </w:tcBorders>
            <w:shd w:val="clear" w:color="auto" w:fill="auto"/>
            <w:noWrap/>
            <w:vAlign w:val="center"/>
            <w:hideMark/>
          </w:tcPr>
          <w:p w14:paraId="684FB579" w14:textId="77777777" w:rsidR="000F4FF4" w:rsidRPr="000F4FF4" w:rsidRDefault="000F4FF4" w:rsidP="000F4FF4">
            <w:pPr>
              <w:jc w:val="left"/>
              <w:rPr>
                <w:color w:val="000000"/>
                <w:sz w:val="20"/>
                <w:szCs w:val="20"/>
                <w:lang w:bidi="ar-SA"/>
              </w:rPr>
            </w:pPr>
            <w:r w:rsidRPr="000F4FF4">
              <w:rPr>
                <w:color w:val="000000"/>
                <w:sz w:val="20"/>
                <w:szCs w:val="20"/>
                <w:lang w:bidi="ar-SA"/>
              </w:rPr>
              <w:t> </w:t>
            </w:r>
          </w:p>
        </w:tc>
      </w:tr>
      <w:tr w:rsidR="000F4FF4" w:rsidRPr="000F4FF4" w14:paraId="025B2C62" w14:textId="77777777" w:rsidTr="000F4FF4">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940ABA4" w14:textId="77777777" w:rsidR="000F4FF4" w:rsidRPr="000F4FF4" w:rsidRDefault="000F4FF4" w:rsidP="000F4FF4">
            <w:pPr>
              <w:jc w:val="left"/>
              <w:rPr>
                <w:b/>
                <w:bCs/>
                <w:color w:val="000000"/>
                <w:sz w:val="20"/>
                <w:szCs w:val="20"/>
                <w:lang w:bidi="ar-SA"/>
              </w:rPr>
            </w:pPr>
          </w:p>
        </w:tc>
        <w:tc>
          <w:tcPr>
            <w:tcW w:w="960" w:type="dxa"/>
            <w:vMerge/>
            <w:tcBorders>
              <w:top w:val="nil"/>
              <w:left w:val="single" w:sz="8" w:space="0" w:color="auto"/>
              <w:bottom w:val="single" w:sz="8" w:space="0" w:color="000000"/>
              <w:right w:val="single" w:sz="8" w:space="0" w:color="auto"/>
            </w:tcBorders>
            <w:vAlign w:val="center"/>
            <w:hideMark/>
          </w:tcPr>
          <w:p w14:paraId="2105A18D" w14:textId="77777777" w:rsidR="000F4FF4" w:rsidRPr="000F4FF4" w:rsidRDefault="000F4FF4" w:rsidP="000F4FF4">
            <w:pPr>
              <w:jc w:val="left"/>
              <w:rPr>
                <w:b/>
                <w:bCs/>
                <w:color w:val="000000"/>
                <w:sz w:val="20"/>
                <w:szCs w:val="20"/>
                <w:lang w:bidi="ar-SA"/>
              </w:rPr>
            </w:pPr>
          </w:p>
        </w:tc>
        <w:tc>
          <w:tcPr>
            <w:tcW w:w="960" w:type="dxa"/>
            <w:tcBorders>
              <w:top w:val="nil"/>
              <w:left w:val="nil"/>
              <w:bottom w:val="single" w:sz="8" w:space="0" w:color="auto"/>
              <w:right w:val="single" w:sz="8" w:space="0" w:color="auto"/>
            </w:tcBorders>
            <w:shd w:val="clear" w:color="auto" w:fill="auto"/>
            <w:vAlign w:val="center"/>
            <w:hideMark/>
          </w:tcPr>
          <w:p w14:paraId="70135212"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4217</w:t>
            </w:r>
          </w:p>
        </w:tc>
        <w:tc>
          <w:tcPr>
            <w:tcW w:w="3380" w:type="dxa"/>
            <w:tcBorders>
              <w:top w:val="nil"/>
              <w:left w:val="nil"/>
              <w:bottom w:val="single" w:sz="8" w:space="0" w:color="auto"/>
              <w:right w:val="single" w:sz="8" w:space="0" w:color="auto"/>
            </w:tcBorders>
            <w:shd w:val="clear" w:color="auto" w:fill="auto"/>
            <w:vAlign w:val="center"/>
            <w:hideMark/>
          </w:tcPr>
          <w:p w14:paraId="3040710E" w14:textId="77777777" w:rsidR="000F4FF4" w:rsidRPr="000F4FF4" w:rsidRDefault="000F4FF4" w:rsidP="000F4FF4">
            <w:pPr>
              <w:jc w:val="left"/>
              <w:rPr>
                <w:color w:val="000000"/>
                <w:sz w:val="20"/>
                <w:szCs w:val="20"/>
                <w:lang w:bidi="ar-SA"/>
              </w:rPr>
            </w:pPr>
            <w:r w:rsidRPr="000F4FF4">
              <w:rPr>
                <w:color w:val="000000"/>
                <w:sz w:val="20"/>
                <w:szCs w:val="20"/>
                <w:lang w:bidi="ar-SA"/>
              </w:rPr>
              <w:t>Zakup materiałów i wyposażenia</w:t>
            </w:r>
          </w:p>
        </w:tc>
        <w:tc>
          <w:tcPr>
            <w:tcW w:w="1300" w:type="dxa"/>
            <w:tcBorders>
              <w:top w:val="nil"/>
              <w:left w:val="nil"/>
              <w:bottom w:val="single" w:sz="8" w:space="0" w:color="auto"/>
              <w:right w:val="single" w:sz="8" w:space="0" w:color="auto"/>
            </w:tcBorders>
            <w:shd w:val="clear" w:color="auto" w:fill="auto"/>
            <w:vAlign w:val="center"/>
            <w:hideMark/>
          </w:tcPr>
          <w:p w14:paraId="333DEAF2"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720" w:type="dxa"/>
            <w:tcBorders>
              <w:top w:val="nil"/>
              <w:left w:val="nil"/>
              <w:bottom w:val="single" w:sz="8" w:space="0" w:color="auto"/>
              <w:right w:val="single" w:sz="8" w:space="0" w:color="auto"/>
            </w:tcBorders>
            <w:shd w:val="clear" w:color="auto" w:fill="auto"/>
            <w:vAlign w:val="center"/>
            <w:hideMark/>
          </w:tcPr>
          <w:p w14:paraId="696B1CFB"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540" w:type="dxa"/>
            <w:tcBorders>
              <w:top w:val="nil"/>
              <w:left w:val="nil"/>
              <w:bottom w:val="single" w:sz="8" w:space="0" w:color="auto"/>
              <w:right w:val="single" w:sz="8" w:space="0" w:color="auto"/>
            </w:tcBorders>
            <w:shd w:val="clear" w:color="auto" w:fill="auto"/>
            <w:vAlign w:val="center"/>
            <w:hideMark/>
          </w:tcPr>
          <w:p w14:paraId="4D43A592" w14:textId="77777777" w:rsidR="000F4FF4" w:rsidRPr="000F4FF4" w:rsidRDefault="000F4FF4" w:rsidP="000F4FF4">
            <w:pPr>
              <w:jc w:val="right"/>
              <w:rPr>
                <w:color w:val="000000"/>
                <w:sz w:val="20"/>
                <w:szCs w:val="20"/>
                <w:lang w:bidi="ar-SA"/>
              </w:rPr>
            </w:pPr>
            <w:r w:rsidRPr="000F4FF4">
              <w:rPr>
                <w:color w:val="000000"/>
                <w:sz w:val="20"/>
                <w:szCs w:val="20"/>
                <w:lang w:bidi="ar-SA"/>
              </w:rPr>
              <w:t>6 850,84</w:t>
            </w:r>
          </w:p>
        </w:tc>
        <w:tc>
          <w:tcPr>
            <w:tcW w:w="1360" w:type="dxa"/>
            <w:tcBorders>
              <w:top w:val="nil"/>
              <w:left w:val="nil"/>
              <w:bottom w:val="single" w:sz="8" w:space="0" w:color="auto"/>
              <w:right w:val="single" w:sz="8" w:space="0" w:color="auto"/>
            </w:tcBorders>
            <w:shd w:val="clear" w:color="auto" w:fill="auto"/>
            <w:vAlign w:val="center"/>
            <w:hideMark/>
          </w:tcPr>
          <w:p w14:paraId="3733AA75" w14:textId="77777777" w:rsidR="000F4FF4" w:rsidRPr="000F4FF4" w:rsidRDefault="000F4FF4" w:rsidP="000F4FF4">
            <w:pPr>
              <w:jc w:val="right"/>
              <w:rPr>
                <w:color w:val="000000"/>
                <w:sz w:val="20"/>
                <w:szCs w:val="20"/>
                <w:lang w:bidi="ar-SA"/>
              </w:rPr>
            </w:pPr>
            <w:r w:rsidRPr="000F4FF4">
              <w:rPr>
                <w:color w:val="000000"/>
                <w:sz w:val="20"/>
                <w:szCs w:val="20"/>
                <w:lang w:bidi="ar-SA"/>
              </w:rPr>
              <w:t>6 850,84</w:t>
            </w:r>
          </w:p>
        </w:tc>
        <w:tc>
          <w:tcPr>
            <w:tcW w:w="1340" w:type="dxa"/>
            <w:tcBorders>
              <w:top w:val="nil"/>
              <w:left w:val="nil"/>
              <w:bottom w:val="single" w:sz="8" w:space="0" w:color="auto"/>
              <w:right w:val="single" w:sz="8" w:space="0" w:color="auto"/>
            </w:tcBorders>
            <w:shd w:val="clear" w:color="auto" w:fill="auto"/>
            <w:vAlign w:val="center"/>
            <w:hideMark/>
          </w:tcPr>
          <w:p w14:paraId="541F0ADE"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960" w:type="dxa"/>
            <w:tcBorders>
              <w:top w:val="nil"/>
              <w:left w:val="nil"/>
              <w:bottom w:val="single" w:sz="8" w:space="0" w:color="auto"/>
              <w:right w:val="single" w:sz="8" w:space="0" w:color="auto"/>
            </w:tcBorders>
            <w:shd w:val="clear" w:color="000000" w:fill="D9D9D9"/>
            <w:vAlign w:val="center"/>
            <w:hideMark/>
          </w:tcPr>
          <w:p w14:paraId="45F0C19D"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0,00</w:t>
            </w:r>
          </w:p>
        </w:tc>
        <w:tc>
          <w:tcPr>
            <w:tcW w:w="960" w:type="dxa"/>
            <w:tcBorders>
              <w:top w:val="nil"/>
              <w:left w:val="nil"/>
              <w:bottom w:val="single" w:sz="8" w:space="0" w:color="auto"/>
              <w:right w:val="single" w:sz="8" w:space="0" w:color="auto"/>
            </w:tcBorders>
            <w:shd w:val="clear" w:color="auto" w:fill="auto"/>
            <w:noWrap/>
            <w:vAlign w:val="center"/>
            <w:hideMark/>
          </w:tcPr>
          <w:p w14:paraId="40406B24" w14:textId="77777777" w:rsidR="000F4FF4" w:rsidRPr="000F4FF4" w:rsidRDefault="000F4FF4" w:rsidP="000F4FF4">
            <w:pPr>
              <w:jc w:val="left"/>
              <w:rPr>
                <w:color w:val="000000"/>
                <w:sz w:val="20"/>
                <w:szCs w:val="20"/>
                <w:lang w:bidi="ar-SA"/>
              </w:rPr>
            </w:pPr>
            <w:r w:rsidRPr="000F4FF4">
              <w:rPr>
                <w:color w:val="000000"/>
                <w:sz w:val="20"/>
                <w:szCs w:val="20"/>
                <w:lang w:bidi="ar-SA"/>
              </w:rPr>
              <w:t> </w:t>
            </w:r>
          </w:p>
        </w:tc>
      </w:tr>
      <w:tr w:rsidR="000F4FF4" w:rsidRPr="000F4FF4" w14:paraId="1CAEEDC6" w14:textId="77777777" w:rsidTr="000F4FF4">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EC25914" w14:textId="77777777" w:rsidR="000F4FF4" w:rsidRPr="000F4FF4" w:rsidRDefault="000F4FF4" w:rsidP="000F4FF4">
            <w:pPr>
              <w:jc w:val="left"/>
              <w:rPr>
                <w:b/>
                <w:bCs/>
                <w:color w:val="000000"/>
                <w:sz w:val="20"/>
                <w:szCs w:val="20"/>
                <w:lang w:bidi="ar-SA"/>
              </w:rPr>
            </w:pPr>
          </w:p>
        </w:tc>
        <w:tc>
          <w:tcPr>
            <w:tcW w:w="960" w:type="dxa"/>
            <w:vMerge/>
            <w:tcBorders>
              <w:top w:val="nil"/>
              <w:left w:val="single" w:sz="8" w:space="0" w:color="auto"/>
              <w:bottom w:val="single" w:sz="8" w:space="0" w:color="000000"/>
              <w:right w:val="single" w:sz="8" w:space="0" w:color="auto"/>
            </w:tcBorders>
            <w:vAlign w:val="center"/>
            <w:hideMark/>
          </w:tcPr>
          <w:p w14:paraId="00E05E4A" w14:textId="77777777" w:rsidR="000F4FF4" w:rsidRPr="000F4FF4" w:rsidRDefault="000F4FF4" w:rsidP="000F4FF4">
            <w:pPr>
              <w:jc w:val="left"/>
              <w:rPr>
                <w:b/>
                <w:bCs/>
                <w:color w:val="000000"/>
                <w:sz w:val="20"/>
                <w:szCs w:val="20"/>
                <w:lang w:bidi="ar-SA"/>
              </w:rPr>
            </w:pPr>
          </w:p>
        </w:tc>
        <w:tc>
          <w:tcPr>
            <w:tcW w:w="960" w:type="dxa"/>
            <w:tcBorders>
              <w:top w:val="nil"/>
              <w:left w:val="nil"/>
              <w:bottom w:val="single" w:sz="8" w:space="0" w:color="auto"/>
              <w:right w:val="single" w:sz="8" w:space="0" w:color="auto"/>
            </w:tcBorders>
            <w:shd w:val="clear" w:color="auto" w:fill="auto"/>
            <w:vAlign w:val="center"/>
            <w:hideMark/>
          </w:tcPr>
          <w:p w14:paraId="3A8DF767"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4229</w:t>
            </w:r>
          </w:p>
        </w:tc>
        <w:tc>
          <w:tcPr>
            <w:tcW w:w="3380" w:type="dxa"/>
            <w:tcBorders>
              <w:top w:val="nil"/>
              <w:left w:val="nil"/>
              <w:bottom w:val="single" w:sz="8" w:space="0" w:color="auto"/>
              <w:right w:val="single" w:sz="8" w:space="0" w:color="auto"/>
            </w:tcBorders>
            <w:shd w:val="clear" w:color="auto" w:fill="auto"/>
            <w:vAlign w:val="center"/>
            <w:hideMark/>
          </w:tcPr>
          <w:p w14:paraId="7358FEEF" w14:textId="77777777" w:rsidR="000F4FF4" w:rsidRPr="000F4FF4" w:rsidRDefault="000F4FF4" w:rsidP="000F4FF4">
            <w:pPr>
              <w:jc w:val="left"/>
              <w:rPr>
                <w:color w:val="000000"/>
                <w:sz w:val="20"/>
                <w:szCs w:val="20"/>
                <w:lang w:bidi="ar-SA"/>
              </w:rPr>
            </w:pPr>
            <w:r w:rsidRPr="000F4FF4">
              <w:rPr>
                <w:color w:val="000000"/>
                <w:sz w:val="20"/>
                <w:szCs w:val="20"/>
                <w:lang w:bidi="ar-SA"/>
              </w:rPr>
              <w:t>Zakup środków żywności</w:t>
            </w:r>
          </w:p>
        </w:tc>
        <w:tc>
          <w:tcPr>
            <w:tcW w:w="1300" w:type="dxa"/>
            <w:tcBorders>
              <w:top w:val="nil"/>
              <w:left w:val="nil"/>
              <w:bottom w:val="single" w:sz="8" w:space="0" w:color="auto"/>
              <w:right w:val="single" w:sz="8" w:space="0" w:color="auto"/>
            </w:tcBorders>
            <w:shd w:val="clear" w:color="auto" w:fill="auto"/>
            <w:vAlign w:val="center"/>
            <w:hideMark/>
          </w:tcPr>
          <w:p w14:paraId="38391E4C" w14:textId="77777777" w:rsidR="000F4FF4" w:rsidRPr="000F4FF4" w:rsidRDefault="000F4FF4" w:rsidP="000F4FF4">
            <w:pPr>
              <w:jc w:val="right"/>
              <w:rPr>
                <w:color w:val="000000"/>
                <w:sz w:val="20"/>
                <w:szCs w:val="20"/>
                <w:lang w:bidi="ar-SA"/>
              </w:rPr>
            </w:pPr>
            <w:r w:rsidRPr="000F4FF4">
              <w:rPr>
                <w:color w:val="000000"/>
                <w:sz w:val="20"/>
                <w:szCs w:val="20"/>
                <w:lang w:bidi="ar-SA"/>
              </w:rPr>
              <w:t>21 600,00</w:t>
            </w:r>
          </w:p>
        </w:tc>
        <w:tc>
          <w:tcPr>
            <w:tcW w:w="1720" w:type="dxa"/>
            <w:tcBorders>
              <w:top w:val="nil"/>
              <w:left w:val="nil"/>
              <w:bottom w:val="single" w:sz="8" w:space="0" w:color="auto"/>
              <w:right w:val="single" w:sz="8" w:space="0" w:color="auto"/>
            </w:tcBorders>
            <w:shd w:val="clear" w:color="auto" w:fill="auto"/>
            <w:vAlign w:val="center"/>
            <w:hideMark/>
          </w:tcPr>
          <w:p w14:paraId="024C0CAD"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540" w:type="dxa"/>
            <w:tcBorders>
              <w:top w:val="nil"/>
              <w:left w:val="nil"/>
              <w:bottom w:val="single" w:sz="8" w:space="0" w:color="auto"/>
              <w:right w:val="single" w:sz="8" w:space="0" w:color="auto"/>
            </w:tcBorders>
            <w:shd w:val="clear" w:color="auto" w:fill="auto"/>
            <w:vAlign w:val="center"/>
            <w:hideMark/>
          </w:tcPr>
          <w:p w14:paraId="3A8EEBC4" w14:textId="77777777" w:rsidR="000F4FF4" w:rsidRPr="000F4FF4" w:rsidRDefault="000F4FF4" w:rsidP="000F4FF4">
            <w:pPr>
              <w:jc w:val="right"/>
              <w:rPr>
                <w:color w:val="000000"/>
                <w:sz w:val="20"/>
                <w:szCs w:val="20"/>
                <w:lang w:bidi="ar-SA"/>
              </w:rPr>
            </w:pPr>
            <w:r w:rsidRPr="000F4FF4">
              <w:rPr>
                <w:color w:val="000000"/>
                <w:sz w:val="20"/>
                <w:szCs w:val="20"/>
                <w:lang w:bidi="ar-SA"/>
              </w:rPr>
              <w:t> </w:t>
            </w:r>
          </w:p>
        </w:tc>
        <w:tc>
          <w:tcPr>
            <w:tcW w:w="1360" w:type="dxa"/>
            <w:tcBorders>
              <w:top w:val="nil"/>
              <w:left w:val="nil"/>
              <w:bottom w:val="single" w:sz="8" w:space="0" w:color="auto"/>
              <w:right w:val="single" w:sz="8" w:space="0" w:color="auto"/>
            </w:tcBorders>
            <w:shd w:val="clear" w:color="auto" w:fill="auto"/>
            <w:vAlign w:val="center"/>
            <w:hideMark/>
          </w:tcPr>
          <w:p w14:paraId="17F78A69" w14:textId="77777777" w:rsidR="000F4FF4" w:rsidRPr="000F4FF4" w:rsidRDefault="000F4FF4" w:rsidP="000F4FF4">
            <w:pPr>
              <w:jc w:val="right"/>
              <w:rPr>
                <w:color w:val="000000"/>
                <w:sz w:val="20"/>
                <w:szCs w:val="20"/>
                <w:lang w:bidi="ar-SA"/>
              </w:rPr>
            </w:pPr>
            <w:r w:rsidRPr="000F4FF4">
              <w:rPr>
                <w:color w:val="000000"/>
                <w:sz w:val="20"/>
                <w:szCs w:val="20"/>
                <w:lang w:bidi="ar-SA"/>
              </w:rPr>
              <w:t>21 600,00</w:t>
            </w:r>
          </w:p>
        </w:tc>
        <w:tc>
          <w:tcPr>
            <w:tcW w:w="1340" w:type="dxa"/>
            <w:tcBorders>
              <w:top w:val="nil"/>
              <w:left w:val="nil"/>
              <w:bottom w:val="single" w:sz="8" w:space="0" w:color="auto"/>
              <w:right w:val="single" w:sz="8" w:space="0" w:color="auto"/>
            </w:tcBorders>
            <w:shd w:val="clear" w:color="auto" w:fill="auto"/>
            <w:vAlign w:val="center"/>
            <w:hideMark/>
          </w:tcPr>
          <w:p w14:paraId="0E859E36" w14:textId="77777777" w:rsidR="000F4FF4" w:rsidRPr="000F4FF4" w:rsidRDefault="000F4FF4" w:rsidP="000F4FF4">
            <w:pPr>
              <w:jc w:val="right"/>
              <w:rPr>
                <w:color w:val="000000"/>
                <w:sz w:val="20"/>
                <w:szCs w:val="20"/>
                <w:lang w:bidi="ar-SA"/>
              </w:rPr>
            </w:pPr>
            <w:r w:rsidRPr="000F4FF4">
              <w:rPr>
                <w:color w:val="000000"/>
                <w:sz w:val="20"/>
                <w:szCs w:val="20"/>
                <w:lang w:bidi="ar-SA"/>
              </w:rPr>
              <w:t>10 336,00</w:t>
            </w:r>
          </w:p>
        </w:tc>
        <w:tc>
          <w:tcPr>
            <w:tcW w:w="960" w:type="dxa"/>
            <w:tcBorders>
              <w:top w:val="nil"/>
              <w:left w:val="nil"/>
              <w:bottom w:val="single" w:sz="8" w:space="0" w:color="auto"/>
              <w:right w:val="single" w:sz="8" w:space="0" w:color="auto"/>
            </w:tcBorders>
            <w:shd w:val="clear" w:color="000000" w:fill="D9D9D9"/>
            <w:vAlign w:val="center"/>
            <w:hideMark/>
          </w:tcPr>
          <w:p w14:paraId="37133CB5"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0,48</w:t>
            </w:r>
          </w:p>
        </w:tc>
        <w:tc>
          <w:tcPr>
            <w:tcW w:w="960" w:type="dxa"/>
            <w:tcBorders>
              <w:top w:val="nil"/>
              <w:left w:val="nil"/>
              <w:bottom w:val="single" w:sz="8" w:space="0" w:color="auto"/>
              <w:right w:val="single" w:sz="8" w:space="0" w:color="auto"/>
            </w:tcBorders>
            <w:shd w:val="clear" w:color="auto" w:fill="auto"/>
            <w:noWrap/>
            <w:vAlign w:val="center"/>
            <w:hideMark/>
          </w:tcPr>
          <w:p w14:paraId="780CC358" w14:textId="77777777" w:rsidR="000F4FF4" w:rsidRPr="000F4FF4" w:rsidRDefault="000F4FF4" w:rsidP="000F4FF4">
            <w:pPr>
              <w:jc w:val="left"/>
              <w:rPr>
                <w:color w:val="000000"/>
                <w:sz w:val="20"/>
                <w:szCs w:val="20"/>
                <w:lang w:bidi="ar-SA"/>
              </w:rPr>
            </w:pPr>
            <w:r w:rsidRPr="000F4FF4">
              <w:rPr>
                <w:color w:val="000000"/>
                <w:sz w:val="20"/>
                <w:szCs w:val="20"/>
                <w:lang w:bidi="ar-SA"/>
              </w:rPr>
              <w:t> </w:t>
            </w:r>
          </w:p>
        </w:tc>
      </w:tr>
      <w:tr w:rsidR="000F4FF4" w:rsidRPr="000F4FF4" w14:paraId="11D4C74E" w14:textId="77777777" w:rsidTr="000F4FF4">
        <w:trPr>
          <w:trHeight w:val="315"/>
        </w:trPr>
        <w:tc>
          <w:tcPr>
            <w:tcW w:w="6260"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7DE4807F" w14:textId="77777777" w:rsidR="000F4FF4" w:rsidRPr="000F4FF4" w:rsidRDefault="000F4FF4" w:rsidP="000F4FF4">
            <w:pPr>
              <w:jc w:val="left"/>
              <w:rPr>
                <w:b/>
                <w:bCs/>
                <w:color w:val="000000"/>
                <w:sz w:val="20"/>
                <w:szCs w:val="20"/>
                <w:lang w:bidi="ar-SA"/>
              </w:rPr>
            </w:pPr>
            <w:r w:rsidRPr="000F4FF4">
              <w:rPr>
                <w:b/>
                <w:bCs/>
                <w:color w:val="000000"/>
                <w:sz w:val="20"/>
                <w:szCs w:val="20"/>
                <w:lang w:bidi="ar-SA"/>
              </w:rPr>
              <w:t>II. Wydatki inwestycyjne:</w:t>
            </w:r>
          </w:p>
        </w:tc>
        <w:tc>
          <w:tcPr>
            <w:tcW w:w="1300" w:type="dxa"/>
            <w:tcBorders>
              <w:top w:val="nil"/>
              <w:left w:val="nil"/>
              <w:bottom w:val="single" w:sz="8" w:space="0" w:color="auto"/>
              <w:right w:val="single" w:sz="8" w:space="0" w:color="auto"/>
            </w:tcBorders>
            <w:shd w:val="clear" w:color="000000" w:fill="D9D9D9"/>
            <w:noWrap/>
            <w:vAlign w:val="center"/>
            <w:hideMark/>
          </w:tcPr>
          <w:p w14:paraId="4222717C" w14:textId="77777777" w:rsidR="000F4FF4" w:rsidRPr="000F4FF4" w:rsidRDefault="000F4FF4" w:rsidP="000F4FF4">
            <w:pPr>
              <w:jc w:val="right"/>
              <w:rPr>
                <w:b/>
                <w:bCs/>
                <w:color w:val="000000"/>
                <w:sz w:val="20"/>
                <w:szCs w:val="20"/>
                <w:lang w:bidi="ar-SA"/>
              </w:rPr>
            </w:pPr>
            <w:r w:rsidRPr="000F4FF4">
              <w:rPr>
                <w:b/>
                <w:bCs/>
                <w:color w:val="000000"/>
                <w:sz w:val="20"/>
                <w:szCs w:val="20"/>
                <w:lang w:bidi="ar-SA"/>
              </w:rPr>
              <w:t>383 055,00</w:t>
            </w:r>
          </w:p>
        </w:tc>
        <w:tc>
          <w:tcPr>
            <w:tcW w:w="1720" w:type="dxa"/>
            <w:tcBorders>
              <w:top w:val="nil"/>
              <w:left w:val="nil"/>
              <w:bottom w:val="single" w:sz="8" w:space="0" w:color="auto"/>
              <w:right w:val="single" w:sz="8" w:space="0" w:color="auto"/>
            </w:tcBorders>
            <w:shd w:val="clear" w:color="000000" w:fill="D9D9D9"/>
            <w:noWrap/>
            <w:vAlign w:val="center"/>
            <w:hideMark/>
          </w:tcPr>
          <w:p w14:paraId="3E688ADF" w14:textId="77777777" w:rsidR="000F4FF4" w:rsidRPr="000F4FF4" w:rsidRDefault="000F4FF4" w:rsidP="000F4FF4">
            <w:pPr>
              <w:jc w:val="right"/>
              <w:rPr>
                <w:b/>
                <w:bCs/>
                <w:color w:val="000000"/>
                <w:sz w:val="20"/>
                <w:szCs w:val="20"/>
                <w:lang w:bidi="ar-SA"/>
              </w:rPr>
            </w:pPr>
            <w:r w:rsidRPr="000F4FF4">
              <w:rPr>
                <w:b/>
                <w:bCs/>
                <w:color w:val="000000"/>
                <w:sz w:val="20"/>
                <w:szCs w:val="20"/>
                <w:lang w:bidi="ar-SA"/>
              </w:rPr>
              <w:t>0,00</w:t>
            </w:r>
          </w:p>
        </w:tc>
        <w:tc>
          <w:tcPr>
            <w:tcW w:w="1540" w:type="dxa"/>
            <w:tcBorders>
              <w:top w:val="nil"/>
              <w:left w:val="nil"/>
              <w:bottom w:val="single" w:sz="8" w:space="0" w:color="auto"/>
              <w:right w:val="single" w:sz="8" w:space="0" w:color="auto"/>
            </w:tcBorders>
            <w:shd w:val="clear" w:color="000000" w:fill="D9D9D9"/>
            <w:noWrap/>
            <w:vAlign w:val="center"/>
            <w:hideMark/>
          </w:tcPr>
          <w:p w14:paraId="4BA46B45" w14:textId="77777777" w:rsidR="000F4FF4" w:rsidRPr="000F4FF4" w:rsidRDefault="000F4FF4" w:rsidP="000F4FF4">
            <w:pPr>
              <w:jc w:val="right"/>
              <w:rPr>
                <w:b/>
                <w:bCs/>
                <w:color w:val="000000"/>
                <w:sz w:val="20"/>
                <w:szCs w:val="20"/>
                <w:lang w:bidi="ar-SA"/>
              </w:rPr>
            </w:pPr>
            <w:r w:rsidRPr="000F4FF4">
              <w:rPr>
                <w:b/>
                <w:bCs/>
                <w:color w:val="000000"/>
                <w:sz w:val="20"/>
                <w:szCs w:val="20"/>
                <w:lang w:bidi="ar-SA"/>
              </w:rPr>
              <w:t>0,00</w:t>
            </w:r>
          </w:p>
        </w:tc>
        <w:tc>
          <w:tcPr>
            <w:tcW w:w="1360" w:type="dxa"/>
            <w:tcBorders>
              <w:top w:val="nil"/>
              <w:left w:val="nil"/>
              <w:bottom w:val="single" w:sz="8" w:space="0" w:color="auto"/>
              <w:right w:val="single" w:sz="8" w:space="0" w:color="auto"/>
            </w:tcBorders>
            <w:shd w:val="clear" w:color="000000" w:fill="D9D9D9"/>
            <w:noWrap/>
            <w:vAlign w:val="center"/>
            <w:hideMark/>
          </w:tcPr>
          <w:p w14:paraId="7DB4233C" w14:textId="77777777" w:rsidR="000F4FF4" w:rsidRPr="000F4FF4" w:rsidRDefault="000F4FF4" w:rsidP="000F4FF4">
            <w:pPr>
              <w:jc w:val="right"/>
              <w:rPr>
                <w:b/>
                <w:bCs/>
                <w:color w:val="000000"/>
                <w:sz w:val="20"/>
                <w:szCs w:val="20"/>
                <w:lang w:bidi="ar-SA"/>
              </w:rPr>
            </w:pPr>
            <w:r w:rsidRPr="000F4FF4">
              <w:rPr>
                <w:b/>
                <w:bCs/>
                <w:color w:val="000000"/>
                <w:sz w:val="20"/>
                <w:szCs w:val="20"/>
                <w:lang w:bidi="ar-SA"/>
              </w:rPr>
              <w:t>383 055,00</w:t>
            </w:r>
          </w:p>
        </w:tc>
        <w:tc>
          <w:tcPr>
            <w:tcW w:w="1340" w:type="dxa"/>
            <w:tcBorders>
              <w:top w:val="nil"/>
              <w:left w:val="nil"/>
              <w:bottom w:val="single" w:sz="8" w:space="0" w:color="auto"/>
              <w:right w:val="single" w:sz="8" w:space="0" w:color="auto"/>
            </w:tcBorders>
            <w:shd w:val="clear" w:color="000000" w:fill="D9D9D9"/>
            <w:noWrap/>
            <w:vAlign w:val="center"/>
            <w:hideMark/>
          </w:tcPr>
          <w:p w14:paraId="02B8A797" w14:textId="77777777" w:rsidR="000F4FF4" w:rsidRPr="000F4FF4" w:rsidRDefault="000F4FF4" w:rsidP="000F4FF4">
            <w:pPr>
              <w:jc w:val="right"/>
              <w:rPr>
                <w:b/>
                <w:bCs/>
                <w:color w:val="000000"/>
                <w:sz w:val="20"/>
                <w:szCs w:val="20"/>
                <w:lang w:bidi="ar-SA"/>
              </w:rPr>
            </w:pPr>
            <w:r w:rsidRPr="000F4FF4">
              <w:rPr>
                <w:b/>
                <w:bCs/>
                <w:color w:val="000000"/>
                <w:sz w:val="20"/>
                <w:szCs w:val="20"/>
                <w:lang w:bidi="ar-SA"/>
              </w:rPr>
              <w:t>1 500,00</w:t>
            </w:r>
          </w:p>
        </w:tc>
        <w:tc>
          <w:tcPr>
            <w:tcW w:w="960" w:type="dxa"/>
            <w:tcBorders>
              <w:top w:val="nil"/>
              <w:left w:val="nil"/>
              <w:bottom w:val="single" w:sz="8" w:space="0" w:color="auto"/>
              <w:right w:val="single" w:sz="8" w:space="0" w:color="auto"/>
            </w:tcBorders>
            <w:shd w:val="clear" w:color="000000" w:fill="D9D9D9"/>
            <w:vAlign w:val="center"/>
            <w:hideMark/>
          </w:tcPr>
          <w:p w14:paraId="010209D3"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0,00</w:t>
            </w:r>
          </w:p>
        </w:tc>
        <w:tc>
          <w:tcPr>
            <w:tcW w:w="960" w:type="dxa"/>
            <w:tcBorders>
              <w:top w:val="nil"/>
              <w:left w:val="nil"/>
              <w:bottom w:val="single" w:sz="8" w:space="0" w:color="auto"/>
              <w:right w:val="single" w:sz="8" w:space="0" w:color="auto"/>
            </w:tcBorders>
            <w:shd w:val="clear" w:color="000000" w:fill="D9D9D9"/>
            <w:noWrap/>
            <w:vAlign w:val="center"/>
            <w:hideMark/>
          </w:tcPr>
          <w:p w14:paraId="463F9F73" w14:textId="77777777" w:rsidR="000F4FF4" w:rsidRPr="000F4FF4" w:rsidRDefault="000F4FF4" w:rsidP="000F4FF4">
            <w:pPr>
              <w:jc w:val="left"/>
              <w:rPr>
                <w:color w:val="000000"/>
                <w:sz w:val="20"/>
                <w:szCs w:val="20"/>
                <w:lang w:bidi="ar-SA"/>
              </w:rPr>
            </w:pPr>
            <w:r w:rsidRPr="000F4FF4">
              <w:rPr>
                <w:color w:val="000000"/>
                <w:sz w:val="20"/>
                <w:szCs w:val="20"/>
                <w:lang w:bidi="ar-SA"/>
              </w:rPr>
              <w:t> </w:t>
            </w:r>
          </w:p>
        </w:tc>
      </w:tr>
      <w:tr w:rsidR="000F4FF4" w:rsidRPr="000F4FF4" w14:paraId="3AEB762F" w14:textId="77777777" w:rsidTr="000F4FF4">
        <w:trPr>
          <w:trHeight w:val="315"/>
        </w:trPr>
        <w:tc>
          <w:tcPr>
            <w:tcW w:w="960" w:type="dxa"/>
            <w:tcBorders>
              <w:top w:val="nil"/>
              <w:left w:val="single" w:sz="8" w:space="0" w:color="auto"/>
              <w:bottom w:val="single" w:sz="8" w:space="0" w:color="auto"/>
              <w:right w:val="single" w:sz="8" w:space="0" w:color="auto"/>
            </w:tcBorders>
            <w:shd w:val="clear" w:color="000000" w:fill="92D050"/>
            <w:noWrap/>
            <w:vAlign w:val="center"/>
            <w:hideMark/>
          </w:tcPr>
          <w:p w14:paraId="2AEEBB7A" w14:textId="77777777" w:rsidR="000F4FF4" w:rsidRPr="000F4FF4" w:rsidRDefault="000F4FF4" w:rsidP="000F4FF4">
            <w:pPr>
              <w:jc w:val="center"/>
              <w:rPr>
                <w:b/>
                <w:bCs/>
                <w:color w:val="000000"/>
                <w:sz w:val="20"/>
                <w:szCs w:val="20"/>
                <w:u w:val="single"/>
                <w:lang w:bidi="ar-SA"/>
              </w:rPr>
            </w:pPr>
            <w:r w:rsidRPr="000F4FF4">
              <w:rPr>
                <w:b/>
                <w:bCs/>
                <w:color w:val="000000"/>
                <w:sz w:val="20"/>
                <w:szCs w:val="20"/>
                <w:u w:val="single"/>
                <w:lang w:bidi="ar-SA"/>
              </w:rPr>
              <w:t>700</w:t>
            </w:r>
          </w:p>
        </w:tc>
        <w:tc>
          <w:tcPr>
            <w:tcW w:w="960" w:type="dxa"/>
            <w:tcBorders>
              <w:top w:val="nil"/>
              <w:left w:val="nil"/>
              <w:bottom w:val="single" w:sz="8" w:space="0" w:color="auto"/>
              <w:right w:val="single" w:sz="8" w:space="0" w:color="auto"/>
            </w:tcBorders>
            <w:shd w:val="clear" w:color="000000" w:fill="92D050"/>
            <w:noWrap/>
            <w:vAlign w:val="center"/>
            <w:hideMark/>
          </w:tcPr>
          <w:p w14:paraId="239AFD61" w14:textId="77777777" w:rsidR="000F4FF4" w:rsidRPr="000F4FF4" w:rsidRDefault="000F4FF4" w:rsidP="000F4FF4">
            <w:pPr>
              <w:jc w:val="center"/>
              <w:rPr>
                <w:b/>
                <w:bCs/>
                <w:color w:val="000000"/>
                <w:sz w:val="20"/>
                <w:szCs w:val="20"/>
                <w:u w:val="single"/>
                <w:lang w:bidi="ar-SA"/>
              </w:rPr>
            </w:pPr>
            <w:r w:rsidRPr="000F4FF4">
              <w:rPr>
                <w:b/>
                <w:bCs/>
                <w:color w:val="000000"/>
                <w:sz w:val="20"/>
                <w:szCs w:val="20"/>
                <w:u w:val="single"/>
                <w:lang w:bidi="ar-SA"/>
              </w:rPr>
              <w:t> </w:t>
            </w:r>
          </w:p>
        </w:tc>
        <w:tc>
          <w:tcPr>
            <w:tcW w:w="960" w:type="dxa"/>
            <w:tcBorders>
              <w:top w:val="nil"/>
              <w:left w:val="nil"/>
              <w:bottom w:val="single" w:sz="8" w:space="0" w:color="auto"/>
              <w:right w:val="single" w:sz="8" w:space="0" w:color="auto"/>
            </w:tcBorders>
            <w:shd w:val="clear" w:color="000000" w:fill="92D050"/>
            <w:noWrap/>
            <w:vAlign w:val="center"/>
            <w:hideMark/>
          </w:tcPr>
          <w:p w14:paraId="0BF745B6" w14:textId="77777777" w:rsidR="000F4FF4" w:rsidRPr="000F4FF4" w:rsidRDefault="000F4FF4" w:rsidP="000F4FF4">
            <w:pPr>
              <w:jc w:val="center"/>
              <w:rPr>
                <w:b/>
                <w:bCs/>
                <w:color w:val="000000"/>
                <w:sz w:val="20"/>
                <w:szCs w:val="20"/>
                <w:u w:val="single"/>
                <w:lang w:bidi="ar-SA"/>
              </w:rPr>
            </w:pPr>
            <w:r w:rsidRPr="000F4FF4">
              <w:rPr>
                <w:b/>
                <w:bCs/>
                <w:color w:val="000000"/>
                <w:sz w:val="20"/>
                <w:szCs w:val="20"/>
                <w:u w:val="single"/>
                <w:lang w:bidi="ar-SA"/>
              </w:rPr>
              <w:t> </w:t>
            </w:r>
          </w:p>
        </w:tc>
        <w:tc>
          <w:tcPr>
            <w:tcW w:w="3380" w:type="dxa"/>
            <w:tcBorders>
              <w:top w:val="nil"/>
              <w:left w:val="nil"/>
              <w:bottom w:val="single" w:sz="8" w:space="0" w:color="auto"/>
              <w:right w:val="single" w:sz="8" w:space="0" w:color="auto"/>
            </w:tcBorders>
            <w:shd w:val="clear" w:color="000000" w:fill="92D050"/>
            <w:vAlign w:val="center"/>
            <w:hideMark/>
          </w:tcPr>
          <w:p w14:paraId="283A17EF" w14:textId="77777777" w:rsidR="000F4FF4" w:rsidRPr="000F4FF4" w:rsidRDefault="000F4FF4" w:rsidP="000F4FF4">
            <w:pPr>
              <w:jc w:val="left"/>
              <w:rPr>
                <w:color w:val="000000"/>
                <w:sz w:val="20"/>
                <w:szCs w:val="20"/>
                <w:lang w:bidi="ar-SA"/>
              </w:rPr>
            </w:pPr>
            <w:r w:rsidRPr="000F4FF4">
              <w:rPr>
                <w:color w:val="000000"/>
                <w:sz w:val="20"/>
                <w:szCs w:val="20"/>
                <w:lang w:bidi="ar-SA"/>
              </w:rPr>
              <w:t>Gospodarka mieszkaniowa</w:t>
            </w:r>
          </w:p>
        </w:tc>
        <w:tc>
          <w:tcPr>
            <w:tcW w:w="1300" w:type="dxa"/>
            <w:tcBorders>
              <w:top w:val="nil"/>
              <w:left w:val="nil"/>
              <w:bottom w:val="single" w:sz="8" w:space="0" w:color="auto"/>
              <w:right w:val="single" w:sz="8" w:space="0" w:color="auto"/>
            </w:tcBorders>
            <w:shd w:val="clear" w:color="000000" w:fill="92D050"/>
            <w:noWrap/>
            <w:vAlign w:val="center"/>
            <w:hideMark/>
          </w:tcPr>
          <w:p w14:paraId="57B4E3DF" w14:textId="77777777" w:rsidR="000F4FF4" w:rsidRPr="000F4FF4" w:rsidRDefault="000F4FF4" w:rsidP="000F4FF4">
            <w:pPr>
              <w:jc w:val="right"/>
              <w:rPr>
                <w:color w:val="000000"/>
                <w:sz w:val="20"/>
                <w:szCs w:val="20"/>
                <w:u w:val="single"/>
                <w:lang w:bidi="ar-SA"/>
              </w:rPr>
            </w:pPr>
            <w:r w:rsidRPr="000F4FF4">
              <w:rPr>
                <w:color w:val="000000"/>
                <w:sz w:val="20"/>
                <w:szCs w:val="20"/>
                <w:u w:val="single"/>
                <w:lang w:bidi="ar-SA"/>
              </w:rPr>
              <w:t>383 055,00</w:t>
            </w:r>
          </w:p>
        </w:tc>
        <w:tc>
          <w:tcPr>
            <w:tcW w:w="1720" w:type="dxa"/>
            <w:tcBorders>
              <w:top w:val="nil"/>
              <w:left w:val="nil"/>
              <w:bottom w:val="single" w:sz="8" w:space="0" w:color="auto"/>
              <w:right w:val="single" w:sz="8" w:space="0" w:color="auto"/>
            </w:tcBorders>
            <w:shd w:val="clear" w:color="000000" w:fill="92D050"/>
            <w:noWrap/>
            <w:vAlign w:val="center"/>
            <w:hideMark/>
          </w:tcPr>
          <w:p w14:paraId="5196B6C1" w14:textId="77777777" w:rsidR="000F4FF4" w:rsidRPr="000F4FF4" w:rsidRDefault="000F4FF4" w:rsidP="000F4FF4">
            <w:pPr>
              <w:jc w:val="right"/>
              <w:rPr>
                <w:color w:val="000000"/>
                <w:sz w:val="20"/>
                <w:szCs w:val="20"/>
                <w:u w:val="single"/>
                <w:lang w:bidi="ar-SA"/>
              </w:rPr>
            </w:pPr>
            <w:r w:rsidRPr="000F4FF4">
              <w:rPr>
                <w:color w:val="000000"/>
                <w:sz w:val="20"/>
                <w:szCs w:val="20"/>
                <w:u w:val="single"/>
                <w:lang w:bidi="ar-SA"/>
              </w:rPr>
              <w:t>0,00</w:t>
            </w:r>
          </w:p>
        </w:tc>
        <w:tc>
          <w:tcPr>
            <w:tcW w:w="1540" w:type="dxa"/>
            <w:tcBorders>
              <w:top w:val="nil"/>
              <w:left w:val="nil"/>
              <w:bottom w:val="single" w:sz="8" w:space="0" w:color="auto"/>
              <w:right w:val="single" w:sz="8" w:space="0" w:color="auto"/>
            </w:tcBorders>
            <w:shd w:val="clear" w:color="000000" w:fill="92D050"/>
            <w:noWrap/>
            <w:vAlign w:val="center"/>
            <w:hideMark/>
          </w:tcPr>
          <w:p w14:paraId="1DEDF4AA" w14:textId="77777777" w:rsidR="000F4FF4" w:rsidRPr="000F4FF4" w:rsidRDefault="000F4FF4" w:rsidP="000F4FF4">
            <w:pPr>
              <w:jc w:val="right"/>
              <w:rPr>
                <w:color w:val="000000"/>
                <w:sz w:val="20"/>
                <w:szCs w:val="20"/>
                <w:u w:val="single"/>
                <w:lang w:bidi="ar-SA"/>
              </w:rPr>
            </w:pPr>
            <w:r w:rsidRPr="000F4FF4">
              <w:rPr>
                <w:color w:val="000000"/>
                <w:sz w:val="20"/>
                <w:szCs w:val="20"/>
                <w:u w:val="single"/>
                <w:lang w:bidi="ar-SA"/>
              </w:rPr>
              <w:t>0,00</w:t>
            </w:r>
          </w:p>
        </w:tc>
        <w:tc>
          <w:tcPr>
            <w:tcW w:w="1360" w:type="dxa"/>
            <w:tcBorders>
              <w:top w:val="nil"/>
              <w:left w:val="nil"/>
              <w:bottom w:val="single" w:sz="8" w:space="0" w:color="auto"/>
              <w:right w:val="single" w:sz="8" w:space="0" w:color="auto"/>
            </w:tcBorders>
            <w:shd w:val="clear" w:color="000000" w:fill="92D050"/>
            <w:noWrap/>
            <w:vAlign w:val="center"/>
            <w:hideMark/>
          </w:tcPr>
          <w:p w14:paraId="4CCFDC79" w14:textId="77777777" w:rsidR="000F4FF4" w:rsidRPr="000F4FF4" w:rsidRDefault="000F4FF4" w:rsidP="000F4FF4">
            <w:pPr>
              <w:jc w:val="right"/>
              <w:rPr>
                <w:color w:val="000000"/>
                <w:sz w:val="20"/>
                <w:szCs w:val="20"/>
                <w:u w:val="single"/>
                <w:lang w:bidi="ar-SA"/>
              </w:rPr>
            </w:pPr>
            <w:r w:rsidRPr="000F4FF4">
              <w:rPr>
                <w:color w:val="000000"/>
                <w:sz w:val="20"/>
                <w:szCs w:val="20"/>
                <w:u w:val="single"/>
                <w:lang w:bidi="ar-SA"/>
              </w:rPr>
              <w:t>383 055,00</w:t>
            </w:r>
          </w:p>
        </w:tc>
        <w:tc>
          <w:tcPr>
            <w:tcW w:w="1340" w:type="dxa"/>
            <w:tcBorders>
              <w:top w:val="nil"/>
              <w:left w:val="nil"/>
              <w:bottom w:val="single" w:sz="8" w:space="0" w:color="auto"/>
              <w:right w:val="single" w:sz="8" w:space="0" w:color="auto"/>
            </w:tcBorders>
            <w:shd w:val="clear" w:color="000000" w:fill="92D050"/>
            <w:noWrap/>
            <w:vAlign w:val="center"/>
            <w:hideMark/>
          </w:tcPr>
          <w:p w14:paraId="5D49E912" w14:textId="77777777" w:rsidR="000F4FF4" w:rsidRPr="000F4FF4" w:rsidRDefault="000F4FF4" w:rsidP="000F4FF4">
            <w:pPr>
              <w:jc w:val="right"/>
              <w:rPr>
                <w:color w:val="000000"/>
                <w:sz w:val="20"/>
                <w:szCs w:val="20"/>
                <w:u w:val="single"/>
                <w:lang w:bidi="ar-SA"/>
              </w:rPr>
            </w:pPr>
            <w:r w:rsidRPr="000F4FF4">
              <w:rPr>
                <w:color w:val="000000"/>
                <w:sz w:val="20"/>
                <w:szCs w:val="20"/>
                <w:u w:val="single"/>
                <w:lang w:bidi="ar-SA"/>
              </w:rPr>
              <w:t>1 500,00</w:t>
            </w:r>
          </w:p>
        </w:tc>
        <w:tc>
          <w:tcPr>
            <w:tcW w:w="960" w:type="dxa"/>
            <w:tcBorders>
              <w:top w:val="nil"/>
              <w:left w:val="nil"/>
              <w:bottom w:val="single" w:sz="8" w:space="0" w:color="auto"/>
              <w:right w:val="single" w:sz="8" w:space="0" w:color="auto"/>
            </w:tcBorders>
            <w:shd w:val="clear" w:color="000000" w:fill="D9D9D9"/>
            <w:vAlign w:val="center"/>
            <w:hideMark/>
          </w:tcPr>
          <w:p w14:paraId="777F2C94"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0,00</w:t>
            </w:r>
          </w:p>
        </w:tc>
        <w:tc>
          <w:tcPr>
            <w:tcW w:w="960" w:type="dxa"/>
            <w:tcBorders>
              <w:top w:val="nil"/>
              <w:left w:val="nil"/>
              <w:bottom w:val="single" w:sz="8" w:space="0" w:color="auto"/>
              <w:right w:val="single" w:sz="8" w:space="0" w:color="auto"/>
            </w:tcBorders>
            <w:shd w:val="clear" w:color="000000" w:fill="92D050"/>
            <w:noWrap/>
            <w:vAlign w:val="center"/>
            <w:hideMark/>
          </w:tcPr>
          <w:p w14:paraId="64DE302F" w14:textId="77777777" w:rsidR="000F4FF4" w:rsidRPr="000F4FF4" w:rsidRDefault="000F4FF4" w:rsidP="000F4FF4">
            <w:pPr>
              <w:jc w:val="left"/>
              <w:rPr>
                <w:color w:val="000000"/>
                <w:sz w:val="20"/>
                <w:szCs w:val="20"/>
                <w:u w:val="single"/>
                <w:lang w:bidi="ar-SA"/>
              </w:rPr>
            </w:pPr>
            <w:r w:rsidRPr="000F4FF4">
              <w:rPr>
                <w:color w:val="000000"/>
                <w:sz w:val="20"/>
                <w:szCs w:val="20"/>
                <w:u w:val="single"/>
                <w:lang w:bidi="ar-SA"/>
              </w:rPr>
              <w:t> </w:t>
            </w:r>
          </w:p>
        </w:tc>
      </w:tr>
      <w:tr w:rsidR="000F4FF4" w:rsidRPr="000F4FF4" w14:paraId="06748D51" w14:textId="77777777" w:rsidTr="000F4FF4">
        <w:trPr>
          <w:trHeight w:val="52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21AD42"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 </w:t>
            </w:r>
          </w:p>
        </w:tc>
        <w:tc>
          <w:tcPr>
            <w:tcW w:w="960" w:type="dxa"/>
            <w:tcBorders>
              <w:top w:val="nil"/>
              <w:left w:val="nil"/>
              <w:bottom w:val="single" w:sz="8" w:space="0" w:color="auto"/>
              <w:right w:val="single" w:sz="8" w:space="0" w:color="auto"/>
            </w:tcBorders>
            <w:shd w:val="clear" w:color="auto" w:fill="auto"/>
            <w:noWrap/>
            <w:vAlign w:val="center"/>
            <w:hideMark/>
          </w:tcPr>
          <w:p w14:paraId="0500A20F"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70005</w:t>
            </w:r>
          </w:p>
        </w:tc>
        <w:tc>
          <w:tcPr>
            <w:tcW w:w="960" w:type="dxa"/>
            <w:tcBorders>
              <w:top w:val="nil"/>
              <w:left w:val="nil"/>
              <w:bottom w:val="single" w:sz="8" w:space="0" w:color="auto"/>
              <w:right w:val="single" w:sz="8" w:space="0" w:color="auto"/>
            </w:tcBorders>
            <w:shd w:val="clear" w:color="auto" w:fill="auto"/>
            <w:noWrap/>
            <w:vAlign w:val="center"/>
            <w:hideMark/>
          </w:tcPr>
          <w:p w14:paraId="0455CE47"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 </w:t>
            </w:r>
          </w:p>
        </w:tc>
        <w:tc>
          <w:tcPr>
            <w:tcW w:w="3380" w:type="dxa"/>
            <w:tcBorders>
              <w:top w:val="nil"/>
              <w:left w:val="nil"/>
              <w:bottom w:val="single" w:sz="8" w:space="0" w:color="auto"/>
              <w:right w:val="single" w:sz="8" w:space="0" w:color="auto"/>
            </w:tcBorders>
            <w:shd w:val="clear" w:color="auto" w:fill="auto"/>
            <w:vAlign w:val="center"/>
            <w:hideMark/>
          </w:tcPr>
          <w:p w14:paraId="6AD72F70" w14:textId="77777777" w:rsidR="000F4FF4" w:rsidRPr="000F4FF4" w:rsidRDefault="000F4FF4" w:rsidP="000F4FF4">
            <w:pPr>
              <w:jc w:val="left"/>
              <w:rPr>
                <w:color w:val="000000"/>
                <w:sz w:val="20"/>
                <w:szCs w:val="20"/>
                <w:lang w:bidi="ar-SA"/>
              </w:rPr>
            </w:pPr>
            <w:r w:rsidRPr="000F4FF4">
              <w:rPr>
                <w:color w:val="000000"/>
                <w:sz w:val="20"/>
                <w:szCs w:val="20"/>
                <w:lang w:bidi="ar-SA"/>
              </w:rPr>
              <w:t>Gospodarka gruntami i nieruchomościami</w:t>
            </w:r>
          </w:p>
        </w:tc>
        <w:tc>
          <w:tcPr>
            <w:tcW w:w="1300" w:type="dxa"/>
            <w:tcBorders>
              <w:top w:val="nil"/>
              <w:left w:val="nil"/>
              <w:bottom w:val="single" w:sz="8" w:space="0" w:color="auto"/>
              <w:right w:val="single" w:sz="8" w:space="0" w:color="auto"/>
            </w:tcBorders>
            <w:shd w:val="clear" w:color="auto" w:fill="auto"/>
            <w:noWrap/>
            <w:vAlign w:val="center"/>
            <w:hideMark/>
          </w:tcPr>
          <w:p w14:paraId="5C43DDFD" w14:textId="77777777" w:rsidR="000F4FF4" w:rsidRPr="000F4FF4" w:rsidRDefault="000F4FF4" w:rsidP="000F4FF4">
            <w:pPr>
              <w:jc w:val="right"/>
              <w:rPr>
                <w:color w:val="000000"/>
                <w:sz w:val="20"/>
                <w:szCs w:val="20"/>
                <w:lang w:bidi="ar-SA"/>
              </w:rPr>
            </w:pPr>
            <w:r w:rsidRPr="000F4FF4">
              <w:rPr>
                <w:color w:val="000000"/>
                <w:sz w:val="20"/>
                <w:szCs w:val="20"/>
                <w:lang w:bidi="ar-SA"/>
              </w:rPr>
              <w:t>383 055,00</w:t>
            </w:r>
          </w:p>
        </w:tc>
        <w:tc>
          <w:tcPr>
            <w:tcW w:w="1720" w:type="dxa"/>
            <w:tcBorders>
              <w:top w:val="nil"/>
              <w:left w:val="nil"/>
              <w:bottom w:val="single" w:sz="8" w:space="0" w:color="auto"/>
              <w:right w:val="single" w:sz="8" w:space="0" w:color="auto"/>
            </w:tcBorders>
            <w:shd w:val="clear" w:color="auto" w:fill="auto"/>
            <w:noWrap/>
            <w:vAlign w:val="center"/>
            <w:hideMark/>
          </w:tcPr>
          <w:p w14:paraId="32A807F4"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540" w:type="dxa"/>
            <w:tcBorders>
              <w:top w:val="nil"/>
              <w:left w:val="nil"/>
              <w:bottom w:val="single" w:sz="8" w:space="0" w:color="auto"/>
              <w:right w:val="single" w:sz="8" w:space="0" w:color="auto"/>
            </w:tcBorders>
            <w:shd w:val="clear" w:color="auto" w:fill="auto"/>
            <w:noWrap/>
            <w:vAlign w:val="center"/>
            <w:hideMark/>
          </w:tcPr>
          <w:p w14:paraId="7345FBB2"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360" w:type="dxa"/>
            <w:tcBorders>
              <w:top w:val="nil"/>
              <w:left w:val="nil"/>
              <w:bottom w:val="single" w:sz="8" w:space="0" w:color="auto"/>
              <w:right w:val="single" w:sz="8" w:space="0" w:color="auto"/>
            </w:tcBorders>
            <w:shd w:val="clear" w:color="auto" w:fill="auto"/>
            <w:noWrap/>
            <w:vAlign w:val="center"/>
            <w:hideMark/>
          </w:tcPr>
          <w:p w14:paraId="5ED5D69F" w14:textId="77777777" w:rsidR="000F4FF4" w:rsidRPr="000F4FF4" w:rsidRDefault="000F4FF4" w:rsidP="000F4FF4">
            <w:pPr>
              <w:jc w:val="right"/>
              <w:rPr>
                <w:color w:val="000000"/>
                <w:sz w:val="20"/>
                <w:szCs w:val="20"/>
                <w:lang w:bidi="ar-SA"/>
              </w:rPr>
            </w:pPr>
            <w:r w:rsidRPr="000F4FF4">
              <w:rPr>
                <w:color w:val="000000"/>
                <w:sz w:val="20"/>
                <w:szCs w:val="20"/>
                <w:lang w:bidi="ar-SA"/>
              </w:rPr>
              <w:t>383 055,00</w:t>
            </w:r>
          </w:p>
        </w:tc>
        <w:tc>
          <w:tcPr>
            <w:tcW w:w="1340" w:type="dxa"/>
            <w:tcBorders>
              <w:top w:val="nil"/>
              <w:left w:val="nil"/>
              <w:bottom w:val="single" w:sz="8" w:space="0" w:color="auto"/>
              <w:right w:val="single" w:sz="8" w:space="0" w:color="auto"/>
            </w:tcBorders>
            <w:shd w:val="clear" w:color="auto" w:fill="auto"/>
            <w:noWrap/>
            <w:vAlign w:val="center"/>
            <w:hideMark/>
          </w:tcPr>
          <w:p w14:paraId="4C976E73" w14:textId="77777777" w:rsidR="000F4FF4" w:rsidRPr="000F4FF4" w:rsidRDefault="000F4FF4" w:rsidP="000F4FF4">
            <w:pPr>
              <w:jc w:val="right"/>
              <w:rPr>
                <w:color w:val="000000"/>
                <w:sz w:val="20"/>
                <w:szCs w:val="20"/>
                <w:lang w:bidi="ar-SA"/>
              </w:rPr>
            </w:pPr>
            <w:r w:rsidRPr="000F4FF4">
              <w:rPr>
                <w:color w:val="000000"/>
                <w:sz w:val="20"/>
                <w:szCs w:val="20"/>
                <w:lang w:bidi="ar-SA"/>
              </w:rPr>
              <w:t>1 500,00</w:t>
            </w:r>
          </w:p>
        </w:tc>
        <w:tc>
          <w:tcPr>
            <w:tcW w:w="960" w:type="dxa"/>
            <w:tcBorders>
              <w:top w:val="nil"/>
              <w:left w:val="nil"/>
              <w:bottom w:val="single" w:sz="8" w:space="0" w:color="auto"/>
              <w:right w:val="single" w:sz="8" w:space="0" w:color="auto"/>
            </w:tcBorders>
            <w:shd w:val="clear" w:color="000000" w:fill="D9D9D9"/>
            <w:vAlign w:val="center"/>
            <w:hideMark/>
          </w:tcPr>
          <w:p w14:paraId="6874FFB3"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0,00</w:t>
            </w:r>
          </w:p>
        </w:tc>
        <w:tc>
          <w:tcPr>
            <w:tcW w:w="960" w:type="dxa"/>
            <w:tcBorders>
              <w:top w:val="nil"/>
              <w:left w:val="nil"/>
              <w:bottom w:val="single" w:sz="8" w:space="0" w:color="auto"/>
              <w:right w:val="single" w:sz="8" w:space="0" w:color="auto"/>
            </w:tcBorders>
            <w:shd w:val="clear" w:color="auto" w:fill="auto"/>
            <w:noWrap/>
            <w:vAlign w:val="center"/>
            <w:hideMark/>
          </w:tcPr>
          <w:p w14:paraId="6B8272A1" w14:textId="77777777" w:rsidR="000F4FF4" w:rsidRPr="000F4FF4" w:rsidRDefault="000F4FF4" w:rsidP="000F4FF4">
            <w:pPr>
              <w:jc w:val="left"/>
              <w:rPr>
                <w:color w:val="000000"/>
                <w:sz w:val="20"/>
                <w:szCs w:val="20"/>
                <w:lang w:bidi="ar-SA"/>
              </w:rPr>
            </w:pPr>
            <w:r w:rsidRPr="000F4FF4">
              <w:rPr>
                <w:color w:val="000000"/>
                <w:sz w:val="20"/>
                <w:szCs w:val="20"/>
                <w:lang w:bidi="ar-SA"/>
              </w:rPr>
              <w:t> </w:t>
            </w:r>
          </w:p>
        </w:tc>
      </w:tr>
      <w:tr w:rsidR="000F4FF4" w:rsidRPr="000F4FF4" w14:paraId="70294BB9" w14:textId="77777777" w:rsidTr="000F4FF4">
        <w:trPr>
          <w:trHeight w:val="78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5E1599"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6F58C2"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 </w:t>
            </w:r>
          </w:p>
        </w:tc>
        <w:tc>
          <w:tcPr>
            <w:tcW w:w="960" w:type="dxa"/>
            <w:tcBorders>
              <w:top w:val="nil"/>
              <w:left w:val="nil"/>
              <w:bottom w:val="single" w:sz="8" w:space="0" w:color="auto"/>
              <w:right w:val="single" w:sz="8" w:space="0" w:color="auto"/>
            </w:tcBorders>
            <w:shd w:val="clear" w:color="000000" w:fill="D9D9D9"/>
            <w:noWrap/>
            <w:vAlign w:val="center"/>
            <w:hideMark/>
          </w:tcPr>
          <w:p w14:paraId="6EAD03EF"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 </w:t>
            </w:r>
          </w:p>
        </w:tc>
        <w:tc>
          <w:tcPr>
            <w:tcW w:w="3380" w:type="dxa"/>
            <w:tcBorders>
              <w:top w:val="nil"/>
              <w:left w:val="nil"/>
              <w:bottom w:val="single" w:sz="8" w:space="0" w:color="auto"/>
              <w:right w:val="single" w:sz="8" w:space="0" w:color="auto"/>
            </w:tcBorders>
            <w:shd w:val="clear" w:color="000000" w:fill="D9D9D9"/>
            <w:vAlign w:val="center"/>
            <w:hideMark/>
          </w:tcPr>
          <w:p w14:paraId="7E7CD298" w14:textId="77777777" w:rsidR="000F4FF4" w:rsidRPr="000F4FF4" w:rsidRDefault="000F4FF4" w:rsidP="000F4FF4">
            <w:pPr>
              <w:jc w:val="left"/>
              <w:rPr>
                <w:color w:val="000000"/>
                <w:sz w:val="20"/>
                <w:szCs w:val="20"/>
                <w:lang w:bidi="ar-SA"/>
              </w:rPr>
            </w:pPr>
            <w:r w:rsidRPr="000F4FF4">
              <w:rPr>
                <w:color w:val="000000"/>
                <w:sz w:val="20"/>
                <w:szCs w:val="20"/>
                <w:lang w:bidi="ar-SA"/>
              </w:rPr>
              <w:t xml:space="preserve">„Budowa zaplecza rekreacyjnego wraz z zagospodarowaniem terenu przy Zalewie w Gorzycach” </w:t>
            </w:r>
          </w:p>
        </w:tc>
        <w:tc>
          <w:tcPr>
            <w:tcW w:w="1300" w:type="dxa"/>
            <w:tcBorders>
              <w:top w:val="nil"/>
              <w:left w:val="nil"/>
              <w:bottom w:val="single" w:sz="8" w:space="0" w:color="auto"/>
              <w:right w:val="single" w:sz="8" w:space="0" w:color="auto"/>
            </w:tcBorders>
            <w:shd w:val="clear" w:color="000000" w:fill="D9D9D9"/>
            <w:noWrap/>
            <w:vAlign w:val="center"/>
            <w:hideMark/>
          </w:tcPr>
          <w:p w14:paraId="15A80B48" w14:textId="77777777" w:rsidR="000F4FF4" w:rsidRPr="000F4FF4" w:rsidRDefault="000F4FF4" w:rsidP="000F4FF4">
            <w:pPr>
              <w:jc w:val="right"/>
              <w:rPr>
                <w:color w:val="000000"/>
                <w:sz w:val="20"/>
                <w:szCs w:val="20"/>
                <w:lang w:bidi="ar-SA"/>
              </w:rPr>
            </w:pPr>
            <w:r w:rsidRPr="000F4FF4">
              <w:rPr>
                <w:color w:val="000000"/>
                <w:sz w:val="20"/>
                <w:szCs w:val="20"/>
                <w:lang w:bidi="ar-SA"/>
              </w:rPr>
              <w:t>383 055,00</w:t>
            </w:r>
          </w:p>
        </w:tc>
        <w:tc>
          <w:tcPr>
            <w:tcW w:w="1720" w:type="dxa"/>
            <w:tcBorders>
              <w:top w:val="nil"/>
              <w:left w:val="nil"/>
              <w:bottom w:val="single" w:sz="8" w:space="0" w:color="auto"/>
              <w:right w:val="single" w:sz="8" w:space="0" w:color="auto"/>
            </w:tcBorders>
            <w:shd w:val="clear" w:color="000000" w:fill="D9D9D9"/>
            <w:noWrap/>
            <w:vAlign w:val="center"/>
            <w:hideMark/>
          </w:tcPr>
          <w:p w14:paraId="6AC57895"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540" w:type="dxa"/>
            <w:tcBorders>
              <w:top w:val="nil"/>
              <w:left w:val="nil"/>
              <w:bottom w:val="single" w:sz="8" w:space="0" w:color="auto"/>
              <w:right w:val="single" w:sz="8" w:space="0" w:color="auto"/>
            </w:tcBorders>
            <w:shd w:val="clear" w:color="000000" w:fill="D9D9D9"/>
            <w:noWrap/>
            <w:vAlign w:val="center"/>
            <w:hideMark/>
          </w:tcPr>
          <w:p w14:paraId="34AFEB82"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360" w:type="dxa"/>
            <w:tcBorders>
              <w:top w:val="nil"/>
              <w:left w:val="nil"/>
              <w:bottom w:val="single" w:sz="8" w:space="0" w:color="auto"/>
              <w:right w:val="single" w:sz="8" w:space="0" w:color="auto"/>
            </w:tcBorders>
            <w:shd w:val="clear" w:color="000000" w:fill="D9D9D9"/>
            <w:noWrap/>
            <w:vAlign w:val="center"/>
            <w:hideMark/>
          </w:tcPr>
          <w:p w14:paraId="5BEAABF9" w14:textId="77777777" w:rsidR="000F4FF4" w:rsidRPr="000F4FF4" w:rsidRDefault="000F4FF4" w:rsidP="000F4FF4">
            <w:pPr>
              <w:jc w:val="right"/>
              <w:rPr>
                <w:color w:val="000000"/>
                <w:sz w:val="20"/>
                <w:szCs w:val="20"/>
                <w:lang w:bidi="ar-SA"/>
              </w:rPr>
            </w:pPr>
            <w:r w:rsidRPr="000F4FF4">
              <w:rPr>
                <w:color w:val="000000"/>
                <w:sz w:val="20"/>
                <w:szCs w:val="20"/>
                <w:lang w:bidi="ar-SA"/>
              </w:rPr>
              <w:t>383 055,00</w:t>
            </w:r>
          </w:p>
        </w:tc>
        <w:tc>
          <w:tcPr>
            <w:tcW w:w="1340" w:type="dxa"/>
            <w:tcBorders>
              <w:top w:val="nil"/>
              <w:left w:val="nil"/>
              <w:bottom w:val="single" w:sz="8" w:space="0" w:color="auto"/>
              <w:right w:val="single" w:sz="8" w:space="0" w:color="auto"/>
            </w:tcBorders>
            <w:shd w:val="clear" w:color="000000" w:fill="D9D9D9"/>
            <w:noWrap/>
            <w:vAlign w:val="center"/>
            <w:hideMark/>
          </w:tcPr>
          <w:p w14:paraId="54D44FD0" w14:textId="77777777" w:rsidR="000F4FF4" w:rsidRPr="000F4FF4" w:rsidRDefault="000F4FF4" w:rsidP="000F4FF4">
            <w:pPr>
              <w:jc w:val="right"/>
              <w:rPr>
                <w:color w:val="000000"/>
                <w:sz w:val="20"/>
                <w:szCs w:val="20"/>
                <w:lang w:bidi="ar-SA"/>
              </w:rPr>
            </w:pPr>
            <w:r w:rsidRPr="000F4FF4">
              <w:rPr>
                <w:color w:val="000000"/>
                <w:sz w:val="20"/>
                <w:szCs w:val="20"/>
                <w:lang w:bidi="ar-SA"/>
              </w:rPr>
              <w:t>1 500,00</w:t>
            </w:r>
          </w:p>
        </w:tc>
        <w:tc>
          <w:tcPr>
            <w:tcW w:w="960" w:type="dxa"/>
            <w:tcBorders>
              <w:top w:val="nil"/>
              <w:left w:val="nil"/>
              <w:bottom w:val="single" w:sz="8" w:space="0" w:color="auto"/>
              <w:right w:val="single" w:sz="8" w:space="0" w:color="auto"/>
            </w:tcBorders>
            <w:shd w:val="clear" w:color="000000" w:fill="D9D9D9"/>
            <w:vAlign w:val="center"/>
            <w:hideMark/>
          </w:tcPr>
          <w:p w14:paraId="7006CF07"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0,00</w:t>
            </w:r>
          </w:p>
        </w:tc>
        <w:tc>
          <w:tcPr>
            <w:tcW w:w="960" w:type="dxa"/>
            <w:tcBorders>
              <w:top w:val="nil"/>
              <w:left w:val="nil"/>
              <w:bottom w:val="single" w:sz="8" w:space="0" w:color="auto"/>
              <w:right w:val="single" w:sz="8" w:space="0" w:color="auto"/>
            </w:tcBorders>
            <w:shd w:val="clear" w:color="000000" w:fill="D9D9D9"/>
            <w:noWrap/>
            <w:vAlign w:val="center"/>
            <w:hideMark/>
          </w:tcPr>
          <w:p w14:paraId="50413208" w14:textId="77777777" w:rsidR="000F4FF4" w:rsidRPr="000F4FF4" w:rsidRDefault="000F4FF4" w:rsidP="000F4FF4">
            <w:pPr>
              <w:jc w:val="left"/>
              <w:rPr>
                <w:color w:val="000000"/>
                <w:sz w:val="20"/>
                <w:szCs w:val="20"/>
                <w:lang w:bidi="ar-SA"/>
              </w:rPr>
            </w:pPr>
            <w:r w:rsidRPr="000F4FF4">
              <w:rPr>
                <w:color w:val="000000"/>
                <w:sz w:val="20"/>
                <w:szCs w:val="20"/>
                <w:lang w:bidi="ar-SA"/>
              </w:rPr>
              <w:t> </w:t>
            </w:r>
          </w:p>
        </w:tc>
      </w:tr>
      <w:tr w:rsidR="000F4FF4" w:rsidRPr="000F4FF4" w14:paraId="6E06F0CE" w14:textId="77777777" w:rsidTr="000F4FF4">
        <w:trPr>
          <w:trHeight w:val="525"/>
        </w:trPr>
        <w:tc>
          <w:tcPr>
            <w:tcW w:w="960" w:type="dxa"/>
            <w:vMerge/>
            <w:tcBorders>
              <w:top w:val="nil"/>
              <w:left w:val="single" w:sz="8" w:space="0" w:color="auto"/>
              <w:bottom w:val="single" w:sz="8" w:space="0" w:color="000000"/>
              <w:right w:val="single" w:sz="8" w:space="0" w:color="auto"/>
            </w:tcBorders>
            <w:vAlign w:val="center"/>
            <w:hideMark/>
          </w:tcPr>
          <w:p w14:paraId="7B4AEAD8" w14:textId="77777777" w:rsidR="000F4FF4" w:rsidRPr="000F4FF4" w:rsidRDefault="000F4FF4" w:rsidP="000F4FF4">
            <w:pPr>
              <w:jc w:val="left"/>
              <w:rPr>
                <w:b/>
                <w:bCs/>
                <w:color w:val="000000"/>
                <w:sz w:val="20"/>
                <w:szCs w:val="20"/>
                <w:lang w:bidi="ar-SA"/>
              </w:rPr>
            </w:pPr>
          </w:p>
        </w:tc>
        <w:tc>
          <w:tcPr>
            <w:tcW w:w="960" w:type="dxa"/>
            <w:vMerge/>
            <w:tcBorders>
              <w:top w:val="nil"/>
              <w:left w:val="single" w:sz="8" w:space="0" w:color="auto"/>
              <w:bottom w:val="single" w:sz="8" w:space="0" w:color="000000"/>
              <w:right w:val="single" w:sz="8" w:space="0" w:color="auto"/>
            </w:tcBorders>
            <w:vAlign w:val="center"/>
            <w:hideMark/>
          </w:tcPr>
          <w:p w14:paraId="04205D61" w14:textId="77777777" w:rsidR="000F4FF4" w:rsidRPr="000F4FF4" w:rsidRDefault="000F4FF4" w:rsidP="000F4FF4">
            <w:pPr>
              <w:jc w:val="left"/>
              <w:rPr>
                <w:b/>
                <w:bCs/>
                <w:color w:val="000000"/>
                <w:sz w:val="20"/>
                <w:szCs w:val="20"/>
                <w:lang w:bidi="ar-SA"/>
              </w:rPr>
            </w:pPr>
          </w:p>
        </w:tc>
        <w:tc>
          <w:tcPr>
            <w:tcW w:w="960" w:type="dxa"/>
            <w:tcBorders>
              <w:top w:val="nil"/>
              <w:left w:val="nil"/>
              <w:bottom w:val="single" w:sz="8" w:space="0" w:color="auto"/>
              <w:right w:val="single" w:sz="8" w:space="0" w:color="auto"/>
            </w:tcBorders>
            <w:shd w:val="clear" w:color="auto" w:fill="auto"/>
            <w:noWrap/>
            <w:vAlign w:val="center"/>
            <w:hideMark/>
          </w:tcPr>
          <w:p w14:paraId="68AAFDEB"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6050</w:t>
            </w:r>
          </w:p>
        </w:tc>
        <w:tc>
          <w:tcPr>
            <w:tcW w:w="3380" w:type="dxa"/>
            <w:tcBorders>
              <w:top w:val="nil"/>
              <w:left w:val="nil"/>
              <w:bottom w:val="single" w:sz="8" w:space="0" w:color="auto"/>
              <w:right w:val="single" w:sz="8" w:space="0" w:color="auto"/>
            </w:tcBorders>
            <w:shd w:val="clear" w:color="auto" w:fill="auto"/>
            <w:vAlign w:val="center"/>
            <w:hideMark/>
          </w:tcPr>
          <w:p w14:paraId="02DC1C9B" w14:textId="77777777" w:rsidR="000F4FF4" w:rsidRPr="000F4FF4" w:rsidRDefault="000F4FF4" w:rsidP="000F4FF4">
            <w:pPr>
              <w:jc w:val="left"/>
              <w:rPr>
                <w:color w:val="000000"/>
                <w:sz w:val="20"/>
                <w:szCs w:val="20"/>
                <w:lang w:bidi="ar-SA"/>
              </w:rPr>
            </w:pPr>
            <w:r w:rsidRPr="000F4FF4">
              <w:rPr>
                <w:color w:val="000000"/>
                <w:sz w:val="20"/>
                <w:szCs w:val="20"/>
                <w:lang w:bidi="ar-SA"/>
              </w:rPr>
              <w:t>Wydatki inwestycyjne jednostek budżetowych</w:t>
            </w:r>
          </w:p>
        </w:tc>
        <w:tc>
          <w:tcPr>
            <w:tcW w:w="1300" w:type="dxa"/>
            <w:tcBorders>
              <w:top w:val="nil"/>
              <w:left w:val="nil"/>
              <w:bottom w:val="single" w:sz="8" w:space="0" w:color="auto"/>
              <w:right w:val="single" w:sz="8" w:space="0" w:color="auto"/>
            </w:tcBorders>
            <w:shd w:val="clear" w:color="auto" w:fill="auto"/>
            <w:noWrap/>
            <w:vAlign w:val="center"/>
            <w:hideMark/>
          </w:tcPr>
          <w:p w14:paraId="51421FED" w14:textId="77777777" w:rsidR="000F4FF4" w:rsidRPr="000F4FF4" w:rsidRDefault="000F4FF4" w:rsidP="000F4FF4">
            <w:pPr>
              <w:jc w:val="right"/>
              <w:rPr>
                <w:color w:val="000000"/>
                <w:sz w:val="20"/>
                <w:szCs w:val="20"/>
                <w:lang w:bidi="ar-SA"/>
              </w:rPr>
            </w:pPr>
            <w:r w:rsidRPr="000F4FF4">
              <w:rPr>
                <w:color w:val="000000"/>
                <w:sz w:val="20"/>
                <w:szCs w:val="20"/>
                <w:lang w:bidi="ar-SA"/>
              </w:rPr>
              <w:t>40 000,00</w:t>
            </w:r>
          </w:p>
        </w:tc>
        <w:tc>
          <w:tcPr>
            <w:tcW w:w="1720" w:type="dxa"/>
            <w:tcBorders>
              <w:top w:val="nil"/>
              <w:left w:val="nil"/>
              <w:bottom w:val="single" w:sz="8" w:space="0" w:color="auto"/>
              <w:right w:val="single" w:sz="8" w:space="0" w:color="auto"/>
            </w:tcBorders>
            <w:shd w:val="clear" w:color="auto" w:fill="auto"/>
            <w:noWrap/>
            <w:vAlign w:val="center"/>
            <w:hideMark/>
          </w:tcPr>
          <w:p w14:paraId="70CFBB16"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540" w:type="dxa"/>
            <w:tcBorders>
              <w:top w:val="nil"/>
              <w:left w:val="nil"/>
              <w:bottom w:val="single" w:sz="8" w:space="0" w:color="auto"/>
              <w:right w:val="single" w:sz="8" w:space="0" w:color="auto"/>
            </w:tcBorders>
            <w:shd w:val="clear" w:color="auto" w:fill="auto"/>
            <w:noWrap/>
            <w:vAlign w:val="center"/>
            <w:hideMark/>
          </w:tcPr>
          <w:p w14:paraId="6C4932BA"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360" w:type="dxa"/>
            <w:tcBorders>
              <w:top w:val="nil"/>
              <w:left w:val="nil"/>
              <w:bottom w:val="single" w:sz="8" w:space="0" w:color="auto"/>
              <w:right w:val="single" w:sz="8" w:space="0" w:color="auto"/>
            </w:tcBorders>
            <w:shd w:val="clear" w:color="auto" w:fill="auto"/>
            <w:noWrap/>
            <w:vAlign w:val="center"/>
            <w:hideMark/>
          </w:tcPr>
          <w:p w14:paraId="4F2BED99" w14:textId="77777777" w:rsidR="000F4FF4" w:rsidRPr="000F4FF4" w:rsidRDefault="000F4FF4" w:rsidP="000F4FF4">
            <w:pPr>
              <w:jc w:val="right"/>
              <w:rPr>
                <w:color w:val="000000"/>
                <w:sz w:val="20"/>
                <w:szCs w:val="20"/>
                <w:lang w:bidi="ar-SA"/>
              </w:rPr>
            </w:pPr>
            <w:r w:rsidRPr="000F4FF4">
              <w:rPr>
                <w:color w:val="000000"/>
                <w:sz w:val="20"/>
                <w:szCs w:val="20"/>
                <w:lang w:bidi="ar-SA"/>
              </w:rPr>
              <w:t>40 000,00</w:t>
            </w:r>
          </w:p>
        </w:tc>
        <w:tc>
          <w:tcPr>
            <w:tcW w:w="1340" w:type="dxa"/>
            <w:tcBorders>
              <w:top w:val="nil"/>
              <w:left w:val="nil"/>
              <w:bottom w:val="single" w:sz="8" w:space="0" w:color="auto"/>
              <w:right w:val="single" w:sz="8" w:space="0" w:color="auto"/>
            </w:tcBorders>
            <w:shd w:val="clear" w:color="auto" w:fill="auto"/>
            <w:noWrap/>
            <w:vAlign w:val="center"/>
            <w:hideMark/>
          </w:tcPr>
          <w:p w14:paraId="6346F34D" w14:textId="77777777" w:rsidR="000F4FF4" w:rsidRPr="000F4FF4" w:rsidRDefault="000F4FF4" w:rsidP="000F4FF4">
            <w:pPr>
              <w:jc w:val="right"/>
              <w:rPr>
                <w:color w:val="000000"/>
                <w:sz w:val="20"/>
                <w:szCs w:val="20"/>
                <w:lang w:bidi="ar-SA"/>
              </w:rPr>
            </w:pPr>
            <w:r w:rsidRPr="000F4FF4">
              <w:rPr>
                <w:color w:val="000000"/>
                <w:sz w:val="20"/>
                <w:szCs w:val="20"/>
                <w:lang w:bidi="ar-SA"/>
              </w:rPr>
              <w:t>1 500,00</w:t>
            </w:r>
          </w:p>
        </w:tc>
        <w:tc>
          <w:tcPr>
            <w:tcW w:w="960" w:type="dxa"/>
            <w:tcBorders>
              <w:top w:val="nil"/>
              <w:left w:val="nil"/>
              <w:bottom w:val="single" w:sz="8" w:space="0" w:color="auto"/>
              <w:right w:val="single" w:sz="8" w:space="0" w:color="auto"/>
            </w:tcBorders>
            <w:shd w:val="clear" w:color="000000" w:fill="D9D9D9"/>
            <w:vAlign w:val="center"/>
            <w:hideMark/>
          </w:tcPr>
          <w:p w14:paraId="33F0C051"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0,04</w:t>
            </w:r>
          </w:p>
        </w:tc>
        <w:tc>
          <w:tcPr>
            <w:tcW w:w="960" w:type="dxa"/>
            <w:tcBorders>
              <w:top w:val="nil"/>
              <w:left w:val="nil"/>
              <w:bottom w:val="single" w:sz="8" w:space="0" w:color="auto"/>
              <w:right w:val="single" w:sz="8" w:space="0" w:color="auto"/>
            </w:tcBorders>
            <w:shd w:val="clear" w:color="auto" w:fill="auto"/>
            <w:noWrap/>
            <w:vAlign w:val="center"/>
            <w:hideMark/>
          </w:tcPr>
          <w:p w14:paraId="360EBA1E" w14:textId="77777777" w:rsidR="000F4FF4" w:rsidRPr="000F4FF4" w:rsidRDefault="000F4FF4" w:rsidP="000F4FF4">
            <w:pPr>
              <w:jc w:val="left"/>
              <w:rPr>
                <w:color w:val="000000"/>
                <w:sz w:val="20"/>
                <w:szCs w:val="20"/>
                <w:lang w:bidi="ar-SA"/>
              </w:rPr>
            </w:pPr>
            <w:r w:rsidRPr="000F4FF4">
              <w:rPr>
                <w:color w:val="000000"/>
                <w:sz w:val="20"/>
                <w:szCs w:val="20"/>
                <w:lang w:bidi="ar-SA"/>
              </w:rPr>
              <w:t> </w:t>
            </w:r>
          </w:p>
        </w:tc>
      </w:tr>
      <w:tr w:rsidR="000F4FF4" w:rsidRPr="000F4FF4" w14:paraId="1FF52595" w14:textId="77777777" w:rsidTr="000F4FF4">
        <w:trPr>
          <w:trHeight w:val="525"/>
        </w:trPr>
        <w:tc>
          <w:tcPr>
            <w:tcW w:w="960" w:type="dxa"/>
            <w:vMerge/>
            <w:tcBorders>
              <w:top w:val="nil"/>
              <w:left w:val="single" w:sz="8" w:space="0" w:color="auto"/>
              <w:bottom w:val="single" w:sz="8" w:space="0" w:color="000000"/>
              <w:right w:val="single" w:sz="8" w:space="0" w:color="auto"/>
            </w:tcBorders>
            <w:vAlign w:val="center"/>
            <w:hideMark/>
          </w:tcPr>
          <w:p w14:paraId="1B50FBDC" w14:textId="77777777" w:rsidR="000F4FF4" w:rsidRPr="000F4FF4" w:rsidRDefault="000F4FF4" w:rsidP="000F4FF4">
            <w:pPr>
              <w:jc w:val="left"/>
              <w:rPr>
                <w:b/>
                <w:bCs/>
                <w:color w:val="000000"/>
                <w:sz w:val="20"/>
                <w:szCs w:val="20"/>
                <w:lang w:bidi="ar-SA"/>
              </w:rPr>
            </w:pPr>
          </w:p>
        </w:tc>
        <w:tc>
          <w:tcPr>
            <w:tcW w:w="960" w:type="dxa"/>
            <w:vMerge/>
            <w:tcBorders>
              <w:top w:val="nil"/>
              <w:left w:val="single" w:sz="8" w:space="0" w:color="auto"/>
              <w:bottom w:val="single" w:sz="8" w:space="0" w:color="000000"/>
              <w:right w:val="single" w:sz="8" w:space="0" w:color="auto"/>
            </w:tcBorders>
            <w:vAlign w:val="center"/>
            <w:hideMark/>
          </w:tcPr>
          <w:p w14:paraId="0CDAE57E" w14:textId="77777777" w:rsidR="000F4FF4" w:rsidRPr="000F4FF4" w:rsidRDefault="000F4FF4" w:rsidP="000F4FF4">
            <w:pPr>
              <w:jc w:val="left"/>
              <w:rPr>
                <w:b/>
                <w:bCs/>
                <w:color w:val="000000"/>
                <w:sz w:val="20"/>
                <w:szCs w:val="20"/>
                <w:lang w:bidi="ar-SA"/>
              </w:rPr>
            </w:pPr>
          </w:p>
        </w:tc>
        <w:tc>
          <w:tcPr>
            <w:tcW w:w="960" w:type="dxa"/>
            <w:tcBorders>
              <w:top w:val="nil"/>
              <w:left w:val="nil"/>
              <w:bottom w:val="single" w:sz="8" w:space="0" w:color="auto"/>
              <w:right w:val="single" w:sz="8" w:space="0" w:color="auto"/>
            </w:tcBorders>
            <w:shd w:val="clear" w:color="auto" w:fill="auto"/>
            <w:noWrap/>
            <w:vAlign w:val="center"/>
            <w:hideMark/>
          </w:tcPr>
          <w:p w14:paraId="44A2B996"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6057</w:t>
            </w:r>
          </w:p>
        </w:tc>
        <w:tc>
          <w:tcPr>
            <w:tcW w:w="3380" w:type="dxa"/>
            <w:tcBorders>
              <w:top w:val="nil"/>
              <w:left w:val="nil"/>
              <w:bottom w:val="single" w:sz="8" w:space="0" w:color="auto"/>
              <w:right w:val="single" w:sz="8" w:space="0" w:color="auto"/>
            </w:tcBorders>
            <w:shd w:val="clear" w:color="auto" w:fill="auto"/>
            <w:vAlign w:val="center"/>
            <w:hideMark/>
          </w:tcPr>
          <w:p w14:paraId="31B68CC7" w14:textId="77777777" w:rsidR="000F4FF4" w:rsidRPr="000F4FF4" w:rsidRDefault="000F4FF4" w:rsidP="000F4FF4">
            <w:pPr>
              <w:jc w:val="left"/>
              <w:rPr>
                <w:color w:val="000000"/>
                <w:sz w:val="20"/>
                <w:szCs w:val="20"/>
                <w:lang w:bidi="ar-SA"/>
              </w:rPr>
            </w:pPr>
            <w:r w:rsidRPr="000F4FF4">
              <w:rPr>
                <w:color w:val="000000"/>
                <w:sz w:val="20"/>
                <w:szCs w:val="20"/>
                <w:lang w:bidi="ar-SA"/>
              </w:rPr>
              <w:t>Wydatki inwestycyjne jednostek budżetowych</w:t>
            </w:r>
          </w:p>
        </w:tc>
        <w:tc>
          <w:tcPr>
            <w:tcW w:w="1300" w:type="dxa"/>
            <w:tcBorders>
              <w:top w:val="nil"/>
              <w:left w:val="nil"/>
              <w:bottom w:val="single" w:sz="8" w:space="0" w:color="auto"/>
              <w:right w:val="single" w:sz="8" w:space="0" w:color="auto"/>
            </w:tcBorders>
            <w:shd w:val="clear" w:color="auto" w:fill="auto"/>
            <w:noWrap/>
            <w:vAlign w:val="center"/>
            <w:hideMark/>
          </w:tcPr>
          <w:p w14:paraId="43438D9A" w14:textId="77777777" w:rsidR="000F4FF4" w:rsidRPr="000F4FF4" w:rsidRDefault="000F4FF4" w:rsidP="000F4FF4">
            <w:pPr>
              <w:jc w:val="right"/>
              <w:rPr>
                <w:color w:val="000000"/>
                <w:sz w:val="20"/>
                <w:szCs w:val="20"/>
                <w:lang w:bidi="ar-SA"/>
              </w:rPr>
            </w:pPr>
            <w:r w:rsidRPr="000F4FF4">
              <w:rPr>
                <w:color w:val="000000"/>
                <w:sz w:val="20"/>
                <w:szCs w:val="20"/>
                <w:lang w:bidi="ar-SA"/>
              </w:rPr>
              <w:t>88 798,00</w:t>
            </w:r>
          </w:p>
        </w:tc>
        <w:tc>
          <w:tcPr>
            <w:tcW w:w="1720" w:type="dxa"/>
            <w:tcBorders>
              <w:top w:val="nil"/>
              <w:left w:val="nil"/>
              <w:bottom w:val="single" w:sz="8" w:space="0" w:color="auto"/>
              <w:right w:val="single" w:sz="8" w:space="0" w:color="auto"/>
            </w:tcBorders>
            <w:shd w:val="clear" w:color="auto" w:fill="auto"/>
            <w:noWrap/>
            <w:vAlign w:val="center"/>
            <w:hideMark/>
          </w:tcPr>
          <w:p w14:paraId="119C2896"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540" w:type="dxa"/>
            <w:tcBorders>
              <w:top w:val="nil"/>
              <w:left w:val="nil"/>
              <w:bottom w:val="single" w:sz="8" w:space="0" w:color="auto"/>
              <w:right w:val="single" w:sz="8" w:space="0" w:color="auto"/>
            </w:tcBorders>
            <w:shd w:val="clear" w:color="auto" w:fill="auto"/>
            <w:noWrap/>
            <w:vAlign w:val="center"/>
            <w:hideMark/>
          </w:tcPr>
          <w:p w14:paraId="2ECDBB97"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360" w:type="dxa"/>
            <w:tcBorders>
              <w:top w:val="nil"/>
              <w:left w:val="nil"/>
              <w:bottom w:val="single" w:sz="8" w:space="0" w:color="auto"/>
              <w:right w:val="single" w:sz="8" w:space="0" w:color="auto"/>
            </w:tcBorders>
            <w:shd w:val="clear" w:color="auto" w:fill="auto"/>
            <w:noWrap/>
            <w:vAlign w:val="center"/>
            <w:hideMark/>
          </w:tcPr>
          <w:p w14:paraId="25A25311" w14:textId="77777777" w:rsidR="000F4FF4" w:rsidRPr="000F4FF4" w:rsidRDefault="000F4FF4" w:rsidP="000F4FF4">
            <w:pPr>
              <w:jc w:val="right"/>
              <w:rPr>
                <w:color w:val="000000"/>
                <w:sz w:val="20"/>
                <w:szCs w:val="20"/>
                <w:lang w:bidi="ar-SA"/>
              </w:rPr>
            </w:pPr>
            <w:r w:rsidRPr="000F4FF4">
              <w:rPr>
                <w:color w:val="000000"/>
                <w:sz w:val="20"/>
                <w:szCs w:val="20"/>
                <w:lang w:bidi="ar-SA"/>
              </w:rPr>
              <w:t>88 798,00</w:t>
            </w:r>
          </w:p>
        </w:tc>
        <w:tc>
          <w:tcPr>
            <w:tcW w:w="1340" w:type="dxa"/>
            <w:tcBorders>
              <w:top w:val="nil"/>
              <w:left w:val="nil"/>
              <w:bottom w:val="single" w:sz="8" w:space="0" w:color="auto"/>
              <w:right w:val="single" w:sz="8" w:space="0" w:color="auto"/>
            </w:tcBorders>
            <w:shd w:val="clear" w:color="auto" w:fill="auto"/>
            <w:noWrap/>
            <w:vAlign w:val="center"/>
            <w:hideMark/>
          </w:tcPr>
          <w:p w14:paraId="5F598A64"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960" w:type="dxa"/>
            <w:tcBorders>
              <w:top w:val="nil"/>
              <w:left w:val="nil"/>
              <w:bottom w:val="single" w:sz="8" w:space="0" w:color="auto"/>
              <w:right w:val="single" w:sz="8" w:space="0" w:color="auto"/>
            </w:tcBorders>
            <w:shd w:val="clear" w:color="000000" w:fill="D9D9D9"/>
            <w:vAlign w:val="center"/>
            <w:hideMark/>
          </w:tcPr>
          <w:p w14:paraId="091F08A8"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0,00</w:t>
            </w:r>
          </w:p>
        </w:tc>
        <w:tc>
          <w:tcPr>
            <w:tcW w:w="960" w:type="dxa"/>
            <w:tcBorders>
              <w:top w:val="nil"/>
              <w:left w:val="nil"/>
              <w:bottom w:val="single" w:sz="8" w:space="0" w:color="auto"/>
              <w:right w:val="single" w:sz="8" w:space="0" w:color="auto"/>
            </w:tcBorders>
            <w:shd w:val="clear" w:color="auto" w:fill="auto"/>
            <w:noWrap/>
            <w:vAlign w:val="center"/>
            <w:hideMark/>
          </w:tcPr>
          <w:p w14:paraId="069BBED8" w14:textId="77777777" w:rsidR="000F4FF4" w:rsidRPr="000F4FF4" w:rsidRDefault="000F4FF4" w:rsidP="000F4FF4">
            <w:pPr>
              <w:jc w:val="left"/>
              <w:rPr>
                <w:color w:val="000000"/>
                <w:sz w:val="20"/>
                <w:szCs w:val="20"/>
                <w:lang w:bidi="ar-SA"/>
              </w:rPr>
            </w:pPr>
            <w:r w:rsidRPr="000F4FF4">
              <w:rPr>
                <w:color w:val="000000"/>
                <w:sz w:val="20"/>
                <w:szCs w:val="20"/>
                <w:lang w:bidi="ar-SA"/>
              </w:rPr>
              <w:t> </w:t>
            </w:r>
          </w:p>
        </w:tc>
      </w:tr>
      <w:tr w:rsidR="000F4FF4" w:rsidRPr="000F4FF4" w14:paraId="19C9DD22" w14:textId="77777777" w:rsidTr="000F4FF4">
        <w:trPr>
          <w:trHeight w:val="525"/>
        </w:trPr>
        <w:tc>
          <w:tcPr>
            <w:tcW w:w="960" w:type="dxa"/>
            <w:vMerge/>
            <w:tcBorders>
              <w:top w:val="nil"/>
              <w:left w:val="single" w:sz="8" w:space="0" w:color="auto"/>
              <w:bottom w:val="single" w:sz="8" w:space="0" w:color="000000"/>
              <w:right w:val="single" w:sz="8" w:space="0" w:color="auto"/>
            </w:tcBorders>
            <w:vAlign w:val="center"/>
            <w:hideMark/>
          </w:tcPr>
          <w:p w14:paraId="1AAF990D" w14:textId="77777777" w:rsidR="000F4FF4" w:rsidRPr="000F4FF4" w:rsidRDefault="000F4FF4" w:rsidP="000F4FF4">
            <w:pPr>
              <w:jc w:val="left"/>
              <w:rPr>
                <w:b/>
                <w:bCs/>
                <w:color w:val="000000"/>
                <w:sz w:val="20"/>
                <w:szCs w:val="20"/>
                <w:lang w:bidi="ar-SA"/>
              </w:rPr>
            </w:pPr>
          </w:p>
        </w:tc>
        <w:tc>
          <w:tcPr>
            <w:tcW w:w="960" w:type="dxa"/>
            <w:vMerge/>
            <w:tcBorders>
              <w:top w:val="nil"/>
              <w:left w:val="single" w:sz="8" w:space="0" w:color="auto"/>
              <w:bottom w:val="single" w:sz="8" w:space="0" w:color="000000"/>
              <w:right w:val="single" w:sz="8" w:space="0" w:color="auto"/>
            </w:tcBorders>
            <w:vAlign w:val="center"/>
            <w:hideMark/>
          </w:tcPr>
          <w:p w14:paraId="5D8F4BFB" w14:textId="77777777" w:rsidR="000F4FF4" w:rsidRPr="000F4FF4" w:rsidRDefault="000F4FF4" w:rsidP="000F4FF4">
            <w:pPr>
              <w:jc w:val="left"/>
              <w:rPr>
                <w:b/>
                <w:bCs/>
                <w:color w:val="000000"/>
                <w:sz w:val="20"/>
                <w:szCs w:val="20"/>
                <w:lang w:bidi="ar-SA"/>
              </w:rPr>
            </w:pPr>
          </w:p>
        </w:tc>
        <w:tc>
          <w:tcPr>
            <w:tcW w:w="960" w:type="dxa"/>
            <w:tcBorders>
              <w:top w:val="nil"/>
              <w:left w:val="nil"/>
              <w:bottom w:val="single" w:sz="8" w:space="0" w:color="auto"/>
              <w:right w:val="single" w:sz="8" w:space="0" w:color="auto"/>
            </w:tcBorders>
            <w:shd w:val="clear" w:color="auto" w:fill="auto"/>
            <w:noWrap/>
            <w:vAlign w:val="center"/>
            <w:hideMark/>
          </w:tcPr>
          <w:p w14:paraId="5D62C83B"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6059</w:t>
            </w:r>
          </w:p>
        </w:tc>
        <w:tc>
          <w:tcPr>
            <w:tcW w:w="3380" w:type="dxa"/>
            <w:tcBorders>
              <w:top w:val="nil"/>
              <w:left w:val="nil"/>
              <w:bottom w:val="single" w:sz="8" w:space="0" w:color="auto"/>
              <w:right w:val="single" w:sz="8" w:space="0" w:color="auto"/>
            </w:tcBorders>
            <w:shd w:val="clear" w:color="auto" w:fill="auto"/>
            <w:vAlign w:val="center"/>
            <w:hideMark/>
          </w:tcPr>
          <w:p w14:paraId="31A8566D" w14:textId="77777777" w:rsidR="000F4FF4" w:rsidRPr="000F4FF4" w:rsidRDefault="000F4FF4" w:rsidP="000F4FF4">
            <w:pPr>
              <w:jc w:val="left"/>
              <w:rPr>
                <w:color w:val="000000"/>
                <w:sz w:val="20"/>
                <w:szCs w:val="20"/>
                <w:lang w:bidi="ar-SA"/>
              </w:rPr>
            </w:pPr>
            <w:r w:rsidRPr="000F4FF4">
              <w:rPr>
                <w:color w:val="000000"/>
                <w:sz w:val="20"/>
                <w:szCs w:val="20"/>
                <w:lang w:bidi="ar-SA"/>
              </w:rPr>
              <w:t>Wydatki inwestycyjne jednostek budżetowych</w:t>
            </w:r>
          </w:p>
        </w:tc>
        <w:tc>
          <w:tcPr>
            <w:tcW w:w="1300" w:type="dxa"/>
            <w:tcBorders>
              <w:top w:val="nil"/>
              <w:left w:val="nil"/>
              <w:bottom w:val="single" w:sz="8" w:space="0" w:color="auto"/>
              <w:right w:val="single" w:sz="8" w:space="0" w:color="auto"/>
            </w:tcBorders>
            <w:shd w:val="clear" w:color="auto" w:fill="auto"/>
            <w:noWrap/>
            <w:vAlign w:val="center"/>
            <w:hideMark/>
          </w:tcPr>
          <w:p w14:paraId="22086905" w14:textId="77777777" w:rsidR="000F4FF4" w:rsidRPr="000F4FF4" w:rsidRDefault="000F4FF4" w:rsidP="000F4FF4">
            <w:pPr>
              <w:jc w:val="right"/>
              <w:rPr>
                <w:color w:val="000000"/>
                <w:sz w:val="20"/>
                <w:szCs w:val="20"/>
                <w:lang w:bidi="ar-SA"/>
              </w:rPr>
            </w:pPr>
            <w:r w:rsidRPr="000F4FF4">
              <w:rPr>
                <w:color w:val="000000"/>
                <w:sz w:val="20"/>
                <w:szCs w:val="20"/>
                <w:lang w:bidi="ar-SA"/>
              </w:rPr>
              <w:t>254 257,00</w:t>
            </w:r>
          </w:p>
        </w:tc>
        <w:tc>
          <w:tcPr>
            <w:tcW w:w="1720" w:type="dxa"/>
            <w:tcBorders>
              <w:top w:val="nil"/>
              <w:left w:val="nil"/>
              <w:bottom w:val="single" w:sz="8" w:space="0" w:color="auto"/>
              <w:right w:val="single" w:sz="8" w:space="0" w:color="auto"/>
            </w:tcBorders>
            <w:shd w:val="clear" w:color="auto" w:fill="auto"/>
            <w:noWrap/>
            <w:vAlign w:val="center"/>
            <w:hideMark/>
          </w:tcPr>
          <w:p w14:paraId="37B19AFE"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540" w:type="dxa"/>
            <w:tcBorders>
              <w:top w:val="nil"/>
              <w:left w:val="nil"/>
              <w:bottom w:val="single" w:sz="8" w:space="0" w:color="auto"/>
              <w:right w:val="single" w:sz="8" w:space="0" w:color="auto"/>
            </w:tcBorders>
            <w:shd w:val="clear" w:color="auto" w:fill="auto"/>
            <w:noWrap/>
            <w:vAlign w:val="center"/>
            <w:hideMark/>
          </w:tcPr>
          <w:p w14:paraId="3393C243"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360" w:type="dxa"/>
            <w:tcBorders>
              <w:top w:val="nil"/>
              <w:left w:val="nil"/>
              <w:bottom w:val="single" w:sz="8" w:space="0" w:color="auto"/>
              <w:right w:val="single" w:sz="8" w:space="0" w:color="auto"/>
            </w:tcBorders>
            <w:shd w:val="clear" w:color="auto" w:fill="auto"/>
            <w:noWrap/>
            <w:vAlign w:val="center"/>
            <w:hideMark/>
          </w:tcPr>
          <w:p w14:paraId="469062D3" w14:textId="77777777" w:rsidR="000F4FF4" w:rsidRPr="000F4FF4" w:rsidRDefault="000F4FF4" w:rsidP="000F4FF4">
            <w:pPr>
              <w:jc w:val="right"/>
              <w:rPr>
                <w:color w:val="000000"/>
                <w:sz w:val="20"/>
                <w:szCs w:val="20"/>
                <w:lang w:bidi="ar-SA"/>
              </w:rPr>
            </w:pPr>
            <w:r w:rsidRPr="000F4FF4">
              <w:rPr>
                <w:color w:val="000000"/>
                <w:sz w:val="20"/>
                <w:szCs w:val="20"/>
                <w:lang w:bidi="ar-SA"/>
              </w:rPr>
              <w:t>254 257,00</w:t>
            </w:r>
          </w:p>
        </w:tc>
        <w:tc>
          <w:tcPr>
            <w:tcW w:w="1340" w:type="dxa"/>
            <w:tcBorders>
              <w:top w:val="nil"/>
              <w:left w:val="nil"/>
              <w:bottom w:val="single" w:sz="8" w:space="0" w:color="auto"/>
              <w:right w:val="single" w:sz="8" w:space="0" w:color="auto"/>
            </w:tcBorders>
            <w:shd w:val="clear" w:color="auto" w:fill="auto"/>
            <w:noWrap/>
            <w:vAlign w:val="center"/>
            <w:hideMark/>
          </w:tcPr>
          <w:p w14:paraId="2C2C145E"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960" w:type="dxa"/>
            <w:tcBorders>
              <w:top w:val="nil"/>
              <w:left w:val="nil"/>
              <w:bottom w:val="single" w:sz="8" w:space="0" w:color="auto"/>
              <w:right w:val="single" w:sz="8" w:space="0" w:color="auto"/>
            </w:tcBorders>
            <w:shd w:val="clear" w:color="000000" w:fill="D9D9D9"/>
            <w:vAlign w:val="center"/>
            <w:hideMark/>
          </w:tcPr>
          <w:p w14:paraId="32161A37"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0,00</w:t>
            </w:r>
          </w:p>
        </w:tc>
        <w:tc>
          <w:tcPr>
            <w:tcW w:w="960" w:type="dxa"/>
            <w:tcBorders>
              <w:top w:val="nil"/>
              <w:left w:val="nil"/>
              <w:bottom w:val="single" w:sz="8" w:space="0" w:color="auto"/>
              <w:right w:val="single" w:sz="8" w:space="0" w:color="auto"/>
            </w:tcBorders>
            <w:shd w:val="clear" w:color="auto" w:fill="auto"/>
            <w:noWrap/>
            <w:vAlign w:val="center"/>
            <w:hideMark/>
          </w:tcPr>
          <w:p w14:paraId="14F86F13" w14:textId="77777777" w:rsidR="000F4FF4" w:rsidRPr="000F4FF4" w:rsidRDefault="000F4FF4" w:rsidP="000F4FF4">
            <w:pPr>
              <w:jc w:val="left"/>
              <w:rPr>
                <w:color w:val="000000"/>
                <w:sz w:val="20"/>
                <w:szCs w:val="20"/>
                <w:lang w:bidi="ar-SA"/>
              </w:rPr>
            </w:pPr>
            <w:r w:rsidRPr="000F4FF4">
              <w:rPr>
                <w:color w:val="000000"/>
                <w:sz w:val="20"/>
                <w:szCs w:val="20"/>
                <w:lang w:bidi="ar-SA"/>
              </w:rPr>
              <w:t> </w:t>
            </w:r>
          </w:p>
        </w:tc>
      </w:tr>
      <w:tr w:rsidR="000F4FF4" w:rsidRPr="000F4FF4" w14:paraId="2F64525B" w14:textId="77777777" w:rsidTr="000F4FF4">
        <w:trPr>
          <w:trHeight w:val="315"/>
        </w:trPr>
        <w:tc>
          <w:tcPr>
            <w:tcW w:w="960" w:type="dxa"/>
            <w:tcBorders>
              <w:top w:val="nil"/>
              <w:left w:val="single" w:sz="8" w:space="0" w:color="auto"/>
              <w:bottom w:val="single" w:sz="8" w:space="0" w:color="auto"/>
              <w:right w:val="single" w:sz="8" w:space="0" w:color="auto"/>
            </w:tcBorders>
            <w:shd w:val="clear" w:color="000000" w:fill="D9D9D9"/>
            <w:noWrap/>
            <w:vAlign w:val="center"/>
            <w:hideMark/>
          </w:tcPr>
          <w:p w14:paraId="703521CA"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 xml:space="preserve"> </w:t>
            </w:r>
          </w:p>
        </w:tc>
        <w:tc>
          <w:tcPr>
            <w:tcW w:w="960" w:type="dxa"/>
            <w:tcBorders>
              <w:top w:val="nil"/>
              <w:left w:val="nil"/>
              <w:bottom w:val="single" w:sz="8" w:space="0" w:color="auto"/>
              <w:right w:val="single" w:sz="8" w:space="0" w:color="auto"/>
            </w:tcBorders>
            <w:shd w:val="clear" w:color="000000" w:fill="D9D9D9"/>
            <w:noWrap/>
            <w:vAlign w:val="center"/>
            <w:hideMark/>
          </w:tcPr>
          <w:p w14:paraId="415E2450"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 xml:space="preserve"> </w:t>
            </w:r>
          </w:p>
        </w:tc>
        <w:tc>
          <w:tcPr>
            <w:tcW w:w="960" w:type="dxa"/>
            <w:tcBorders>
              <w:top w:val="nil"/>
              <w:left w:val="nil"/>
              <w:bottom w:val="single" w:sz="8" w:space="0" w:color="auto"/>
              <w:right w:val="single" w:sz="8" w:space="0" w:color="auto"/>
            </w:tcBorders>
            <w:shd w:val="clear" w:color="000000" w:fill="D9D9D9"/>
            <w:noWrap/>
            <w:vAlign w:val="center"/>
            <w:hideMark/>
          </w:tcPr>
          <w:p w14:paraId="53A3FA7C"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 xml:space="preserve"> </w:t>
            </w:r>
          </w:p>
        </w:tc>
        <w:tc>
          <w:tcPr>
            <w:tcW w:w="3380" w:type="dxa"/>
            <w:tcBorders>
              <w:top w:val="nil"/>
              <w:left w:val="nil"/>
              <w:bottom w:val="single" w:sz="8" w:space="0" w:color="auto"/>
              <w:right w:val="single" w:sz="8" w:space="0" w:color="auto"/>
            </w:tcBorders>
            <w:shd w:val="clear" w:color="000000" w:fill="D9D9D9"/>
            <w:noWrap/>
            <w:vAlign w:val="center"/>
            <w:hideMark/>
          </w:tcPr>
          <w:p w14:paraId="54CD56B0" w14:textId="77777777" w:rsidR="000F4FF4" w:rsidRPr="000F4FF4" w:rsidRDefault="000F4FF4" w:rsidP="000F4FF4">
            <w:pPr>
              <w:jc w:val="left"/>
              <w:rPr>
                <w:b/>
                <w:bCs/>
                <w:color w:val="000000"/>
                <w:sz w:val="20"/>
                <w:szCs w:val="20"/>
                <w:lang w:bidi="ar-SA"/>
              </w:rPr>
            </w:pPr>
            <w:r w:rsidRPr="000F4FF4">
              <w:rPr>
                <w:b/>
                <w:bCs/>
                <w:color w:val="000000"/>
                <w:sz w:val="20"/>
                <w:szCs w:val="20"/>
                <w:lang w:bidi="ar-SA"/>
              </w:rPr>
              <w:t xml:space="preserve">Ogółem: </w:t>
            </w:r>
          </w:p>
        </w:tc>
        <w:tc>
          <w:tcPr>
            <w:tcW w:w="1300" w:type="dxa"/>
            <w:tcBorders>
              <w:top w:val="nil"/>
              <w:left w:val="nil"/>
              <w:bottom w:val="single" w:sz="8" w:space="0" w:color="auto"/>
              <w:right w:val="single" w:sz="8" w:space="0" w:color="auto"/>
            </w:tcBorders>
            <w:shd w:val="clear" w:color="000000" w:fill="D9D9D9"/>
            <w:noWrap/>
            <w:vAlign w:val="center"/>
            <w:hideMark/>
          </w:tcPr>
          <w:p w14:paraId="64839080" w14:textId="77777777" w:rsidR="000F4FF4" w:rsidRPr="000F4FF4" w:rsidRDefault="000F4FF4" w:rsidP="000F4FF4">
            <w:pPr>
              <w:jc w:val="right"/>
              <w:rPr>
                <w:color w:val="000000"/>
                <w:sz w:val="20"/>
                <w:szCs w:val="20"/>
                <w:lang w:bidi="ar-SA"/>
              </w:rPr>
            </w:pPr>
            <w:r w:rsidRPr="000F4FF4">
              <w:rPr>
                <w:color w:val="000000"/>
                <w:sz w:val="20"/>
                <w:szCs w:val="20"/>
                <w:lang w:bidi="ar-SA"/>
              </w:rPr>
              <w:t>650 782,66</w:t>
            </w:r>
          </w:p>
        </w:tc>
        <w:tc>
          <w:tcPr>
            <w:tcW w:w="1720" w:type="dxa"/>
            <w:tcBorders>
              <w:top w:val="nil"/>
              <w:left w:val="nil"/>
              <w:bottom w:val="single" w:sz="8" w:space="0" w:color="auto"/>
              <w:right w:val="single" w:sz="8" w:space="0" w:color="auto"/>
            </w:tcBorders>
            <w:shd w:val="clear" w:color="000000" w:fill="D9D9D9"/>
            <w:noWrap/>
            <w:vAlign w:val="center"/>
            <w:hideMark/>
          </w:tcPr>
          <w:p w14:paraId="264B744A" w14:textId="77777777" w:rsidR="000F4FF4" w:rsidRPr="000F4FF4" w:rsidRDefault="000F4FF4" w:rsidP="000F4FF4">
            <w:pPr>
              <w:jc w:val="right"/>
              <w:rPr>
                <w:color w:val="000000"/>
                <w:sz w:val="20"/>
                <w:szCs w:val="20"/>
                <w:lang w:bidi="ar-SA"/>
              </w:rPr>
            </w:pPr>
            <w:r w:rsidRPr="000F4FF4">
              <w:rPr>
                <w:color w:val="000000"/>
                <w:sz w:val="20"/>
                <w:szCs w:val="20"/>
                <w:lang w:bidi="ar-SA"/>
              </w:rPr>
              <w:t>0,00</w:t>
            </w:r>
          </w:p>
        </w:tc>
        <w:tc>
          <w:tcPr>
            <w:tcW w:w="1540" w:type="dxa"/>
            <w:tcBorders>
              <w:top w:val="nil"/>
              <w:left w:val="nil"/>
              <w:bottom w:val="single" w:sz="8" w:space="0" w:color="auto"/>
              <w:right w:val="single" w:sz="8" w:space="0" w:color="auto"/>
            </w:tcBorders>
            <w:shd w:val="clear" w:color="000000" w:fill="D9D9D9"/>
            <w:noWrap/>
            <w:vAlign w:val="center"/>
            <w:hideMark/>
          </w:tcPr>
          <w:p w14:paraId="37B9030A" w14:textId="77777777" w:rsidR="000F4FF4" w:rsidRPr="000F4FF4" w:rsidRDefault="000F4FF4" w:rsidP="000F4FF4">
            <w:pPr>
              <w:jc w:val="right"/>
              <w:rPr>
                <w:color w:val="000000"/>
                <w:sz w:val="20"/>
                <w:szCs w:val="20"/>
                <w:lang w:bidi="ar-SA"/>
              </w:rPr>
            </w:pPr>
            <w:r w:rsidRPr="000F4FF4">
              <w:rPr>
                <w:color w:val="000000"/>
                <w:sz w:val="20"/>
                <w:szCs w:val="20"/>
                <w:lang w:bidi="ar-SA"/>
              </w:rPr>
              <w:t>36 000,78</w:t>
            </w:r>
          </w:p>
        </w:tc>
        <w:tc>
          <w:tcPr>
            <w:tcW w:w="1360" w:type="dxa"/>
            <w:tcBorders>
              <w:top w:val="nil"/>
              <w:left w:val="nil"/>
              <w:bottom w:val="single" w:sz="8" w:space="0" w:color="auto"/>
              <w:right w:val="single" w:sz="8" w:space="0" w:color="auto"/>
            </w:tcBorders>
            <w:shd w:val="clear" w:color="000000" w:fill="D9D9D9"/>
            <w:noWrap/>
            <w:vAlign w:val="center"/>
            <w:hideMark/>
          </w:tcPr>
          <w:p w14:paraId="4FB66D66" w14:textId="77777777" w:rsidR="000F4FF4" w:rsidRPr="000F4FF4" w:rsidRDefault="000F4FF4" w:rsidP="000F4FF4">
            <w:pPr>
              <w:jc w:val="right"/>
              <w:rPr>
                <w:color w:val="000000"/>
                <w:sz w:val="20"/>
                <w:szCs w:val="20"/>
                <w:lang w:bidi="ar-SA"/>
              </w:rPr>
            </w:pPr>
            <w:r w:rsidRPr="000F4FF4">
              <w:rPr>
                <w:color w:val="000000"/>
                <w:sz w:val="20"/>
                <w:szCs w:val="20"/>
                <w:lang w:bidi="ar-SA"/>
              </w:rPr>
              <w:t>686 783,44</w:t>
            </w:r>
          </w:p>
        </w:tc>
        <w:tc>
          <w:tcPr>
            <w:tcW w:w="1340" w:type="dxa"/>
            <w:tcBorders>
              <w:top w:val="nil"/>
              <w:left w:val="nil"/>
              <w:bottom w:val="single" w:sz="8" w:space="0" w:color="auto"/>
              <w:right w:val="single" w:sz="8" w:space="0" w:color="auto"/>
            </w:tcBorders>
            <w:shd w:val="clear" w:color="000000" w:fill="D9D9D9"/>
            <w:noWrap/>
            <w:vAlign w:val="center"/>
            <w:hideMark/>
          </w:tcPr>
          <w:p w14:paraId="248FC8EF" w14:textId="77777777" w:rsidR="000F4FF4" w:rsidRPr="000F4FF4" w:rsidRDefault="000F4FF4" w:rsidP="000F4FF4">
            <w:pPr>
              <w:jc w:val="right"/>
              <w:rPr>
                <w:color w:val="000000"/>
                <w:sz w:val="20"/>
                <w:szCs w:val="20"/>
                <w:lang w:bidi="ar-SA"/>
              </w:rPr>
            </w:pPr>
            <w:r w:rsidRPr="000F4FF4">
              <w:rPr>
                <w:color w:val="000000"/>
                <w:sz w:val="20"/>
                <w:szCs w:val="20"/>
                <w:lang w:bidi="ar-SA"/>
              </w:rPr>
              <w:t>139 571,04</w:t>
            </w:r>
          </w:p>
        </w:tc>
        <w:tc>
          <w:tcPr>
            <w:tcW w:w="960" w:type="dxa"/>
            <w:tcBorders>
              <w:top w:val="nil"/>
              <w:left w:val="nil"/>
              <w:bottom w:val="single" w:sz="8" w:space="0" w:color="auto"/>
              <w:right w:val="single" w:sz="8" w:space="0" w:color="auto"/>
            </w:tcBorders>
            <w:shd w:val="clear" w:color="000000" w:fill="D9D9D9"/>
            <w:vAlign w:val="center"/>
            <w:hideMark/>
          </w:tcPr>
          <w:p w14:paraId="3B1C3B5C" w14:textId="77777777" w:rsidR="000F4FF4" w:rsidRPr="000F4FF4" w:rsidRDefault="000F4FF4" w:rsidP="000F4FF4">
            <w:pPr>
              <w:jc w:val="center"/>
              <w:rPr>
                <w:b/>
                <w:bCs/>
                <w:color w:val="000000"/>
                <w:sz w:val="20"/>
                <w:szCs w:val="20"/>
                <w:lang w:bidi="ar-SA"/>
              </w:rPr>
            </w:pPr>
            <w:r w:rsidRPr="000F4FF4">
              <w:rPr>
                <w:b/>
                <w:bCs/>
                <w:color w:val="000000"/>
                <w:sz w:val="20"/>
                <w:szCs w:val="20"/>
                <w:lang w:bidi="ar-SA"/>
              </w:rPr>
              <w:t>0,20</w:t>
            </w:r>
          </w:p>
        </w:tc>
        <w:tc>
          <w:tcPr>
            <w:tcW w:w="960" w:type="dxa"/>
            <w:tcBorders>
              <w:top w:val="nil"/>
              <w:left w:val="nil"/>
              <w:bottom w:val="single" w:sz="8" w:space="0" w:color="auto"/>
              <w:right w:val="single" w:sz="8" w:space="0" w:color="auto"/>
            </w:tcBorders>
            <w:shd w:val="clear" w:color="000000" w:fill="D9D9D9"/>
            <w:noWrap/>
            <w:vAlign w:val="center"/>
            <w:hideMark/>
          </w:tcPr>
          <w:p w14:paraId="451E1DA6" w14:textId="77777777" w:rsidR="000F4FF4" w:rsidRPr="000F4FF4" w:rsidRDefault="000F4FF4" w:rsidP="000F4FF4">
            <w:pPr>
              <w:jc w:val="left"/>
              <w:rPr>
                <w:color w:val="000000"/>
                <w:sz w:val="20"/>
                <w:szCs w:val="20"/>
                <w:lang w:bidi="ar-SA"/>
              </w:rPr>
            </w:pPr>
            <w:r w:rsidRPr="000F4FF4">
              <w:rPr>
                <w:color w:val="000000"/>
                <w:sz w:val="20"/>
                <w:szCs w:val="20"/>
                <w:lang w:bidi="ar-SA"/>
              </w:rPr>
              <w:t> </w:t>
            </w:r>
          </w:p>
        </w:tc>
      </w:tr>
    </w:tbl>
    <w:p w14:paraId="56E01FAA" w14:textId="77777777" w:rsidR="00532E0D" w:rsidRDefault="00532E0D">
      <w:pPr>
        <w:rPr>
          <w:color w:val="000000"/>
          <w:szCs w:val="22"/>
          <w:u w:color="000000"/>
        </w:rPr>
      </w:pPr>
    </w:p>
    <w:p w14:paraId="0A6E6894" w14:textId="77777777" w:rsidR="00532E0D" w:rsidRDefault="00532E0D">
      <w:pPr>
        <w:rPr>
          <w:color w:val="000000"/>
          <w:szCs w:val="22"/>
          <w:u w:color="000000"/>
        </w:rPr>
      </w:pPr>
    </w:p>
    <w:p w14:paraId="0E4C73BE" w14:textId="77777777" w:rsidR="007F43FD" w:rsidRDefault="007F43FD">
      <w:pPr>
        <w:rPr>
          <w:color w:val="000000"/>
          <w:szCs w:val="22"/>
          <w:u w:color="000000"/>
        </w:rPr>
      </w:pPr>
    </w:p>
    <w:p w14:paraId="2600E830" w14:textId="77777777" w:rsidR="007F43FD" w:rsidRDefault="007F43FD">
      <w:pPr>
        <w:rPr>
          <w:color w:val="000000"/>
          <w:szCs w:val="22"/>
          <w:u w:color="000000"/>
        </w:rPr>
      </w:pPr>
    </w:p>
    <w:p w14:paraId="0BD83AB4" w14:textId="77777777" w:rsidR="007F43FD" w:rsidRDefault="007F43FD">
      <w:pPr>
        <w:rPr>
          <w:color w:val="000000"/>
          <w:szCs w:val="22"/>
          <w:u w:color="000000"/>
        </w:rPr>
      </w:pPr>
    </w:p>
    <w:p w14:paraId="0150C6E3" w14:textId="1E9B7AB7" w:rsidR="007F43FD" w:rsidRDefault="007F43FD">
      <w:pPr>
        <w:rPr>
          <w:color w:val="000000"/>
          <w:szCs w:val="22"/>
          <w:u w:color="000000"/>
        </w:rPr>
      </w:pPr>
      <w:r w:rsidRPr="007F43FD">
        <w:rPr>
          <w:color w:val="000000"/>
          <w:szCs w:val="22"/>
          <w:u w:color="000000"/>
        </w:rPr>
        <w:lastRenderedPageBreak/>
        <w:t xml:space="preserve">Realizacja wydatków na przedsięwzięcia realizowane w ramach Funduszu Sołeckiego za </w:t>
      </w:r>
      <w:r w:rsidR="005C3D56">
        <w:rPr>
          <w:color w:val="000000"/>
          <w:szCs w:val="22"/>
          <w:u w:color="000000"/>
        </w:rPr>
        <w:t>I półrocze</w:t>
      </w:r>
      <w:r w:rsidRPr="007F43FD">
        <w:rPr>
          <w:color w:val="000000"/>
          <w:szCs w:val="22"/>
          <w:u w:color="000000"/>
        </w:rPr>
        <w:t xml:space="preserve">  202</w:t>
      </w:r>
      <w:r w:rsidR="005C3D56">
        <w:rPr>
          <w:color w:val="000000"/>
          <w:szCs w:val="22"/>
          <w:u w:color="000000"/>
        </w:rPr>
        <w:t>1</w:t>
      </w:r>
      <w:r w:rsidRPr="007F43FD">
        <w:rPr>
          <w:color w:val="000000"/>
          <w:szCs w:val="22"/>
          <w:u w:color="000000"/>
        </w:rPr>
        <w:t xml:space="preserve"> r.</w:t>
      </w:r>
    </w:p>
    <w:p w14:paraId="4DBF7806" w14:textId="456C6B33" w:rsidR="00C9527F" w:rsidRDefault="00C9527F">
      <w:pPr>
        <w:rPr>
          <w:color w:val="000000"/>
          <w:szCs w:val="22"/>
          <w:u w:color="000000"/>
        </w:rPr>
      </w:pPr>
    </w:p>
    <w:tbl>
      <w:tblPr>
        <w:tblW w:w="1448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959"/>
        <w:gridCol w:w="1082"/>
        <w:gridCol w:w="406"/>
        <w:gridCol w:w="5515"/>
        <w:gridCol w:w="1701"/>
        <w:gridCol w:w="1358"/>
        <w:gridCol w:w="910"/>
        <w:gridCol w:w="1596"/>
      </w:tblGrid>
      <w:tr w:rsidR="00C9527F" w:rsidRPr="00C9527F" w14:paraId="23B2A621" w14:textId="77777777" w:rsidTr="00C9527F">
        <w:trPr>
          <w:trHeight w:val="315"/>
        </w:trPr>
        <w:tc>
          <w:tcPr>
            <w:tcW w:w="959" w:type="dxa"/>
            <w:vMerge w:val="restart"/>
            <w:shd w:val="clear" w:color="000000" w:fill="FFFFFF"/>
            <w:textDirection w:val="btLr"/>
            <w:vAlign w:val="center"/>
            <w:hideMark/>
          </w:tcPr>
          <w:p w14:paraId="4A969CC2" w14:textId="07246B34" w:rsidR="00C9527F" w:rsidRPr="00C9527F" w:rsidRDefault="00C9527F" w:rsidP="00C9527F">
            <w:pPr>
              <w:jc w:val="center"/>
              <w:rPr>
                <w:b/>
                <w:bCs/>
                <w:color w:val="000000"/>
                <w:szCs w:val="22"/>
                <w:lang w:bidi="ar-SA"/>
              </w:rPr>
            </w:pPr>
            <w:r>
              <w:rPr>
                <w:b/>
                <w:bCs/>
                <w:color w:val="000000"/>
                <w:szCs w:val="22"/>
                <w:lang w:bidi="ar-SA"/>
              </w:rPr>
              <w:pict w14:anchorId="1B316157">
                <v:rect id="_x0000_i1282" style="width:0;height:1.5pt" o:hralign="center" o:hrstd="t" o:hr="t" fillcolor="#a0a0a0" stroked="f"/>
              </w:pict>
            </w:r>
          </w:p>
        </w:tc>
        <w:tc>
          <w:tcPr>
            <w:tcW w:w="959" w:type="dxa"/>
            <w:vMerge w:val="restart"/>
            <w:shd w:val="clear" w:color="000000" w:fill="FFFFFF"/>
            <w:textDirection w:val="btLr"/>
            <w:vAlign w:val="center"/>
            <w:hideMark/>
          </w:tcPr>
          <w:p w14:paraId="0F089552" w14:textId="77777777" w:rsidR="00C9527F" w:rsidRPr="00C9527F" w:rsidRDefault="00C9527F" w:rsidP="00C9527F">
            <w:pPr>
              <w:jc w:val="center"/>
              <w:rPr>
                <w:b/>
                <w:bCs/>
                <w:color w:val="000000"/>
                <w:szCs w:val="22"/>
                <w:lang w:bidi="ar-SA"/>
              </w:rPr>
            </w:pPr>
            <w:r w:rsidRPr="00C9527F">
              <w:rPr>
                <w:b/>
                <w:bCs/>
                <w:color w:val="000000"/>
                <w:szCs w:val="22"/>
                <w:lang w:bidi="ar-SA"/>
              </w:rPr>
              <w:t>Rozdział</w:t>
            </w:r>
          </w:p>
        </w:tc>
        <w:tc>
          <w:tcPr>
            <w:tcW w:w="1082" w:type="dxa"/>
            <w:vMerge w:val="restart"/>
            <w:shd w:val="clear" w:color="000000" w:fill="FFFFFF"/>
            <w:textDirection w:val="btLr"/>
            <w:vAlign w:val="center"/>
            <w:hideMark/>
          </w:tcPr>
          <w:p w14:paraId="57553245" w14:textId="77777777" w:rsidR="00C9527F" w:rsidRPr="00C9527F" w:rsidRDefault="00C9527F" w:rsidP="00C9527F">
            <w:pPr>
              <w:jc w:val="center"/>
              <w:rPr>
                <w:b/>
                <w:bCs/>
                <w:color w:val="000000"/>
                <w:szCs w:val="22"/>
                <w:lang w:bidi="ar-SA"/>
              </w:rPr>
            </w:pPr>
            <w:r w:rsidRPr="00C9527F">
              <w:rPr>
                <w:b/>
                <w:bCs/>
                <w:color w:val="000000"/>
                <w:szCs w:val="22"/>
                <w:lang w:bidi="ar-SA"/>
              </w:rPr>
              <w:t>Paragraf</w:t>
            </w:r>
          </w:p>
        </w:tc>
        <w:tc>
          <w:tcPr>
            <w:tcW w:w="406" w:type="dxa"/>
            <w:vMerge w:val="restart"/>
            <w:shd w:val="clear" w:color="000000" w:fill="FFFFFF"/>
            <w:textDirection w:val="btLr"/>
            <w:vAlign w:val="center"/>
          </w:tcPr>
          <w:p w14:paraId="7A7665D7" w14:textId="5760215C" w:rsidR="00C9527F" w:rsidRPr="00C9527F" w:rsidRDefault="00C9527F" w:rsidP="00C9527F">
            <w:pPr>
              <w:jc w:val="center"/>
              <w:rPr>
                <w:b/>
                <w:bCs/>
                <w:color w:val="000000"/>
                <w:szCs w:val="22"/>
                <w:lang w:bidi="ar-SA"/>
              </w:rPr>
            </w:pPr>
          </w:p>
        </w:tc>
        <w:tc>
          <w:tcPr>
            <w:tcW w:w="5515" w:type="dxa"/>
            <w:vMerge w:val="restart"/>
            <w:shd w:val="clear" w:color="000000" w:fill="FFFFFF"/>
            <w:vAlign w:val="center"/>
            <w:hideMark/>
          </w:tcPr>
          <w:p w14:paraId="2B2DF513" w14:textId="77777777" w:rsidR="00C9527F" w:rsidRPr="00C9527F" w:rsidRDefault="00C9527F" w:rsidP="00C9527F">
            <w:pPr>
              <w:jc w:val="center"/>
              <w:rPr>
                <w:b/>
                <w:bCs/>
                <w:color w:val="000000"/>
                <w:szCs w:val="22"/>
                <w:lang w:bidi="ar-SA"/>
              </w:rPr>
            </w:pPr>
            <w:r w:rsidRPr="00C9527F">
              <w:rPr>
                <w:b/>
                <w:bCs/>
                <w:color w:val="000000"/>
                <w:szCs w:val="22"/>
                <w:lang w:bidi="ar-SA"/>
              </w:rPr>
              <w:t>Nazwa zadania, przedsięwzięcia</w:t>
            </w:r>
          </w:p>
        </w:tc>
        <w:tc>
          <w:tcPr>
            <w:tcW w:w="1701" w:type="dxa"/>
            <w:vMerge w:val="restart"/>
            <w:shd w:val="clear" w:color="000000" w:fill="FFFFFF"/>
            <w:vAlign w:val="center"/>
            <w:hideMark/>
          </w:tcPr>
          <w:p w14:paraId="1D1F9912" w14:textId="77777777" w:rsidR="00C9527F" w:rsidRPr="00C9527F" w:rsidRDefault="00C9527F" w:rsidP="00C9527F">
            <w:pPr>
              <w:jc w:val="center"/>
              <w:rPr>
                <w:b/>
                <w:bCs/>
                <w:color w:val="000000"/>
                <w:szCs w:val="22"/>
                <w:lang w:bidi="ar-SA"/>
              </w:rPr>
            </w:pPr>
            <w:r w:rsidRPr="00C9527F">
              <w:rPr>
                <w:b/>
                <w:bCs/>
                <w:color w:val="000000"/>
                <w:szCs w:val="22"/>
                <w:lang w:bidi="ar-SA"/>
              </w:rPr>
              <w:t>Kwota</w:t>
            </w:r>
          </w:p>
        </w:tc>
        <w:tc>
          <w:tcPr>
            <w:tcW w:w="2268" w:type="dxa"/>
            <w:gridSpan w:val="2"/>
            <w:shd w:val="clear" w:color="auto" w:fill="auto"/>
            <w:vAlign w:val="center"/>
            <w:hideMark/>
          </w:tcPr>
          <w:p w14:paraId="603FFFBC" w14:textId="77777777" w:rsidR="00C9527F" w:rsidRPr="00C9527F" w:rsidRDefault="00C9527F" w:rsidP="00C9527F">
            <w:pPr>
              <w:jc w:val="center"/>
              <w:rPr>
                <w:rFonts w:ascii="Calibri" w:hAnsi="Calibri" w:cs="Calibri"/>
                <w:color w:val="000000"/>
                <w:szCs w:val="22"/>
                <w:lang w:bidi="ar-SA"/>
              </w:rPr>
            </w:pPr>
            <w:r w:rsidRPr="00C9527F">
              <w:rPr>
                <w:rFonts w:ascii="Calibri" w:hAnsi="Calibri" w:cs="Calibri"/>
                <w:color w:val="000000"/>
                <w:szCs w:val="22"/>
                <w:lang w:bidi="ar-SA"/>
              </w:rPr>
              <w:t>Wykonanie</w:t>
            </w:r>
          </w:p>
        </w:tc>
        <w:tc>
          <w:tcPr>
            <w:tcW w:w="1596" w:type="dxa"/>
            <w:vMerge w:val="restart"/>
            <w:shd w:val="clear" w:color="auto" w:fill="auto"/>
            <w:noWrap/>
            <w:vAlign w:val="bottom"/>
            <w:hideMark/>
          </w:tcPr>
          <w:p w14:paraId="1242B1FB" w14:textId="77777777" w:rsidR="00C9527F" w:rsidRPr="00C9527F" w:rsidRDefault="00C9527F" w:rsidP="00C9527F">
            <w:pPr>
              <w:jc w:val="center"/>
              <w:rPr>
                <w:rFonts w:ascii="Calibri" w:hAnsi="Calibri" w:cs="Calibri"/>
                <w:color w:val="000000"/>
                <w:szCs w:val="22"/>
                <w:lang w:bidi="ar-SA"/>
              </w:rPr>
            </w:pPr>
            <w:r w:rsidRPr="00C9527F">
              <w:rPr>
                <w:rFonts w:ascii="Calibri" w:hAnsi="Calibri" w:cs="Calibri"/>
                <w:color w:val="000000"/>
                <w:szCs w:val="22"/>
                <w:lang w:bidi="ar-SA"/>
              </w:rPr>
              <w:t>Uwagi</w:t>
            </w:r>
          </w:p>
        </w:tc>
      </w:tr>
      <w:tr w:rsidR="00C9527F" w:rsidRPr="00C9527F" w14:paraId="4C336116" w14:textId="77777777" w:rsidTr="00C9527F">
        <w:trPr>
          <w:trHeight w:val="315"/>
        </w:trPr>
        <w:tc>
          <w:tcPr>
            <w:tcW w:w="959" w:type="dxa"/>
            <w:vMerge/>
            <w:vAlign w:val="center"/>
            <w:hideMark/>
          </w:tcPr>
          <w:p w14:paraId="179BFF75" w14:textId="77777777" w:rsidR="00C9527F" w:rsidRPr="00C9527F" w:rsidRDefault="00C9527F" w:rsidP="00C9527F">
            <w:pPr>
              <w:jc w:val="left"/>
              <w:rPr>
                <w:b/>
                <w:bCs/>
                <w:color w:val="000000"/>
                <w:szCs w:val="22"/>
                <w:lang w:bidi="ar-SA"/>
              </w:rPr>
            </w:pPr>
          </w:p>
        </w:tc>
        <w:tc>
          <w:tcPr>
            <w:tcW w:w="959" w:type="dxa"/>
            <w:vMerge/>
            <w:vAlign w:val="center"/>
            <w:hideMark/>
          </w:tcPr>
          <w:p w14:paraId="56A3D936" w14:textId="77777777" w:rsidR="00C9527F" w:rsidRPr="00C9527F" w:rsidRDefault="00C9527F" w:rsidP="00C9527F">
            <w:pPr>
              <w:jc w:val="left"/>
              <w:rPr>
                <w:b/>
                <w:bCs/>
                <w:color w:val="000000"/>
                <w:szCs w:val="22"/>
                <w:lang w:bidi="ar-SA"/>
              </w:rPr>
            </w:pPr>
          </w:p>
        </w:tc>
        <w:tc>
          <w:tcPr>
            <w:tcW w:w="1082" w:type="dxa"/>
            <w:vMerge/>
            <w:vAlign w:val="center"/>
            <w:hideMark/>
          </w:tcPr>
          <w:p w14:paraId="66D0BED0" w14:textId="77777777" w:rsidR="00C9527F" w:rsidRPr="00C9527F" w:rsidRDefault="00C9527F" w:rsidP="00C9527F">
            <w:pPr>
              <w:jc w:val="left"/>
              <w:rPr>
                <w:b/>
                <w:bCs/>
                <w:color w:val="000000"/>
                <w:szCs w:val="22"/>
                <w:lang w:bidi="ar-SA"/>
              </w:rPr>
            </w:pPr>
          </w:p>
        </w:tc>
        <w:tc>
          <w:tcPr>
            <w:tcW w:w="406" w:type="dxa"/>
            <w:vMerge/>
            <w:vAlign w:val="center"/>
          </w:tcPr>
          <w:p w14:paraId="7135155D" w14:textId="77777777" w:rsidR="00C9527F" w:rsidRPr="00C9527F" w:rsidRDefault="00C9527F" w:rsidP="00C9527F">
            <w:pPr>
              <w:jc w:val="left"/>
              <w:rPr>
                <w:b/>
                <w:bCs/>
                <w:color w:val="000000"/>
                <w:szCs w:val="22"/>
                <w:lang w:bidi="ar-SA"/>
              </w:rPr>
            </w:pPr>
          </w:p>
        </w:tc>
        <w:tc>
          <w:tcPr>
            <w:tcW w:w="5515" w:type="dxa"/>
            <w:vMerge/>
            <w:vAlign w:val="center"/>
            <w:hideMark/>
          </w:tcPr>
          <w:p w14:paraId="1C818EE4" w14:textId="77777777" w:rsidR="00C9527F" w:rsidRPr="00C9527F" w:rsidRDefault="00C9527F" w:rsidP="00C9527F">
            <w:pPr>
              <w:jc w:val="left"/>
              <w:rPr>
                <w:b/>
                <w:bCs/>
                <w:color w:val="000000"/>
                <w:szCs w:val="22"/>
                <w:lang w:bidi="ar-SA"/>
              </w:rPr>
            </w:pPr>
          </w:p>
        </w:tc>
        <w:tc>
          <w:tcPr>
            <w:tcW w:w="1701" w:type="dxa"/>
            <w:vMerge/>
            <w:vAlign w:val="center"/>
            <w:hideMark/>
          </w:tcPr>
          <w:p w14:paraId="31538F47" w14:textId="77777777" w:rsidR="00C9527F" w:rsidRPr="00C9527F" w:rsidRDefault="00C9527F" w:rsidP="00C9527F">
            <w:pPr>
              <w:jc w:val="left"/>
              <w:rPr>
                <w:b/>
                <w:bCs/>
                <w:color w:val="000000"/>
                <w:szCs w:val="22"/>
                <w:lang w:bidi="ar-SA"/>
              </w:rPr>
            </w:pPr>
          </w:p>
        </w:tc>
        <w:tc>
          <w:tcPr>
            <w:tcW w:w="1358" w:type="dxa"/>
            <w:shd w:val="clear" w:color="auto" w:fill="auto"/>
            <w:vAlign w:val="center"/>
            <w:hideMark/>
          </w:tcPr>
          <w:p w14:paraId="6DAC7773"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kwota</w:t>
            </w:r>
          </w:p>
        </w:tc>
        <w:tc>
          <w:tcPr>
            <w:tcW w:w="910" w:type="dxa"/>
            <w:shd w:val="clear" w:color="auto" w:fill="auto"/>
            <w:noWrap/>
            <w:vAlign w:val="bottom"/>
            <w:hideMark/>
          </w:tcPr>
          <w:p w14:paraId="0C6F5CC2"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w:t>
            </w:r>
          </w:p>
        </w:tc>
        <w:tc>
          <w:tcPr>
            <w:tcW w:w="1596" w:type="dxa"/>
            <w:vMerge/>
            <w:vAlign w:val="center"/>
            <w:hideMark/>
          </w:tcPr>
          <w:p w14:paraId="27463A32" w14:textId="77777777" w:rsidR="00C9527F" w:rsidRPr="00C9527F" w:rsidRDefault="00C9527F" w:rsidP="00C9527F">
            <w:pPr>
              <w:jc w:val="left"/>
              <w:rPr>
                <w:rFonts w:ascii="Calibri" w:hAnsi="Calibri" w:cs="Calibri"/>
                <w:color w:val="000000"/>
                <w:szCs w:val="22"/>
                <w:lang w:bidi="ar-SA"/>
              </w:rPr>
            </w:pPr>
          </w:p>
        </w:tc>
      </w:tr>
      <w:tr w:rsidR="00C9527F" w:rsidRPr="00C9527F" w14:paraId="31B3EC74" w14:textId="77777777" w:rsidTr="00C9527F">
        <w:trPr>
          <w:trHeight w:val="315"/>
        </w:trPr>
        <w:tc>
          <w:tcPr>
            <w:tcW w:w="959" w:type="dxa"/>
            <w:shd w:val="clear" w:color="000000" w:fill="FFFFFF"/>
            <w:vAlign w:val="center"/>
            <w:hideMark/>
          </w:tcPr>
          <w:p w14:paraId="6A20696C" w14:textId="77777777" w:rsidR="00C9527F" w:rsidRPr="00C9527F" w:rsidRDefault="00C9527F" w:rsidP="00C9527F">
            <w:pPr>
              <w:jc w:val="center"/>
              <w:rPr>
                <w:b/>
                <w:bCs/>
                <w:color w:val="000000"/>
                <w:szCs w:val="22"/>
                <w:lang w:bidi="ar-SA"/>
              </w:rPr>
            </w:pPr>
            <w:r w:rsidRPr="00C9527F">
              <w:rPr>
                <w:b/>
                <w:bCs/>
                <w:color w:val="000000"/>
                <w:szCs w:val="22"/>
                <w:lang w:bidi="ar-SA"/>
              </w:rPr>
              <w:t>1</w:t>
            </w:r>
          </w:p>
        </w:tc>
        <w:tc>
          <w:tcPr>
            <w:tcW w:w="959" w:type="dxa"/>
            <w:shd w:val="clear" w:color="000000" w:fill="FFFFFF"/>
            <w:vAlign w:val="center"/>
            <w:hideMark/>
          </w:tcPr>
          <w:p w14:paraId="78794BAB" w14:textId="77777777" w:rsidR="00C9527F" w:rsidRPr="00C9527F" w:rsidRDefault="00C9527F" w:rsidP="00C9527F">
            <w:pPr>
              <w:jc w:val="center"/>
              <w:rPr>
                <w:b/>
                <w:bCs/>
                <w:color w:val="000000"/>
                <w:szCs w:val="22"/>
                <w:lang w:bidi="ar-SA"/>
              </w:rPr>
            </w:pPr>
            <w:r w:rsidRPr="00C9527F">
              <w:rPr>
                <w:b/>
                <w:bCs/>
                <w:color w:val="000000"/>
                <w:szCs w:val="22"/>
                <w:lang w:bidi="ar-SA"/>
              </w:rPr>
              <w:t>2</w:t>
            </w:r>
          </w:p>
        </w:tc>
        <w:tc>
          <w:tcPr>
            <w:tcW w:w="1082" w:type="dxa"/>
            <w:shd w:val="clear" w:color="000000" w:fill="FFFFFF"/>
            <w:vAlign w:val="center"/>
            <w:hideMark/>
          </w:tcPr>
          <w:p w14:paraId="6058CD7D" w14:textId="77777777" w:rsidR="00C9527F" w:rsidRPr="00C9527F" w:rsidRDefault="00C9527F" w:rsidP="00C9527F">
            <w:pPr>
              <w:jc w:val="center"/>
              <w:rPr>
                <w:b/>
                <w:bCs/>
                <w:color w:val="000000"/>
                <w:szCs w:val="22"/>
                <w:lang w:bidi="ar-SA"/>
              </w:rPr>
            </w:pPr>
            <w:r w:rsidRPr="00C9527F">
              <w:rPr>
                <w:b/>
                <w:bCs/>
                <w:color w:val="000000"/>
                <w:szCs w:val="22"/>
                <w:lang w:bidi="ar-SA"/>
              </w:rPr>
              <w:t> </w:t>
            </w:r>
          </w:p>
        </w:tc>
        <w:tc>
          <w:tcPr>
            <w:tcW w:w="406" w:type="dxa"/>
            <w:shd w:val="clear" w:color="000000" w:fill="FFFFFF"/>
            <w:textDirection w:val="btLr"/>
            <w:vAlign w:val="center"/>
          </w:tcPr>
          <w:p w14:paraId="49D023AE" w14:textId="1DECA296" w:rsidR="00C9527F" w:rsidRPr="00C9527F" w:rsidRDefault="00C9527F" w:rsidP="00C9527F">
            <w:pPr>
              <w:jc w:val="center"/>
              <w:rPr>
                <w:b/>
                <w:bCs/>
                <w:color w:val="000000"/>
                <w:szCs w:val="22"/>
                <w:lang w:bidi="ar-SA"/>
              </w:rPr>
            </w:pPr>
          </w:p>
        </w:tc>
        <w:tc>
          <w:tcPr>
            <w:tcW w:w="5515" w:type="dxa"/>
            <w:shd w:val="clear" w:color="000000" w:fill="FFFFFF"/>
            <w:vAlign w:val="center"/>
            <w:hideMark/>
          </w:tcPr>
          <w:p w14:paraId="50F599EF" w14:textId="77777777" w:rsidR="00C9527F" w:rsidRPr="00C9527F" w:rsidRDefault="00C9527F" w:rsidP="00C9527F">
            <w:pPr>
              <w:jc w:val="center"/>
              <w:rPr>
                <w:b/>
                <w:bCs/>
                <w:color w:val="000000"/>
                <w:szCs w:val="22"/>
                <w:lang w:bidi="ar-SA"/>
              </w:rPr>
            </w:pPr>
            <w:r w:rsidRPr="00C9527F">
              <w:rPr>
                <w:b/>
                <w:bCs/>
                <w:color w:val="000000"/>
                <w:szCs w:val="22"/>
                <w:lang w:bidi="ar-SA"/>
              </w:rPr>
              <w:t>4</w:t>
            </w:r>
          </w:p>
        </w:tc>
        <w:tc>
          <w:tcPr>
            <w:tcW w:w="1701" w:type="dxa"/>
            <w:shd w:val="clear" w:color="000000" w:fill="FFFFFF"/>
            <w:vAlign w:val="center"/>
            <w:hideMark/>
          </w:tcPr>
          <w:p w14:paraId="791F49DA" w14:textId="77777777" w:rsidR="00C9527F" w:rsidRPr="00C9527F" w:rsidRDefault="00C9527F" w:rsidP="00C9527F">
            <w:pPr>
              <w:jc w:val="center"/>
              <w:rPr>
                <w:b/>
                <w:bCs/>
                <w:color w:val="000000"/>
                <w:szCs w:val="22"/>
                <w:lang w:bidi="ar-SA"/>
              </w:rPr>
            </w:pPr>
            <w:r w:rsidRPr="00C9527F">
              <w:rPr>
                <w:b/>
                <w:bCs/>
                <w:color w:val="000000"/>
                <w:szCs w:val="22"/>
                <w:lang w:bidi="ar-SA"/>
              </w:rPr>
              <w:t>5</w:t>
            </w:r>
          </w:p>
        </w:tc>
        <w:tc>
          <w:tcPr>
            <w:tcW w:w="1358" w:type="dxa"/>
            <w:shd w:val="clear" w:color="000000" w:fill="FFFFFF"/>
            <w:vAlign w:val="center"/>
            <w:hideMark/>
          </w:tcPr>
          <w:p w14:paraId="40611CD7" w14:textId="77777777" w:rsidR="00C9527F" w:rsidRPr="00C9527F" w:rsidRDefault="00C9527F" w:rsidP="00C9527F">
            <w:pPr>
              <w:jc w:val="center"/>
              <w:rPr>
                <w:b/>
                <w:bCs/>
                <w:color w:val="000000"/>
                <w:szCs w:val="22"/>
                <w:lang w:bidi="ar-SA"/>
              </w:rPr>
            </w:pPr>
            <w:r w:rsidRPr="00C9527F">
              <w:rPr>
                <w:b/>
                <w:bCs/>
                <w:color w:val="000000"/>
                <w:szCs w:val="22"/>
                <w:lang w:bidi="ar-SA"/>
              </w:rPr>
              <w:t>6</w:t>
            </w:r>
          </w:p>
        </w:tc>
        <w:tc>
          <w:tcPr>
            <w:tcW w:w="910" w:type="dxa"/>
            <w:shd w:val="clear" w:color="000000" w:fill="FFFFFF"/>
            <w:vAlign w:val="center"/>
            <w:hideMark/>
          </w:tcPr>
          <w:p w14:paraId="689C4CA1" w14:textId="77777777" w:rsidR="00C9527F" w:rsidRPr="00C9527F" w:rsidRDefault="00C9527F" w:rsidP="00C9527F">
            <w:pPr>
              <w:jc w:val="center"/>
              <w:rPr>
                <w:b/>
                <w:bCs/>
                <w:color w:val="000000"/>
                <w:szCs w:val="22"/>
                <w:lang w:bidi="ar-SA"/>
              </w:rPr>
            </w:pPr>
            <w:r w:rsidRPr="00C9527F">
              <w:rPr>
                <w:b/>
                <w:bCs/>
                <w:color w:val="000000"/>
                <w:szCs w:val="22"/>
                <w:lang w:bidi="ar-SA"/>
              </w:rPr>
              <w:t>7</w:t>
            </w:r>
          </w:p>
        </w:tc>
        <w:tc>
          <w:tcPr>
            <w:tcW w:w="1596" w:type="dxa"/>
            <w:shd w:val="clear" w:color="auto" w:fill="auto"/>
            <w:noWrap/>
            <w:vAlign w:val="bottom"/>
            <w:hideMark/>
          </w:tcPr>
          <w:p w14:paraId="4F34A53D"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06E1C28A" w14:textId="77777777" w:rsidTr="00C9527F">
        <w:trPr>
          <w:trHeight w:val="720"/>
        </w:trPr>
        <w:tc>
          <w:tcPr>
            <w:tcW w:w="959" w:type="dxa"/>
            <w:shd w:val="clear" w:color="000000" w:fill="FFFFFF"/>
            <w:vAlign w:val="center"/>
            <w:hideMark/>
          </w:tcPr>
          <w:p w14:paraId="5E82E911" w14:textId="77777777" w:rsidR="00C9527F" w:rsidRPr="00C9527F" w:rsidRDefault="00C9527F" w:rsidP="00C9527F">
            <w:pPr>
              <w:jc w:val="center"/>
              <w:rPr>
                <w:color w:val="000000"/>
                <w:szCs w:val="22"/>
                <w:lang w:bidi="ar-SA"/>
              </w:rPr>
            </w:pPr>
            <w:r w:rsidRPr="00C9527F">
              <w:rPr>
                <w:color w:val="000000"/>
                <w:szCs w:val="22"/>
                <w:lang w:bidi="ar-SA"/>
              </w:rPr>
              <w:t>600 </w:t>
            </w:r>
          </w:p>
        </w:tc>
        <w:tc>
          <w:tcPr>
            <w:tcW w:w="959" w:type="dxa"/>
            <w:shd w:val="clear" w:color="000000" w:fill="FFFFFF"/>
            <w:vAlign w:val="center"/>
            <w:hideMark/>
          </w:tcPr>
          <w:p w14:paraId="5F342397" w14:textId="77777777" w:rsidR="00C9527F" w:rsidRPr="00C9527F" w:rsidRDefault="00C9527F" w:rsidP="00C9527F">
            <w:pPr>
              <w:jc w:val="center"/>
              <w:rPr>
                <w:color w:val="000000"/>
                <w:szCs w:val="22"/>
                <w:lang w:bidi="ar-SA"/>
              </w:rPr>
            </w:pPr>
            <w:r w:rsidRPr="00C9527F">
              <w:rPr>
                <w:color w:val="000000"/>
                <w:szCs w:val="22"/>
                <w:lang w:bidi="ar-SA"/>
              </w:rPr>
              <w:t>60016</w:t>
            </w:r>
          </w:p>
        </w:tc>
        <w:tc>
          <w:tcPr>
            <w:tcW w:w="1082" w:type="dxa"/>
            <w:shd w:val="clear" w:color="000000" w:fill="FFFFFF"/>
            <w:vAlign w:val="center"/>
            <w:hideMark/>
          </w:tcPr>
          <w:p w14:paraId="6E463FB4" w14:textId="77777777" w:rsidR="00C9527F" w:rsidRPr="00C9527F" w:rsidRDefault="00C9527F" w:rsidP="00C9527F">
            <w:pPr>
              <w:jc w:val="center"/>
              <w:rPr>
                <w:color w:val="000000"/>
                <w:szCs w:val="22"/>
                <w:lang w:bidi="ar-SA"/>
              </w:rPr>
            </w:pPr>
            <w:r w:rsidRPr="00C9527F">
              <w:rPr>
                <w:color w:val="000000"/>
                <w:szCs w:val="22"/>
                <w:lang w:bidi="ar-SA"/>
              </w:rPr>
              <w:t>6050</w:t>
            </w:r>
          </w:p>
        </w:tc>
        <w:tc>
          <w:tcPr>
            <w:tcW w:w="406" w:type="dxa"/>
            <w:shd w:val="clear" w:color="000000" w:fill="FFFFFF"/>
            <w:textDirection w:val="btLr"/>
            <w:vAlign w:val="center"/>
            <w:hideMark/>
          </w:tcPr>
          <w:p w14:paraId="1806D328" w14:textId="77777777" w:rsidR="00C9527F" w:rsidRPr="00C9527F" w:rsidRDefault="00C9527F" w:rsidP="00C9527F">
            <w:pPr>
              <w:jc w:val="center"/>
              <w:rPr>
                <w:color w:val="000000"/>
                <w:szCs w:val="22"/>
                <w:lang w:bidi="ar-SA"/>
              </w:rPr>
            </w:pPr>
            <w:r w:rsidRPr="00C9527F">
              <w:rPr>
                <w:color w:val="000000"/>
                <w:szCs w:val="22"/>
                <w:lang w:bidi="ar-SA"/>
              </w:rPr>
              <w:t> </w:t>
            </w:r>
          </w:p>
        </w:tc>
        <w:tc>
          <w:tcPr>
            <w:tcW w:w="5515" w:type="dxa"/>
            <w:shd w:val="clear" w:color="000000" w:fill="FFFFFF"/>
            <w:vAlign w:val="center"/>
            <w:hideMark/>
          </w:tcPr>
          <w:p w14:paraId="58DF5542" w14:textId="77777777" w:rsidR="00C9527F" w:rsidRPr="00C9527F" w:rsidRDefault="00C9527F" w:rsidP="00C9527F">
            <w:pPr>
              <w:jc w:val="left"/>
              <w:rPr>
                <w:color w:val="000000"/>
                <w:szCs w:val="22"/>
                <w:lang w:bidi="ar-SA"/>
              </w:rPr>
            </w:pPr>
            <w:r w:rsidRPr="00C9527F">
              <w:rPr>
                <w:color w:val="000000"/>
                <w:szCs w:val="22"/>
                <w:lang w:bidi="ar-SA"/>
              </w:rPr>
              <w:t xml:space="preserve">wykonanie projektu przebudowy dróg Strażackiej i Nowej </w:t>
            </w:r>
          </w:p>
        </w:tc>
        <w:tc>
          <w:tcPr>
            <w:tcW w:w="1701" w:type="dxa"/>
            <w:shd w:val="clear" w:color="000000" w:fill="FFFFFF"/>
            <w:vAlign w:val="center"/>
            <w:hideMark/>
          </w:tcPr>
          <w:p w14:paraId="0AD6B9DE" w14:textId="77777777" w:rsidR="00C9527F" w:rsidRPr="00C9527F" w:rsidRDefault="00C9527F" w:rsidP="00C9527F">
            <w:pPr>
              <w:jc w:val="right"/>
              <w:rPr>
                <w:color w:val="000000"/>
                <w:szCs w:val="22"/>
                <w:lang w:bidi="ar-SA"/>
              </w:rPr>
            </w:pPr>
            <w:r w:rsidRPr="00C9527F">
              <w:rPr>
                <w:color w:val="000000"/>
                <w:szCs w:val="22"/>
                <w:lang w:bidi="ar-SA"/>
              </w:rPr>
              <w:t>14 000,00</w:t>
            </w:r>
          </w:p>
        </w:tc>
        <w:tc>
          <w:tcPr>
            <w:tcW w:w="1358" w:type="dxa"/>
            <w:shd w:val="clear" w:color="auto" w:fill="auto"/>
            <w:vAlign w:val="center"/>
            <w:hideMark/>
          </w:tcPr>
          <w:p w14:paraId="6AA53AE9"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5FD1DE80"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1151B6E2"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3C87D9CC" w14:textId="77777777" w:rsidTr="00C9527F">
        <w:trPr>
          <w:trHeight w:val="315"/>
        </w:trPr>
        <w:tc>
          <w:tcPr>
            <w:tcW w:w="959" w:type="dxa"/>
            <w:shd w:val="clear" w:color="000000" w:fill="FFFFFF"/>
            <w:vAlign w:val="center"/>
            <w:hideMark/>
          </w:tcPr>
          <w:p w14:paraId="1DF0D1B8" w14:textId="77777777" w:rsidR="00C9527F" w:rsidRPr="00C9527F" w:rsidRDefault="00C9527F" w:rsidP="00C9527F">
            <w:pPr>
              <w:jc w:val="center"/>
              <w:rPr>
                <w:color w:val="000000"/>
                <w:szCs w:val="22"/>
                <w:lang w:bidi="ar-SA"/>
              </w:rPr>
            </w:pPr>
            <w:r w:rsidRPr="00C9527F">
              <w:rPr>
                <w:color w:val="000000"/>
                <w:szCs w:val="22"/>
                <w:lang w:bidi="ar-SA"/>
              </w:rPr>
              <w:t>600</w:t>
            </w:r>
          </w:p>
        </w:tc>
        <w:tc>
          <w:tcPr>
            <w:tcW w:w="959" w:type="dxa"/>
            <w:shd w:val="clear" w:color="000000" w:fill="FFFFFF"/>
            <w:vAlign w:val="center"/>
            <w:hideMark/>
          </w:tcPr>
          <w:p w14:paraId="3AAA526A" w14:textId="77777777" w:rsidR="00C9527F" w:rsidRPr="00C9527F" w:rsidRDefault="00C9527F" w:rsidP="00C9527F">
            <w:pPr>
              <w:jc w:val="center"/>
              <w:rPr>
                <w:color w:val="000000"/>
                <w:szCs w:val="22"/>
                <w:lang w:bidi="ar-SA"/>
              </w:rPr>
            </w:pPr>
            <w:r w:rsidRPr="00C9527F">
              <w:rPr>
                <w:color w:val="000000"/>
                <w:szCs w:val="22"/>
                <w:lang w:bidi="ar-SA"/>
              </w:rPr>
              <w:t>60016</w:t>
            </w:r>
          </w:p>
        </w:tc>
        <w:tc>
          <w:tcPr>
            <w:tcW w:w="1082" w:type="dxa"/>
            <w:shd w:val="clear" w:color="000000" w:fill="FFFFFF"/>
            <w:vAlign w:val="center"/>
            <w:hideMark/>
          </w:tcPr>
          <w:p w14:paraId="33288CCB" w14:textId="77777777" w:rsidR="00C9527F" w:rsidRPr="00C9527F" w:rsidRDefault="00C9527F" w:rsidP="00C9527F">
            <w:pPr>
              <w:jc w:val="center"/>
              <w:rPr>
                <w:color w:val="000000"/>
                <w:szCs w:val="22"/>
                <w:lang w:bidi="ar-SA"/>
              </w:rPr>
            </w:pPr>
            <w:r w:rsidRPr="00C9527F">
              <w:rPr>
                <w:color w:val="000000"/>
                <w:szCs w:val="22"/>
                <w:lang w:bidi="ar-SA"/>
              </w:rPr>
              <w:t>6050</w:t>
            </w:r>
          </w:p>
        </w:tc>
        <w:tc>
          <w:tcPr>
            <w:tcW w:w="406" w:type="dxa"/>
            <w:vMerge w:val="restart"/>
            <w:shd w:val="clear" w:color="000000" w:fill="FFFFFF"/>
            <w:textDirection w:val="btLr"/>
            <w:vAlign w:val="center"/>
            <w:hideMark/>
          </w:tcPr>
          <w:p w14:paraId="35AE0AE2" w14:textId="7B1527A1" w:rsidR="00C9527F" w:rsidRPr="00C9527F" w:rsidRDefault="00C9527F" w:rsidP="00C9527F">
            <w:pPr>
              <w:jc w:val="center"/>
              <w:rPr>
                <w:b/>
                <w:bCs/>
                <w:color w:val="000000"/>
                <w:szCs w:val="22"/>
                <w:lang w:bidi="ar-SA"/>
              </w:rPr>
            </w:pPr>
          </w:p>
        </w:tc>
        <w:tc>
          <w:tcPr>
            <w:tcW w:w="5515" w:type="dxa"/>
            <w:shd w:val="clear" w:color="000000" w:fill="FFFFFF"/>
            <w:vAlign w:val="center"/>
            <w:hideMark/>
          </w:tcPr>
          <w:p w14:paraId="70E45059" w14:textId="77777777" w:rsidR="00C9527F" w:rsidRPr="00C9527F" w:rsidRDefault="00C9527F" w:rsidP="00C9527F">
            <w:pPr>
              <w:jc w:val="left"/>
              <w:rPr>
                <w:color w:val="000000"/>
                <w:szCs w:val="22"/>
                <w:lang w:bidi="ar-SA"/>
              </w:rPr>
            </w:pPr>
            <w:r w:rsidRPr="00C9527F">
              <w:rPr>
                <w:color w:val="000000"/>
                <w:szCs w:val="22"/>
                <w:lang w:bidi="ar-SA"/>
              </w:rPr>
              <w:t xml:space="preserve">przebudowa ul. Strażackiej </w:t>
            </w:r>
          </w:p>
        </w:tc>
        <w:tc>
          <w:tcPr>
            <w:tcW w:w="1701" w:type="dxa"/>
            <w:shd w:val="clear" w:color="000000" w:fill="FFFFFF"/>
            <w:vAlign w:val="center"/>
            <w:hideMark/>
          </w:tcPr>
          <w:p w14:paraId="01EB54C8" w14:textId="77777777" w:rsidR="00C9527F" w:rsidRPr="00C9527F" w:rsidRDefault="00C9527F" w:rsidP="00C9527F">
            <w:pPr>
              <w:jc w:val="right"/>
              <w:rPr>
                <w:color w:val="000000"/>
                <w:szCs w:val="22"/>
                <w:lang w:bidi="ar-SA"/>
              </w:rPr>
            </w:pPr>
            <w:r w:rsidRPr="00C9527F">
              <w:rPr>
                <w:color w:val="000000"/>
                <w:szCs w:val="22"/>
                <w:lang w:bidi="ar-SA"/>
              </w:rPr>
              <w:t>15 247,77 zł</w:t>
            </w:r>
          </w:p>
        </w:tc>
        <w:tc>
          <w:tcPr>
            <w:tcW w:w="1358" w:type="dxa"/>
            <w:shd w:val="clear" w:color="auto" w:fill="auto"/>
            <w:vAlign w:val="center"/>
            <w:hideMark/>
          </w:tcPr>
          <w:p w14:paraId="3C20263E"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3867EB19"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05B2EF02"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2A5CBF94" w14:textId="77777777" w:rsidTr="00C9527F">
        <w:trPr>
          <w:trHeight w:val="615"/>
        </w:trPr>
        <w:tc>
          <w:tcPr>
            <w:tcW w:w="959" w:type="dxa"/>
            <w:shd w:val="clear" w:color="000000" w:fill="FFFFFF"/>
            <w:vAlign w:val="center"/>
            <w:hideMark/>
          </w:tcPr>
          <w:p w14:paraId="42BB382F" w14:textId="77777777" w:rsidR="00C9527F" w:rsidRPr="00C9527F" w:rsidRDefault="00C9527F" w:rsidP="00C9527F">
            <w:pPr>
              <w:jc w:val="center"/>
              <w:rPr>
                <w:color w:val="000000"/>
                <w:szCs w:val="22"/>
                <w:lang w:bidi="ar-SA"/>
              </w:rPr>
            </w:pPr>
            <w:r w:rsidRPr="00C9527F">
              <w:rPr>
                <w:color w:val="000000"/>
                <w:szCs w:val="22"/>
                <w:lang w:bidi="ar-SA"/>
              </w:rPr>
              <w:t>700</w:t>
            </w:r>
          </w:p>
        </w:tc>
        <w:tc>
          <w:tcPr>
            <w:tcW w:w="959" w:type="dxa"/>
            <w:shd w:val="clear" w:color="000000" w:fill="FFFFFF"/>
            <w:vAlign w:val="center"/>
            <w:hideMark/>
          </w:tcPr>
          <w:p w14:paraId="23672B15" w14:textId="77777777" w:rsidR="00C9527F" w:rsidRPr="00C9527F" w:rsidRDefault="00C9527F" w:rsidP="00C9527F">
            <w:pPr>
              <w:jc w:val="center"/>
              <w:rPr>
                <w:color w:val="000000"/>
                <w:szCs w:val="22"/>
                <w:lang w:bidi="ar-SA"/>
              </w:rPr>
            </w:pPr>
            <w:r w:rsidRPr="00C9527F">
              <w:rPr>
                <w:color w:val="000000"/>
                <w:szCs w:val="22"/>
                <w:lang w:bidi="ar-SA"/>
              </w:rPr>
              <w:t>70005</w:t>
            </w:r>
          </w:p>
        </w:tc>
        <w:tc>
          <w:tcPr>
            <w:tcW w:w="1082" w:type="dxa"/>
            <w:shd w:val="clear" w:color="000000" w:fill="FFFFFF"/>
            <w:vAlign w:val="center"/>
            <w:hideMark/>
          </w:tcPr>
          <w:p w14:paraId="47EC8D76"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58FBB09F"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4AB3ABE9" w14:textId="77777777" w:rsidR="00C9527F" w:rsidRPr="00C9527F" w:rsidRDefault="00C9527F" w:rsidP="00C9527F">
            <w:pPr>
              <w:jc w:val="left"/>
              <w:rPr>
                <w:color w:val="000000"/>
                <w:szCs w:val="22"/>
                <w:lang w:bidi="ar-SA"/>
              </w:rPr>
            </w:pPr>
            <w:r w:rsidRPr="00C9527F">
              <w:rPr>
                <w:color w:val="000000"/>
                <w:szCs w:val="22"/>
                <w:lang w:bidi="ar-SA"/>
              </w:rPr>
              <w:t>paliwo do kosiarki, utrzymanie mienia komunalnego</w:t>
            </w:r>
          </w:p>
        </w:tc>
        <w:tc>
          <w:tcPr>
            <w:tcW w:w="1701" w:type="dxa"/>
            <w:shd w:val="clear" w:color="000000" w:fill="FFFFFF"/>
            <w:vAlign w:val="center"/>
            <w:hideMark/>
          </w:tcPr>
          <w:p w14:paraId="69D6F5EA" w14:textId="77777777" w:rsidR="00C9527F" w:rsidRPr="00C9527F" w:rsidRDefault="00C9527F" w:rsidP="00C9527F">
            <w:pPr>
              <w:jc w:val="right"/>
              <w:rPr>
                <w:color w:val="000000"/>
                <w:szCs w:val="22"/>
                <w:lang w:bidi="ar-SA"/>
              </w:rPr>
            </w:pPr>
            <w:r w:rsidRPr="00C9527F">
              <w:rPr>
                <w:color w:val="000000"/>
                <w:szCs w:val="22"/>
                <w:lang w:bidi="ar-SA"/>
              </w:rPr>
              <w:t>300,00 zł</w:t>
            </w:r>
          </w:p>
        </w:tc>
        <w:tc>
          <w:tcPr>
            <w:tcW w:w="1358" w:type="dxa"/>
            <w:shd w:val="clear" w:color="auto" w:fill="auto"/>
            <w:vAlign w:val="center"/>
            <w:hideMark/>
          </w:tcPr>
          <w:p w14:paraId="76A4FDE7"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200,00</w:t>
            </w:r>
          </w:p>
        </w:tc>
        <w:tc>
          <w:tcPr>
            <w:tcW w:w="910" w:type="dxa"/>
            <w:shd w:val="clear" w:color="auto" w:fill="auto"/>
            <w:noWrap/>
            <w:vAlign w:val="bottom"/>
            <w:hideMark/>
          </w:tcPr>
          <w:p w14:paraId="32AD7656"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66,67%</w:t>
            </w:r>
          </w:p>
        </w:tc>
        <w:tc>
          <w:tcPr>
            <w:tcW w:w="1596" w:type="dxa"/>
            <w:shd w:val="clear" w:color="auto" w:fill="auto"/>
            <w:noWrap/>
            <w:vAlign w:val="bottom"/>
            <w:hideMark/>
          </w:tcPr>
          <w:p w14:paraId="43A19EFA"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28896AC7" w14:textId="77777777" w:rsidTr="00C9527F">
        <w:trPr>
          <w:trHeight w:val="1050"/>
        </w:trPr>
        <w:tc>
          <w:tcPr>
            <w:tcW w:w="959" w:type="dxa"/>
            <w:vMerge w:val="restart"/>
            <w:shd w:val="clear" w:color="000000" w:fill="FFFFFF"/>
            <w:vAlign w:val="center"/>
            <w:hideMark/>
          </w:tcPr>
          <w:p w14:paraId="432E53AD" w14:textId="77777777" w:rsidR="00C9527F" w:rsidRPr="00C9527F" w:rsidRDefault="00C9527F" w:rsidP="00C9527F">
            <w:pPr>
              <w:jc w:val="center"/>
              <w:rPr>
                <w:color w:val="000000"/>
                <w:szCs w:val="22"/>
                <w:lang w:bidi="ar-SA"/>
              </w:rPr>
            </w:pPr>
            <w:r w:rsidRPr="00C9527F">
              <w:rPr>
                <w:color w:val="000000"/>
                <w:szCs w:val="22"/>
                <w:lang w:bidi="ar-SA"/>
              </w:rPr>
              <w:t>921</w:t>
            </w:r>
          </w:p>
        </w:tc>
        <w:tc>
          <w:tcPr>
            <w:tcW w:w="959" w:type="dxa"/>
            <w:vMerge w:val="restart"/>
            <w:shd w:val="clear" w:color="000000" w:fill="FFFFFF"/>
            <w:vAlign w:val="center"/>
            <w:hideMark/>
          </w:tcPr>
          <w:p w14:paraId="634CF58D" w14:textId="77777777" w:rsidR="00C9527F" w:rsidRPr="00C9527F" w:rsidRDefault="00C9527F" w:rsidP="00C9527F">
            <w:pPr>
              <w:jc w:val="center"/>
              <w:rPr>
                <w:color w:val="000000"/>
                <w:szCs w:val="22"/>
                <w:lang w:bidi="ar-SA"/>
              </w:rPr>
            </w:pPr>
            <w:r w:rsidRPr="00C9527F">
              <w:rPr>
                <w:color w:val="000000"/>
                <w:szCs w:val="22"/>
                <w:lang w:bidi="ar-SA"/>
              </w:rPr>
              <w:t>92195</w:t>
            </w:r>
          </w:p>
        </w:tc>
        <w:tc>
          <w:tcPr>
            <w:tcW w:w="1082" w:type="dxa"/>
            <w:shd w:val="clear" w:color="000000" w:fill="FFFFFF"/>
            <w:vAlign w:val="center"/>
            <w:hideMark/>
          </w:tcPr>
          <w:p w14:paraId="1A751D08" w14:textId="77777777" w:rsidR="00C9527F" w:rsidRPr="00C9527F" w:rsidRDefault="00C9527F" w:rsidP="00C9527F">
            <w:pPr>
              <w:jc w:val="center"/>
              <w:rPr>
                <w:color w:val="000000"/>
                <w:szCs w:val="22"/>
                <w:lang w:bidi="ar-SA"/>
              </w:rPr>
            </w:pPr>
            <w:r w:rsidRPr="00C9527F">
              <w:rPr>
                <w:color w:val="000000"/>
                <w:szCs w:val="22"/>
                <w:lang w:bidi="ar-SA"/>
              </w:rPr>
              <w:t>4300</w:t>
            </w:r>
          </w:p>
        </w:tc>
        <w:tc>
          <w:tcPr>
            <w:tcW w:w="406" w:type="dxa"/>
            <w:vMerge/>
            <w:vAlign w:val="center"/>
            <w:hideMark/>
          </w:tcPr>
          <w:p w14:paraId="19E78A95"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62BC4554" w14:textId="77777777" w:rsidR="00C9527F" w:rsidRPr="00C9527F" w:rsidRDefault="00C9527F" w:rsidP="00C9527F">
            <w:pPr>
              <w:jc w:val="left"/>
              <w:rPr>
                <w:color w:val="000000"/>
                <w:szCs w:val="22"/>
                <w:lang w:bidi="ar-SA"/>
              </w:rPr>
            </w:pPr>
            <w:r w:rsidRPr="00C9527F">
              <w:rPr>
                <w:color w:val="000000"/>
                <w:szCs w:val="22"/>
                <w:lang w:bidi="ar-SA"/>
              </w:rPr>
              <w:t>organizacja imprezy ogólnodostępnej dla mieszkańców, zlot furmanek, piknik rodzinny zawody sportowe</w:t>
            </w:r>
          </w:p>
        </w:tc>
        <w:tc>
          <w:tcPr>
            <w:tcW w:w="1701" w:type="dxa"/>
            <w:shd w:val="clear" w:color="000000" w:fill="FFFFFF"/>
            <w:vAlign w:val="center"/>
            <w:hideMark/>
          </w:tcPr>
          <w:p w14:paraId="6BBC8121" w14:textId="77777777" w:rsidR="00C9527F" w:rsidRPr="00C9527F" w:rsidRDefault="00C9527F" w:rsidP="00C9527F">
            <w:pPr>
              <w:jc w:val="right"/>
              <w:rPr>
                <w:color w:val="000000"/>
                <w:szCs w:val="22"/>
                <w:lang w:bidi="ar-SA"/>
              </w:rPr>
            </w:pPr>
            <w:r w:rsidRPr="00C9527F">
              <w:rPr>
                <w:color w:val="000000"/>
                <w:szCs w:val="22"/>
                <w:lang w:bidi="ar-SA"/>
              </w:rPr>
              <w:t>10 000,00 zł</w:t>
            </w:r>
          </w:p>
        </w:tc>
        <w:tc>
          <w:tcPr>
            <w:tcW w:w="1358" w:type="dxa"/>
            <w:shd w:val="clear" w:color="auto" w:fill="auto"/>
            <w:vAlign w:val="center"/>
            <w:hideMark/>
          </w:tcPr>
          <w:p w14:paraId="39B2B21E"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17680EBB"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0E09C9A5"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34440D57" w14:textId="77777777" w:rsidTr="00C9527F">
        <w:trPr>
          <w:trHeight w:val="315"/>
        </w:trPr>
        <w:tc>
          <w:tcPr>
            <w:tcW w:w="959" w:type="dxa"/>
            <w:vMerge/>
            <w:vAlign w:val="center"/>
            <w:hideMark/>
          </w:tcPr>
          <w:p w14:paraId="3AD211BC" w14:textId="77777777" w:rsidR="00C9527F" w:rsidRPr="00C9527F" w:rsidRDefault="00C9527F" w:rsidP="00C9527F">
            <w:pPr>
              <w:jc w:val="left"/>
              <w:rPr>
                <w:color w:val="000000"/>
                <w:szCs w:val="22"/>
                <w:lang w:bidi="ar-SA"/>
              </w:rPr>
            </w:pPr>
          </w:p>
        </w:tc>
        <w:tc>
          <w:tcPr>
            <w:tcW w:w="959" w:type="dxa"/>
            <w:vMerge/>
            <w:vAlign w:val="center"/>
            <w:hideMark/>
          </w:tcPr>
          <w:p w14:paraId="27FF310A" w14:textId="77777777" w:rsidR="00C9527F" w:rsidRPr="00C9527F" w:rsidRDefault="00C9527F" w:rsidP="00C9527F">
            <w:pPr>
              <w:jc w:val="left"/>
              <w:rPr>
                <w:color w:val="000000"/>
                <w:szCs w:val="22"/>
                <w:lang w:bidi="ar-SA"/>
              </w:rPr>
            </w:pPr>
          </w:p>
        </w:tc>
        <w:tc>
          <w:tcPr>
            <w:tcW w:w="1082" w:type="dxa"/>
            <w:shd w:val="clear" w:color="000000" w:fill="FFFFFF"/>
            <w:vAlign w:val="center"/>
            <w:hideMark/>
          </w:tcPr>
          <w:p w14:paraId="04091B03"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6C5DF56A"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6B9CCD9B" w14:textId="77777777" w:rsidR="00C9527F" w:rsidRPr="00C9527F" w:rsidRDefault="00C9527F" w:rsidP="00C9527F">
            <w:pPr>
              <w:jc w:val="left"/>
              <w:rPr>
                <w:color w:val="000000"/>
                <w:szCs w:val="22"/>
                <w:lang w:bidi="ar-SA"/>
              </w:rPr>
            </w:pPr>
            <w:r w:rsidRPr="00C9527F">
              <w:rPr>
                <w:color w:val="000000"/>
                <w:szCs w:val="22"/>
                <w:lang w:bidi="ar-SA"/>
              </w:rPr>
              <w:t xml:space="preserve">kultywowanie tradycji wieniec dożynkowy </w:t>
            </w:r>
          </w:p>
        </w:tc>
        <w:tc>
          <w:tcPr>
            <w:tcW w:w="1701" w:type="dxa"/>
            <w:shd w:val="clear" w:color="000000" w:fill="FFFFFF"/>
            <w:vAlign w:val="center"/>
            <w:hideMark/>
          </w:tcPr>
          <w:p w14:paraId="798894F0" w14:textId="77777777" w:rsidR="00C9527F" w:rsidRPr="00C9527F" w:rsidRDefault="00C9527F" w:rsidP="00C9527F">
            <w:pPr>
              <w:jc w:val="right"/>
              <w:rPr>
                <w:color w:val="000000"/>
                <w:szCs w:val="22"/>
                <w:lang w:bidi="ar-SA"/>
              </w:rPr>
            </w:pPr>
            <w:r w:rsidRPr="00C9527F">
              <w:rPr>
                <w:color w:val="000000"/>
                <w:szCs w:val="22"/>
                <w:lang w:bidi="ar-SA"/>
              </w:rPr>
              <w:t>1 400,00 zł</w:t>
            </w:r>
          </w:p>
        </w:tc>
        <w:tc>
          <w:tcPr>
            <w:tcW w:w="1358" w:type="dxa"/>
            <w:shd w:val="clear" w:color="auto" w:fill="auto"/>
            <w:vAlign w:val="center"/>
            <w:hideMark/>
          </w:tcPr>
          <w:p w14:paraId="07C6AF1B"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6C385248"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47B98C31"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4D770C3B" w14:textId="77777777" w:rsidTr="00C9527F">
        <w:trPr>
          <w:trHeight w:val="315"/>
        </w:trPr>
        <w:tc>
          <w:tcPr>
            <w:tcW w:w="3000" w:type="dxa"/>
            <w:gridSpan w:val="3"/>
            <w:shd w:val="clear" w:color="000000" w:fill="FFFFFF"/>
            <w:vAlign w:val="center"/>
            <w:hideMark/>
          </w:tcPr>
          <w:p w14:paraId="31C09EC5" w14:textId="77777777" w:rsidR="00C9527F" w:rsidRPr="00C9527F" w:rsidRDefault="00C9527F" w:rsidP="00C9527F">
            <w:pPr>
              <w:jc w:val="center"/>
              <w:rPr>
                <w:color w:val="000000"/>
                <w:szCs w:val="22"/>
                <w:lang w:bidi="ar-SA"/>
              </w:rPr>
            </w:pPr>
            <w:r w:rsidRPr="00C9527F">
              <w:rPr>
                <w:color w:val="000000"/>
                <w:szCs w:val="22"/>
                <w:lang w:bidi="ar-SA"/>
              </w:rPr>
              <w:t> </w:t>
            </w:r>
          </w:p>
        </w:tc>
        <w:tc>
          <w:tcPr>
            <w:tcW w:w="406" w:type="dxa"/>
            <w:vMerge/>
            <w:vAlign w:val="center"/>
            <w:hideMark/>
          </w:tcPr>
          <w:p w14:paraId="4597AF14" w14:textId="77777777" w:rsidR="00C9527F" w:rsidRPr="00C9527F" w:rsidRDefault="00C9527F" w:rsidP="00C9527F">
            <w:pPr>
              <w:jc w:val="left"/>
              <w:rPr>
                <w:b/>
                <w:bCs/>
                <w:color w:val="000000"/>
                <w:szCs w:val="22"/>
                <w:lang w:bidi="ar-SA"/>
              </w:rPr>
            </w:pPr>
          </w:p>
        </w:tc>
        <w:tc>
          <w:tcPr>
            <w:tcW w:w="5515" w:type="dxa"/>
            <w:shd w:val="clear" w:color="000000" w:fill="D9D9D9"/>
            <w:vAlign w:val="center"/>
            <w:hideMark/>
          </w:tcPr>
          <w:p w14:paraId="67245EFD" w14:textId="77777777" w:rsidR="00C9527F" w:rsidRPr="00C9527F" w:rsidRDefault="00C9527F" w:rsidP="00C9527F">
            <w:pPr>
              <w:jc w:val="left"/>
              <w:rPr>
                <w:b/>
                <w:bCs/>
                <w:color w:val="000000"/>
                <w:szCs w:val="22"/>
                <w:lang w:bidi="ar-SA"/>
              </w:rPr>
            </w:pPr>
            <w:r w:rsidRPr="00C9527F">
              <w:rPr>
                <w:b/>
                <w:bCs/>
                <w:color w:val="000000"/>
                <w:szCs w:val="22"/>
                <w:lang w:bidi="ar-SA"/>
              </w:rPr>
              <w:t xml:space="preserve">      Razem Sołectwo Furmany</w:t>
            </w:r>
          </w:p>
        </w:tc>
        <w:tc>
          <w:tcPr>
            <w:tcW w:w="1701" w:type="dxa"/>
            <w:shd w:val="clear" w:color="000000" w:fill="D9D9D9"/>
            <w:vAlign w:val="center"/>
            <w:hideMark/>
          </w:tcPr>
          <w:p w14:paraId="795D101C" w14:textId="77777777" w:rsidR="00C9527F" w:rsidRPr="00C9527F" w:rsidRDefault="00C9527F" w:rsidP="00C9527F">
            <w:pPr>
              <w:jc w:val="right"/>
              <w:rPr>
                <w:b/>
                <w:bCs/>
                <w:color w:val="000000"/>
                <w:szCs w:val="22"/>
                <w:lang w:bidi="ar-SA"/>
              </w:rPr>
            </w:pPr>
            <w:r w:rsidRPr="00C9527F">
              <w:rPr>
                <w:b/>
                <w:bCs/>
                <w:color w:val="000000"/>
                <w:szCs w:val="22"/>
                <w:lang w:bidi="ar-SA"/>
              </w:rPr>
              <w:t>40 947,77 zł</w:t>
            </w:r>
          </w:p>
        </w:tc>
        <w:tc>
          <w:tcPr>
            <w:tcW w:w="1358" w:type="dxa"/>
            <w:shd w:val="clear" w:color="000000" w:fill="D9D9D9"/>
            <w:vAlign w:val="center"/>
            <w:hideMark/>
          </w:tcPr>
          <w:p w14:paraId="023FFA36" w14:textId="77777777" w:rsidR="00C9527F" w:rsidRPr="00C9527F" w:rsidRDefault="00C9527F" w:rsidP="00C9527F">
            <w:pPr>
              <w:jc w:val="right"/>
              <w:rPr>
                <w:b/>
                <w:bCs/>
                <w:color w:val="000000"/>
                <w:szCs w:val="22"/>
                <w:lang w:bidi="ar-SA"/>
              </w:rPr>
            </w:pPr>
            <w:r w:rsidRPr="00C9527F">
              <w:rPr>
                <w:b/>
                <w:bCs/>
                <w:color w:val="000000"/>
                <w:szCs w:val="22"/>
                <w:lang w:bidi="ar-SA"/>
              </w:rPr>
              <w:t>200,00 zł</w:t>
            </w:r>
          </w:p>
        </w:tc>
        <w:tc>
          <w:tcPr>
            <w:tcW w:w="910" w:type="dxa"/>
            <w:shd w:val="clear" w:color="000000" w:fill="D9D9D9"/>
            <w:noWrap/>
            <w:vAlign w:val="bottom"/>
            <w:hideMark/>
          </w:tcPr>
          <w:p w14:paraId="6B6E9CCA" w14:textId="77777777" w:rsidR="00C9527F" w:rsidRPr="00C9527F" w:rsidRDefault="00C9527F" w:rsidP="00C9527F">
            <w:pPr>
              <w:jc w:val="right"/>
              <w:rPr>
                <w:rFonts w:ascii="Calibri" w:hAnsi="Calibri" w:cs="Calibri"/>
                <w:b/>
                <w:bCs/>
                <w:color w:val="000000"/>
                <w:szCs w:val="22"/>
                <w:lang w:bidi="ar-SA"/>
              </w:rPr>
            </w:pPr>
            <w:r w:rsidRPr="00C9527F">
              <w:rPr>
                <w:rFonts w:ascii="Calibri" w:hAnsi="Calibri" w:cs="Calibri"/>
                <w:b/>
                <w:bCs/>
                <w:color w:val="000000"/>
                <w:szCs w:val="22"/>
                <w:lang w:bidi="ar-SA"/>
              </w:rPr>
              <w:t>0,49%</w:t>
            </w:r>
          </w:p>
        </w:tc>
        <w:tc>
          <w:tcPr>
            <w:tcW w:w="1596" w:type="dxa"/>
            <w:shd w:val="clear" w:color="auto" w:fill="auto"/>
            <w:noWrap/>
            <w:vAlign w:val="bottom"/>
            <w:hideMark/>
          </w:tcPr>
          <w:p w14:paraId="0D81F3EA"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6B0EE724" w14:textId="77777777" w:rsidTr="00C9527F">
        <w:trPr>
          <w:trHeight w:val="615"/>
        </w:trPr>
        <w:tc>
          <w:tcPr>
            <w:tcW w:w="959" w:type="dxa"/>
            <w:shd w:val="clear" w:color="000000" w:fill="FFFFFF"/>
            <w:vAlign w:val="center"/>
            <w:hideMark/>
          </w:tcPr>
          <w:p w14:paraId="6B1D246C" w14:textId="77777777" w:rsidR="00C9527F" w:rsidRPr="00C9527F" w:rsidRDefault="00C9527F" w:rsidP="00C9527F">
            <w:pPr>
              <w:jc w:val="center"/>
              <w:rPr>
                <w:color w:val="000000"/>
                <w:szCs w:val="22"/>
                <w:lang w:bidi="ar-SA"/>
              </w:rPr>
            </w:pPr>
            <w:r w:rsidRPr="00C9527F">
              <w:rPr>
                <w:color w:val="000000"/>
                <w:szCs w:val="22"/>
                <w:lang w:bidi="ar-SA"/>
              </w:rPr>
              <w:t>921</w:t>
            </w:r>
          </w:p>
        </w:tc>
        <w:tc>
          <w:tcPr>
            <w:tcW w:w="959" w:type="dxa"/>
            <w:shd w:val="clear" w:color="000000" w:fill="FFFFFF"/>
            <w:vAlign w:val="center"/>
            <w:hideMark/>
          </w:tcPr>
          <w:p w14:paraId="580B4024" w14:textId="77777777" w:rsidR="00C9527F" w:rsidRPr="00C9527F" w:rsidRDefault="00C9527F" w:rsidP="00C9527F">
            <w:pPr>
              <w:jc w:val="center"/>
              <w:rPr>
                <w:color w:val="000000"/>
                <w:szCs w:val="22"/>
                <w:lang w:bidi="ar-SA"/>
              </w:rPr>
            </w:pPr>
            <w:r w:rsidRPr="00C9527F">
              <w:rPr>
                <w:color w:val="000000"/>
                <w:szCs w:val="22"/>
                <w:lang w:bidi="ar-SA"/>
              </w:rPr>
              <w:t>92195</w:t>
            </w:r>
          </w:p>
        </w:tc>
        <w:tc>
          <w:tcPr>
            <w:tcW w:w="1082" w:type="dxa"/>
            <w:shd w:val="clear" w:color="000000" w:fill="FFFFFF"/>
            <w:vAlign w:val="center"/>
            <w:hideMark/>
          </w:tcPr>
          <w:p w14:paraId="42A87720" w14:textId="77777777" w:rsidR="00C9527F" w:rsidRPr="00C9527F" w:rsidRDefault="00C9527F" w:rsidP="00C9527F">
            <w:pPr>
              <w:jc w:val="center"/>
              <w:rPr>
                <w:color w:val="000000"/>
                <w:szCs w:val="22"/>
                <w:lang w:bidi="ar-SA"/>
              </w:rPr>
            </w:pPr>
            <w:r w:rsidRPr="00C9527F">
              <w:rPr>
                <w:color w:val="000000"/>
                <w:szCs w:val="22"/>
                <w:lang w:bidi="ar-SA"/>
              </w:rPr>
              <w:t>4170</w:t>
            </w:r>
          </w:p>
        </w:tc>
        <w:tc>
          <w:tcPr>
            <w:tcW w:w="406" w:type="dxa"/>
            <w:vMerge w:val="restart"/>
            <w:shd w:val="clear" w:color="000000" w:fill="FFFFFF"/>
            <w:textDirection w:val="btLr"/>
            <w:vAlign w:val="center"/>
            <w:hideMark/>
          </w:tcPr>
          <w:p w14:paraId="53EEDC7E" w14:textId="759E5594" w:rsidR="00C9527F" w:rsidRPr="00C9527F" w:rsidRDefault="00C9527F" w:rsidP="00C9527F">
            <w:pPr>
              <w:jc w:val="center"/>
              <w:rPr>
                <w:b/>
                <w:bCs/>
                <w:color w:val="000000"/>
                <w:szCs w:val="22"/>
                <w:lang w:bidi="ar-SA"/>
              </w:rPr>
            </w:pPr>
          </w:p>
        </w:tc>
        <w:tc>
          <w:tcPr>
            <w:tcW w:w="5515" w:type="dxa"/>
            <w:shd w:val="clear" w:color="000000" w:fill="FFFFFF"/>
            <w:vAlign w:val="center"/>
            <w:hideMark/>
          </w:tcPr>
          <w:p w14:paraId="0D8DADC3" w14:textId="77777777" w:rsidR="00C9527F" w:rsidRPr="00C9527F" w:rsidRDefault="00C9527F" w:rsidP="00C9527F">
            <w:pPr>
              <w:jc w:val="left"/>
              <w:rPr>
                <w:color w:val="000000"/>
                <w:szCs w:val="22"/>
                <w:lang w:bidi="ar-SA"/>
              </w:rPr>
            </w:pPr>
            <w:r w:rsidRPr="00C9527F">
              <w:rPr>
                <w:color w:val="000000"/>
                <w:szCs w:val="22"/>
                <w:lang w:bidi="ar-SA"/>
              </w:rPr>
              <w:t>kultywowanie tradycji (wieniec dożynkowy)</w:t>
            </w:r>
          </w:p>
        </w:tc>
        <w:tc>
          <w:tcPr>
            <w:tcW w:w="1701" w:type="dxa"/>
            <w:shd w:val="clear" w:color="000000" w:fill="FFFFFF"/>
            <w:vAlign w:val="center"/>
            <w:hideMark/>
          </w:tcPr>
          <w:p w14:paraId="0F4FB91B" w14:textId="77777777" w:rsidR="00C9527F" w:rsidRPr="00C9527F" w:rsidRDefault="00C9527F" w:rsidP="00C9527F">
            <w:pPr>
              <w:jc w:val="right"/>
              <w:rPr>
                <w:color w:val="000000"/>
                <w:szCs w:val="22"/>
                <w:lang w:bidi="ar-SA"/>
              </w:rPr>
            </w:pPr>
            <w:r w:rsidRPr="00C9527F">
              <w:rPr>
                <w:color w:val="000000"/>
                <w:szCs w:val="22"/>
                <w:lang w:bidi="ar-SA"/>
              </w:rPr>
              <w:t>1 000,00 zł</w:t>
            </w:r>
          </w:p>
        </w:tc>
        <w:tc>
          <w:tcPr>
            <w:tcW w:w="1358" w:type="dxa"/>
            <w:shd w:val="clear" w:color="auto" w:fill="auto"/>
            <w:vAlign w:val="center"/>
            <w:hideMark/>
          </w:tcPr>
          <w:p w14:paraId="007CFB2F"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55BCDA4B"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490F4D22"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5990CECE" w14:textId="77777777" w:rsidTr="00C9527F">
        <w:trPr>
          <w:trHeight w:val="615"/>
        </w:trPr>
        <w:tc>
          <w:tcPr>
            <w:tcW w:w="959" w:type="dxa"/>
            <w:shd w:val="clear" w:color="000000" w:fill="FFFFFF"/>
            <w:vAlign w:val="center"/>
            <w:hideMark/>
          </w:tcPr>
          <w:p w14:paraId="35C64F75" w14:textId="77777777" w:rsidR="00C9527F" w:rsidRPr="00C9527F" w:rsidRDefault="00C9527F" w:rsidP="00C9527F">
            <w:pPr>
              <w:jc w:val="center"/>
              <w:rPr>
                <w:color w:val="000000"/>
                <w:szCs w:val="22"/>
                <w:lang w:bidi="ar-SA"/>
              </w:rPr>
            </w:pPr>
            <w:r w:rsidRPr="00C9527F">
              <w:rPr>
                <w:color w:val="000000"/>
                <w:szCs w:val="22"/>
                <w:lang w:bidi="ar-SA"/>
              </w:rPr>
              <w:t>700</w:t>
            </w:r>
          </w:p>
        </w:tc>
        <w:tc>
          <w:tcPr>
            <w:tcW w:w="959" w:type="dxa"/>
            <w:shd w:val="clear" w:color="000000" w:fill="FFFFFF"/>
            <w:vAlign w:val="center"/>
            <w:hideMark/>
          </w:tcPr>
          <w:p w14:paraId="13E30D41" w14:textId="77777777" w:rsidR="00C9527F" w:rsidRPr="00C9527F" w:rsidRDefault="00C9527F" w:rsidP="00C9527F">
            <w:pPr>
              <w:jc w:val="center"/>
              <w:rPr>
                <w:color w:val="000000"/>
                <w:szCs w:val="22"/>
                <w:lang w:bidi="ar-SA"/>
              </w:rPr>
            </w:pPr>
            <w:r w:rsidRPr="00C9527F">
              <w:rPr>
                <w:color w:val="000000"/>
                <w:szCs w:val="22"/>
                <w:lang w:bidi="ar-SA"/>
              </w:rPr>
              <w:t>70005</w:t>
            </w:r>
          </w:p>
        </w:tc>
        <w:tc>
          <w:tcPr>
            <w:tcW w:w="1082" w:type="dxa"/>
            <w:shd w:val="clear" w:color="000000" w:fill="FFFFFF"/>
            <w:vAlign w:val="center"/>
            <w:hideMark/>
          </w:tcPr>
          <w:p w14:paraId="0880309D"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38D59AC7"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759F906B" w14:textId="77777777" w:rsidR="00C9527F" w:rsidRPr="00C9527F" w:rsidRDefault="00C9527F" w:rsidP="00C9527F">
            <w:pPr>
              <w:jc w:val="left"/>
              <w:rPr>
                <w:color w:val="000000"/>
                <w:szCs w:val="22"/>
                <w:lang w:bidi="ar-SA"/>
              </w:rPr>
            </w:pPr>
            <w:r w:rsidRPr="00C9527F">
              <w:rPr>
                <w:color w:val="000000"/>
                <w:szCs w:val="22"/>
                <w:lang w:bidi="ar-SA"/>
              </w:rPr>
              <w:t>uporządkowanie  terenu przy  świetlicy wiejskiej</w:t>
            </w:r>
          </w:p>
        </w:tc>
        <w:tc>
          <w:tcPr>
            <w:tcW w:w="1701" w:type="dxa"/>
            <w:shd w:val="clear" w:color="000000" w:fill="FFFFFF"/>
            <w:vAlign w:val="center"/>
            <w:hideMark/>
          </w:tcPr>
          <w:p w14:paraId="057447B2" w14:textId="77777777" w:rsidR="00C9527F" w:rsidRPr="00C9527F" w:rsidRDefault="00C9527F" w:rsidP="00C9527F">
            <w:pPr>
              <w:jc w:val="right"/>
              <w:rPr>
                <w:color w:val="000000"/>
                <w:szCs w:val="22"/>
                <w:lang w:bidi="ar-SA"/>
              </w:rPr>
            </w:pPr>
            <w:r w:rsidRPr="00C9527F">
              <w:rPr>
                <w:color w:val="000000"/>
                <w:szCs w:val="22"/>
                <w:lang w:bidi="ar-SA"/>
              </w:rPr>
              <w:t>389,00 zł</w:t>
            </w:r>
          </w:p>
        </w:tc>
        <w:tc>
          <w:tcPr>
            <w:tcW w:w="1358" w:type="dxa"/>
            <w:shd w:val="clear" w:color="auto" w:fill="auto"/>
            <w:vAlign w:val="center"/>
            <w:hideMark/>
          </w:tcPr>
          <w:p w14:paraId="58EF1DA7"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385,50</w:t>
            </w:r>
          </w:p>
        </w:tc>
        <w:tc>
          <w:tcPr>
            <w:tcW w:w="910" w:type="dxa"/>
            <w:shd w:val="clear" w:color="auto" w:fill="auto"/>
            <w:noWrap/>
            <w:vAlign w:val="bottom"/>
            <w:hideMark/>
          </w:tcPr>
          <w:p w14:paraId="68516D07"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99,10%</w:t>
            </w:r>
          </w:p>
        </w:tc>
        <w:tc>
          <w:tcPr>
            <w:tcW w:w="1596" w:type="dxa"/>
            <w:shd w:val="clear" w:color="auto" w:fill="auto"/>
            <w:noWrap/>
            <w:vAlign w:val="bottom"/>
            <w:hideMark/>
          </w:tcPr>
          <w:p w14:paraId="16D08BD3"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076FCB6F" w14:textId="77777777" w:rsidTr="00C9527F">
        <w:trPr>
          <w:trHeight w:val="420"/>
        </w:trPr>
        <w:tc>
          <w:tcPr>
            <w:tcW w:w="959" w:type="dxa"/>
            <w:shd w:val="clear" w:color="000000" w:fill="FFFFFF"/>
            <w:vAlign w:val="center"/>
            <w:hideMark/>
          </w:tcPr>
          <w:p w14:paraId="235A94AC" w14:textId="77777777" w:rsidR="00C9527F" w:rsidRPr="00C9527F" w:rsidRDefault="00C9527F" w:rsidP="00C9527F">
            <w:pPr>
              <w:jc w:val="center"/>
              <w:rPr>
                <w:color w:val="000000"/>
                <w:szCs w:val="22"/>
                <w:lang w:bidi="ar-SA"/>
              </w:rPr>
            </w:pPr>
            <w:r w:rsidRPr="00C9527F">
              <w:rPr>
                <w:color w:val="000000"/>
                <w:szCs w:val="22"/>
                <w:lang w:bidi="ar-SA"/>
              </w:rPr>
              <w:t>700</w:t>
            </w:r>
          </w:p>
        </w:tc>
        <w:tc>
          <w:tcPr>
            <w:tcW w:w="959" w:type="dxa"/>
            <w:shd w:val="clear" w:color="000000" w:fill="FFFFFF"/>
            <w:vAlign w:val="center"/>
            <w:hideMark/>
          </w:tcPr>
          <w:p w14:paraId="65064A2C" w14:textId="77777777" w:rsidR="00C9527F" w:rsidRPr="00C9527F" w:rsidRDefault="00C9527F" w:rsidP="00C9527F">
            <w:pPr>
              <w:jc w:val="center"/>
              <w:rPr>
                <w:color w:val="000000"/>
                <w:szCs w:val="22"/>
                <w:lang w:bidi="ar-SA"/>
              </w:rPr>
            </w:pPr>
            <w:r w:rsidRPr="00C9527F">
              <w:rPr>
                <w:color w:val="000000"/>
                <w:szCs w:val="22"/>
                <w:lang w:bidi="ar-SA"/>
              </w:rPr>
              <w:t>70005</w:t>
            </w:r>
          </w:p>
        </w:tc>
        <w:tc>
          <w:tcPr>
            <w:tcW w:w="1082" w:type="dxa"/>
            <w:shd w:val="clear" w:color="000000" w:fill="FFFFFF"/>
            <w:vAlign w:val="center"/>
            <w:hideMark/>
          </w:tcPr>
          <w:p w14:paraId="3D5862F6"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02D93D34"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630DB274" w14:textId="77777777" w:rsidR="00C9527F" w:rsidRPr="00C9527F" w:rsidRDefault="00C9527F" w:rsidP="00C9527F">
            <w:pPr>
              <w:jc w:val="left"/>
              <w:rPr>
                <w:color w:val="000000"/>
                <w:szCs w:val="22"/>
                <w:lang w:bidi="ar-SA"/>
              </w:rPr>
            </w:pPr>
            <w:r w:rsidRPr="00C9527F">
              <w:rPr>
                <w:color w:val="000000"/>
                <w:szCs w:val="22"/>
                <w:lang w:bidi="ar-SA"/>
              </w:rPr>
              <w:t>doposażenie  świetlicy wiejskiej</w:t>
            </w:r>
          </w:p>
        </w:tc>
        <w:tc>
          <w:tcPr>
            <w:tcW w:w="1701" w:type="dxa"/>
            <w:shd w:val="clear" w:color="000000" w:fill="FFFFFF"/>
            <w:vAlign w:val="center"/>
            <w:hideMark/>
          </w:tcPr>
          <w:p w14:paraId="1F83FFAF" w14:textId="77777777" w:rsidR="00C9527F" w:rsidRPr="00C9527F" w:rsidRDefault="00C9527F" w:rsidP="00C9527F">
            <w:pPr>
              <w:jc w:val="right"/>
              <w:rPr>
                <w:color w:val="000000"/>
                <w:szCs w:val="22"/>
                <w:lang w:bidi="ar-SA"/>
              </w:rPr>
            </w:pPr>
            <w:r w:rsidRPr="00C9527F">
              <w:rPr>
                <w:color w:val="000000"/>
                <w:szCs w:val="22"/>
                <w:lang w:bidi="ar-SA"/>
              </w:rPr>
              <w:t>1 000,00 zł</w:t>
            </w:r>
          </w:p>
        </w:tc>
        <w:tc>
          <w:tcPr>
            <w:tcW w:w="1358" w:type="dxa"/>
            <w:shd w:val="clear" w:color="auto" w:fill="auto"/>
            <w:vAlign w:val="center"/>
            <w:hideMark/>
          </w:tcPr>
          <w:p w14:paraId="25F4AA80"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363DC6BE"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7AFE437B"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56329B17" w14:textId="77777777" w:rsidTr="00C9527F">
        <w:trPr>
          <w:trHeight w:val="630"/>
        </w:trPr>
        <w:tc>
          <w:tcPr>
            <w:tcW w:w="959" w:type="dxa"/>
            <w:shd w:val="clear" w:color="000000" w:fill="FFFFFF"/>
            <w:vAlign w:val="center"/>
            <w:hideMark/>
          </w:tcPr>
          <w:p w14:paraId="66DC1DA4" w14:textId="77777777" w:rsidR="00C9527F" w:rsidRPr="00C9527F" w:rsidRDefault="00C9527F" w:rsidP="00C9527F">
            <w:pPr>
              <w:jc w:val="center"/>
              <w:rPr>
                <w:color w:val="000000"/>
                <w:szCs w:val="22"/>
                <w:lang w:bidi="ar-SA"/>
              </w:rPr>
            </w:pPr>
            <w:r w:rsidRPr="00C9527F">
              <w:rPr>
                <w:color w:val="000000"/>
                <w:szCs w:val="22"/>
                <w:lang w:bidi="ar-SA"/>
              </w:rPr>
              <w:t>801</w:t>
            </w:r>
          </w:p>
        </w:tc>
        <w:tc>
          <w:tcPr>
            <w:tcW w:w="959" w:type="dxa"/>
            <w:shd w:val="clear" w:color="000000" w:fill="FFFFFF"/>
            <w:vAlign w:val="center"/>
            <w:hideMark/>
          </w:tcPr>
          <w:p w14:paraId="2569FEE3" w14:textId="77777777" w:rsidR="00C9527F" w:rsidRPr="00C9527F" w:rsidRDefault="00C9527F" w:rsidP="00C9527F">
            <w:pPr>
              <w:jc w:val="center"/>
              <w:rPr>
                <w:color w:val="000000"/>
                <w:szCs w:val="22"/>
                <w:lang w:bidi="ar-SA"/>
              </w:rPr>
            </w:pPr>
            <w:r w:rsidRPr="00C9527F">
              <w:rPr>
                <w:color w:val="000000"/>
                <w:szCs w:val="22"/>
                <w:lang w:bidi="ar-SA"/>
              </w:rPr>
              <w:t>80101</w:t>
            </w:r>
          </w:p>
        </w:tc>
        <w:tc>
          <w:tcPr>
            <w:tcW w:w="1082" w:type="dxa"/>
            <w:shd w:val="clear" w:color="000000" w:fill="FFFFFF"/>
            <w:vAlign w:val="center"/>
            <w:hideMark/>
          </w:tcPr>
          <w:p w14:paraId="6E6409ED" w14:textId="77777777" w:rsidR="00C9527F" w:rsidRPr="00C9527F" w:rsidRDefault="00C9527F" w:rsidP="00C9527F">
            <w:pPr>
              <w:jc w:val="center"/>
              <w:rPr>
                <w:color w:val="000000"/>
                <w:szCs w:val="22"/>
                <w:lang w:bidi="ar-SA"/>
              </w:rPr>
            </w:pPr>
            <w:r w:rsidRPr="00C9527F">
              <w:rPr>
                <w:color w:val="000000"/>
                <w:szCs w:val="22"/>
                <w:lang w:bidi="ar-SA"/>
              </w:rPr>
              <w:t>6050</w:t>
            </w:r>
          </w:p>
        </w:tc>
        <w:tc>
          <w:tcPr>
            <w:tcW w:w="406" w:type="dxa"/>
            <w:vMerge/>
            <w:vAlign w:val="center"/>
            <w:hideMark/>
          </w:tcPr>
          <w:p w14:paraId="0EDDC389"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6CA30AC0" w14:textId="77777777" w:rsidR="00C9527F" w:rsidRPr="00C9527F" w:rsidRDefault="00C9527F" w:rsidP="00C9527F">
            <w:pPr>
              <w:jc w:val="left"/>
              <w:rPr>
                <w:color w:val="000000"/>
                <w:szCs w:val="22"/>
                <w:lang w:bidi="ar-SA"/>
              </w:rPr>
            </w:pPr>
            <w:r w:rsidRPr="00C9527F">
              <w:rPr>
                <w:color w:val="000000"/>
                <w:szCs w:val="22"/>
                <w:lang w:bidi="ar-SA"/>
              </w:rPr>
              <w:t>plac zabaw  Szkoła Podstawowa nr 1 w Gorzycach</w:t>
            </w:r>
          </w:p>
        </w:tc>
        <w:tc>
          <w:tcPr>
            <w:tcW w:w="1701" w:type="dxa"/>
            <w:shd w:val="clear" w:color="000000" w:fill="FFFFFF"/>
            <w:vAlign w:val="center"/>
            <w:hideMark/>
          </w:tcPr>
          <w:p w14:paraId="45E0597E" w14:textId="77777777" w:rsidR="00C9527F" w:rsidRPr="00C9527F" w:rsidRDefault="00C9527F" w:rsidP="00C9527F">
            <w:pPr>
              <w:jc w:val="right"/>
              <w:rPr>
                <w:color w:val="000000"/>
                <w:szCs w:val="22"/>
                <w:lang w:bidi="ar-SA"/>
              </w:rPr>
            </w:pPr>
            <w:r w:rsidRPr="00C9527F">
              <w:rPr>
                <w:color w:val="000000"/>
                <w:szCs w:val="22"/>
                <w:lang w:bidi="ar-SA"/>
              </w:rPr>
              <w:t>15 000,00 zł</w:t>
            </w:r>
          </w:p>
        </w:tc>
        <w:tc>
          <w:tcPr>
            <w:tcW w:w="1358" w:type="dxa"/>
            <w:shd w:val="clear" w:color="auto" w:fill="auto"/>
            <w:vAlign w:val="center"/>
            <w:hideMark/>
          </w:tcPr>
          <w:p w14:paraId="4AD6066C"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0FC13A4C"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02E64004"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75D4F98B" w14:textId="77777777" w:rsidTr="00C9527F">
        <w:trPr>
          <w:trHeight w:val="405"/>
        </w:trPr>
        <w:tc>
          <w:tcPr>
            <w:tcW w:w="959" w:type="dxa"/>
            <w:shd w:val="clear" w:color="000000" w:fill="FFFFFF"/>
            <w:vAlign w:val="center"/>
            <w:hideMark/>
          </w:tcPr>
          <w:p w14:paraId="6E749FB1" w14:textId="77777777" w:rsidR="00C9527F" w:rsidRPr="00C9527F" w:rsidRDefault="00C9527F" w:rsidP="00C9527F">
            <w:pPr>
              <w:jc w:val="center"/>
              <w:rPr>
                <w:color w:val="000000"/>
                <w:szCs w:val="22"/>
                <w:lang w:bidi="ar-SA"/>
              </w:rPr>
            </w:pPr>
            <w:r w:rsidRPr="00C9527F">
              <w:rPr>
                <w:color w:val="000000"/>
                <w:szCs w:val="22"/>
                <w:lang w:bidi="ar-SA"/>
              </w:rPr>
              <w:t>700</w:t>
            </w:r>
          </w:p>
        </w:tc>
        <w:tc>
          <w:tcPr>
            <w:tcW w:w="959" w:type="dxa"/>
            <w:shd w:val="clear" w:color="000000" w:fill="FFFFFF"/>
            <w:vAlign w:val="center"/>
            <w:hideMark/>
          </w:tcPr>
          <w:p w14:paraId="0B1F2E15" w14:textId="77777777" w:rsidR="00C9527F" w:rsidRPr="00C9527F" w:rsidRDefault="00C9527F" w:rsidP="00C9527F">
            <w:pPr>
              <w:jc w:val="center"/>
              <w:rPr>
                <w:color w:val="000000"/>
                <w:szCs w:val="22"/>
                <w:lang w:bidi="ar-SA"/>
              </w:rPr>
            </w:pPr>
            <w:r w:rsidRPr="00C9527F">
              <w:rPr>
                <w:color w:val="000000"/>
                <w:szCs w:val="22"/>
                <w:lang w:bidi="ar-SA"/>
              </w:rPr>
              <w:t>70005</w:t>
            </w:r>
          </w:p>
        </w:tc>
        <w:tc>
          <w:tcPr>
            <w:tcW w:w="1082" w:type="dxa"/>
            <w:shd w:val="clear" w:color="000000" w:fill="FFFFFF"/>
            <w:vAlign w:val="center"/>
            <w:hideMark/>
          </w:tcPr>
          <w:p w14:paraId="46379AF1" w14:textId="77777777" w:rsidR="00C9527F" w:rsidRPr="00C9527F" w:rsidRDefault="00C9527F" w:rsidP="00C9527F">
            <w:pPr>
              <w:jc w:val="center"/>
              <w:rPr>
                <w:color w:val="000000"/>
                <w:szCs w:val="22"/>
                <w:lang w:bidi="ar-SA"/>
              </w:rPr>
            </w:pPr>
            <w:r w:rsidRPr="00C9527F">
              <w:rPr>
                <w:color w:val="000000"/>
                <w:szCs w:val="22"/>
                <w:lang w:bidi="ar-SA"/>
              </w:rPr>
              <w:t>6050</w:t>
            </w:r>
          </w:p>
        </w:tc>
        <w:tc>
          <w:tcPr>
            <w:tcW w:w="406" w:type="dxa"/>
            <w:vMerge/>
            <w:vAlign w:val="center"/>
            <w:hideMark/>
          </w:tcPr>
          <w:p w14:paraId="5E3FFC0C"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57B532CC" w14:textId="77777777" w:rsidR="00C9527F" w:rsidRPr="00C9527F" w:rsidRDefault="00C9527F" w:rsidP="00C9527F">
            <w:pPr>
              <w:jc w:val="left"/>
              <w:rPr>
                <w:color w:val="000000"/>
                <w:szCs w:val="22"/>
                <w:lang w:bidi="ar-SA"/>
              </w:rPr>
            </w:pPr>
            <w:r w:rsidRPr="00C9527F">
              <w:rPr>
                <w:color w:val="000000"/>
                <w:szCs w:val="22"/>
                <w:lang w:bidi="ar-SA"/>
              </w:rPr>
              <w:t>budowa wiaty rowerowej (obok UG)</w:t>
            </w:r>
          </w:p>
        </w:tc>
        <w:tc>
          <w:tcPr>
            <w:tcW w:w="1701" w:type="dxa"/>
            <w:shd w:val="clear" w:color="000000" w:fill="FFFFFF"/>
            <w:vAlign w:val="center"/>
            <w:hideMark/>
          </w:tcPr>
          <w:p w14:paraId="5D6A9F2A" w14:textId="77777777" w:rsidR="00C9527F" w:rsidRPr="00C9527F" w:rsidRDefault="00C9527F" w:rsidP="00C9527F">
            <w:pPr>
              <w:jc w:val="right"/>
              <w:rPr>
                <w:color w:val="000000"/>
                <w:szCs w:val="22"/>
                <w:lang w:bidi="ar-SA"/>
              </w:rPr>
            </w:pPr>
            <w:r w:rsidRPr="00C9527F">
              <w:rPr>
                <w:color w:val="000000"/>
                <w:szCs w:val="22"/>
                <w:lang w:bidi="ar-SA"/>
              </w:rPr>
              <w:t>25 000,00 zł</w:t>
            </w:r>
          </w:p>
        </w:tc>
        <w:tc>
          <w:tcPr>
            <w:tcW w:w="1358" w:type="dxa"/>
            <w:shd w:val="clear" w:color="auto" w:fill="auto"/>
            <w:vAlign w:val="center"/>
            <w:hideMark/>
          </w:tcPr>
          <w:p w14:paraId="5E68ED0A"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4 500,00</w:t>
            </w:r>
          </w:p>
        </w:tc>
        <w:tc>
          <w:tcPr>
            <w:tcW w:w="910" w:type="dxa"/>
            <w:shd w:val="clear" w:color="auto" w:fill="auto"/>
            <w:noWrap/>
            <w:vAlign w:val="bottom"/>
            <w:hideMark/>
          </w:tcPr>
          <w:p w14:paraId="7A5A9037"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18,00%</w:t>
            </w:r>
          </w:p>
        </w:tc>
        <w:tc>
          <w:tcPr>
            <w:tcW w:w="1596" w:type="dxa"/>
            <w:shd w:val="clear" w:color="auto" w:fill="auto"/>
            <w:noWrap/>
            <w:vAlign w:val="bottom"/>
            <w:hideMark/>
          </w:tcPr>
          <w:p w14:paraId="7F5B8A48"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7EFB62CC" w14:textId="77777777" w:rsidTr="00C9527F">
        <w:trPr>
          <w:trHeight w:val="315"/>
        </w:trPr>
        <w:tc>
          <w:tcPr>
            <w:tcW w:w="3000" w:type="dxa"/>
            <w:gridSpan w:val="3"/>
            <w:shd w:val="clear" w:color="000000" w:fill="FFFFFF"/>
            <w:vAlign w:val="center"/>
            <w:hideMark/>
          </w:tcPr>
          <w:p w14:paraId="06764069" w14:textId="77777777" w:rsidR="00C9527F" w:rsidRPr="00C9527F" w:rsidRDefault="00C9527F" w:rsidP="00C9527F">
            <w:pPr>
              <w:jc w:val="center"/>
              <w:rPr>
                <w:color w:val="000000"/>
                <w:szCs w:val="22"/>
                <w:lang w:bidi="ar-SA"/>
              </w:rPr>
            </w:pPr>
            <w:r w:rsidRPr="00C9527F">
              <w:rPr>
                <w:color w:val="000000"/>
                <w:szCs w:val="22"/>
                <w:lang w:bidi="ar-SA"/>
              </w:rPr>
              <w:t> </w:t>
            </w:r>
          </w:p>
        </w:tc>
        <w:tc>
          <w:tcPr>
            <w:tcW w:w="406" w:type="dxa"/>
            <w:vMerge/>
            <w:vAlign w:val="center"/>
            <w:hideMark/>
          </w:tcPr>
          <w:p w14:paraId="0191B9D1" w14:textId="77777777" w:rsidR="00C9527F" w:rsidRPr="00C9527F" w:rsidRDefault="00C9527F" w:rsidP="00C9527F">
            <w:pPr>
              <w:jc w:val="left"/>
              <w:rPr>
                <w:b/>
                <w:bCs/>
                <w:color w:val="000000"/>
                <w:szCs w:val="22"/>
                <w:lang w:bidi="ar-SA"/>
              </w:rPr>
            </w:pPr>
          </w:p>
        </w:tc>
        <w:tc>
          <w:tcPr>
            <w:tcW w:w="5515" w:type="dxa"/>
            <w:shd w:val="clear" w:color="000000" w:fill="D9D9D9"/>
            <w:vAlign w:val="center"/>
            <w:hideMark/>
          </w:tcPr>
          <w:p w14:paraId="4E9226D8" w14:textId="77777777" w:rsidR="00C9527F" w:rsidRPr="00C9527F" w:rsidRDefault="00C9527F" w:rsidP="00C9527F">
            <w:pPr>
              <w:jc w:val="left"/>
              <w:rPr>
                <w:b/>
                <w:bCs/>
                <w:color w:val="000000"/>
                <w:szCs w:val="22"/>
                <w:lang w:bidi="ar-SA"/>
              </w:rPr>
            </w:pPr>
            <w:r w:rsidRPr="00C9527F">
              <w:rPr>
                <w:b/>
                <w:bCs/>
                <w:color w:val="000000"/>
                <w:szCs w:val="22"/>
                <w:lang w:bidi="ar-SA"/>
              </w:rPr>
              <w:t xml:space="preserve">  Razem Sołectwo Gorzyce</w:t>
            </w:r>
          </w:p>
        </w:tc>
        <w:tc>
          <w:tcPr>
            <w:tcW w:w="1701" w:type="dxa"/>
            <w:shd w:val="clear" w:color="000000" w:fill="D9D9D9"/>
            <w:vAlign w:val="center"/>
            <w:hideMark/>
          </w:tcPr>
          <w:p w14:paraId="57E914D8" w14:textId="77777777" w:rsidR="00C9527F" w:rsidRPr="00C9527F" w:rsidRDefault="00C9527F" w:rsidP="00C9527F">
            <w:pPr>
              <w:jc w:val="right"/>
              <w:rPr>
                <w:b/>
                <w:bCs/>
                <w:color w:val="000000"/>
                <w:szCs w:val="22"/>
                <w:lang w:bidi="ar-SA"/>
              </w:rPr>
            </w:pPr>
            <w:r w:rsidRPr="00C9527F">
              <w:rPr>
                <w:b/>
                <w:bCs/>
                <w:color w:val="000000"/>
                <w:szCs w:val="22"/>
                <w:lang w:bidi="ar-SA"/>
              </w:rPr>
              <w:t>42 389,00 zł</w:t>
            </w:r>
          </w:p>
        </w:tc>
        <w:tc>
          <w:tcPr>
            <w:tcW w:w="1358" w:type="dxa"/>
            <w:shd w:val="clear" w:color="000000" w:fill="D9D9D9"/>
            <w:vAlign w:val="center"/>
            <w:hideMark/>
          </w:tcPr>
          <w:p w14:paraId="23D188BF" w14:textId="77777777" w:rsidR="00C9527F" w:rsidRPr="00C9527F" w:rsidRDefault="00C9527F" w:rsidP="00C9527F">
            <w:pPr>
              <w:jc w:val="right"/>
              <w:rPr>
                <w:b/>
                <w:bCs/>
                <w:color w:val="000000"/>
                <w:szCs w:val="22"/>
                <w:lang w:bidi="ar-SA"/>
              </w:rPr>
            </w:pPr>
            <w:r w:rsidRPr="00C9527F">
              <w:rPr>
                <w:b/>
                <w:bCs/>
                <w:color w:val="000000"/>
                <w:szCs w:val="22"/>
                <w:lang w:bidi="ar-SA"/>
              </w:rPr>
              <w:t>4 885,50 zł</w:t>
            </w:r>
          </w:p>
        </w:tc>
        <w:tc>
          <w:tcPr>
            <w:tcW w:w="910" w:type="dxa"/>
            <w:shd w:val="clear" w:color="000000" w:fill="D9D9D9"/>
            <w:noWrap/>
            <w:vAlign w:val="bottom"/>
            <w:hideMark/>
          </w:tcPr>
          <w:p w14:paraId="3877DEE7" w14:textId="77777777" w:rsidR="00C9527F" w:rsidRPr="00C9527F" w:rsidRDefault="00C9527F" w:rsidP="00C9527F">
            <w:pPr>
              <w:jc w:val="right"/>
              <w:rPr>
                <w:rFonts w:ascii="Calibri" w:hAnsi="Calibri" w:cs="Calibri"/>
                <w:b/>
                <w:bCs/>
                <w:color w:val="000000"/>
                <w:szCs w:val="22"/>
                <w:lang w:bidi="ar-SA"/>
              </w:rPr>
            </w:pPr>
            <w:r w:rsidRPr="00C9527F">
              <w:rPr>
                <w:rFonts w:ascii="Calibri" w:hAnsi="Calibri" w:cs="Calibri"/>
                <w:b/>
                <w:bCs/>
                <w:color w:val="000000"/>
                <w:szCs w:val="22"/>
                <w:lang w:bidi="ar-SA"/>
              </w:rPr>
              <w:t>11,53%</w:t>
            </w:r>
          </w:p>
        </w:tc>
        <w:tc>
          <w:tcPr>
            <w:tcW w:w="1596" w:type="dxa"/>
            <w:shd w:val="clear" w:color="auto" w:fill="auto"/>
            <w:noWrap/>
            <w:vAlign w:val="bottom"/>
            <w:hideMark/>
          </w:tcPr>
          <w:p w14:paraId="69AF23C0"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6DA1B591" w14:textId="77777777" w:rsidTr="00C9527F">
        <w:trPr>
          <w:trHeight w:val="615"/>
        </w:trPr>
        <w:tc>
          <w:tcPr>
            <w:tcW w:w="959" w:type="dxa"/>
            <w:vMerge w:val="restart"/>
            <w:shd w:val="clear" w:color="000000" w:fill="FFFFFF"/>
            <w:vAlign w:val="center"/>
            <w:hideMark/>
          </w:tcPr>
          <w:p w14:paraId="0D0A3B73" w14:textId="77777777" w:rsidR="00C9527F" w:rsidRPr="00C9527F" w:rsidRDefault="00C9527F" w:rsidP="00C9527F">
            <w:pPr>
              <w:jc w:val="center"/>
              <w:rPr>
                <w:color w:val="000000"/>
                <w:szCs w:val="22"/>
                <w:lang w:bidi="ar-SA"/>
              </w:rPr>
            </w:pPr>
            <w:r w:rsidRPr="00C9527F">
              <w:rPr>
                <w:color w:val="000000"/>
                <w:szCs w:val="22"/>
                <w:lang w:bidi="ar-SA"/>
              </w:rPr>
              <w:t>700</w:t>
            </w:r>
          </w:p>
        </w:tc>
        <w:tc>
          <w:tcPr>
            <w:tcW w:w="959" w:type="dxa"/>
            <w:vMerge w:val="restart"/>
            <w:shd w:val="clear" w:color="000000" w:fill="FFFFFF"/>
            <w:vAlign w:val="center"/>
            <w:hideMark/>
          </w:tcPr>
          <w:p w14:paraId="5C9770AF" w14:textId="77777777" w:rsidR="00C9527F" w:rsidRPr="00C9527F" w:rsidRDefault="00C9527F" w:rsidP="00C9527F">
            <w:pPr>
              <w:jc w:val="center"/>
              <w:rPr>
                <w:color w:val="000000"/>
                <w:szCs w:val="22"/>
                <w:lang w:bidi="ar-SA"/>
              </w:rPr>
            </w:pPr>
            <w:r w:rsidRPr="00C9527F">
              <w:rPr>
                <w:color w:val="000000"/>
                <w:szCs w:val="22"/>
                <w:lang w:bidi="ar-SA"/>
              </w:rPr>
              <w:t>70005</w:t>
            </w:r>
          </w:p>
        </w:tc>
        <w:tc>
          <w:tcPr>
            <w:tcW w:w="1082" w:type="dxa"/>
            <w:shd w:val="clear" w:color="000000" w:fill="FFFFFF"/>
            <w:vAlign w:val="center"/>
            <w:hideMark/>
          </w:tcPr>
          <w:p w14:paraId="38CAD579" w14:textId="77777777" w:rsidR="00C9527F" w:rsidRPr="00C9527F" w:rsidRDefault="00C9527F" w:rsidP="00C9527F">
            <w:pPr>
              <w:jc w:val="center"/>
              <w:rPr>
                <w:color w:val="000000"/>
                <w:szCs w:val="22"/>
                <w:lang w:bidi="ar-SA"/>
              </w:rPr>
            </w:pPr>
            <w:r w:rsidRPr="00C9527F">
              <w:rPr>
                <w:color w:val="000000"/>
                <w:szCs w:val="22"/>
                <w:lang w:bidi="ar-SA"/>
              </w:rPr>
              <w:t>4300</w:t>
            </w:r>
          </w:p>
        </w:tc>
        <w:tc>
          <w:tcPr>
            <w:tcW w:w="406" w:type="dxa"/>
            <w:vMerge w:val="restart"/>
            <w:shd w:val="clear" w:color="000000" w:fill="FFFFFF"/>
            <w:textDirection w:val="btLr"/>
            <w:vAlign w:val="center"/>
          </w:tcPr>
          <w:p w14:paraId="586C4C03" w14:textId="564605FA" w:rsidR="00C9527F" w:rsidRPr="00C9527F" w:rsidRDefault="00C9527F" w:rsidP="00C9527F">
            <w:pPr>
              <w:jc w:val="center"/>
              <w:rPr>
                <w:b/>
                <w:bCs/>
                <w:color w:val="000000"/>
                <w:szCs w:val="22"/>
                <w:lang w:bidi="ar-SA"/>
              </w:rPr>
            </w:pPr>
          </w:p>
        </w:tc>
        <w:tc>
          <w:tcPr>
            <w:tcW w:w="5515" w:type="dxa"/>
            <w:shd w:val="clear" w:color="000000" w:fill="FFFFFF"/>
            <w:vAlign w:val="center"/>
            <w:hideMark/>
          </w:tcPr>
          <w:p w14:paraId="4DACECC0" w14:textId="77777777" w:rsidR="00C9527F" w:rsidRPr="00C9527F" w:rsidRDefault="00C9527F" w:rsidP="00C9527F">
            <w:pPr>
              <w:jc w:val="left"/>
              <w:rPr>
                <w:color w:val="000000"/>
                <w:szCs w:val="22"/>
                <w:lang w:bidi="ar-SA"/>
              </w:rPr>
            </w:pPr>
            <w:r w:rsidRPr="00C9527F">
              <w:rPr>
                <w:color w:val="000000"/>
                <w:szCs w:val="22"/>
                <w:lang w:bidi="ar-SA"/>
              </w:rPr>
              <w:t>wykonanie 2 sz.t stołów i 4 szt. ławek do altany</w:t>
            </w:r>
          </w:p>
        </w:tc>
        <w:tc>
          <w:tcPr>
            <w:tcW w:w="1701" w:type="dxa"/>
            <w:shd w:val="clear" w:color="000000" w:fill="FFFFFF"/>
            <w:vAlign w:val="center"/>
            <w:hideMark/>
          </w:tcPr>
          <w:p w14:paraId="7E035D89" w14:textId="77777777" w:rsidR="00C9527F" w:rsidRPr="00C9527F" w:rsidRDefault="00C9527F" w:rsidP="00C9527F">
            <w:pPr>
              <w:jc w:val="right"/>
              <w:rPr>
                <w:color w:val="000000"/>
                <w:szCs w:val="22"/>
                <w:lang w:bidi="ar-SA"/>
              </w:rPr>
            </w:pPr>
            <w:r w:rsidRPr="00C9527F">
              <w:rPr>
                <w:color w:val="000000"/>
                <w:szCs w:val="22"/>
                <w:lang w:bidi="ar-SA"/>
              </w:rPr>
              <w:t>2 500,00 zł</w:t>
            </w:r>
          </w:p>
        </w:tc>
        <w:tc>
          <w:tcPr>
            <w:tcW w:w="1358" w:type="dxa"/>
            <w:shd w:val="clear" w:color="auto" w:fill="auto"/>
            <w:vAlign w:val="center"/>
            <w:hideMark/>
          </w:tcPr>
          <w:p w14:paraId="62283E2A"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2 000,00</w:t>
            </w:r>
          </w:p>
        </w:tc>
        <w:tc>
          <w:tcPr>
            <w:tcW w:w="910" w:type="dxa"/>
            <w:shd w:val="clear" w:color="auto" w:fill="auto"/>
            <w:noWrap/>
            <w:vAlign w:val="bottom"/>
            <w:hideMark/>
          </w:tcPr>
          <w:p w14:paraId="3CE5B297"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80,00%</w:t>
            </w:r>
          </w:p>
        </w:tc>
        <w:tc>
          <w:tcPr>
            <w:tcW w:w="1596" w:type="dxa"/>
            <w:shd w:val="clear" w:color="auto" w:fill="auto"/>
            <w:noWrap/>
            <w:vAlign w:val="bottom"/>
            <w:hideMark/>
          </w:tcPr>
          <w:p w14:paraId="530122D2"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2B43B312" w14:textId="77777777" w:rsidTr="00C9527F">
        <w:trPr>
          <w:trHeight w:val="390"/>
        </w:trPr>
        <w:tc>
          <w:tcPr>
            <w:tcW w:w="959" w:type="dxa"/>
            <w:vMerge/>
            <w:vAlign w:val="center"/>
            <w:hideMark/>
          </w:tcPr>
          <w:p w14:paraId="6FBF6F5D" w14:textId="77777777" w:rsidR="00C9527F" w:rsidRPr="00C9527F" w:rsidRDefault="00C9527F" w:rsidP="00C9527F">
            <w:pPr>
              <w:jc w:val="left"/>
              <w:rPr>
                <w:color w:val="000000"/>
                <w:szCs w:val="22"/>
                <w:lang w:bidi="ar-SA"/>
              </w:rPr>
            </w:pPr>
          </w:p>
        </w:tc>
        <w:tc>
          <w:tcPr>
            <w:tcW w:w="959" w:type="dxa"/>
            <w:vMerge/>
            <w:vAlign w:val="center"/>
            <w:hideMark/>
          </w:tcPr>
          <w:p w14:paraId="1E202E03" w14:textId="77777777" w:rsidR="00C9527F" w:rsidRPr="00C9527F" w:rsidRDefault="00C9527F" w:rsidP="00C9527F">
            <w:pPr>
              <w:jc w:val="left"/>
              <w:rPr>
                <w:color w:val="000000"/>
                <w:szCs w:val="22"/>
                <w:lang w:bidi="ar-SA"/>
              </w:rPr>
            </w:pPr>
          </w:p>
        </w:tc>
        <w:tc>
          <w:tcPr>
            <w:tcW w:w="1082" w:type="dxa"/>
            <w:shd w:val="clear" w:color="000000" w:fill="FFFFFF"/>
            <w:vAlign w:val="center"/>
            <w:hideMark/>
          </w:tcPr>
          <w:p w14:paraId="5391D9DE"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1D5FFD01"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0679E3A9" w14:textId="77777777" w:rsidR="00C9527F" w:rsidRPr="00C9527F" w:rsidRDefault="00C9527F" w:rsidP="00C9527F">
            <w:pPr>
              <w:jc w:val="left"/>
              <w:rPr>
                <w:color w:val="000000"/>
                <w:szCs w:val="22"/>
                <w:lang w:bidi="ar-SA"/>
              </w:rPr>
            </w:pPr>
            <w:r w:rsidRPr="00C9527F">
              <w:rPr>
                <w:color w:val="000000"/>
                <w:szCs w:val="22"/>
                <w:lang w:bidi="ar-SA"/>
              </w:rPr>
              <w:t>zakup 2 szt. TOJ-TOJ do parku</w:t>
            </w:r>
          </w:p>
        </w:tc>
        <w:tc>
          <w:tcPr>
            <w:tcW w:w="1701" w:type="dxa"/>
            <w:shd w:val="clear" w:color="000000" w:fill="FFFFFF"/>
            <w:vAlign w:val="center"/>
            <w:hideMark/>
          </w:tcPr>
          <w:p w14:paraId="0D1F8B23" w14:textId="77777777" w:rsidR="00C9527F" w:rsidRPr="00C9527F" w:rsidRDefault="00C9527F" w:rsidP="00C9527F">
            <w:pPr>
              <w:jc w:val="right"/>
              <w:rPr>
                <w:color w:val="000000"/>
                <w:szCs w:val="22"/>
                <w:lang w:bidi="ar-SA"/>
              </w:rPr>
            </w:pPr>
            <w:r w:rsidRPr="00C9527F">
              <w:rPr>
                <w:color w:val="000000"/>
                <w:szCs w:val="22"/>
                <w:lang w:bidi="ar-SA"/>
              </w:rPr>
              <w:t>5 000,00 zł</w:t>
            </w:r>
          </w:p>
        </w:tc>
        <w:tc>
          <w:tcPr>
            <w:tcW w:w="1358" w:type="dxa"/>
            <w:shd w:val="clear" w:color="auto" w:fill="auto"/>
            <w:vAlign w:val="center"/>
            <w:hideMark/>
          </w:tcPr>
          <w:p w14:paraId="0E296ECC"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668C3A9C"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2CB15CD9"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02C42A74" w14:textId="77777777" w:rsidTr="00C9527F">
        <w:trPr>
          <w:trHeight w:val="465"/>
        </w:trPr>
        <w:tc>
          <w:tcPr>
            <w:tcW w:w="959" w:type="dxa"/>
            <w:vMerge/>
            <w:vAlign w:val="center"/>
            <w:hideMark/>
          </w:tcPr>
          <w:p w14:paraId="5F3982E4" w14:textId="77777777" w:rsidR="00C9527F" w:rsidRPr="00C9527F" w:rsidRDefault="00C9527F" w:rsidP="00C9527F">
            <w:pPr>
              <w:jc w:val="left"/>
              <w:rPr>
                <w:color w:val="000000"/>
                <w:szCs w:val="22"/>
                <w:lang w:bidi="ar-SA"/>
              </w:rPr>
            </w:pPr>
          </w:p>
        </w:tc>
        <w:tc>
          <w:tcPr>
            <w:tcW w:w="959" w:type="dxa"/>
            <w:vMerge/>
            <w:vAlign w:val="center"/>
            <w:hideMark/>
          </w:tcPr>
          <w:p w14:paraId="3C5F5E5D" w14:textId="77777777" w:rsidR="00C9527F" w:rsidRPr="00C9527F" w:rsidRDefault="00C9527F" w:rsidP="00C9527F">
            <w:pPr>
              <w:jc w:val="left"/>
              <w:rPr>
                <w:color w:val="000000"/>
                <w:szCs w:val="22"/>
                <w:lang w:bidi="ar-SA"/>
              </w:rPr>
            </w:pPr>
          </w:p>
        </w:tc>
        <w:tc>
          <w:tcPr>
            <w:tcW w:w="1082" w:type="dxa"/>
            <w:shd w:val="clear" w:color="000000" w:fill="FFFFFF"/>
            <w:vAlign w:val="center"/>
            <w:hideMark/>
          </w:tcPr>
          <w:p w14:paraId="31B3E117"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5CCEF7E2"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0B0892B7" w14:textId="77777777" w:rsidR="00C9527F" w:rsidRPr="00C9527F" w:rsidRDefault="00C9527F" w:rsidP="00C9527F">
            <w:pPr>
              <w:jc w:val="left"/>
              <w:rPr>
                <w:color w:val="000000"/>
                <w:szCs w:val="22"/>
                <w:lang w:bidi="ar-SA"/>
              </w:rPr>
            </w:pPr>
            <w:r w:rsidRPr="00C9527F">
              <w:rPr>
                <w:color w:val="000000"/>
                <w:szCs w:val="22"/>
                <w:lang w:bidi="ar-SA"/>
              </w:rPr>
              <w:t>zakup 1 szt. Kajak z wiosłami i kapokami</w:t>
            </w:r>
          </w:p>
        </w:tc>
        <w:tc>
          <w:tcPr>
            <w:tcW w:w="1701" w:type="dxa"/>
            <w:shd w:val="clear" w:color="000000" w:fill="FFFFFF"/>
            <w:vAlign w:val="center"/>
            <w:hideMark/>
          </w:tcPr>
          <w:p w14:paraId="62F12263" w14:textId="77777777" w:rsidR="00C9527F" w:rsidRPr="00C9527F" w:rsidRDefault="00C9527F" w:rsidP="00C9527F">
            <w:pPr>
              <w:jc w:val="right"/>
              <w:rPr>
                <w:color w:val="000000"/>
                <w:szCs w:val="22"/>
                <w:lang w:bidi="ar-SA"/>
              </w:rPr>
            </w:pPr>
            <w:r w:rsidRPr="00C9527F">
              <w:rPr>
                <w:color w:val="000000"/>
                <w:szCs w:val="22"/>
                <w:lang w:bidi="ar-SA"/>
              </w:rPr>
              <w:t>2 000,00 zł</w:t>
            </w:r>
          </w:p>
        </w:tc>
        <w:tc>
          <w:tcPr>
            <w:tcW w:w="1358" w:type="dxa"/>
            <w:shd w:val="clear" w:color="auto" w:fill="auto"/>
            <w:vAlign w:val="center"/>
            <w:hideMark/>
          </w:tcPr>
          <w:p w14:paraId="57C11ABD"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262B9848"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717DD0E7"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0CF99199" w14:textId="77777777" w:rsidTr="00C9527F">
        <w:trPr>
          <w:trHeight w:val="315"/>
        </w:trPr>
        <w:tc>
          <w:tcPr>
            <w:tcW w:w="959" w:type="dxa"/>
            <w:vMerge/>
            <w:vAlign w:val="center"/>
            <w:hideMark/>
          </w:tcPr>
          <w:p w14:paraId="3A9D536C" w14:textId="77777777" w:rsidR="00C9527F" w:rsidRPr="00C9527F" w:rsidRDefault="00C9527F" w:rsidP="00C9527F">
            <w:pPr>
              <w:jc w:val="left"/>
              <w:rPr>
                <w:color w:val="000000"/>
                <w:szCs w:val="22"/>
                <w:lang w:bidi="ar-SA"/>
              </w:rPr>
            </w:pPr>
          </w:p>
        </w:tc>
        <w:tc>
          <w:tcPr>
            <w:tcW w:w="959" w:type="dxa"/>
            <w:vMerge/>
            <w:vAlign w:val="center"/>
            <w:hideMark/>
          </w:tcPr>
          <w:p w14:paraId="40962151" w14:textId="77777777" w:rsidR="00C9527F" w:rsidRPr="00C9527F" w:rsidRDefault="00C9527F" w:rsidP="00C9527F">
            <w:pPr>
              <w:jc w:val="left"/>
              <w:rPr>
                <w:color w:val="000000"/>
                <w:szCs w:val="22"/>
                <w:lang w:bidi="ar-SA"/>
              </w:rPr>
            </w:pPr>
          </w:p>
        </w:tc>
        <w:tc>
          <w:tcPr>
            <w:tcW w:w="1082" w:type="dxa"/>
            <w:shd w:val="clear" w:color="000000" w:fill="FFFFFF"/>
            <w:vAlign w:val="center"/>
            <w:hideMark/>
          </w:tcPr>
          <w:p w14:paraId="5A88EB0E"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51AE4EA1"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270B4876" w14:textId="77777777" w:rsidR="00C9527F" w:rsidRPr="00C9527F" w:rsidRDefault="00C9527F" w:rsidP="00C9527F">
            <w:pPr>
              <w:jc w:val="left"/>
              <w:rPr>
                <w:color w:val="000000"/>
                <w:szCs w:val="22"/>
                <w:lang w:bidi="ar-SA"/>
              </w:rPr>
            </w:pPr>
            <w:r w:rsidRPr="00C9527F">
              <w:rPr>
                <w:color w:val="000000"/>
                <w:szCs w:val="22"/>
                <w:lang w:bidi="ar-SA"/>
              </w:rPr>
              <w:t>zakup urządzeń na plac zabaw</w:t>
            </w:r>
          </w:p>
        </w:tc>
        <w:tc>
          <w:tcPr>
            <w:tcW w:w="1701" w:type="dxa"/>
            <w:shd w:val="clear" w:color="000000" w:fill="FFFFFF"/>
            <w:vAlign w:val="center"/>
            <w:hideMark/>
          </w:tcPr>
          <w:p w14:paraId="76E7A5C3" w14:textId="77777777" w:rsidR="00C9527F" w:rsidRPr="00C9527F" w:rsidRDefault="00C9527F" w:rsidP="00C9527F">
            <w:pPr>
              <w:jc w:val="right"/>
              <w:rPr>
                <w:color w:val="000000"/>
                <w:szCs w:val="22"/>
                <w:lang w:bidi="ar-SA"/>
              </w:rPr>
            </w:pPr>
            <w:r w:rsidRPr="00C9527F">
              <w:rPr>
                <w:color w:val="000000"/>
                <w:szCs w:val="22"/>
                <w:lang w:bidi="ar-SA"/>
              </w:rPr>
              <w:t>7 068,28 zł</w:t>
            </w:r>
          </w:p>
        </w:tc>
        <w:tc>
          <w:tcPr>
            <w:tcW w:w="1358" w:type="dxa"/>
            <w:shd w:val="clear" w:color="auto" w:fill="auto"/>
            <w:vAlign w:val="center"/>
            <w:hideMark/>
          </w:tcPr>
          <w:p w14:paraId="2FCF344F"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3B1687F3"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6A6A5987"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04AD0FBF" w14:textId="77777777" w:rsidTr="00C9527F">
        <w:trPr>
          <w:trHeight w:val="315"/>
        </w:trPr>
        <w:tc>
          <w:tcPr>
            <w:tcW w:w="959" w:type="dxa"/>
            <w:vMerge w:val="restart"/>
            <w:shd w:val="clear" w:color="000000" w:fill="FFFFFF"/>
            <w:vAlign w:val="center"/>
            <w:hideMark/>
          </w:tcPr>
          <w:p w14:paraId="5D53503B" w14:textId="77777777" w:rsidR="00C9527F" w:rsidRPr="00C9527F" w:rsidRDefault="00C9527F" w:rsidP="00C9527F">
            <w:pPr>
              <w:jc w:val="center"/>
              <w:rPr>
                <w:color w:val="000000"/>
                <w:szCs w:val="22"/>
                <w:lang w:bidi="ar-SA"/>
              </w:rPr>
            </w:pPr>
            <w:r w:rsidRPr="00C9527F">
              <w:rPr>
                <w:color w:val="000000"/>
                <w:szCs w:val="22"/>
                <w:lang w:bidi="ar-SA"/>
              </w:rPr>
              <w:t>921</w:t>
            </w:r>
          </w:p>
        </w:tc>
        <w:tc>
          <w:tcPr>
            <w:tcW w:w="959" w:type="dxa"/>
            <w:vMerge w:val="restart"/>
            <w:shd w:val="clear" w:color="000000" w:fill="FFFFFF"/>
            <w:vAlign w:val="center"/>
            <w:hideMark/>
          </w:tcPr>
          <w:p w14:paraId="6039C35E" w14:textId="77777777" w:rsidR="00C9527F" w:rsidRPr="00C9527F" w:rsidRDefault="00C9527F" w:rsidP="00C9527F">
            <w:pPr>
              <w:jc w:val="center"/>
              <w:rPr>
                <w:color w:val="000000"/>
                <w:szCs w:val="22"/>
                <w:lang w:bidi="ar-SA"/>
              </w:rPr>
            </w:pPr>
            <w:r w:rsidRPr="00C9527F">
              <w:rPr>
                <w:color w:val="000000"/>
                <w:szCs w:val="22"/>
                <w:lang w:bidi="ar-SA"/>
              </w:rPr>
              <w:t>92195</w:t>
            </w:r>
          </w:p>
        </w:tc>
        <w:tc>
          <w:tcPr>
            <w:tcW w:w="1082" w:type="dxa"/>
            <w:shd w:val="clear" w:color="000000" w:fill="FFFFFF"/>
            <w:vAlign w:val="center"/>
            <w:hideMark/>
          </w:tcPr>
          <w:p w14:paraId="2308E87C" w14:textId="77777777" w:rsidR="00C9527F" w:rsidRPr="00C9527F" w:rsidRDefault="00C9527F" w:rsidP="00C9527F">
            <w:pPr>
              <w:jc w:val="center"/>
              <w:rPr>
                <w:color w:val="000000"/>
                <w:szCs w:val="22"/>
                <w:lang w:bidi="ar-SA"/>
              </w:rPr>
            </w:pPr>
            <w:r w:rsidRPr="00C9527F">
              <w:rPr>
                <w:color w:val="000000"/>
                <w:szCs w:val="22"/>
                <w:lang w:bidi="ar-SA"/>
              </w:rPr>
              <w:t>4300</w:t>
            </w:r>
          </w:p>
        </w:tc>
        <w:tc>
          <w:tcPr>
            <w:tcW w:w="406" w:type="dxa"/>
            <w:vMerge/>
            <w:vAlign w:val="center"/>
            <w:hideMark/>
          </w:tcPr>
          <w:p w14:paraId="27CB8FC6"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475777A5" w14:textId="77777777" w:rsidR="00C9527F" w:rsidRPr="00C9527F" w:rsidRDefault="00C9527F" w:rsidP="00C9527F">
            <w:pPr>
              <w:jc w:val="left"/>
              <w:rPr>
                <w:color w:val="000000"/>
                <w:szCs w:val="22"/>
                <w:lang w:bidi="ar-SA"/>
              </w:rPr>
            </w:pPr>
            <w:r w:rsidRPr="00C9527F">
              <w:rPr>
                <w:color w:val="000000"/>
                <w:szCs w:val="22"/>
                <w:lang w:bidi="ar-SA"/>
              </w:rPr>
              <w:t>organizacja Święta Ryby</w:t>
            </w:r>
          </w:p>
        </w:tc>
        <w:tc>
          <w:tcPr>
            <w:tcW w:w="1701" w:type="dxa"/>
            <w:shd w:val="clear" w:color="000000" w:fill="FFFFFF"/>
            <w:vAlign w:val="center"/>
            <w:hideMark/>
          </w:tcPr>
          <w:p w14:paraId="0195D12F" w14:textId="77777777" w:rsidR="00C9527F" w:rsidRPr="00C9527F" w:rsidRDefault="00C9527F" w:rsidP="00C9527F">
            <w:pPr>
              <w:jc w:val="right"/>
              <w:rPr>
                <w:color w:val="000000"/>
                <w:szCs w:val="22"/>
                <w:lang w:bidi="ar-SA"/>
              </w:rPr>
            </w:pPr>
            <w:r w:rsidRPr="00C9527F">
              <w:rPr>
                <w:color w:val="000000"/>
                <w:szCs w:val="22"/>
                <w:lang w:bidi="ar-SA"/>
              </w:rPr>
              <w:t>3 500,00 zł</w:t>
            </w:r>
          </w:p>
        </w:tc>
        <w:tc>
          <w:tcPr>
            <w:tcW w:w="1358" w:type="dxa"/>
            <w:shd w:val="clear" w:color="auto" w:fill="auto"/>
            <w:vAlign w:val="center"/>
            <w:hideMark/>
          </w:tcPr>
          <w:p w14:paraId="6B869C30"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2622CC69"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2008979C"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3362B12C" w14:textId="77777777" w:rsidTr="00C9527F">
        <w:trPr>
          <w:trHeight w:val="615"/>
        </w:trPr>
        <w:tc>
          <w:tcPr>
            <w:tcW w:w="959" w:type="dxa"/>
            <w:vMerge/>
            <w:vAlign w:val="center"/>
            <w:hideMark/>
          </w:tcPr>
          <w:p w14:paraId="7E41BE37" w14:textId="77777777" w:rsidR="00C9527F" w:rsidRPr="00C9527F" w:rsidRDefault="00C9527F" w:rsidP="00C9527F">
            <w:pPr>
              <w:jc w:val="left"/>
              <w:rPr>
                <w:color w:val="000000"/>
                <w:szCs w:val="22"/>
                <w:lang w:bidi="ar-SA"/>
              </w:rPr>
            </w:pPr>
          </w:p>
        </w:tc>
        <w:tc>
          <w:tcPr>
            <w:tcW w:w="959" w:type="dxa"/>
            <w:vMerge/>
            <w:vAlign w:val="center"/>
            <w:hideMark/>
          </w:tcPr>
          <w:p w14:paraId="3B2B4E26" w14:textId="77777777" w:rsidR="00C9527F" w:rsidRPr="00C9527F" w:rsidRDefault="00C9527F" w:rsidP="00C9527F">
            <w:pPr>
              <w:jc w:val="left"/>
              <w:rPr>
                <w:color w:val="000000"/>
                <w:szCs w:val="22"/>
                <w:lang w:bidi="ar-SA"/>
              </w:rPr>
            </w:pPr>
          </w:p>
        </w:tc>
        <w:tc>
          <w:tcPr>
            <w:tcW w:w="1082" w:type="dxa"/>
            <w:shd w:val="clear" w:color="000000" w:fill="FFFFFF"/>
            <w:vAlign w:val="center"/>
            <w:hideMark/>
          </w:tcPr>
          <w:p w14:paraId="0761DF8D"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50C9CC3C"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68ACF37C" w14:textId="77777777" w:rsidR="00C9527F" w:rsidRPr="00C9527F" w:rsidRDefault="00C9527F" w:rsidP="00C9527F">
            <w:pPr>
              <w:jc w:val="left"/>
              <w:rPr>
                <w:color w:val="000000"/>
                <w:szCs w:val="22"/>
                <w:lang w:bidi="ar-SA"/>
              </w:rPr>
            </w:pPr>
            <w:r w:rsidRPr="00C9527F">
              <w:rPr>
                <w:color w:val="000000"/>
                <w:szCs w:val="22"/>
                <w:lang w:bidi="ar-SA"/>
              </w:rPr>
              <w:t xml:space="preserve">kultywowanie tradycji - zakup strojów ludowych </w:t>
            </w:r>
          </w:p>
        </w:tc>
        <w:tc>
          <w:tcPr>
            <w:tcW w:w="1701" w:type="dxa"/>
            <w:shd w:val="clear" w:color="000000" w:fill="FFFFFF"/>
            <w:vAlign w:val="center"/>
            <w:hideMark/>
          </w:tcPr>
          <w:p w14:paraId="4E05C625" w14:textId="77777777" w:rsidR="00C9527F" w:rsidRPr="00C9527F" w:rsidRDefault="00C9527F" w:rsidP="00C9527F">
            <w:pPr>
              <w:jc w:val="right"/>
              <w:rPr>
                <w:color w:val="000000"/>
                <w:szCs w:val="22"/>
                <w:lang w:bidi="ar-SA"/>
              </w:rPr>
            </w:pPr>
            <w:r w:rsidRPr="00C9527F">
              <w:rPr>
                <w:color w:val="000000"/>
                <w:szCs w:val="22"/>
                <w:lang w:bidi="ar-SA"/>
              </w:rPr>
              <w:t>2 000,00 zł</w:t>
            </w:r>
          </w:p>
        </w:tc>
        <w:tc>
          <w:tcPr>
            <w:tcW w:w="1358" w:type="dxa"/>
            <w:shd w:val="clear" w:color="auto" w:fill="auto"/>
            <w:vAlign w:val="center"/>
            <w:hideMark/>
          </w:tcPr>
          <w:p w14:paraId="4E8F5B13"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6CA5B560"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2C2C1D09"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5DE47629" w14:textId="77777777" w:rsidTr="00C9527F">
        <w:trPr>
          <w:trHeight w:val="615"/>
        </w:trPr>
        <w:tc>
          <w:tcPr>
            <w:tcW w:w="959" w:type="dxa"/>
            <w:vMerge/>
            <w:vAlign w:val="center"/>
            <w:hideMark/>
          </w:tcPr>
          <w:p w14:paraId="6C33A2B9" w14:textId="77777777" w:rsidR="00C9527F" w:rsidRPr="00C9527F" w:rsidRDefault="00C9527F" w:rsidP="00C9527F">
            <w:pPr>
              <w:jc w:val="left"/>
              <w:rPr>
                <w:color w:val="000000"/>
                <w:szCs w:val="22"/>
                <w:lang w:bidi="ar-SA"/>
              </w:rPr>
            </w:pPr>
          </w:p>
        </w:tc>
        <w:tc>
          <w:tcPr>
            <w:tcW w:w="959" w:type="dxa"/>
            <w:vMerge/>
            <w:vAlign w:val="center"/>
            <w:hideMark/>
          </w:tcPr>
          <w:p w14:paraId="13F686D3" w14:textId="77777777" w:rsidR="00C9527F" w:rsidRPr="00C9527F" w:rsidRDefault="00C9527F" w:rsidP="00C9527F">
            <w:pPr>
              <w:jc w:val="left"/>
              <w:rPr>
                <w:color w:val="000000"/>
                <w:szCs w:val="22"/>
                <w:lang w:bidi="ar-SA"/>
              </w:rPr>
            </w:pPr>
          </w:p>
        </w:tc>
        <w:tc>
          <w:tcPr>
            <w:tcW w:w="1082" w:type="dxa"/>
            <w:shd w:val="clear" w:color="000000" w:fill="FFFFFF"/>
            <w:vAlign w:val="center"/>
            <w:hideMark/>
          </w:tcPr>
          <w:p w14:paraId="739F0A9D"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3767318E"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0CE4ECA1" w14:textId="77777777" w:rsidR="00C9527F" w:rsidRPr="00C9527F" w:rsidRDefault="00C9527F" w:rsidP="00C9527F">
            <w:pPr>
              <w:jc w:val="left"/>
              <w:rPr>
                <w:color w:val="000000"/>
                <w:szCs w:val="22"/>
                <w:lang w:bidi="ar-SA"/>
              </w:rPr>
            </w:pPr>
            <w:r w:rsidRPr="00C9527F">
              <w:rPr>
                <w:color w:val="000000"/>
                <w:szCs w:val="22"/>
                <w:lang w:bidi="ar-SA"/>
              </w:rPr>
              <w:t xml:space="preserve">kultywowanie tradycji organizacja dożynek - wieniec dożynkowy </w:t>
            </w:r>
          </w:p>
        </w:tc>
        <w:tc>
          <w:tcPr>
            <w:tcW w:w="1701" w:type="dxa"/>
            <w:shd w:val="clear" w:color="000000" w:fill="FFFFFF"/>
            <w:vAlign w:val="center"/>
            <w:hideMark/>
          </w:tcPr>
          <w:p w14:paraId="4556A060" w14:textId="77777777" w:rsidR="00C9527F" w:rsidRPr="00C9527F" w:rsidRDefault="00C9527F" w:rsidP="00C9527F">
            <w:pPr>
              <w:jc w:val="right"/>
              <w:rPr>
                <w:color w:val="000000"/>
                <w:szCs w:val="22"/>
                <w:lang w:bidi="ar-SA"/>
              </w:rPr>
            </w:pPr>
            <w:r w:rsidRPr="00C9527F">
              <w:rPr>
                <w:color w:val="000000"/>
                <w:szCs w:val="22"/>
                <w:lang w:bidi="ar-SA"/>
              </w:rPr>
              <w:t>1 500,00 zł</w:t>
            </w:r>
          </w:p>
        </w:tc>
        <w:tc>
          <w:tcPr>
            <w:tcW w:w="1358" w:type="dxa"/>
            <w:shd w:val="clear" w:color="auto" w:fill="auto"/>
            <w:vAlign w:val="center"/>
            <w:hideMark/>
          </w:tcPr>
          <w:p w14:paraId="27534C15"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419A86DD"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60349FD4"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69CCA3A3" w14:textId="77777777" w:rsidTr="00C9527F">
        <w:trPr>
          <w:trHeight w:val="585"/>
        </w:trPr>
        <w:tc>
          <w:tcPr>
            <w:tcW w:w="3000" w:type="dxa"/>
            <w:gridSpan w:val="3"/>
            <w:shd w:val="clear" w:color="000000" w:fill="FFFFFF"/>
            <w:vAlign w:val="center"/>
            <w:hideMark/>
          </w:tcPr>
          <w:p w14:paraId="2095DD2F" w14:textId="77777777" w:rsidR="00C9527F" w:rsidRPr="00C9527F" w:rsidRDefault="00C9527F" w:rsidP="00C9527F">
            <w:pPr>
              <w:jc w:val="center"/>
              <w:rPr>
                <w:color w:val="000000"/>
                <w:szCs w:val="22"/>
                <w:lang w:bidi="ar-SA"/>
              </w:rPr>
            </w:pPr>
            <w:r w:rsidRPr="00C9527F">
              <w:rPr>
                <w:color w:val="000000"/>
                <w:szCs w:val="22"/>
                <w:lang w:bidi="ar-SA"/>
              </w:rPr>
              <w:t> </w:t>
            </w:r>
          </w:p>
        </w:tc>
        <w:tc>
          <w:tcPr>
            <w:tcW w:w="406" w:type="dxa"/>
            <w:vMerge/>
            <w:vAlign w:val="center"/>
            <w:hideMark/>
          </w:tcPr>
          <w:p w14:paraId="30532932" w14:textId="77777777" w:rsidR="00C9527F" w:rsidRPr="00C9527F" w:rsidRDefault="00C9527F" w:rsidP="00C9527F">
            <w:pPr>
              <w:jc w:val="left"/>
              <w:rPr>
                <w:b/>
                <w:bCs/>
                <w:color w:val="000000"/>
                <w:szCs w:val="22"/>
                <w:lang w:bidi="ar-SA"/>
              </w:rPr>
            </w:pPr>
          </w:p>
        </w:tc>
        <w:tc>
          <w:tcPr>
            <w:tcW w:w="5515" w:type="dxa"/>
            <w:shd w:val="clear" w:color="000000" w:fill="D9D9D9"/>
            <w:vAlign w:val="center"/>
            <w:hideMark/>
          </w:tcPr>
          <w:p w14:paraId="016023D5" w14:textId="77777777" w:rsidR="00C9527F" w:rsidRPr="00C9527F" w:rsidRDefault="00C9527F" w:rsidP="00C9527F">
            <w:pPr>
              <w:jc w:val="left"/>
              <w:rPr>
                <w:b/>
                <w:bCs/>
                <w:color w:val="000000"/>
                <w:szCs w:val="22"/>
                <w:lang w:bidi="ar-SA"/>
              </w:rPr>
            </w:pPr>
            <w:r w:rsidRPr="00C9527F">
              <w:rPr>
                <w:b/>
                <w:bCs/>
                <w:color w:val="000000"/>
                <w:szCs w:val="22"/>
                <w:lang w:bidi="ar-SA"/>
              </w:rPr>
              <w:t xml:space="preserve">  Razem Sołectwo Motycze Poduchowne</w:t>
            </w:r>
          </w:p>
        </w:tc>
        <w:tc>
          <w:tcPr>
            <w:tcW w:w="1701" w:type="dxa"/>
            <w:shd w:val="clear" w:color="000000" w:fill="D9D9D9"/>
            <w:vAlign w:val="center"/>
            <w:hideMark/>
          </w:tcPr>
          <w:p w14:paraId="604B4C7D" w14:textId="77777777" w:rsidR="00C9527F" w:rsidRPr="00C9527F" w:rsidRDefault="00C9527F" w:rsidP="00C9527F">
            <w:pPr>
              <w:jc w:val="right"/>
              <w:rPr>
                <w:b/>
                <w:bCs/>
                <w:color w:val="000000"/>
                <w:szCs w:val="22"/>
                <w:lang w:bidi="ar-SA"/>
              </w:rPr>
            </w:pPr>
            <w:r w:rsidRPr="00C9527F">
              <w:rPr>
                <w:b/>
                <w:bCs/>
                <w:color w:val="000000"/>
                <w:szCs w:val="22"/>
                <w:lang w:bidi="ar-SA"/>
              </w:rPr>
              <w:t>23 568,28 zł</w:t>
            </w:r>
          </w:p>
        </w:tc>
        <w:tc>
          <w:tcPr>
            <w:tcW w:w="1358" w:type="dxa"/>
            <w:shd w:val="clear" w:color="000000" w:fill="D9D9D9"/>
            <w:vAlign w:val="center"/>
            <w:hideMark/>
          </w:tcPr>
          <w:p w14:paraId="43C23466" w14:textId="77777777" w:rsidR="00C9527F" w:rsidRPr="00C9527F" w:rsidRDefault="00C9527F" w:rsidP="00C9527F">
            <w:pPr>
              <w:jc w:val="right"/>
              <w:rPr>
                <w:b/>
                <w:bCs/>
                <w:color w:val="000000"/>
                <w:szCs w:val="22"/>
                <w:lang w:bidi="ar-SA"/>
              </w:rPr>
            </w:pPr>
            <w:r w:rsidRPr="00C9527F">
              <w:rPr>
                <w:b/>
                <w:bCs/>
                <w:color w:val="000000"/>
                <w:szCs w:val="22"/>
                <w:lang w:bidi="ar-SA"/>
              </w:rPr>
              <w:t>2 000,00 zł</w:t>
            </w:r>
          </w:p>
        </w:tc>
        <w:tc>
          <w:tcPr>
            <w:tcW w:w="910" w:type="dxa"/>
            <w:shd w:val="clear" w:color="000000" w:fill="D9D9D9"/>
            <w:noWrap/>
            <w:vAlign w:val="bottom"/>
            <w:hideMark/>
          </w:tcPr>
          <w:p w14:paraId="0C60FBF5" w14:textId="77777777" w:rsidR="00C9527F" w:rsidRPr="00C9527F" w:rsidRDefault="00C9527F" w:rsidP="00C9527F">
            <w:pPr>
              <w:jc w:val="right"/>
              <w:rPr>
                <w:rFonts w:ascii="Calibri" w:hAnsi="Calibri" w:cs="Calibri"/>
                <w:b/>
                <w:bCs/>
                <w:color w:val="000000"/>
                <w:szCs w:val="22"/>
                <w:lang w:bidi="ar-SA"/>
              </w:rPr>
            </w:pPr>
            <w:r w:rsidRPr="00C9527F">
              <w:rPr>
                <w:rFonts w:ascii="Calibri" w:hAnsi="Calibri" w:cs="Calibri"/>
                <w:b/>
                <w:bCs/>
                <w:color w:val="000000"/>
                <w:szCs w:val="22"/>
                <w:lang w:bidi="ar-SA"/>
              </w:rPr>
              <w:t>8,49%</w:t>
            </w:r>
          </w:p>
        </w:tc>
        <w:tc>
          <w:tcPr>
            <w:tcW w:w="1596" w:type="dxa"/>
            <w:shd w:val="clear" w:color="auto" w:fill="auto"/>
            <w:noWrap/>
            <w:vAlign w:val="bottom"/>
            <w:hideMark/>
          </w:tcPr>
          <w:p w14:paraId="7FAEA3BE"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0F780413" w14:textId="77777777" w:rsidTr="00C9527F">
        <w:trPr>
          <w:trHeight w:val="315"/>
        </w:trPr>
        <w:tc>
          <w:tcPr>
            <w:tcW w:w="959" w:type="dxa"/>
            <w:vMerge w:val="restart"/>
            <w:shd w:val="clear" w:color="000000" w:fill="FFFFFF"/>
            <w:vAlign w:val="center"/>
            <w:hideMark/>
          </w:tcPr>
          <w:p w14:paraId="6AAE888B" w14:textId="77777777" w:rsidR="00C9527F" w:rsidRPr="00C9527F" w:rsidRDefault="00C9527F" w:rsidP="00C9527F">
            <w:pPr>
              <w:jc w:val="center"/>
              <w:rPr>
                <w:color w:val="000000"/>
                <w:szCs w:val="22"/>
                <w:lang w:bidi="ar-SA"/>
              </w:rPr>
            </w:pPr>
            <w:r w:rsidRPr="00C9527F">
              <w:rPr>
                <w:color w:val="000000"/>
                <w:szCs w:val="22"/>
                <w:lang w:bidi="ar-SA"/>
              </w:rPr>
              <w:t>921</w:t>
            </w:r>
          </w:p>
        </w:tc>
        <w:tc>
          <w:tcPr>
            <w:tcW w:w="959" w:type="dxa"/>
            <w:vMerge w:val="restart"/>
            <w:shd w:val="clear" w:color="000000" w:fill="FFFFFF"/>
            <w:vAlign w:val="center"/>
            <w:hideMark/>
          </w:tcPr>
          <w:p w14:paraId="44B91EA7" w14:textId="77777777" w:rsidR="00C9527F" w:rsidRPr="00C9527F" w:rsidRDefault="00C9527F" w:rsidP="00C9527F">
            <w:pPr>
              <w:jc w:val="center"/>
              <w:rPr>
                <w:color w:val="000000"/>
                <w:szCs w:val="22"/>
                <w:lang w:bidi="ar-SA"/>
              </w:rPr>
            </w:pPr>
            <w:r w:rsidRPr="00C9527F">
              <w:rPr>
                <w:color w:val="000000"/>
                <w:szCs w:val="22"/>
                <w:lang w:bidi="ar-SA"/>
              </w:rPr>
              <w:t>92195</w:t>
            </w:r>
          </w:p>
        </w:tc>
        <w:tc>
          <w:tcPr>
            <w:tcW w:w="1082" w:type="dxa"/>
            <w:shd w:val="clear" w:color="000000" w:fill="FFFFFF"/>
            <w:vAlign w:val="center"/>
            <w:hideMark/>
          </w:tcPr>
          <w:p w14:paraId="0CD9C490" w14:textId="77777777" w:rsidR="00C9527F" w:rsidRPr="00C9527F" w:rsidRDefault="00C9527F" w:rsidP="00C9527F">
            <w:pPr>
              <w:jc w:val="center"/>
              <w:rPr>
                <w:color w:val="000000"/>
                <w:szCs w:val="22"/>
                <w:lang w:bidi="ar-SA"/>
              </w:rPr>
            </w:pPr>
            <w:r w:rsidRPr="00C9527F">
              <w:rPr>
                <w:color w:val="000000"/>
                <w:szCs w:val="22"/>
                <w:lang w:bidi="ar-SA"/>
              </w:rPr>
              <w:t>4300</w:t>
            </w:r>
          </w:p>
        </w:tc>
        <w:tc>
          <w:tcPr>
            <w:tcW w:w="406" w:type="dxa"/>
            <w:vMerge w:val="restart"/>
            <w:shd w:val="clear" w:color="000000" w:fill="FFFFFF"/>
            <w:textDirection w:val="btLr"/>
            <w:vAlign w:val="center"/>
            <w:hideMark/>
          </w:tcPr>
          <w:p w14:paraId="19567E43" w14:textId="47340783" w:rsidR="00C9527F" w:rsidRPr="00C9527F" w:rsidRDefault="00C9527F" w:rsidP="00C9527F">
            <w:pPr>
              <w:jc w:val="center"/>
              <w:rPr>
                <w:b/>
                <w:bCs/>
                <w:color w:val="000000"/>
                <w:szCs w:val="22"/>
                <w:lang w:bidi="ar-SA"/>
              </w:rPr>
            </w:pPr>
          </w:p>
        </w:tc>
        <w:tc>
          <w:tcPr>
            <w:tcW w:w="5515" w:type="dxa"/>
            <w:shd w:val="clear" w:color="000000" w:fill="FFFFFF"/>
            <w:vAlign w:val="center"/>
            <w:hideMark/>
          </w:tcPr>
          <w:p w14:paraId="2636A1CA" w14:textId="77777777" w:rsidR="00C9527F" w:rsidRPr="00C9527F" w:rsidRDefault="00C9527F" w:rsidP="00C9527F">
            <w:pPr>
              <w:jc w:val="left"/>
              <w:rPr>
                <w:color w:val="000000"/>
                <w:szCs w:val="22"/>
                <w:lang w:bidi="ar-SA"/>
              </w:rPr>
            </w:pPr>
            <w:r w:rsidRPr="00C9527F">
              <w:rPr>
                <w:color w:val="000000"/>
                <w:szCs w:val="22"/>
                <w:lang w:bidi="ar-SA"/>
              </w:rPr>
              <w:t>festyn rodzinny  dla mieszkańców</w:t>
            </w:r>
          </w:p>
        </w:tc>
        <w:tc>
          <w:tcPr>
            <w:tcW w:w="1701" w:type="dxa"/>
            <w:shd w:val="clear" w:color="000000" w:fill="FFFFFF"/>
            <w:vAlign w:val="center"/>
            <w:hideMark/>
          </w:tcPr>
          <w:p w14:paraId="18E986DF" w14:textId="77777777" w:rsidR="00C9527F" w:rsidRPr="00C9527F" w:rsidRDefault="00C9527F" w:rsidP="00C9527F">
            <w:pPr>
              <w:jc w:val="right"/>
              <w:rPr>
                <w:color w:val="000000"/>
                <w:szCs w:val="22"/>
                <w:lang w:bidi="ar-SA"/>
              </w:rPr>
            </w:pPr>
            <w:r w:rsidRPr="00C9527F">
              <w:rPr>
                <w:color w:val="000000"/>
                <w:szCs w:val="22"/>
                <w:lang w:bidi="ar-SA"/>
              </w:rPr>
              <w:t>4 000,00 zł</w:t>
            </w:r>
          </w:p>
        </w:tc>
        <w:tc>
          <w:tcPr>
            <w:tcW w:w="1358" w:type="dxa"/>
            <w:shd w:val="clear" w:color="auto" w:fill="auto"/>
            <w:vAlign w:val="center"/>
            <w:hideMark/>
          </w:tcPr>
          <w:p w14:paraId="51E7CD3C"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44B967CA"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17CF86EE"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35BA3EC9" w14:textId="77777777" w:rsidTr="00C9527F">
        <w:trPr>
          <w:trHeight w:val="720"/>
        </w:trPr>
        <w:tc>
          <w:tcPr>
            <w:tcW w:w="959" w:type="dxa"/>
            <w:vMerge/>
            <w:vAlign w:val="center"/>
            <w:hideMark/>
          </w:tcPr>
          <w:p w14:paraId="0A40F571" w14:textId="77777777" w:rsidR="00C9527F" w:rsidRPr="00C9527F" w:rsidRDefault="00C9527F" w:rsidP="00C9527F">
            <w:pPr>
              <w:jc w:val="left"/>
              <w:rPr>
                <w:color w:val="000000"/>
                <w:szCs w:val="22"/>
                <w:lang w:bidi="ar-SA"/>
              </w:rPr>
            </w:pPr>
          </w:p>
        </w:tc>
        <w:tc>
          <w:tcPr>
            <w:tcW w:w="959" w:type="dxa"/>
            <w:vMerge/>
            <w:vAlign w:val="center"/>
            <w:hideMark/>
          </w:tcPr>
          <w:p w14:paraId="7914ADCA" w14:textId="77777777" w:rsidR="00C9527F" w:rsidRPr="00C9527F" w:rsidRDefault="00C9527F" w:rsidP="00C9527F">
            <w:pPr>
              <w:jc w:val="left"/>
              <w:rPr>
                <w:color w:val="000000"/>
                <w:szCs w:val="22"/>
                <w:lang w:bidi="ar-SA"/>
              </w:rPr>
            </w:pPr>
          </w:p>
        </w:tc>
        <w:tc>
          <w:tcPr>
            <w:tcW w:w="1082" w:type="dxa"/>
            <w:shd w:val="clear" w:color="000000" w:fill="FFFFFF"/>
            <w:vAlign w:val="center"/>
            <w:hideMark/>
          </w:tcPr>
          <w:p w14:paraId="295C1200" w14:textId="77777777" w:rsidR="00C9527F" w:rsidRPr="00C9527F" w:rsidRDefault="00C9527F" w:rsidP="00C9527F">
            <w:pPr>
              <w:jc w:val="center"/>
              <w:rPr>
                <w:color w:val="000000"/>
                <w:szCs w:val="22"/>
                <w:lang w:bidi="ar-SA"/>
              </w:rPr>
            </w:pPr>
            <w:r w:rsidRPr="00C9527F">
              <w:rPr>
                <w:color w:val="000000"/>
                <w:szCs w:val="22"/>
                <w:lang w:bidi="ar-SA"/>
              </w:rPr>
              <w:t>4300</w:t>
            </w:r>
          </w:p>
        </w:tc>
        <w:tc>
          <w:tcPr>
            <w:tcW w:w="406" w:type="dxa"/>
            <w:vMerge/>
            <w:vAlign w:val="center"/>
            <w:hideMark/>
          </w:tcPr>
          <w:p w14:paraId="4C2B47F7"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3374B0E3" w14:textId="77777777" w:rsidR="00C9527F" w:rsidRPr="00C9527F" w:rsidRDefault="00C9527F" w:rsidP="00C9527F">
            <w:pPr>
              <w:jc w:val="left"/>
              <w:rPr>
                <w:color w:val="000000"/>
                <w:szCs w:val="22"/>
                <w:lang w:bidi="ar-SA"/>
              </w:rPr>
            </w:pPr>
            <w:r w:rsidRPr="00C9527F">
              <w:rPr>
                <w:color w:val="000000"/>
                <w:szCs w:val="22"/>
                <w:lang w:bidi="ar-SA"/>
              </w:rPr>
              <w:t xml:space="preserve">kultywowanie tradycji- wykonanie  wieńca dożynkowego </w:t>
            </w:r>
          </w:p>
        </w:tc>
        <w:tc>
          <w:tcPr>
            <w:tcW w:w="1701" w:type="dxa"/>
            <w:shd w:val="clear" w:color="000000" w:fill="FFFFFF"/>
            <w:vAlign w:val="center"/>
            <w:hideMark/>
          </w:tcPr>
          <w:p w14:paraId="1EB2CC5C" w14:textId="77777777" w:rsidR="00C9527F" w:rsidRPr="00C9527F" w:rsidRDefault="00C9527F" w:rsidP="00C9527F">
            <w:pPr>
              <w:jc w:val="right"/>
              <w:rPr>
                <w:color w:val="000000"/>
                <w:szCs w:val="22"/>
                <w:lang w:bidi="ar-SA"/>
              </w:rPr>
            </w:pPr>
            <w:r w:rsidRPr="00C9527F">
              <w:rPr>
                <w:color w:val="000000"/>
                <w:szCs w:val="22"/>
                <w:lang w:bidi="ar-SA"/>
              </w:rPr>
              <w:t>1 500,00 zł</w:t>
            </w:r>
          </w:p>
        </w:tc>
        <w:tc>
          <w:tcPr>
            <w:tcW w:w="1358" w:type="dxa"/>
            <w:shd w:val="clear" w:color="auto" w:fill="auto"/>
            <w:vAlign w:val="center"/>
            <w:hideMark/>
          </w:tcPr>
          <w:p w14:paraId="4C569B5F"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31935CF6"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7D620DD9"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2FEB13E1" w14:textId="77777777" w:rsidTr="00C9527F">
        <w:trPr>
          <w:trHeight w:val="615"/>
        </w:trPr>
        <w:tc>
          <w:tcPr>
            <w:tcW w:w="959" w:type="dxa"/>
            <w:shd w:val="clear" w:color="auto" w:fill="auto"/>
            <w:vAlign w:val="center"/>
            <w:hideMark/>
          </w:tcPr>
          <w:p w14:paraId="45076FB9" w14:textId="77777777" w:rsidR="00C9527F" w:rsidRPr="00C9527F" w:rsidRDefault="00C9527F" w:rsidP="00C9527F">
            <w:pPr>
              <w:jc w:val="center"/>
              <w:rPr>
                <w:color w:val="000000"/>
                <w:szCs w:val="22"/>
                <w:lang w:bidi="ar-SA"/>
              </w:rPr>
            </w:pPr>
            <w:r w:rsidRPr="00C9527F">
              <w:rPr>
                <w:color w:val="000000"/>
                <w:szCs w:val="22"/>
                <w:lang w:bidi="ar-SA"/>
              </w:rPr>
              <w:t>6006</w:t>
            </w:r>
          </w:p>
        </w:tc>
        <w:tc>
          <w:tcPr>
            <w:tcW w:w="959" w:type="dxa"/>
            <w:shd w:val="clear" w:color="auto" w:fill="auto"/>
            <w:vAlign w:val="center"/>
            <w:hideMark/>
          </w:tcPr>
          <w:p w14:paraId="4955E9B8" w14:textId="77777777" w:rsidR="00C9527F" w:rsidRPr="00C9527F" w:rsidRDefault="00C9527F" w:rsidP="00C9527F">
            <w:pPr>
              <w:jc w:val="center"/>
              <w:rPr>
                <w:color w:val="000000"/>
                <w:szCs w:val="22"/>
                <w:lang w:bidi="ar-SA"/>
              </w:rPr>
            </w:pPr>
            <w:r w:rsidRPr="00C9527F">
              <w:rPr>
                <w:color w:val="000000"/>
                <w:szCs w:val="22"/>
                <w:lang w:bidi="ar-SA"/>
              </w:rPr>
              <w:t>60016</w:t>
            </w:r>
          </w:p>
        </w:tc>
        <w:tc>
          <w:tcPr>
            <w:tcW w:w="1082" w:type="dxa"/>
            <w:shd w:val="clear" w:color="auto" w:fill="auto"/>
            <w:vAlign w:val="center"/>
            <w:hideMark/>
          </w:tcPr>
          <w:p w14:paraId="7FF405B1" w14:textId="77777777" w:rsidR="00C9527F" w:rsidRPr="00C9527F" w:rsidRDefault="00C9527F" w:rsidP="00C9527F">
            <w:pPr>
              <w:jc w:val="center"/>
              <w:rPr>
                <w:color w:val="000000"/>
                <w:szCs w:val="22"/>
                <w:lang w:bidi="ar-SA"/>
              </w:rPr>
            </w:pPr>
            <w:r w:rsidRPr="00C9527F">
              <w:rPr>
                <w:color w:val="000000"/>
                <w:szCs w:val="22"/>
                <w:lang w:bidi="ar-SA"/>
              </w:rPr>
              <w:t>4300/4210</w:t>
            </w:r>
          </w:p>
        </w:tc>
        <w:tc>
          <w:tcPr>
            <w:tcW w:w="406" w:type="dxa"/>
            <w:vMerge/>
            <w:vAlign w:val="center"/>
            <w:hideMark/>
          </w:tcPr>
          <w:p w14:paraId="4F8B4CF0"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2E1373EC" w14:textId="77777777" w:rsidR="00C9527F" w:rsidRPr="00C9527F" w:rsidRDefault="00C9527F" w:rsidP="00C9527F">
            <w:pPr>
              <w:jc w:val="left"/>
              <w:rPr>
                <w:color w:val="000000"/>
                <w:szCs w:val="22"/>
                <w:lang w:bidi="ar-SA"/>
              </w:rPr>
            </w:pPr>
            <w:r w:rsidRPr="00C9527F">
              <w:rPr>
                <w:color w:val="000000"/>
                <w:szCs w:val="22"/>
                <w:lang w:bidi="ar-SA"/>
              </w:rPr>
              <w:t>Wykonanie pobocza rowu na  ul. Młynarska</w:t>
            </w:r>
          </w:p>
        </w:tc>
        <w:tc>
          <w:tcPr>
            <w:tcW w:w="1701" w:type="dxa"/>
            <w:shd w:val="clear" w:color="000000" w:fill="FFFFFF"/>
            <w:vAlign w:val="center"/>
            <w:hideMark/>
          </w:tcPr>
          <w:p w14:paraId="3B52EB51" w14:textId="77777777" w:rsidR="00C9527F" w:rsidRPr="00C9527F" w:rsidRDefault="00C9527F" w:rsidP="00C9527F">
            <w:pPr>
              <w:jc w:val="right"/>
              <w:rPr>
                <w:color w:val="000000"/>
                <w:szCs w:val="22"/>
                <w:lang w:bidi="ar-SA"/>
              </w:rPr>
            </w:pPr>
            <w:r w:rsidRPr="00C9527F">
              <w:rPr>
                <w:color w:val="000000"/>
                <w:szCs w:val="22"/>
                <w:lang w:bidi="ar-SA"/>
              </w:rPr>
              <w:t>3 889,00 zł</w:t>
            </w:r>
          </w:p>
        </w:tc>
        <w:tc>
          <w:tcPr>
            <w:tcW w:w="1358" w:type="dxa"/>
            <w:shd w:val="clear" w:color="auto" w:fill="auto"/>
            <w:vAlign w:val="center"/>
            <w:hideMark/>
          </w:tcPr>
          <w:p w14:paraId="771A604F"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3 885,61</w:t>
            </w:r>
          </w:p>
        </w:tc>
        <w:tc>
          <w:tcPr>
            <w:tcW w:w="910" w:type="dxa"/>
            <w:shd w:val="clear" w:color="auto" w:fill="auto"/>
            <w:noWrap/>
            <w:vAlign w:val="bottom"/>
            <w:hideMark/>
          </w:tcPr>
          <w:p w14:paraId="49EDA764"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99,91%</w:t>
            </w:r>
          </w:p>
        </w:tc>
        <w:tc>
          <w:tcPr>
            <w:tcW w:w="1596" w:type="dxa"/>
            <w:shd w:val="clear" w:color="auto" w:fill="auto"/>
            <w:noWrap/>
            <w:vAlign w:val="bottom"/>
            <w:hideMark/>
          </w:tcPr>
          <w:p w14:paraId="3D3B885C"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50947E06" w14:textId="77777777" w:rsidTr="00C9527F">
        <w:trPr>
          <w:trHeight w:val="865"/>
        </w:trPr>
        <w:tc>
          <w:tcPr>
            <w:tcW w:w="959" w:type="dxa"/>
            <w:shd w:val="clear" w:color="000000" w:fill="FFFFFF"/>
            <w:vAlign w:val="center"/>
            <w:hideMark/>
          </w:tcPr>
          <w:p w14:paraId="68666C23" w14:textId="77777777" w:rsidR="00C9527F" w:rsidRPr="00C9527F" w:rsidRDefault="00C9527F" w:rsidP="00C9527F">
            <w:pPr>
              <w:jc w:val="center"/>
              <w:rPr>
                <w:color w:val="000000"/>
                <w:szCs w:val="22"/>
                <w:lang w:bidi="ar-SA"/>
              </w:rPr>
            </w:pPr>
            <w:r w:rsidRPr="00C9527F">
              <w:rPr>
                <w:color w:val="000000"/>
                <w:szCs w:val="22"/>
                <w:lang w:bidi="ar-SA"/>
              </w:rPr>
              <w:t>600</w:t>
            </w:r>
          </w:p>
        </w:tc>
        <w:tc>
          <w:tcPr>
            <w:tcW w:w="959" w:type="dxa"/>
            <w:shd w:val="clear" w:color="000000" w:fill="FFFFFF"/>
            <w:vAlign w:val="center"/>
            <w:hideMark/>
          </w:tcPr>
          <w:p w14:paraId="3C4F6CE8" w14:textId="77777777" w:rsidR="00C9527F" w:rsidRPr="00C9527F" w:rsidRDefault="00C9527F" w:rsidP="00C9527F">
            <w:pPr>
              <w:jc w:val="center"/>
              <w:rPr>
                <w:color w:val="000000"/>
                <w:szCs w:val="22"/>
                <w:lang w:bidi="ar-SA"/>
              </w:rPr>
            </w:pPr>
            <w:r w:rsidRPr="00C9527F">
              <w:rPr>
                <w:color w:val="000000"/>
                <w:szCs w:val="22"/>
                <w:lang w:bidi="ar-SA"/>
              </w:rPr>
              <w:t>60016</w:t>
            </w:r>
          </w:p>
        </w:tc>
        <w:tc>
          <w:tcPr>
            <w:tcW w:w="1082" w:type="dxa"/>
            <w:shd w:val="clear" w:color="000000" w:fill="FFFFFF"/>
            <w:vAlign w:val="center"/>
            <w:hideMark/>
          </w:tcPr>
          <w:p w14:paraId="4E11D33A"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1CE134D6"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06B4A447" w14:textId="77777777" w:rsidR="00C9527F" w:rsidRPr="00C9527F" w:rsidRDefault="00C9527F" w:rsidP="00C9527F">
            <w:pPr>
              <w:jc w:val="left"/>
              <w:rPr>
                <w:color w:val="000000"/>
                <w:szCs w:val="22"/>
                <w:lang w:bidi="ar-SA"/>
              </w:rPr>
            </w:pPr>
            <w:r w:rsidRPr="00C9527F">
              <w:rPr>
                <w:color w:val="000000"/>
                <w:szCs w:val="22"/>
                <w:lang w:bidi="ar-SA"/>
              </w:rPr>
              <w:t>zakup płyt "MEBA" do wyłożenia rowu ul. Górki</w:t>
            </w:r>
          </w:p>
        </w:tc>
        <w:tc>
          <w:tcPr>
            <w:tcW w:w="1701" w:type="dxa"/>
            <w:shd w:val="clear" w:color="000000" w:fill="FFFFFF"/>
            <w:vAlign w:val="center"/>
            <w:hideMark/>
          </w:tcPr>
          <w:p w14:paraId="5B0EE38D" w14:textId="77777777" w:rsidR="00C9527F" w:rsidRPr="00C9527F" w:rsidRDefault="00C9527F" w:rsidP="00C9527F">
            <w:pPr>
              <w:jc w:val="right"/>
              <w:rPr>
                <w:color w:val="000000"/>
                <w:szCs w:val="22"/>
                <w:lang w:bidi="ar-SA"/>
              </w:rPr>
            </w:pPr>
            <w:r w:rsidRPr="00C9527F">
              <w:rPr>
                <w:color w:val="000000"/>
                <w:szCs w:val="22"/>
                <w:lang w:bidi="ar-SA"/>
              </w:rPr>
              <w:t>2 000,00 zł</w:t>
            </w:r>
          </w:p>
        </w:tc>
        <w:tc>
          <w:tcPr>
            <w:tcW w:w="1358" w:type="dxa"/>
            <w:shd w:val="clear" w:color="auto" w:fill="auto"/>
            <w:vAlign w:val="center"/>
            <w:hideMark/>
          </w:tcPr>
          <w:p w14:paraId="653C750F"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1 948,32</w:t>
            </w:r>
          </w:p>
        </w:tc>
        <w:tc>
          <w:tcPr>
            <w:tcW w:w="910" w:type="dxa"/>
            <w:shd w:val="clear" w:color="auto" w:fill="auto"/>
            <w:noWrap/>
            <w:vAlign w:val="bottom"/>
            <w:hideMark/>
          </w:tcPr>
          <w:p w14:paraId="5B639C4F"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97,42%</w:t>
            </w:r>
          </w:p>
        </w:tc>
        <w:tc>
          <w:tcPr>
            <w:tcW w:w="1596" w:type="dxa"/>
            <w:shd w:val="clear" w:color="auto" w:fill="auto"/>
            <w:vAlign w:val="bottom"/>
            <w:hideMark/>
          </w:tcPr>
          <w:p w14:paraId="17707711" w14:textId="5750F690"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xml:space="preserve">Pomyłkowo  </w:t>
            </w:r>
            <w:r w:rsidR="00391A79" w:rsidRPr="00C9527F">
              <w:rPr>
                <w:rFonts w:ascii="Calibri" w:hAnsi="Calibri" w:cs="Calibri"/>
                <w:color w:val="000000"/>
                <w:szCs w:val="22"/>
                <w:lang w:bidi="ar-SA"/>
              </w:rPr>
              <w:t>zaksięgowano</w:t>
            </w:r>
            <w:r w:rsidRPr="00C9527F">
              <w:rPr>
                <w:rFonts w:ascii="Calibri" w:hAnsi="Calibri" w:cs="Calibri"/>
                <w:color w:val="000000"/>
                <w:szCs w:val="22"/>
                <w:lang w:bidi="ar-SA"/>
              </w:rPr>
              <w:t xml:space="preserve"> w 700/70005</w:t>
            </w:r>
          </w:p>
        </w:tc>
      </w:tr>
      <w:tr w:rsidR="00C9527F" w:rsidRPr="00C9527F" w14:paraId="08441D75" w14:textId="77777777" w:rsidTr="00391A79">
        <w:trPr>
          <w:trHeight w:val="565"/>
        </w:trPr>
        <w:tc>
          <w:tcPr>
            <w:tcW w:w="959" w:type="dxa"/>
            <w:vMerge w:val="restart"/>
            <w:shd w:val="clear" w:color="000000" w:fill="FFFFFF"/>
            <w:vAlign w:val="center"/>
            <w:hideMark/>
          </w:tcPr>
          <w:p w14:paraId="6BB38485" w14:textId="77777777" w:rsidR="00C9527F" w:rsidRPr="00C9527F" w:rsidRDefault="00C9527F" w:rsidP="00C9527F">
            <w:pPr>
              <w:jc w:val="center"/>
              <w:rPr>
                <w:color w:val="000000"/>
                <w:szCs w:val="22"/>
                <w:lang w:bidi="ar-SA"/>
              </w:rPr>
            </w:pPr>
            <w:r w:rsidRPr="00C9527F">
              <w:rPr>
                <w:color w:val="000000"/>
                <w:szCs w:val="22"/>
                <w:lang w:bidi="ar-SA"/>
              </w:rPr>
              <w:t>700</w:t>
            </w:r>
          </w:p>
        </w:tc>
        <w:tc>
          <w:tcPr>
            <w:tcW w:w="959" w:type="dxa"/>
            <w:vMerge w:val="restart"/>
            <w:shd w:val="clear" w:color="000000" w:fill="FFFFFF"/>
            <w:vAlign w:val="center"/>
            <w:hideMark/>
          </w:tcPr>
          <w:p w14:paraId="60EFC213" w14:textId="77777777" w:rsidR="00C9527F" w:rsidRPr="00C9527F" w:rsidRDefault="00C9527F" w:rsidP="00C9527F">
            <w:pPr>
              <w:jc w:val="center"/>
              <w:rPr>
                <w:color w:val="000000"/>
                <w:szCs w:val="22"/>
                <w:lang w:bidi="ar-SA"/>
              </w:rPr>
            </w:pPr>
            <w:r w:rsidRPr="00C9527F">
              <w:rPr>
                <w:color w:val="000000"/>
                <w:szCs w:val="22"/>
                <w:lang w:bidi="ar-SA"/>
              </w:rPr>
              <w:t>70005</w:t>
            </w:r>
          </w:p>
        </w:tc>
        <w:tc>
          <w:tcPr>
            <w:tcW w:w="1082" w:type="dxa"/>
            <w:shd w:val="clear" w:color="000000" w:fill="FFFFFF"/>
            <w:vAlign w:val="center"/>
            <w:hideMark/>
          </w:tcPr>
          <w:p w14:paraId="68F53222"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21913D63"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5BECBC2E" w14:textId="77777777" w:rsidR="00C9527F" w:rsidRPr="00C9527F" w:rsidRDefault="00C9527F" w:rsidP="00C9527F">
            <w:pPr>
              <w:jc w:val="left"/>
              <w:rPr>
                <w:color w:val="000000"/>
                <w:szCs w:val="22"/>
                <w:lang w:bidi="ar-SA"/>
              </w:rPr>
            </w:pPr>
            <w:r w:rsidRPr="00C9527F">
              <w:rPr>
                <w:color w:val="000000"/>
                <w:szCs w:val="22"/>
                <w:lang w:bidi="ar-SA"/>
              </w:rPr>
              <w:t>zakup słupa solarnego oraz urządzeń do zabawy dla dzieci na PARKU</w:t>
            </w:r>
          </w:p>
        </w:tc>
        <w:tc>
          <w:tcPr>
            <w:tcW w:w="1701" w:type="dxa"/>
            <w:shd w:val="clear" w:color="000000" w:fill="FFFFFF"/>
            <w:vAlign w:val="center"/>
            <w:hideMark/>
          </w:tcPr>
          <w:p w14:paraId="23FC19EA" w14:textId="77777777" w:rsidR="00C9527F" w:rsidRPr="00C9527F" w:rsidRDefault="00C9527F" w:rsidP="00C9527F">
            <w:pPr>
              <w:jc w:val="right"/>
              <w:rPr>
                <w:color w:val="000000"/>
                <w:szCs w:val="22"/>
                <w:lang w:bidi="ar-SA"/>
              </w:rPr>
            </w:pPr>
            <w:r w:rsidRPr="00C9527F">
              <w:rPr>
                <w:color w:val="000000"/>
                <w:szCs w:val="22"/>
                <w:lang w:bidi="ar-SA"/>
              </w:rPr>
              <w:t>6 000,00 zł</w:t>
            </w:r>
          </w:p>
        </w:tc>
        <w:tc>
          <w:tcPr>
            <w:tcW w:w="1358" w:type="dxa"/>
            <w:shd w:val="clear" w:color="auto" w:fill="auto"/>
            <w:vAlign w:val="center"/>
            <w:hideMark/>
          </w:tcPr>
          <w:p w14:paraId="197ADA63"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2 700,00</w:t>
            </w:r>
          </w:p>
        </w:tc>
        <w:tc>
          <w:tcPr>
            <w:tcW w:w="910" w:type="dxa"/>
            <w:shd w:val="clear" w:color="auto" w:fill="auto"/>
            <w:noWrap/>
            <w:vAlign w:val="bottom"/>
            <w:hideMark/>
          </w:tcPr>
          <w:p w14:paraId="1918BA2B"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45,00%</w:t>
            </w:r>
          </w:p>
        </w:tc>
        <w:tc>
          <w:tcPr>
            <w:tcW w:w="1596" w:type="dxa"/>
            <w:shd w:val="clear" w:color="auto" w:fill="auto"/>
            <w:noWrap/>
            <w:vAlign w:val="bottom"/>
            <w:hideMark/>
          </w:tcPr>
          <w:p w14:paraId="64AAD1EB"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3628A3EA" w14:textId="77777777" w:rsidTr="00391A79">
        <w:trPr>
          <w:trHeight w:val="364"/>
        </w:trPr>
        <w:tc>
          <w:tcPr>
            <w:tcW w:w="959" w:type="dxa"/>
            <w:vMerge/>
            <w:vAlign w:val="center"/>
            <w:hideMark/>
          </w:tcPr>
          <w:p w14:paraId="382AD95C" w14:textId="77777777" w:rsidR="00C9527F" w:rsidRPr="00C9527F" w:rsidRDefault="00C9527F" w:rsidP="00C9527F">
            <w:pPr>
              <w:jc w:val="left"/>
              <w:rPr>
                <w:color w:val="000000"/>
                <w:szCs w:val="22"/>
                <w:lang w:bidi="ar-SA"/>
              </w:rPr>
            </w:pPr>
          </w:p>
        </w:tc>
        <w:tc>
          <w:tcPr>
            <w:tcW w:w="959" w:type="dxa"/>
            <w:vMerge/>
            <w:vAlign w:val="center"/>
            <w:hideMark/>
          </w:tcPr>
          <w:p w14:paraId="5EE17FAD" w14:textId="77777777" w:rsidR="00C9527F" w:rsidRPr="00C9527F" w:rsidRDefault="00C9527F" w:rsidP="00C9527F">
            <w:pPr>
              <w:jc w:val="left"/>
              <w:rPr>
                <w:color w:val="000000"/>
                <w:szCs w:val="22"/>
                <w:lang w:bidi="ar-SA"/>
              </w:rPr>
            </w:pPr>
          </w:p>
        </w:tc>
        <w:tc>
          <w:tcPr>
            <w:tcW w:w="1082" w:type="dxa"/>
            <w:shd w:val="clear" w:color="000000" w:fill="FFFFFF"/>
            <w:vAlign w:val="center"/>
            <w:hideMark/>
          </w:tcPr>
          <w:p w14:paraId="0BEC0736" w14:textId="77777777" w:rsidR="00C9527F" w:rsidRPr="00C9527F" w:rsidRDefault="00C9527F" w:rsidP="00C9527F">
            <w:pPr>
              <w:jc w:val="center"/>
              <w:rPr>
                <w:color w:val="000000"/>
                <w:szCs w:val="22"/>
                <w:lang w:bidi="ar-SA"/>
              </w:rPr>
            </w:pPr>
            <w:r w:rsidRPr="00C9527F">
              <w:rPr>
                <w:color w:val="000000"/>
                <w:szCs w:val="22"/>
                <w:lang w:bidi="ar-SA"/>
              </w:rPr>
              <w:t>6050</w:t>
            </w:r>
          </w:p>
        </w:tc>
        <w:tc>
          <w:tcPr>
            <w:tcW w:w="406" w:type="dxa"/>
            <w:vMerge/>
            <w:vAlign w:val="center"/>
            <w:hideMark/>
          </w:tcPr>
          <w:p w14:paraId="78DD63A7"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6044F0FB" w14:textId="77777777" w:rsidR="00C9527F" w:rsidRPr="00C9527F" w:rsidRDefault="00C9527F" w:rsidP="00C9527F">
            <w:pPr>
              <w:jc w:val="left"/>
              <w:rPr>
                <w:color w:val="000000"/>
                <w:szCs w:val="22"/>
                <w:lang w:bidi="ar-SA"/>
              </w:rPr>
            </w:pPr>
            <w:r w:rsidRPr="00C9527F">
              <w:rPr>
                <w:color w:val="000000"/>
                <w:szCs w:val="22"/>
                <w:lang w:bidi="ar-SA"/>
              </w:rPr>
              <w:t>zakup urządzeń "STREET WORKAUT" do ćwiczeń</w:t>
            </w:r>
          </w:p>
        </w:tc>
        <w:tc>
          <w:tcPr>
            <w:tcW w:w="1701" w:type="dxa"/>
            <w:shd w:val="clear" w:color="000000" w:fill="FFFFFF"/>
            <w:vAlign w:val="center"/>
            <w:hideMark/>
          </w:tcPr>
          <w:p w14:paraId="4FDDBC00" w14:textId="77777777" w:rsidR="00C9527F" w:rsidRPr="00C9527F" w:rsidRDefault="00C9527F" w:rsidP="00C9527F">
            <w:pPr>
              <w:jc w:val="right"/>
              <w:rPr>
                <w:color w:val="000000"/>
                <w:szCs w:val="22"/>
                <w:lang w:bidi="ar-SA"/>
              </w:rPr>
            </w:pPr>
            <w:r w:rsidRPr="00C9527F">
              <w:rPr>
                <w:color w:val="000000"/>
                <w:szCs w:val="22"/>
                <w:lang w:bidi="ar-SA"/>
              </w:rPr>
              <w:t>12 000,00 zł</w:t>
            </w:r>
          </w:p>
        </w:tc>
        <w:tc>
          <w:tcPr>
            <w:tcW w:w="1358" w:type="dxa"/>
            <w:shd w:val="clear" w:color="auto" w:fill="auto"/>
            <w:vAlign w:val="center"/>
            <w:hideMark/>
          </w:tcPr>
          <w:p w14:paraId="08823EA5"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11 999,99</w:t>
            </w:r>
          </w:p>
        </w:tc>
        <w:tc>
          <w:tcPr>
            <w:tcW w:w="910" w:type="dxa"/>
            <w:shd w:val="clear" w:color="auto" w:fill="auto"/>
            <w:noWrap/>
            <w:vAlign w:val="bottom"/>
            <w:hideMark/>
          </w:tcPr>
          <w:p w14:paraId="07A9EFF9"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100,00%</w:t>
            </w:r>
          </w:p>
        </w:tc>
        <w:tc>
          <w:tcPr>
            <w:tcW w:w="1596" w:type="dxa"/>
            <w:shd w:val="clear" w:color="auto" w:fill="auto"/>
            <w:noWrap/>
            <w:vAlign w:val="bottom"/>
            <w:hideMark/>
          </w:tcPr>
          <w:p w14:paraId="1D67E77F"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4E762402" w14:textId="77777777" w:rsidTr="00C9527F">
        <w:trPr>
          <w:trHeight w:val="435"/>
        </w:trPr>
        <w:tc>
          <w:tcPr>
            <w:tcW w:w="959" w:type="dxa"/>
            <w:vMerge/>
            <w:vAlign w:val="center"/>
            <w:hideMark/>
          </w:tcPr>
          <w:p w14:paraId="50252B5D" w14:textId="77777777" w:rsidR="00C9527F" w:rsidRPr="00C9527F" w:rsidRDefault="00C9527F" w:rsidP="00C9527F">
            <w:pPr>
              <w:jc w:val="left"/>
              <w:rPr>
                <w:color w:val="000000"/>
                <w:szCs w:val="22"/>
                <w:lang w:bidi="ar-SA"/>
              </w:rPr>
            </w:pPr>
          </w:p>
        </w:tc>
        <w:tc>
          <w:tcPr>
            <w:tcW w:w="959" w:type="dxa"/>
            <w:vMerge/>
            <w:vAlign w:val="center"/>
            <w:hideMark/>
          </w:tcPr>
          <w:p w14:paraId="3CFD6314" w14:textId="77777777" w:rsidR="00C9527F" w:rsidRPr="00C9527F" w:rsidRDefault="00C9527F" w:rsidP="00C9527F">
            <w:pPr>
              <w:jc w:val="left"/>
              <w:rPr>
                <w:color w:val="000000"/>
                <w:szCs w:val="22"/>
                <w:lang w:bidi="ar-SA"/>
              </w:rPr>
            </w:pPr>
          </w:p>
        </w:tc>
        <w:tc>
          <w:tcPr>
            <w:tcW w:w="1082" w:type="dxa"/>
            <w:shd w:val="clear" w:color="000000" w:fill="FFFFFF"/>
            <w:vAlign w:val="center"/>
            <w:hideMark/>
          </w:tcPr>
          <w:p w14:paraId="5FCEDD5E"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1E0F3698"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48AE17B8" w14:textId="77777777" w:rsidR="00C9527F" w:rsidRPr="00C9527F" w:rsidRDefault="00C9527F" w:rsidP="00C9527F">
            <w:pPr>
              <w:jc w:val="left"/>
              <w:rPr>
                <w:color w:val="000000"/>
                <w:szCs w:val="22"/>
                <w:lang w:bidi="ar-SA"/>
              </w:rPr>
            </w:pPr>
            <w:r w:rsidRPr="00C9527F">
              <w:rPr>
                <w:color w:val="000000"/>
                <w:szCs w:val="22"/>
                <w:lang w:bidi="ar-SA"/>
              </w:rPr>
              <w:t>doposażenie kuchni przy świetlicy wiejskiej</w:t>
            </w:r>
          </w:p>
        </w:tc>
        <w:tc>
          <w:tcPr>
            <w:tcW w:w="1701" w:type="dxa"/>
            <w:shd w:val="clear" w:color="000000" w:fill="FFFFFF"/>
            <w:vAlign w:val="center"/>
            <w:hideMark/>
          </w:tcPr>
          <w:p w14:paraId="59D0D804" w14:textId="77777777" w:rsidR="00C9527F" w:rsidRPr="00C9527F" w:rsidRDefault="00C9527F" w:rsidP="00C9527F">
            <w:pPr>
              <w:jc w:val="right"/>
              <w:rPr>
                <w:color w:val="000000"/>
                <w:szCs w:val="22"/>
                <w:lang w:bidi="ar-SA"/>
              </w:rPr>
            </w:pPr>
            <w:r w:rsidRPr="00C9527F">
              <w:rPr>
                <w:color w:val="000000"/>
                <w:szCs w:val="22"/>
                <w:lang w:bidi="ar-SA"/>
              </w:rPr>
              <w:t>4 000,00 zł</w:t>
            </w:r>
          </w:p>
        </w:tc>
        <w:tc>
          <w:tcPr>
            <w:tcW w:w="1358" w:type="dxa"/>
            <w:shd w:val="clear" w:color="auto" w:fill="auto"/>
            <w:vAlign w:val="center"/>
            <w:hideMark/>
          </w:tcPr>
          <w:p w14:paraId="3BFBFA0E"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4CB4B471"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4B7B2639"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6E569CD7" w14:textId="77777777" w:rsidTr="00C9527F">
        <w:trPr>
          <w:trHeight w:val="315"/>
        </w:trPr>
        <w:tc>
          <w:tcPr>
            <w:tcW w:w="959" w:type="dxa"/>
            <w:shd w:val="clear" w:color="000000" w:fill="FFFFFF"/>
            <w:vAlign w:val="center"/>
            <w:hideMark/>
          </w:tcPr>
          <w:p w14:paraId="25504F9F" w14:textId="77777777" w:rsidR="00C9527F" w:rsidRPr="00C9527F" w:rsidRDefault="00C9527F" w:rsidP="00C9527F">
            <w:pPr>
              <w:jc w:val="center"/>
              <w:rPr>
                <w:color w:val="000000"/>
                <w:szCs w:val="22"/>
                <w:lang w:bidi="ar-SA"/>
              </w:rPr>
            </w:pPr>
            <w:r w:rsidRPr="00C9527F">
              <w:rPr>
                <w:color w:val="000000"/>
                <w:szCs w:val="22"/>
                <w:lang w:bidi="ar-SA"/>
              </w:rPr>
              <w:t>92695</w:t>
            </w:r>
          </w:p>
        </w:tc>
        <w:tc>
          <w:tcPr>
            <w:tcW w:w="959" w:type="dxa"/>
            <w:shd w:val="clear" w:color="000000" w:fill="FFFFFF"/>
            <w:vAlign w:val="center"/>
            <w:hideMark/>
          </w:tcPr>
          <w:p w14:paraId="150B5A03" w14:textId="77777777" w:rsidR="00C9527F" w:rsidRPr="00C9527F" w:rsidRDefault="00C9527F" w:rsidP="00C9527F">
            <w:pPr>
              <w:jc w:val="center"/>
              <w:rPr>
                <w:color w:val="000000"/>
                <w:szCs w:val="22"/>
                <w:lang w:bidi="ar-SA"/>
              </w:rPr>
            </w:pPr>
            <w:r w:rsidRPr="00C9527F">
              <w:rPr>
                <w:color w:val="000000"/>
                <w:szCs w:val="22"/>
                <w:lang w:bidi="ar-SA"/>
              </w:rPr>
              <w:t>92695 </w:t>
            </w:r>
          </w:p>
        </w:tc>
        <w:tc>
          <w:tcPr>
            <w:tcW w:w="1082" w:type="dxa"/>
            <w:shd w:val="clear" w:color="000000" w:fill="FFFFFF"/>
            <w:vAlign w:val="center"/>
            <w:hideMark/>
          </w:tcPr>
          <w:p w14:paraId="6F88D0FF"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6EC6B168"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5790DCD7" w14:textId="77777777" w:rsidR="00C9527F" w:rsidRPr="00C9527F" w:rsidRDefault="00C9527F" w:rsidP="00C9527F">
            <w:pPr>
              <w:jc w:val="left"/>
              <w:rPr>
                <w:color w:val="000000"/>
                <w:szCs w:val="22"/>
                <w:lang w:bidi="ar-SA"/>
              </w:rPr>
            </w:pPr>
            <w:r w:rsidRPr="00C9527F">
              <w:rPr>
                <w:color w:val="000000"/>
                <w:szCs w:val="22"/>
                <w:lang w:bidi="ar-SA"/>
              </w:rPr>
              <w:t>zestaw do nawadniania boiska sportowego</w:t>
            </w:r>
          </w:p>
        </w:tc>
        <w:tc>
          <w:tcPr>
            <w:tcW w:w="1701" w:type="dxa"/>
            <w:shd w:val="clear" w:color="000000" w:fill="FFFFFF"/>
            <w:vAlign w:val="center"/>
            <w:hideMark/>
          </w:tcPr>
          <w:p w14:paraId="6B74F9E5" w14:textId="77777777" w:rsidR="00C9527F" w:rsidRPr="00C9527F" w:rsidRDefault="00C9527F" w:rsidP="00C9527F">
            <w:pPr>
              <w:jc w:val="right"/>
              <w:rPr>
                <w:color w:val="000000"/>
                <w:szCs w:val="22"/>
                <w:lang w:bidi="ar-SA"/>
              </w:rPr>
            </w:pPr>
            <w:r w:rsidRPr="00C9527F">
              <w:rPr>
                <w:color w:val="000000"/>
                <w:szCs w:val="22"/>
                <w:lang w:bidi="ar-SA"/>
              </w:rPr>
              <w:t>9 000,00 zł</w:t>
            </w:r>
          </w:p>
        </w:tc>
        <w:tc>
          <w:tcPr>
            <w:tcW w:w="1358" w:type="dxa"/>
            <w:shd w:val="clear" w:color="auto" w:fill="auto"/>
            <w:vAlign w:val="center"/>
            <w:hideMark/>
          </w:tcPr>
          <w:p w14:paraId="01A3C593"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9 000,00</w:t>
            </w:r>
          </w:p>
        </w:tc>
        <w:tc>
          <w:tcPr>
            <w:tcW w:w="910" w:type="dxa"/>
            <w:shd w:val="clear" w:color="auto" w:fill="auto"/>
            <w:noWrap/>
            <w:vAlign w:val="bottom"/>
            <w:hideMark/>
          </w:tcPr>
          <w:p w14:paraId="02DF43CA"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100,00%</w:t>
            </w:r>
          </w:p>
        </w:tc>
        <w:tc>
          <w:tcPr>
            <w:tcW w:w="1596" w:type="dxa"/>
            <w:shd w:val="clear" w:color="auto" w:fill="auto"/>
            <w:noWrap/>
            <w:vAlign w:val="bottom"/>
            <w:hideMark/>
          </w:tcPr>
          <w:p w14:paraId="4A385661"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52B271A6" w14:textId="77777777" w:rsidTr="00C9527F">
        <w:trPr>
          <w:trHeight w:val="315"/>
        </w:trPr>
        <w:tc>
          <w:tcPr>
            <w:tcW w:w="3000" w:type="dxa"/>
            <w:gridSpan w:val="3"/>
            <w:shd w:val="clear" w:color="000000" w:fill="FFFFFF"/>
            <w:vAlign w:val="center"/>
            <w:hideMark/>
          </w:tcPr>
          <w:p w14:paraId="0BCBCE48" w14:textId="77777777" w:rsidR="00C9527F" w:rsidRPr="00C9527F" w:rsidRDefault="00C9527F" w:rsidP="00C9527F">
            <w:pPr>
              <w:jc w:val="center"/>
              <w:rPr>
                <w:color w:val="000000"/>
                <w:szCs w:val="22"/>
                <w:lang w:bidi="ar-SA"/>
              </w:rPr>
            </w:pPr>
            <w:r w:rsidRPr="00C9527F">
              <w:rPr>
                <w:color w:val="000000"/>
                <w:szCs w:val="22"/>
                <w:lang w:bidi="ar-SA"/>
              </w:rPr>
              <w:t> </w:t>
            </w:r>
          </w:p>
        </w:tc>
        <w:tc>
          <w:tcPr>
            <w:tcW w:w="406" w:type="dxa"/>
            <w:vMerge/>
            <w:vAlign w:val="center"/>
            <w:hideMark/>
          </w:tcPr>
          <w:p w14:paraId="24B56278" w14:textId="77777777" w:rsidR="00C9527F" w:rsidRPr="00C9527F" w:rsidRDefault="00C9527F" w:rsidP="00C9527F">
            <w:pPr>
              <w:jc w:val="left"/>
              <w:rPr>
                <w:b/>
                <w:bCs/>
                <w:color w:val="000000"/>
                <w:szCs w:val="22"/>
                <w:lang w:bidi="ar-SA"/>
              </w:rPr>
            </w:pPr>
          </w:p>
        </w:tc>
        <w:tc>
          <w:tcPr>
            <w:tcW w:w="5515" w:type="dxa"/>
            <w:shd w:val="clear" w:color="000000" w:fill="D9D9D9"/>
            <w:vAlign w:val="center"/>
            <w:hideMark/>
          </w:tcPr>
          <w:p w14:paraId="5D8F65EA" w14:textId="77777777" w:rsidR="00C9527F" w:rsidRPr="00C9527F" w:rsidRDefault="00C9527F" w:rsidP="00C9527F">
            <w:pPr>
              <w:jc w:val="left"/>
              <w:rPr>
                <w:b/>
                <w:bCs/>
                <w:color w:val="000000"/>
                <w:szCs w:val="22"/>
                <w:lang w:bidi="ar-SA"/>
              </w:rPr>
            </w:pPr>
            <w:r w:rsidRPr="00C9527F">
              <w:rPr>
                <w:b/>
                <w:bCs/>
                <w:color w:val="000000"/>
                <w:szCs w:val="22"/>
                <w:lang w:bidi="ar-SA"/>
              </w:rPr>
              <w:t xml:space="preserve">    Razem Sołectwo Trześń</w:t>
            </w:r>
          </w:p>
        </w:tc>
        <w:tc>
          <w:tcPr>
            <w:tcW w:w="1701" w:type="dxa"/>
            <w:shd w:val="clear" w:color="000000" w:fill="D9D9D9"/>
            <w:vAlign w:val="center"/>
            <w:hideMark/>
          </w:tcPr>
          <w:p w14:paraId="6145B76B" w14:textId="77777777" w:rsidR="00C9527F" w:rsidRPr="00C9527F" w:rsidRDefault="00C9527F" w:rsidP="00C9527F">
            <w:pPr>
              <w:jc w:val="right"/>
              <w:rPr>
                <w:b/>
                <w:bCs/>
                <w:color w:val="000000"/>
                <w:szCs w:val="22"/>
                <w:lang w:bidi="ar-SA"/>
              </w:rPr>
            </w:pPr>
            <w:r w:rsidRPr="00C9527F">
              <w:rPr>
                <w:b/>
                <w:bCs/>
                <w:color w:val="000000"/>
                <w:szCs w:val="22"/>
                <w:lang w:bidi="ar-SA"/>
              </w:rPr>
              <w:t>42 389,00 zł</w:t>
            </w:r>
          </w:p>
        </w:tc>
        <w:tc>
          <w:tcPr>
            <w:tcW w:w="1358" w:type="dxa"/>
            <w:shd w:val="clear" w:color="000000" w:fill="D9D9D9"/>
            <w:vAlign w:val="center"/>
            <w:hideMark/>
          </w:tcPr>
          <w:p w14:paraId="4A9A75E9" w14:textId="77777777" w:rsidR="00C9527F" w:rsidRPr="00C9527F" w:rsidRDefault="00C9527F" w:rsidP="00C9527F">
            <w:pPr>
              <w:jc w:val="right"/>
              <w:rPr>
                <w:b/>
                <w:bCs/>
                <w:color w:val="000000"/>
                <w:szCs w:val="22"/>
                <w:lang w:bidi="ar-SA"/>
              </w:rPr>
            </w:pPr>
            <w:r w:rsidRPr="00C9527F">
              <w:rPr>
                <w:b/>
                <w:bCs/>
                <w:color w:val="000000"/>
                <w:szCs w:val="22"/>
                <w:lang w:bidi="ar-SA"/>
              </w:rPr>
              <w:t>29 533,92 zł</w:t>
            </w:r>
          </w:p>
        </w:tc>
        <w:tc>
          <w:tcPr>
            <w:tcW w:w="910" w:type="dxa"/>
            <w:shd w:val="clear" w:color="000000" w:fill="D9D9D9"/>
            <w:noWrap/>
            <w:vAlign w:val="bottom"/>
            <w:hideMark/>
          </w:tcPr>
          <w:p w14:paraId="22AA5705" w14:textId="77777777" w:rsidR="00C9527F" w:rsidRPr="00C9527F" w:rsidRDefault="00C9527F" w:rsidP="00C9527F">
            <w:pPr>
              <w:jc w:val="right"/>
              <w:rPr>
                <w:rFonts w:ascii="Calibri" w:hAnsi="Calibri" w:cs="Calibri"/>
                <w:b/>
                <w:bCs/>
                <w:color w:val="000000"/>
                <w:szCs w:val="22"/>
                <w:lang w:bidi="ar-SA"/>
              </w:rPr>
            </w:pPr>
            <w:r w:rsidRPr="00C9527F">
              <w:rPr>
                <w:rFonts w:ascii="Calibri" w:hAnsi="Calibri" w:cs="Calibri"/>
                <w:b/>
                <w:bCs/>
                <w:color w:val="000000"/>
                <w:szCs w:val="22"/>
                <w:lang w:bidi="ar-SA"/>
              </w:rPr>
              <w:t>69,67%</w:t>
            </w:r>
          </w:p>
        </w:tc>
        <w:tc>
          <w:tcPr>
            <w:tcW w:w="1596" w:type="dxa"/>
            <w:shd w:val="clear" w:color="auto" w:fill="auto"/>
            <w:noWrap/>
            <w:vAlign w:val="bottom"/>
            <w:hideMark/>
          </w:tcPr>
          <w:p w14:paraId="7BD91974"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7A94C657" w14:textId="77777777" w:rsidTr="00C9527F">
        <w:trPr>
          <w:trHeight w:val="615"/>
        </w:trPr>
        <w:tc>
          <w:tcPr>
            <w:tcW w:w="959" w:type="dxa"/>
            <w:shd w:val="clear" w:color="000000" w:fill="FFFFFF"/>
            <w:vAlign w:val="center"/>
            <w:hideMark/>
          </w:tcPr>
          <w:p w14:paraId="22BEC68C" w14:textId="77777777" w:rsidR="00C9527F" w:rsidRPr="00C9527F" w:rsidRDefault="00C9527F" w:rsidP="00C9527F">
            <w:pPr>
              <w:jc w:val="center"/>
              <w:rPr>
                <w:color w:val="000000"/>
                <w:szCs w:val="22"/>
                <w:lang w:bidi="ar-SA"/>
              </w:rPr>
            </w:pPr>
            <w:r w:rsidRPr="00C9527F">
              <w:rPr>
                <w:color w:val="000000"/>
                <w:szCs w:val="22"/>
                <w:lang w:bidi="ar-SA"/>
              </w:rPr>
              <w:t>900</w:t>
            </w:r>
          </w:p>
        </w:tc>
        <w:tc>
          <w:tcPr>
            <w:tcW w:w="959" w:type="dxa"/>
            <w:shd w:val="clear" w:color="000000" w:fill="FFFFFF"/>
            <w:vAlign w:val="center"/>
            <w:hideMark/>
          </w:tcPr>
          <w:p w14:paraId="0BD3A927" w14:textId="77777777" w:rsidR="00C9527F" w:rsidRPr="00C9527F" w:rsidRDefault="00C9527F" w:rsidP="00C9527F">
            <w:pPr>
              <w:jc w:val="center"/>
              <w:rPr>
                <w:color w:val="000000"/>
                <w:szCs w:val="22"/>
                <w:lang w:bidi="ar-SA"/>
              </w:rPr>
            </w:pPr>
            <w:r w:rsidRPr="00C9527F">
              <w:rPr>
                <w:color w:val="000000"/>
                <w:szCs w:val="22"/>
                <w:lang w:bidi="ar-SA"/>
              </w:rPr>
              <w:t>90015</w:t>
            </w:r>
          </w:p>
        </w:tc>
        <w:tc>
          <w:tcPr>
            <w:tcW w:w="1082" w:type="dxa"/>
            <w:shd w:val="clear" w:color="000000" w:fill="FFFFFF"/>
            <w:vAlign w:val="center"/>
            <w:hideMark/>
          </w:tcPr>
          <w:p w14:paraId="520CEACC" w14:textId="77777777" w:rsidR="00C9527F" w:rsidRPr="00C9527F" w:rsidRDefault="00C9527F" w:rsidP="00C9527F">
            <w:pPr>
              <w:jc w:val="right"/>
              <w:rPr>
                <w:color w:val="000000"/>
                <w:szCs w:val="22"/>
                <w:lang w:bidi="ar-SA"/>
              </w:rPr>
            </w:pPr>
            <w:r w:rsidRPr="00C9527F">
              <w:rPr>
                <w:color w:val="000000"/>
                <w:szCs w:val="22"/>
                <w:lang w:bidi="ar-SA"/>
              </w:rPr>
              <w:t>6050</w:t>
            </w:r>
          </w:p>
        </w:tc>
        <w:tc>
          <w:tcPr>
            <w:tcW w:w="406" w:type="dxa"/>
            <w:vMerge w:val="restart"/>
            <w:shd w:val="clear" w:color="000000" w:fill="FFFFFF"/>
            <w:textDirection w:val="btLr"/>
            <w:vAlign w:val="center"/>
            <w:hideMark/>
          </w:tcPr>
          <w:p w14:paraId="549885B3" w14:textId="32110694" w:rsidR="00C9527F" w:rsidRPr="00C9527F" w:rsidRDefault="00C9527F" w:rsidP="00C9527F">
            <w:pPr>
              <w:jc w:val="center"/>
              <w:rPr>
                <w:b/>
                <w:bCs/>
                <w:color w:val="000000"/>
                <w:szCs w:val="22"/>
                <w:lang w:bidi="ar-SA"/>
              </w:rPr>
            </w:pPr>
          </w:p>
        </w:tc>
        <w:tc>
          <w:tcPr>
            <w:tcW w:w="5515" w:type="dxa"/>
            <w:shd w:val="clear" w:color="000000" w:fill="FFFFFF"/>
            <w:vAlign w:val="center"/>
            <w:hideMark/>
          </w:tcPr>
          <w:p w14:paraId="7A4E0BF3" w14:textId="77777777" w:rsidR="00C9527F" w:rsidRPr="00C9527F" w:rsidRDefault="00C9527F" w:rsidP="00C9527F">
            <w:pPr>
              <w:jc w:val="left"/>
              <w:rPr>
                <w:color w:val="000000"/>
                <w:szCs w:val="22"/>
                <w:lang w:bidi="ar-SA"/>
              </w:rPr>
            </w:pPr>
            <w:r w:rsidRPr="00C9527F">
              <w:rPr>
                <w:color w:val="000000"/>
                <w:szCs w:val="22"/>
                <w:lang w:bidi="ar-SA"/>
              </w:rPr>
              <w:t>przygotowanie projektu oświetlenia ulicznego (przysiółki Dąbrowa i Czekaj)</w:t>
            </w:r>
          </w:p>
        </w:tc>
        <w:tc>
          <w:tcPr>
            <w:tcW w:w="1701" w:type="dxa"/>
            <w:shd w:val="clear" w:color="000000" w:fill="FFFFFF"/>
            <w:vAlign w:val="center"/>
            <w:hideMark/>
          </w:tcPr>
          <w:p w14:paraId="1F2D6702" w14:textId="77777777" w:rsidR="00C9527F" w:rsidRPr="00C9527F" w:rsidRDefault="00C9527F" w:rsidP="00C9527F">
            <w:pPr>
              <w:jc w:val="right"/>
              <w:rPr>
                <w:color w:val="000000"/>
                <w:szCs w:val="22"/>
                <w:lang w:bidi="ar-SA"/>
              </w:rPr>
            </w:pPr>
            <w:r w:rsidRPr="00C9527F">
              <w:rPr>
                <w:color w:val="000000"/>
                <w:szCs w:val="22"/>
                <w:lang w:bidi="ar-SA"/>
              </w:rPr>
              <w:t>7 000,00 zł</w:t>
            </w:r>
          </w:p>
        </w:tc>
        <w:tc>
          <w:tcPr>
            <w:tcW w:w="1358" w:type="dxa"/>
            <w:shd w:val="clear" w:color="auto" w:fill="auto"/>
            <w:vAlign w:val="center"/>
            <w:hideMark/>
          </w:tcPr>
          <w:p w14:paraId="2BD589C6"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3A1346CC"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108FE019"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4B6AF9FD" w14:textId="77777777" w:rsidTr="00C9527F">
        <w:trPr>
          <w:trHeight w:val="615"/>
        </w:trPr>
        <w:tc>
          <w:tcPr>
            <w:tcW w:w="959" w:type="dxa"/>
            <w:shd w:val="clear" w:color="000000" w:fill="FFFFFF"/>
            <w:vAlign w:val="center"/>
            <w:hideMark/>
          </w:tcPr>
          <w:p w14:paraId="3889FEB4" w14:textId="77777777" w:rsidR="00C9527F" w:rsidRPr="00C9527F" w:rsidRDefault="00C9527F" w:rsidP="00C9527F">
            <w:pPr>
              <w:jc w:val="center"/>
              <w:rPr>
                <w:color w:val="000000"/>
                <w:szCs w:val="22"/>
                <w:lang w:bidi="ar-SA"/>
              </w:rPr>
            </w:pPr>
            <w:r w:rsidRPr="00C9527F">
              <w:rPr>
                <w:color w:val="000000"/>
                <w:szCs w:val="22"/>
                <w:lang w:bidi="ar-SA"/>
              </w:rPr>
              <w:t>926</w:t>
            </w:r>
          </w:p>
        </w:tc>
        <w:tc>
          <w:tcPr>
            <w:tcW w:w="959" w:type="dxa"/>
            <w:shd w:val="clear" w:color="000000" w:fill="FFFFFF"/>
            <w:vAlign w:val="center"/>
            <w:hideMark/>
          </w:tcPr>
          <w:p w14:paraId="20FD060D" w14:textId="77777777" w:rsidR="00C9527F" w:rsidRPr="00C9527F" w:rsidRDefault="00C9527F" w:rsidP="00C9527F">
            <w:pPr>
              <w:jc w:val="center"/>
              <w:rPr>
                <w:color w:val="000000"/>
                <w:szCs w:val="22"/>
                <w:lang w:bidi="ar-SA"/>
              </w:rPr>
            </w:pPr>
            <w:r w:rsidRPr="00C9527F">
              <w:rPr>
                <w:color w:val="000000"/>
                <w:szCs w:val="22"/>
                <w:lang w:bidi="ar-SA"/>
              </w:rPr>
              <w:t>92695</w:t>
            </w:r>
          </w:p>
        </w:tc>
        <w:tc>
          <w:tcPr>
            <w:tcW w:w="1082" w:type="dxa"/>
            <w:shd w:val="clear" w:color="000000" w:fill="FFFFFF"/>
            <w:vAlign w:val="center"/>
            <w:hideMark/>
          </w:tcPr>
          <w:p w14:paraId="25DDDF37" w14:textId="77777777" w:rsidR="00C9527F" w:rsidRPr="00C9527F" w:rsidRDefault="00C9527F" w:rsidP="00C9527F">
            <w:pPr>
              <w:jc w:val="center"/>
              <w:rPr>
                <w:color w:val="000000"/>
                <w:szCs w:val="22"/>
                <w:lang w:bidi="ar-SA"/>
              </w:rPr>
            </w:pPr>
            <w:r w:rsidRPr="00C9527F">
              <w:rPr>
                <w:color w:val="000000"/>
                <w:szCs w:val="22"/>
                <w:lang w:bidi="ar-SA"/>
              </w:rPr>
              <w:t>6050</w:t>
            </w:r>
          </w:p>
        </w:tc>
        <w:tc>
          <w:tcPr>
            <w:tcW w:w="406" w:type="dxa"/>
            <w:vMerge/>
            <w:vAlign w:val="center"/>
            <w:hideMark/>
          </w:tcPr>
          <w:p w14:paraId="4BC90730"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7A259DD7" w14:textId="77777777" w:rsidR="00C9527F" w:rsidRPr="00C9527F" w:rsidRDefault="00C9527F" w:rsidP="00C9527F">
            <w:pPr>
              <w:jc w:val="left"/>
              <w:rPr>
                <w:color w:val="000000"/>
                <w:szCs w:val="22"/>
                <w:lang w:bidi="ar-SA"/>
              </w:rPr>
            </w:pPr>
            <w:r w:rsidRPr="00C9527F">
              <w:rPr>
                <w:color w:val="000000"/>
                <w:szCs w:val="22"/>
                <w:lang w:bidi="ar-SA"/>
              </w:rPr>
              <w:t>przygotowanie projektu oświetlenia boiska sportowego</w:t>
            </w:r>
          </w:p>
        </w:tc>
        <w:tc>
          <w:tcPr>
            <w:tcW w:w="1701" w:type="dxa"/>
            <w:shd w:val="clear" w:color="000000" w:fill="FFFFFF"/>
            <w:vAlign w:val="center"/>
            <w:hideMark/>
          </w:tcPr>
          <w:p w14:paraId="10254668" w14:textId="77777777" w:rsidR="00C9527F" w:rsidRPr="00C9527F" w:rsidRDefault="00C9527F" w:rsidP="00C9527F">
            <w:pPr>
              <w:jc w:val="right"/>
              <w:rPr>
                <w:color w:val="000000"/>
                <w:szCs w:val="22"/>
                <w:lang w:bidi="ar-SA"/>
              </w:rPr>
            </w:pPr>
            <w:r w:rsidRPr="00C9527F">
              <w:rPr>
                <w:color w:val="000000"/>
                <w:szCs w:val="22"/>
                <w:lang w:bidi="ar-SA"/>
              </w:rPr>
              <w:t>8 000,00 zł</w:t>
            </w:r>
          </w:p>
        </w:tc>
        <w:tc>
          <w:tcPr>
            <w:tcW w:w="1358" w:type="dxa"/>
            <w:shd w:val="clear" w:color="auto" w:fill="auto"/>
            <w:vAlign w:val="center"/>
            <w:hideMark/>
          </w:tcPr>
          <w:p w14:paraId="010ABCA8"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4 890,00</w:t>
            </w:r>
          </w:p>
        </w:tc>
        <w:tc>
          <w:tcPr>
            <w:tcW w:w="910" w:type="dxa"/>
            <w:shd w:val="clear" w:color="auto" w:fill="auto"/>
            <w:noWrap/>
            <w:vAlign w:val="bottom"/>
            <w:hideMark/>
          </w:tcPr>
          <w:p w14:paraId="13F42757"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61,13%</w:t>
            </w:r>
          </w:p>
        </w:tc>
        <w:tc>
          <w:tcPr>
            <w:tcW w:w="1596" w:type="dxa"/>
            <w:shd w:val="clear" w:color="auto" w:fill="auto"/>
            <w:noWrap/>
            <w:vAlign w:val="bottom"/>
            <w:hideMark/>
          </w:tcPr>
          <w:p w14:paraId="1895F1D3"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3C887A47" w14:textId="77777777" w:rsidTr="00C9527F">
        <w:trPr>
          <w:trHeight w:val="705"/>
        </w:trPr>
        <w:tc>
          <w:tcPr>
            <w:tcW w:w="959" w:type="dxa"/>
            <w:shd w:val="clear" w:color="000000" w:fill="FFFFFF"/>
            <w:vAlign w:val="center"/>
            <w:hideMark/>
          </w:tcPr>
          <w:p w14:paraId="6205484C" w14:textId="77777777" w:rsidR="00C9527F" w:rsidRPr="00C9527F" w:rsidRDefault="00C9527F" w:rsidP="00C9527F">
            <w:pPr>
              <w:jc w:val="center"/>
              <w:rPr>
                <w:color w:val="000000"/>
                <w:szCs w:val="22"/>
                <w:lang w:bidi="ar-SA"/>
              </w:rPr>
            </w:pPr>
            <w:r w:rsidRPr="00C9527F">
              <w:rPr>
                <w:color w:val="000000"/>
                <w:szCs w:val="22"/>
                <w:lang w:bidi="ar-SA"/>
              </w:rPr>
              <w:t>700</w:t>
            </w:r>
          </w:p>
        </w:tc>
        <w:tc>
          <w:tcPr>
            <w:tcW w:w="959" w:type="dxa"/>
            <w:shd w:val="clear" w:color="000000" w:fill="FFFFFF"/>
            <w:vAlign w:val="center"/>
            <w:hideMark/>
          </w:tcPr>
          <w:p w14:paraId="7FB3649F" w14:textId="77777777" w:rsidR="00C9527F" w:rsidRPr="00C9527F" w:rsidRDefault="00C9527F" w:rsidP="00C9527F">
            <w:pPr>
              <w:jc w:val="center"/>
              <w:rPr>
                <w:color w:val="000000"/>
                <w:szCs w:val="22"/>
                <w:lang w:bidi="ar-SA"/>
              </w:rPr>
            </w:pPr>
            <w:r w:rsidRPr="00C9527F">
              <w:rPr>
                <w:color w:val="000000"/>
                <w:szCs w:val="22"/>
                <w:lang w:bidi="ar-SA"/>
              </w:rPr>
              <w:t>70005</w:t>
            </w:r>
          </w:p>
        </w:tc>
        <w:tc>
          <w:tcPr>
            <w:tcW w:w="1082" w:type="dxa"/>
            <w:shd w:val="clear" w:color="000000" w:fill="FFFFFF"/>
            <w:vAlign w:val="center"/>
            <w:hideMark/>
          </w:tcPr>
          <w:p w14:paraId="20281FE0"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3E5B8E72"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59747C7C" w14:textId="77777777" w:rsidR="00C9527F" w:rsidRPr="00C9527F" w:rsidRDefault="00C9527F" w:rsidP="00C9527F">
            <w:pPr>
              <w:jc w:val="left"/>
              <w:rPr>
                <w:color w:val="000000"/>
                <w:szCs w:val="22"/>
                <w:lang w:bidi="ar-SA"/>
              </w:rPr>
            </w:pPr>
            <w:r w:rsidRPr="00C9527F">
              <w:rPr>
                <w:color w:val="000000"/>
                <w:szCs w:val="22"/>
                <w:lang w:bidi="ar-SA"/>
              </w:rPr>
              <w:t>zakup paliwa ( koszenie placów zabaw przysiółki Czekaj i Pasternik)</w:t>
            </w:r>
          </w:p>
        </w:tc>
        <w:tc>
          <w:tcPr>
            <w:tcW w:w="1701" w:type="dxa"/>
            <w:shd w:val="clear" w:color="000000" w:fill="FFFFFF"/>
            <w:vAlign w:val="center"/>
            <w:hideMark/>
          </w:tcPr>
          <w:p w14:paraId="64D88F6A" w14:textId="77777777" w:rsidR="00C9527F" w:rsidRPr="00C9527F" w:rsidRDefault="00C9527F" w:rsidP="00C9527F">
            <w:pPr>
              <w:jc w:val="right"/>
              <w:rPr>
                <w:color w:val="000000"/>
                <w:szCs w:val="22"/>
                <w:lang w:bidi="ar-SA"/>
              </w:rPr>
            </w:pPr>
            <w:r w:rsidRPr="00C9527F">
              <w:rPr>
                <w:color w:val="000000"/>
                <w:szCs w:val="22"/>
                <w:lang w:bidi="ar-SA"/>
              </w:rPr>
              <w:t>889,00 zł</w:t>
            </w:r>
          </w:p>
        </w:tc>
        <w:tc>
          <w:tcPr>
            <w:tcW w:w="1358" w:type="dxa"/>
            <w:shd w:val="clear" w:color="auto" w:fill="auto"/>
            <w:vAlign w:val="center"/>
            <w:hideMark/>
          </w:tcPr>
          <w:p w14:paraId="6302C4B3"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800,00</w:t>
            </w:r>
          </w:p>
        </w:tc>
        <w:tc>
          <w:tcPr>
            <w:tcW w:w="910" w:type="dxa"/>
            <w:shd w:val="clear" w:color="auto" w:fill="auto"/>
            <w:noWrap/>
            <w:vAlign w:val="bottom"/>
            <w:hideMark/>
          </w:tcPr>
          <w:p w14:paraId="7C40F625"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89,99%</w:t>
            </w:r>
          </w:p>
        </w:tc>
        <w:tc>
          <w:tcPr>
            <w:tcW w:w="1596" w:type="dxa"/>
            <w:shd w:val="clear" w:color="auto" w:fill="auto"/>
            <w:noWrap/>
            <w:vAlign w:val="bottom"/>
            <w:hideMark/>
          </w:tcPr>
          <w:p w14:paraId="632FD197"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7474E23C" w14:textId="77777777" w:rsidTr="00C9527F">
        <w:trPr>
          <w:trHeight w:val="615"/>
        </w:trPr>
        <w:tc>
          <w:tcPr>
            <w:tcW w:w="959" w:type="dxa"/>
            <w:shd w:val="clear" w:color="000000" w:fill="FFFFFF"/>
            <w:vAlign w:val="center"/>
            <w:hideMark/>
          </w:tcPr>
          <w:p w14:paraId="5AC7C943" w14:textId="77777777" w:rsidR="00C9527F" w:rsidRPr="00C9527F" w:rsidRDefault="00C9527F" w:rsidP="00C9527F">
            <w:pPr>
              <w:jc w:val="center"/>
              <w:rPr>
                <w:color w:val="000000"/>
                <w:szCs w:val="22"/>
                <w:lang w:bidi="ar-SA"/>
              </w:rPr>
            </w:pPr>
            <w:r w:rsidRPr="00C9527F">
              <w:rPr>
                <w:color w:val="000000"/>
                <w:szCs w:val="22"/>
                <w:lang w:bidi="ar-SA"/>
              </w:rPr>
              <w:lastRenderedPageBreak/>
              <w:t>10</w:t>
            </w:r>
          </w:p>
        </w:tc>
        <w:tc>
          <w:tcPr>
            <w:tcW w:w="959" w:type="dxa"/>
            <w:shd w:val="clear" w:color="000000" w:fill="FFFFFF"/>
            <w:vAlign w:val="center"/>
            <w:hideMark/>
          </w:tcPr>
          <w:p w14:paraId="3D80F684" w14:textId="77777777" w:rsidR="00C9527F" w:rsidRPr="00C9527F" w:rsidRDefault="00C9527F" w:rsidP="00C9527F">
            <w:pPr>
              <w:jc w:val="center"/>
              <w:rPr>
                <w:color w:val="000000"/>
                <w:szCs w:val="22"/>
                <w:lang w:bidi="ar-SA"/>
              </w:rPr>
            </w:pPr>
            <w:r w:rsidRPr="00C9527F">
              <w:rPr>
                <w:color w:val="000000"/>
                <w:szCs w:val="22"/>
                <w:lang w:bidi="ar-SA"/>
              </w:rPr>
              <w:t>1008</w:t>
            </w:r>
          </w:p>
        </w:tc>
        <w:tc>
          <w:tcPr>
            <w:tcW w:w="1082" w:type="dxa"/>
            <w:shd w:val="clear" w:color="000000" w:fill="FFFFFF"/>
            <w:vAlign w:val="center"/>
            <w:hideMark/>
          </w:tcPr>
          <w:p w14:paraId="177E045E" w14:textId="77777777" w:rsidR="00C9527F" w:rsidRPr="00C9527F" w:rsidRDefault="00C9527F" w:rsidP="00C9527F">
            <w:pPr>
              <w:jc w:val="center"/>
              <w:rPr>
                <w:color w:val="000000"/>
                <w:szCs w:val="22"/>
                <w:lang w:bidi="ar-SA"/>
              </w:rPr>
            </w:pPr>
            <w:r w:rsidRPr="00C9527F">
              <w:rPr>
                <w:color w:val="000000"/>
                <w:szCs w:val="22"/>
                <w:lang w:bidi="ar-SA"/>
              </w:rPr>
              <w:t>4300</w:t>
            </w:r>
          </w:p>
        </w:tc>
        <w:tc>
          <w:tcPr>
            <w:tcW w:w="406" w:type="dxa"/>
            <w:vMerge/>
            <w:vAlign w:val="center"/>
            <w:hideMark/>
          </w:tcPr>
          <w:p w14:paraId="587A3887"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63D77D97" w14:textId="77777777" w:rsidR="00C9527F" w:rsidRPr="00C9527F" w:rsidRDefault="00C9527F" w:rsidP="00C9527F">
            <w:pPr>
              <w:jc w:val="left"/>
              <w:rPr>
                <w:color w:val="000000"/>
                <w:szCs w:val="22"/>
                <w:lang w:bidi="ar-SA"/>
              </w:rPr>
            </w:pPr>
            <w:r w:rsidRPr="00C9527F">
              <w:rPr>
                <w:color w:val="000000"/>
                <w:szCs w:val="22"/>
                <w:lang w:bidi="ar-SA"/>
              </w:rPr>
              <w:t xml:space="preserve">odmulenie stawu i kanału melioracyjnego w przysiółku </w:t>
            </w:r>
            <w:proofErr w:type="spellStart"/>
            <w:r w:rsidRPr="00C9527F">
              <w:rPr>
                <w:color w:val="000000"/>
                <w:szCs w:val="22"/>
                <w:lang w:bidi="ar-SA"/>
              </w:rPr>
              <w:t>Łapiszów</w:t>
            </w:r>
            <w:proofErr w:type="spellEnd"/>
          </w:p>
        </w:tc>
        <w:tc>
          <w:tcPr>
            <w:tcW w:w="1701" w:type="dxa"/>
            <w:shd w:val="clear" w:color="000000" w:fill="FFFFFF"/>
            <w:vAlign w:val="center"/>
            <w:hideMark/>
          </w:tcPr>
          <w:p w14:paraId="5CF9EEEF" w14:textId="77777777" w:rsidR="00C9527F" w:rsidRPr="00C9527F" w:rsidRDefault="00C9527F" w:rsidP="00C9527F">
            <w:pPr>
              <w:jc w:val="right"/>
              <w:rPr>
                <w:color w:val="000000"/>
                <w:szCs w:val="22"/>
                <w:lang w:bidi="ar-SA"/>
              </w:rPr>
            </w:pPr>
            <w:r w:rsidRPr="00C9527F">
              <w:rPr>
                <w:color w:val="000000"/>
                <w:szCs w:val="22"/>
                <w:lang w:bidi="ar-SA"/>
              </w:rPr>
              <w:t>8 500,00 zł</w:t>
            </w:r>
          </w:p>
        </w:tc>
        <w:tc>
          <w:tcPr>
            <w:tcW w:w="1358" w:type="dxa"/>
            <w:shd w:val="clear" w:color="auto" w:fill="auto"/>
            <w:vAlign w:val="center"/>
            <w:hideMark/>
          </w:tcPr>
          <w:p w14:paraId="7B5021EF"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8 500,00</w:t>
            </w:r>
          </w:p>
        </w:tc>
        <w:tc>
          <w:tcPr>
            <w:tcW w:w="910" w:type="dxa"/>
            <w:shd w:val="clear" w:color="auto" w:fill="auto"/>
            <w:noWrap/>
            <w:vAlign w:val="bottom"/>
            <w:hideMark/>
          </w:tcPr>
          <w:p w14:paraId="4C32C93B"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100,00%</w:t>
            </w:r>
          </w:p>
        </w:tc>
        <w:tc>
          <w:tcPr>
            <w:tcW w:w="1596" w:type="dxa"/>
            <w:shd w:val="clear" w:color="auto" w:fill="auto"/>
            <w:noWrap/>
            <w:vAlign w:val="bottom"/>
            <w:hideMark/>
          </w:tcPr>
          <w:p w14:paraId="535EBC91"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059E8020" w14:textId="77777777" w:rsidTr="00391A79">
        <w:trPr>
          <w:trHeight w:val="364"/>
        </w:trPr>
        <w:tc>
          <w:tcPr>
            <w:tcW w:w="959" w:type="dxa"/>
            <w:shd w:val="clear" w:color="000000" w:fill="FFFFFF"/>
            <w:vAlign w:val="center"/>
            <w:hideMark/>
          </w:tcPr>
          <w:p w14:paraId="431816A7" w14:textId="77777777" w:rsidR="00C9527F" w:rsidRPr="00C9527F" w:rsidRDefault="00C9527F" w:rsidP="00C9527F">
            <w:pPr>
              <w:jc w:val="center"/>
              <w:rPr>
                <w:color w:val="000000"/>
                <w:szCs w:val="22"/>
                <w:lang w:bidi="ar-SA"/>
              </w:rPr>
            </w:pPr>
            <w:r w:rsidRPr="00C9527F">
              <w:rPr>
                <w:color w:val="000000"/>
                <w:szCs w:val="22"/>
                <w:lang w:bidi="ar-SA"/>
              </w:rPr>
              <w:t>700</w:t>
            </w:r>
          </w:p>
        </w:tc>
        <w:tc>
          <w:tcPr>
            <w:tcW w:w="959" w:type="dxa"/>
            <w:shd w:val="clear" w:color="000000" w:fill="FFFFFF"/>
            <w:vAlign w:val="center"/>
            <w:hideMark/>
          </w:tcPr>
          <w:p w14:paraId="0E29CC14" w14:textId="77777777" w:rsidR="00C9527F" w:rsidRPr="00C9527F" w:rsidRDefault="00C9527F" w:rsidP="00C9527F">
            <w:pPr>
              <w:jc w:val="center"/>
              <w:rPr>
                <w:color w:val="000000"/>
                <w:szCs w:val="22"/>
                <w:lang w:bidi="ar-SA"/>
              </w:rPr>
            </w:pPr>
            <w:r w:rsidRPr="00C9527F">
              <w:rPr>
                <w:color w:val="000000"/>
                <w:szCs w:val="22"/>
                <w:lang w:bidi="ar-SA"/>
              </w:rPr>
              <w:t>70005</w:t>
            </w:r>
          </w:p>
        </w:tc>
        <w:tc>
          <w:tcPr>
            <w:tcW w:w="1082" w:type="dxa"/>
            <w:shd w:val="clear" w:color="000000" w:fill="FFFFFF"/>
            <w:vAlign w:val="center"/>
            <w:hideMark/>
          </w:tcPr>
          <w:p w14:paraId="7486D2B6"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734E79D7"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24A51256" w14:textId="77777777" w:rsidR="00C9527F" w:rsidRPr="00C9527F" w:rsidRDefault="00C9527F" w:rsidP="00C9527F">
            <w:pPr>
              <w:jc w:val="left"/>
              <w:rPr>
                <w:color w:val="000000"/>
                <w:szCs w:val="22"/>
                <w:lang w:bidi="ar-SA"/>
              </w:rPr>
            </w:pPr>
            <w:r w:rsidRPr="00C9527F">
              <w:rPr>
                <w:color w:val="000000"/>
                <w:szCs w:val="22"/>
                <w:lang w:bidi="ar-SA"/>
              </w:rPr>
              <w:t>zakup krzeseł do Domu Kultury we Wrzawach</w:t>
            </w:r>
          </w:p>
        </w:tc>
        <w:tc>
          <w:tcPr>
            <w:tcW w:w="1701" w:type="dxa"/>
            <w:shd w:val="clear" w:color="000000" w:fill="FFFFFF"/>
            <w:vAlign w:val="center"/>
            <w:hideMark/>
          </w:tcPr>
          <w:p w14:paraId="6BBD3000" w14:textId="77777777" w:rsidR="00C9527F" w:rsidRPr="00C9527F" w:rsidRDefault="00C9527F" w:rsidP="00C9527F">
            <w:pPr>
              <w:jc w:val="right"/>
              <w:rPr>
                <w:color w:val="000000"/>
                <w:szCs w:val="22"/>
                <w:lang w:bidi="ar-SA"/>
              </w:rPr>
            </w:pPr>
            <w:r w:rsidRPr="00C9527F">
              <w:rPr>
                <w:color w:val="000000"/>
                <w:szCs w:val="22"/>
                <w:lang w:bidi="ar-SA"/>
              </w:rPr>
              <w:t>6 000,00 zł</w:t>
            </w:r>
          </w:p>
        </w:tc>
        <w:tc>
          <w:tcPr>
            <w:tcW w:w="1358" w:type="dxa"/>
            <w:shd w:val="clear" w:color="auto" w:fill="auto"/>
            <w:vAlign w:val="center"/>
            <w:hideMark/>
          </w:tcPr>
          <w:p w14:paraId="53E76A22"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6FDF772F"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6AEC484C"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188762D3" w14:textId="77777777" w:rsidTr="00391A79">
        <w:trPr>
          <w:trHeight w:val="553"/>
        </w:trPr>
        <w:tc>
          <w:tcPr>
            <w:tcW w:w="959" w:type="dxa"/>
            <w:shd w:val="clear" w:color="000000" w:fill="FFFFFF"/>
            <w:vAlign w:val="center"/>
            <w:hideMark/>
          </w:tcPr>
          <w:p w14:paraId="2CA6107C" w14:textId="77777777" w:rsidR="00C9527F" w:rsidRPr="00C9527F" w:rsidRDefault="00C9527F" w:rsidP="00C9527F">
            <w:pPr>
              <w:jc w:val="center"/>
              <w:rPr>
                <w:color w:val="000000"/>
                <w:szCs w:val="22"/>
                <w:lang w:bidi="ar-SA"/>
              </w:rPr>
            </w:pPr>
            <w:r w:rsidRPr="00C9527F">
              <w:rPr>
                <w:color w:val="000000"/>
                <w:szCs w:val="22"/>
                <w:lang w:bidi="ar-SA"/>
              </w:rPr>
              <w:t>921</w:t>
            </w:r>
          </w:p>
        </w:tc>
        <w:tc>
          <w:tcPr>
            <w:tcW w:w="959" w:type="dxa"/>
            <w:shd w:val="clear" w:color="000000" w:fill="FFFFFF"/>
            <w:vAlign w:val="center"/>
            <w:hideMark/>
          </w:tcPr>
          <w:p w14:paraId="79D33C1C" w14:textId="77777777" w:rsidR="00C9527F" w:rsidRPr="00C9527F" w:rsidRDefault="00C9527F" w:rsidP="00C9527F">
            <w:pPr>
              <w:jc w:val="center"/>
              <w:rPr>
                <w:color w:val="000000"/>
                <w:szCs w:val="22"/>
                <w:lang w:bidi="ar-SA"/>
              </w:rPr>
            </w:pPr>
            <w:r w:rsidRPr="00C9527F">
              <w:rPr>
                <w:color w:val="000000"/>
                <w:szCs w:val="22"/>
                <w:lang w:bidi="ar-SA"/>
              </w:rPr>
              <w:t>92195</w:t>
            </w:r>
          </w:p>
        </w:tc>
        <w:tc>
          <w:tcPr>
            <w:tcW w:w="1082" w:type="dxa"/>
            <w:shd w:val="clear" w:color="000000" w:fill="FFFFFF"/>
            <w:vAlign w:val="center"/>
            <w:hideMark/>
          </w:tcPr>
          <w:p w14:paraId="37B600EC" w14:textId="77777777" w:rsidR="00C9527F" w:rsidRPr="00C9527F" w:rsidRDefault="00C9527F" w:rsidP="00C9527F">
            <w:pPr>
              <w:jc w:val="center"/>
              <w:rPr>
                <w:color w:val="000000"/>
                <w:szCs w:val="22"/>
                <w:lang w:bidi="ar-SA"/>
              </w:rPr>
            </w:pPr>
            <w:r w:rsidRPr="00C9527F">
              <w:rPr>
                <w:color w:val="000000"/>
                <w:szCs w:val="22"/>
                <w:lang w:bidi="ar-SA"/>
              </w:rPr>
              <w:t>4300</w:t>
            </w:r>
          </w:p>
        </w:tc>
        <w:tc>
          <w:tcPr>
            <w:tcW w:w="406" w:type="dxa"/>
            <w:vMerge/>
            <w:vAlign w:val="center"/>
            <w:hideMark/>
          </w:tcPr>
          <w:p w14:paraId="5C4E3639"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3F831667" w14:textId="77777777" w:rsidR="00C9527F" w:rsidRPr="00C9527F" w:rsidRDefault="00C9527F" w:rsidP="00C9527F">
            <w:pPr>
              <w:jc w:val="left"/>
              <w:rPr>
                <w:color w:val="000000"/>
                <w:szCs w:val="22"/>
                <w:lang w:bidi="ar-SA"/>
              </w:rPr>
            </w:pPr>
            <w:r w:rsidRPr="00C9527F">
              <w:rPr>
                <w:color w:val="000000"/>
                <w:szCs w:val="22"/>
                <w:lang w:bidi="ar-SA"/>
              </w:rPr>
              <w:t>kultywowanie tradycji poprzez wykonanie wieńca dożynkowego</w:t>
            </w:r>
          </w:p>
        </w:tc>
        <w:tc>
          <w:tcPr>
            <w:tcW w:w="1701" w:type="dxa"/>
            <w:shd w:val="clear" w:color="000000" w:fill="FFFFFF"/>
            <w:vAlign w:val="center"/>
            <w:hideMark/>
          </w:tcPr>
          <w:p w14:paraId="22FF4443" w14:textId="77777777" w:rsidR="00C9527F" w:rsidRPr="00C9527F" w:rsidRDefault="00C9527F" w:rsidP="00C9527F">
            <w:pPr>
              <w:jc w:val="right"/>
              <w:rPr>
                <w:color w:val="000000"/>
                <w:szCs w:val="22"/>
                <w:lang w:bidi="ar-SA"/>
              </w:rPr>
            </w:pPr>
            <w:r w:rsidRPr="00C9527F">
              <w:rPr>
                <w:color w:val="000000"/>
                <w:szCs w:val="22"/>
                <w:lang w:bidi="ar-SA"/>
              </w:rPr>
              <w:t>2 000,00 zł</w:t>
            </w:r>
          </w:p>
        </w:tc>
        <w:tc>
          <w:tcPr>
            <w:tcW w:w="1358" w:type="dxa"/>
            <w:shd w:val="clear" w:color="auto" w:fill="auto"/>
            <w:vAlign w:val="center"/>
            <w:hideMark/>
          </w:tcPr>
          <w:p w14:paraId="35EA85D3"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011CAE12"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444EA7C7"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3FB2BF7A" w14:textId="77777777" w:rsidTr="00C9527F">
        <w:trPr>
          <w:trHeight w:val="315"/>
        </w:trPr>
        <w:tc>
          <w:tcPr>
            <w:tcW w:w="959" w:type="dxa"/>
            <w:shd w:val="clear" w:color="000000" w:fill="FFFFFF"/>
            <w:vAlign w:val="center"/>
            <w:hideMark/>
          </w:tcPr>
          <w:p w14:paraId="1CE6FC51" w14:textId="77777777" w:rsidR="00C9527F" w:rsidRPr="00C9527F" w:rsidRDefault="00C9527F" w:rsidP="00C9527F">
            <w:pPr>
              <w:jc w:val="center"/>
              <w:rPr>
                <w:color w:val="000000"/>
                <w:szCs w:val="22"/>
                <w:lang w:bidi="ar-SA"/>
              </w:rPr>
            </w:pPr>
            <w:r w:rsidRPr="00C9527F">
              <w:rPr>
                <w:color w:val="000000"/>
                <w:szCs w:val="22"/>
                <w:lang w:bidi="ar-SA"/>
              </w:rPr>
              <w:t>921</w:t>
            </w:r>
          </w:p>
        </w:tc>
        <w:tc>
          <w:tcPr>
            <w:tcW w:w="959" w:type="dxa"/>
            <w:shd w:val="clear" w:color="000000" w:fill="FFFFFF"/>
            <w:vAlign w:val="center"/>
            <w:hideMark/>
          </w:tcPr>
          <w:p w14:paraId="646A63B9" w14:textId="77777777" w:rsidR="00C9527F" w:rsidRPr="00C9527F" w:rsidRDefault="00C9527F" w:rsidP="00C9527F">
            <w:pPr>
              <w:jc w:val="center"/>
              <w:rPr>
                <w:color w:val="000000"/>
                <w:szCs w:val="22"/>
                <w:lang w:bidi="ar-SA"/>
              </w:rPr>
            </w:pPr>
            <w:r w:rsidRPr="00C9527F">
              <w:rPr>
                <w:color w:val="000000"/>
                <w:szCs w:val="22"/>
                <w:lang w:bidi="ar-SA"/>
              </w:rPr>
              <w:t>92195</w:t>
            </w:r>
          </w:p>
        </w:tc>
        <w:tc>
          <w:tcPr>
            <w:tcW w:w="1082" w:type="dxa"/>
            <w:shd w:val="clear" w:color="000000" w:fill="FFFFFF"/>
            <w:vAlign w:val="center"/>
            <w:hideMark/>
          </w:tcPr>
          <w:p w14:paraId="6080A82A"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42C04C0B"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66321457" w14:textId="77777777" w:rsidR="00C9527F" w:rsidRPr="00C9527F" w:rsidRDefault="00C9527F" w:rsidP="00C9527F">
            <w:pPr>
              <w:jc w:val="left"/>
              <w:rPr>
                <w:color w:val="000000"/>
                <w:szCs w:val="22"/>
                <w:lang w:bidi="ar-SA"/>
              </w:rPr>
            </w:pPr>
            <w:r w:rsidRPr="00C9527F">
              <w:rPr>
                <w:color w:val="000000"/>
                <w:szCs w:val="22"/>
                <w:lang w:bidi="ar-SA"/>
              </w:rPr>
              <w:t>zakup strojów ludowych</w:t>
            </w:r>
          </w:p>
        </w:tc>
        <w:tc>
          <w:tcPr>
            <w:tcW w:w="1701" w:type="dxa"/>
            <w:shd w:val="clear" w:color="000000" w:fill="FFFFFF"/>
            <w:vAlign w:val="center"/>
            <w:hideMark/>
          </w:tcPr>
          <w:p w14:paraId="2A433F59" w14:textId="77777777" w:rsidR="00C9527F" w:rsidRPr="00C9527F" w:rsidRDefault="00C9527F" w:rsidP="00C9527F">
            <w:pPr>
              <w:jc w:val="right"/>
              <w:rPr>
                <w:color w:val="000000"/>
                <w:szCs w:val="22"/>
                <w:lang w:bidi="ar-SA"/>
              </w:rPr>
            </w:pPr>
            <w:r w:rsidRPr="00C9527F">
              <w:rPr>
                <w:color w:val="000000"/>
                <w:szCs w:val="22"/>
                <w:lang w:bidi="ar-SA"/>
              </w:rPr>
              <w:t>4 000,00 zł</w:t>
            </w:r>
          </w:p>
        </w:tc>
        <w:tc>
          <w:tcPr>
            <w:tcW w:w="1358" w:type="dxa"/>
            <w:shd w:val="clear" w:color="auto" w:fill="auto"/>
            <w:vAlign w:val="center"/>
            <w:hideMark/>
          </w:tcPr>
          <w:p w14:paraId="70E208D4"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4 000,00</w:t>
            </w:r>
          </w:p>
        </w:tc>
        <w:tc>
          <w:tcPr>
            <w:tcW w:w="910" w:type="dxa"/>
            <w:shd w:val="clear" w:color="auto" w:fill="auto"/>
            <w:noWrap/>
            <w:vAlign w:val="bottom"/>
            <w:hideMark/>
          </w:tcPr>
          <w:p w14:paraId="2A79A281"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100,00%</w:t>
            </w:r>
          </w:p>
        </w:tc>
        <w:tc>
          <w:tcPr>
            <w:tcW w:w="1596" w:type="dxa"/>
            <w:shd w:val="clear" w:color="auto" w:fill="auto"/>
            <w:noWrap/>
            <w:vAlign w:val="bottom"/>
            <w:hideMark/>
          </w:tcPr>
          <w:p w14:paraId="175C0183"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65F972A6" w14:textId="77777777" w:rsidTr="00C9527F">
        <w:trPr>
          <w:trHeight w:val="315"/>
        </w:trPr>
        <w:tc>
          <w:tcPr>
            <w:tcW w:w="959" w:type="dxa"/>
            <w:shd w:val="clear" w:color="000000" w:fill="FFFFFF"/>
            <w:vAlign w:val="center"/>
            <w:hideMark/>
          </w:tcPr>
          <w:p w14:paraId="476890B3" w14:textId="77777777" w:rsidR="00C9527F" w:rsidRPr="00C9527F" w:rsidRDefault="00C9527F" w:rsidP="00C9527F">
            <w:pPr>
              <w:jc w:val="center"/>
              <w:rPr>
                <w:color w:val="000000"/>
                <w:szCs w:val="22"/>
                <w:lang w:bidi="ar-SA"/>
              </w:rPr>
            </w:pPr>
            <w:r w:rsidRPr="00C9527F">
              <w:rPr>
                <w:color w:val="000000"/>
                <w:szCs w:val="22"/>
                <w:lang w:bidi="ar-SA"/>
              </w:rPr>
              <w:t>921</w:t>
            </w:r>
          </w:p>
        </w:tc>
        <w:tc>
          <w:tcPr>
            <w:tcW w:w="959" w:type="dxa"/>
            <w:shd w:val="clear" w:color="000000" w:fill="FFFFFF"/>
            <w:vAlign w:val="center"/>
            <w:hideMark/>
          </w:tcPr>
          <w:p w14:paraId="1183F3A7" w14:textId="77777777" w:rsidR="00C9527F" w:rsidRPr="00C9527F" w:rsidRDefault="00C9527F" w:rsidP="00C9527F">
            <w:pPr>
              <w:jc w:val="center"/>
              <w:rPr>
                <w:color w:val="000000"/>
                <w:szCs w:val="22"/>
                <w:lang w:bidi="ar-SA"/>
              </w:rPr>
            </w:pPr>
            <w:r w:rsidRPr="00C9527F">
              <w:rPr>
                <w:color w:val="000000"/>
                <w:szCs w:val="22"/>
                <w:lang w:bidi="ar-SA"/>
              </w:rPr>
              <w:t>92195</w:t>
            </w:r>
          </w:p>
        </w:tc>
        <w:tc>
          <w:tcPr>
            <w:tcW w:w="1082" w:type="dxa"/>
            <w:shd w:val="clear" w:color="000000" w:fill="FFFFFF"/>
            <w:vAlign w:val="center"/>
            <w:hideMark/>
          </w:tcPr>
          <w:p w14:paraId="0E27123B" w14:textId="77777777" w:rsidR="00C9527F" w:rsidRPr="00C9527F" w:rsidRDefault="00C9527F" w:rsidP="00C9527F">
            <w:pPr>
              <w:jc w:val="center"/>
              <w:rPr>
                <w:color w:val="000000"/>
                <w:szCs w:val="22"/>
                <w:lang w:bidi="ar-SA"/>
              </w:rPr>
            </w:pPr>
            <w:r w:rsidRPr="00C9527F">
              <w:rPr>
                <w:color w:val="000000"/>
                <w:szCs w:val="22"/>
                <w:lang w:bidi="ar-SA"/>
              </w:rPr>
              <w:t>4300</w:t>
            </w:r>
          </w:p>
        </w:tc>
        <w:tc>
          <w:tcPr>
            <w:tcW w:w="406" w:type="dxa"/>
            <w:vMerge/>
            <w:vAlign w:val="center"/>
            <w:hideMark/>
          </w:tcPr>
          <w:p w14:paraId="0BF31CA1"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089E1300" w14:textId="77777777" w:rsidR="00C9527F" w:rsidRPr="00C9527F" w:rsidRDefault="00C9527F" w:rsidP="00C9527F">
            <w:pPr>
              <w:jc w:val="left"/>
              <w:rPr>
                <w:color w:val="000000"/>
                <w:szCs w:val="22"/>
                <w:lang w:bidi="ar-SA"/>
              </w:rPr>
            </w:pPr>
            <w:r w:rsidRPr="00C9527F">
              <w:rPr>
                <w:color w:val="000000"/>
                <w:szCs w:val="22"/>
                <w:lang w:bidi="ar-SA"/>
              </w:rPr>
              <w:t xml:space="preserve">organizacja "Dnia Seniora" </w:t>
            </w:r>
          </w:p>
        </w:tc>
        <w:tc>
          <w:tcPr>
            <w:tcW w:w="1701" w:type="dxa"/>
            <w:shd w:val="clear" w:color="000000" w:fill="FFFFFF"/>
            <w:vAlign w:val="center"/>
            <w:hideMark/>
          </w:tcPr>
          <w:p w14:paraId="334B978E" w14:textId="77777777" w:rsidR="00C9527F" w:rsidRPr="00C9527F" w:rsidRDefault="00C9527F" w:rsidP="00C9527F">
            <w:pPr>
              <w:jc w:val="right"/>
              <w:rPr>
                <w:color w:val="000000"/>
                <w:szCs w:val="22"/>
                <w:lang w:bidi="ar-SA"/>
              </w:rPr>
            </w:pPr>
            <w:r w:rsidRPr="00C9527F">
              <w:rPr>
                <w:color w:val="000000"/>
                <w:szCs w:val="22"/>
                <w:lang w:bidi="ar-SA"/>
              </w:rPr>
              <w:t>6 000,00 zł</w:t>
            </w:r>
          </w:p>
        </w:tc>
        <w:tc>
          <w:tcPr>
            <w:tcW w:w="1358" w:type="dxa"/>
            <w:shd w:val="clear" w:color="auto" w:fill="auto"/>
            <w:vAlign w:val="center"/>
            <w:hideMark/>
          </w:tcPr>
          <w:p w14:paraId="7601F108"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4388C6ED"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71445839"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3FCC40AD" w14:textId="77777777" w:rsidTr="00C9527F">
        <w:trPr>
          <w:trHeight w:val="315"/>
        </w:trPr>
        <w:tc>
          <w:tcPr>
            <w:tcW w:w="3000" w:type="dxa"/>
            <w:gridSpan w:val="3"/>
            <w:shd w:val="clear" w:color="000000" w:fill="FFFFFF"/>
            <w:vAlign w:val="center"/>
            <w:hideMark/>
          </w:tcPr>
          <w:p w14:paraId="2DB03288" w14:textId="77777777" w:rsidR="00C9527F" w:rsidRPr="00C9527F" w:rsidRDefault="00C9527F" w:rsidP="00C9527F">
            <w:pPr>
              <w:jc w:val="center"/>
              <w:rPr>
                <w:color w:val="000000"/>
                <w:szCs w:val="22"/>
                <w:lang w:bidi="ar-SA"/>
              </w:rPr>
            </w:pPr>
            <w:r w:rsidRPr="00C9527F">
              <w:rPr>
                <w:color w:val="000000"/>
                <w:szCs w:val="22"/>
                <w:lang w:bidi="ar-SA"/>
              </w:rPr>
              <w:t> </w:t>
            </w:r>
          </w:p>
        </w:tc>
        <w:tc>
          <w:tcPr>
            <w:tcW w:w="406" w:type="dxa"/>
            <w:vMerge/>
            <w:vAlign w:val="center"/>
            <w:hideMark/>
          </w:tcPr>
          <w:p w14:paraId="5B8F5848" w14:textId="77777777" w:rsidR="00C9527F" w:rsidRPr="00C9527F" w:rsidRDefault="00C9527F" w:rsidP="00C9527F">
            <w:pPr>
              <w:jc w:val="left"/>
              <w:rPr>
                <w:b/>
                <w:bCs/>
                <w:color w:val="000000"/>
                <w:szCs w:val="22"/>
                <w:lang w:bidi="ar-SA"/>
              </w:rPr>
            </w:pPr>
          </w:p>
        </w:tc>
        <w:tc>
          <w:tcPr>
            <w:tcW w:w="5515" w:type="dxa"/>
            <w:shd w:val="clear" w:color="000000" w:fill="D9D9D9"/>
            <w:vAlign w:val="center"/>
            <w:hideMark/>
          </w:tcPr>
          <w:p w14:paraId="253AA9EF" w14:textId="77777777" w:rsidR="00C9527F" w:rsidRPr="00C9527F" w:rsidRDefault="00C9527F" w:rsidP="00C9527F">
            <w:pPr>
              <w:jc w:val="left"/>
              <w:rPr>
                <w:b/>
                <w:bCs/>
                <w:color w:val="000000"/>
                <w:szCs w:val="22"/>
                <w:lang w:bidi="ar-SA"/>
              </w:rPr>
            </w:pPr>
            <w:r w:rsidRPr="00C9527F">
              <w:rPr>
                <w:b/>
                <w:bCs/>
                <w:color w:val="000000"/>
                <w:szCs w:val="22"/>
                <w:lang w:bidi="ar-SA"/>
              </w:rPr>
              <w:t xml:space="preserve">     Razem Sołectwo Wrzawy</w:t>
            </w:r>
          </w:p>
        </w:tc>
        <w:tc>
          <w:tcPr>
            <w:tcW w:w="1701" w:type="dxa"/>
            <w:shd w:val="clear" w:color="000000" w:fill="D9D9D9"/>
            <w:vAlign w:val="center"/>
            <w:hideMark/>
          </w:tcPr>
          <w:p w14:paraId="5695FF41" w14:textId="77777777" w:rsidR="00C9527F" w:rsidRPr="00C9527F" w:rsidRDefault="00C9527F" w:rsidP="00C9527F">
            <w:pPr>
              <w:jc w:val="right"/>
              <w:rPr>
                <w:b/>
                <w:bCs/>
                <w:color w:val="000000"/>
                <w:szCs w:val="22"/>
                <w:lang w:bidi="ar-SA"/>
              </w:rPr>
            </w:pPr>
            <w:r w:rsidRPr="00C9527F">
              <w:rPr>
                <w:b/>
                <w:bCs/>
                <w:color w:val="000000"/>
                <w:szCs w:val="22"/>
                <w:lang w:bidi="ar-SA"/>
              </w:rPr>
              <w:t>42 389,00 zł</w:t>
            </w:r>
          </w:p>
        </w:tc>
        <w:tc>
          <w:tcPr>
            <w:tcW w:w="1358" w:type="dxa"/>
            <w:shd w:val="clear" w:color="000000" w:fill="D9D9D9"/>
            <w:vAlign w:val="center"/>
            <w:hideMark/>
          </w:tcPr>
          <w:p w14:paraId="536E3AC0" w14:textId="77777777" w:rsidR="00C9527F" w:rsidRPr="00C9527F" w:rsidRDefault="00C9527F" w:rsidP="00C9527F">
            <w:pPr>
              <w:jc w:val="right"/>
              <w:rPr>
                <w:b/>
                <w:bCs/>
                <w:color w:val="000000"/>
                <w:szCs w:val="22"/>
                <w:lang w:bidi="ar-SA"/>
              </w:rPr>
            </w:pPr>
            <w:r w:rsidRPr="00C9527F">
              <w:rPr>
                <w:b/>
                <w:bCs/>
                <w:color w:val="000000"/>
                <w:szCs w:val="22"/>
                <w:lang w:bidi="ar-SA"/>
              </w:rPr>
              <w:t>18 190,00 zł</w:t>
            </w:r>
          </w:p>
        </w:tc>
        <w:tc>
          <w:tcPr>
            <w:tcW w:w="910" w:type="dxa"/>
            <w:shd w:val="clear" w:color="000000" w:fill="D9D9D9"/>
            <w:noWrap/>
            <w:vAlign w:val="bottom"/>
            <w:hideMark/>
          </w:tcPr>
          <w:p w14:paraId="46D0C54C" w14:textId="77777777" w:rsidR="00C9527F" w:rsidRPr="00C9527F" w:rsidRDefault="00C9527F" w:rsidP="00C9527F">
            <w:pPr>
              <w:jc w:val="right"/>
              <w:rPr>
                <w:rFonts w:ascii="Calibri" w:hAnsi="Calibri" w:cs="Calibri"/>
                <w:b/>
                <w:bCs/>
                <w:color w:val="000000"/>
                <w:szCs w:val="22"/>
                <w:lang w:bidi="ar-SA"/>
              </w:rPr>
            </w:pPr>
            <w:r w:rsidRPr="00C9527F">
              <w:rPr>
                <w:rFonts w:ascii="Calibri" w:hAnsi="Calibri" w:cs="Calibri"/>
                <w:b/>
                <w:bCs/>
                <w:color w:val="000000"/>
                <w:szCs w:val="22"/>
                <w:lang w:bidi="ar-SA"/>
              </w:rPr>
              <w:t>42,91%</w:t>
            </w:r>
          </w:p>
        </w:tc>
        <w:tc>
          <w:tcPr>
            <w:tcW w:w="1596" w:type="dxa"/>
            <w:shd w:val="clear" w:color="auto" w:fill="auto"/>
            <w:noWrap/>
            <w:vAlign w:val="bottom"/>
            <w:hideMark/>
          </w:tcPr>
          <w:p w14:paraId="522DBD84"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4BE0B945" w14:textId="77777777" w:rsidTr="00C9527F">
        <w:trPr>
          <w:trHeight w:val="315"/>
        </w:trPr>
        <w:tc>
          <w:tcPr>
            <w:tcW w:w="959" w:type="dxa"/>
            <w:shd w:val="clear" w:color="000000" w:fill="FFFFFF"/>
            <w:vAlign w:val="center"/>
            <w:hideMark/>
          </w:tcPr>
          <w:p w14:paraId="19DA10E1" w14:textId="77777777" w:rsidR="00C9527F" w:rsidRPr="00C9527F" w:rsidRDefault="00C9527F" w:rsidP="00C9527F">
            <w:pPr>
              <w:jc w:val="center"/>
              <w:rPr>
                <w:color w:val="000000"/>
                <w:szCs w:val="22"/>
                <w:lang w:bidi="ar-SA"/>
              </w:rPr>
            </w:pPr>
            <w:r w:rsidRPr="00C9527F">
              <w:rPr>
                <w:color w:val="000000"/>
                <w:szCs w:val="22"/>
                <w:lang w:bidi="ar-SA"/>
              </w:rPr>
              <w:t>921</w:t>
            </w:r>
          </w:p>
        </w:tc>
        <w:tc>
          <w:tcPr>
            <w:tcW w:w="959" w:type="dxa"/>
            <w:shd w:val="clear" w:color="000000" w:fill="FFFFFF"/>
            <w:vAlign w:val="center"/>
            <w:hideMark/>
          </w:tcPr>
          <w:p w14:paraId="5DC64E05" w14:textId="77777777" w:rsidR="00C9527F" w:rsidRPr="00C9527F" w:rsidRDefault="00C9527F" w:rsidP="00C9527F">
            <w:pPr>
              <w:jc w:val="center"/>
              <w:rPr>
                <w:color w:val="000000"/>
                <w:szCs w:val="22"/>
                <w:lang w:bidi="ar-SA"/>
              </w:rPr>
            </w:pPr>
            <w:r w:rsidRPr="00C9527F">
              <w:rPr>
                <w:color w:val="000000"/>
                <w:szCs w:val="22"/>
                <w:lang w:bidi="ar-SA"/>
              </w:rPr>
              <w:t>92195</w:t>
            </w:r>
          </w:p>
        </w:tc>
        <w:tc>
          <w:tcPr>
            <w:tcW w:w="1082" w:type="dxa"/>
            <w:shd w:val="clear" w:color="000000" w:fill="FFFFFF"/>
            <w:vAlign w:val="center"/>
            <w:hideMark/>
          </w:tcPr>
          <w:p w14:paraId="1BABFE32" w14:textId="77777777" w:rsidR="00C9527F" w:rsidRPr="00C9527F" w:rsidRDefault="00C9527F" w:rsidP="00C9527F">
            <w:pPr>
              <w:jc w:val="center"/>
              <w:rPr>
                <w:color w:val="000000"/>
                <w:szCs w:val="22"/>
                <w:lang w:bidi="ar-SA"/>
              </w:rPr>
            </w:pPr>
            <w:r w:rsidRPr="00C9527F">
              <w:rPr>
                <w:color w:val="000000"/>
                <w:szCs w:val="22"/>
                <w:lang w:bidi="ar-SA"/>
              </w:rPr>
              <w:t>4170</w:t>
            </w:r>
          </w:p>
        </w:tc>
        <w:tc>
          <w:tcPr>
            <w:tcW w:w="406" w:type="dxa"/>
            <w:vMerge w:val="restart"/>
            <w:shd w:val="clear" w:color="000000" w:fill="FFFFFF"/>
            <w:textDirection w:val="btLr"/>
            <w:vAlign w:val="center"/>
            <w:hideMark/>
          </w:tcPr>
          <w:p w14:paraId="3043789D" w14:textId="52363B60" w:rsidR="00C9527F" w:rsidRPr="00C9527F" w:rsidRDefault="00C9527F" w:rsidP="00C9527F">
            <w:pPr>
              <w:jc w:val="center"/>
              <w:rPr>
                <w:b/>
                <w:bCs/>
                <w:color w:val="000000"/>
                <w:szCs w:val="22"/>
                <w:lang w:bidi="ar-SA"/>
              </w:rPr>
            </w:pPr>
          </w:p>
        </w:tc>
        <w:tc>
          <w:tcPr>
            <w:tcW w:w="5515" w:type="dxa"/>
            <w:shd w:val="clear" w:color="000000" w:fill="FFFFFF"/>
            <w:vAlign w:val="center"/>
            <w:hideMark/>
          </w:tcPr>
          <w:p w14:paraId="2776FE92" w14:textId="77777777" w:rsidR="00C9527F" w:rsidRPr="00C9527F" w:rsidRDefault="00C9527F" w:rsidP="00C9527F">
            <w:pPr>
              <w:jc w:val="left"/>
              <w:rPr>
                <w:color w:val="000000"/>
                <w:szCs w:val="22"/>
                <w:lang w:bidi="ar-SA"/>
              </w:rPr>
            </w:pPr>
            <w:r w:rsidRPr="00C9527F">
              <w:rPr>
                <w:color w:val="000000"/>
                <w:szCs w:val="22"/>
                <w:lang w:bidi="ar-SA"/>
              </w:rPr>
              <w:t>kultywowanie tradycji wieniec dożynkowy</w:t>
            </w:r>
          </w:p>
        </w:tc>
        <w:tc>
          <w:tcPr>
            <w:tcW w:w="1701" w:type="dxa"/>
            <w:shd w:val="clear" w:color="000000" w:fill="FFFFFF"/>
            <w:vAlign w:val="center"/>
            <w:hideMark/>
          </w:tcPr>
          <w:p w14:paraId="1B10F138" w14:textId="77777777" w:rsidR="00C9527F" w:rsidRPr="00C9527F" w:rsidRDefault="00C9527F" w:rsidP="00C9527F">
            <w:pPr>
              <w:jc w:val="right"/>
              <w:rPr>
                <w:color w:val="000000"/>
                <w:szCs w:val="22"/>
                <w:lang w:bidi="ar-SA"/>
              </w:rPr>
            </w:pPr>
            <w:r w:rsidRPr="00C9527F">
              <w:rPr>
                <w:color w:val="000000"/>
                <w:szCs w:val="22"/>
                <w:lang w:bidi="ar-SA"/>
              </w:rPr>
              <w:t>2 000,00 zł</w:t>
            </w:r>
          </w:p>
        </w:tc>
        <w:tc>
          <w:tcPr>
            <w:tcW w:w="1358" w:type="dxa"/>
            <w:shd w:val="clear" w:color="auto" w:fill="auto"/>
            <w:vAlign w:val="center"/>
            <w:hideMark/>
          </w:tcPr>
          <w:p w14:paraId="7402C470"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2936E763"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3A578D9E"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737661E3" w14:textId="77777777" w:rsidTr="00C9527F">
        <w:trPr>
          <w:trHeight w:val="315"/>
        </w:trPr>
        <w:tc>
          <w:tcPr>
            <w:tcW w:w="959" w:type="dxa"/>
            <w:shd w:val="clear" w:color="000000" w:fill="FFFFFF"/>
            <w:vAlign w:val="center"/>
            <w:hideMark/>
          </w:tcPr>
          <w:p w14:paraId="073061DD" w14:textId="77777777" w:rsidR="00C9527F" w:rsidRPr="00C9527F" w:rsidRDefault="00C9527F" w:rsidP="00C9527F">
            <w:pPr>
              <w:jc w:val="center"/>
              <w:rPr>
                <w:color w:val="000000"/>
                <w:szCs w:val="22"/>
                <w:lang w:bidi="ar-SA"/>
              </w:rPr>
            </w:pPr>
            <w:r w:rsidRPr="00C9527F">
              <w:rPr>
                <w:color w:val="000000"/>
                <w:szCs w:val="22"/>
                <w:lang w:bidi="ar-SA"/>
              </w:rPr>
              <w:t>700</w:t>
            </w:r>
          </w:p>
        </w:tc>
        <w:tc>
          <w:tcPr>
            <w:tcW w:w="959" w:type="dxa"/>
            <w:shd w:val="clear" w:color="000000" w:fill="FFFFFF"/>
            <w:vAlign w:val="center"/>
            <w:hideMark/>
          </w:tcPr>
          <w:p w14:paraId="66270DEF" w14:textId="77777777" w:rsidR="00C9527F" w:rsidRPr="00C9527F" w:rsidRDefault="00C9527F" w:rsidP="00C9527F">
            <w:pPr>
              <w:jc w:val="center"/>
              <w:rPr>
                <w:color w:val="000000"/>
                <w:szCs w:val="22"/>
                <w:lang w:bidi="ar-SA"/>
              </w:rPr>
            </w:pPr>
            <w:r w:rsidRPr="00C9527F">
              <w:rPr>
                <w:color w:val="000000"/>
                <w:szCs w:val="22"/>
                <w:lang w:bidi="ar-SA"/>
              </w:rPr>
              <w:t>70005</w:t>
            </w:r>
          </w:p>
        </w:tc>
        <w:tc>
          <w:tcPr>
            <w:tcW w:w="1082" w:type="dxa"/>
            <w:shd w:val="clear" w:color="000000" w:fill="FFFFFF"/>
            <w:vAlign w:val="center"/>
            <w:hideMark/>
          </w:tcPr>
          <w:p w14:paraId="034E81F0"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75DB8E2E"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02EA6B2F" w14:textId="77777777" w:rsidR="00C9527F" w:rsidRPr="00C9527F" w:rsidRDefault="00C9527F" w:rsidP="00C9527F">
            <w:pPr>
              <w:jc w:val="left"/>
              <w:rPr>
                <w:color w:val="000000"/>
                <w:szCs w:val="22"/>
                <w:lang w:bidi="ar-SA"/>
              </w:rPr>
            </w:pPr>
            <w:r w:rsidRPr="00C9527F">
              <w:rPr>
                <w:color w:val="000000"/>
                <w:szCs w:val="22"/>
                <w:lang w:bidi="ar-SA"/>
              </w:rPr>
              <w:t>doposażenie świetlicy</w:t>
            </w:r>
          </w:p>
        </w:tc>
        <w:tc>
          <w:tcPr>
            <w:tcW w:w="1701" w:type="dxa"/>
            <w:shd w:val="clear" w:color="000000" w:fill="FFFFFF"/>
            <w:vAlign w:val="center"/>
            <w:hideMark/>
          </w:tcPr>
          <w:p w14:paraId="761EA6D7" w14:textId="77777777" w:rsidR="00C9527F" w:rsidRPr="00C9527F" w:rsidRDefault="00C9527F" w:rsidP="00C9527F">
            <w:pPr>
              <w:jc w:val="right"/>
              <w:rPr>
                <w:color w:val="000000"/>
                <w:szCs w:val="22"/>
                <w:lang w:bidi="ar-SA"/>
              </w:rPr>
            </w:pPr>
            <w:r w:rsidRPr="00C9527F">
              <w:rPr>
                <w:color w:val="000000"/>
                <w:szCs w:val="22"/>
                <w:lang w:bidi="ar-SA"/>
              </w:rPr>
              <w:t>3 000,00 zł</w:t>
            </w:r>
          </w:p>
        </w:tc>
        <w:tc>
          <w:tcPr>
            <w:tcW w:w="1358" w:type="dxa"/>
            <w:shd w:val="clear" w:color="auto" w:fill="auto"/>
            <w:vAlign w:val="center"/>
            <w:hideMark/>
          </w:tcPr>
          <w:p w14:paraId="10F36BDD"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2 639,90</w:t>
            </w:r>
          </w:p>
        </w:tc>
        <w:tc>
          <w:tcPr>
            <w:tcW w:w="910" w:type="dxa"/>
            <w:shd w:val="clear" w:color="auto" w:fill="auto"/>
            <w:noWrap/>
            <w:vAlign w:val="bottom"/>
            <w:hideMark/>
          </w:tcPr>
          <w:p w14:paraId="657DBB19"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88,00%</w:t>
            </w:r>
          </w:p>
        </w:tc>
        <w:tc>
          <w:tcPr>
            <w:tcW w:w="1596" w:type="dxa"/>
            <w:shd w:val="clear" w:color="auto" w:fill="auto"/>
            <w:noWrap/>
            <w:vAlign w:val="bottom"/>
            <w:hideMark/>
          </w:tcPr>
          <w:p w14:paraId="237FA8AB"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608C17B3" w14:textId="77777777" w:rsidTr="00C9527F">
        <w:trPr>
          <w:trHeight w:val="315"/>
        </w:trPr>
        <w:tc>
          <w:tcPr>
            <w:tcW w:w="959" w:type="dxa"/>
            <w:shd w:val="clear" w:color="000000" w:fill="FFFFFF"/>
            <w:vAlign w:val="center"/>
            <w:hideMark/>
          </w:tcPr>
          <w:p w14:paraId="1F964365" w14:textId="77777777" w:rsidR="00C9527F" w:rsidRPr="00C9527F" w:rsidRDefault="00C9527F" w:rsidP="00C9527F">
            <w:pPr>
              <w:jc w:val="center"/>
              <w:rPr>
                <w:color w:val="000000"/>
                <w:szCs w:val="22"/>
                <w:lang w:bidi="ar-SA"/>
              </w:rPr>
            </w:pPr>
            <w:r w:rsidRPr="00C9527F">
              <w:rPr>
                <w:color w:val="000000"/>
                <w:szCs w:val="22"/>
                <w:lang w:bidi="ar-SA"/>
              </w:rPr>
              <w:t>700</w:t>
            </w:r>
          </w:p>
        </w:tc>
        <w:tc>
          <w:tcPr>
            <w:tcW w:w="959" w:type="dxa"/>
            <w:shd w:val="clear" w:color="000000" w:fill="FFFFFF"/>
            <w:vAlign w:val="center"/>
            <w:hideMark/>
          </w:tcPr>
          <w:p w14:paraId="62A42BF7" w14:textId="77777777" w:rsidR="00C9527F" w:rsidRPr="00C9527F" w:rsidRDefault="00C9527F" w:rsidP="00C9527F">
            <w:pPr>
              <w:jc w:val="center"/>
              <w:rPr>
                <w:color w:val="000000"/>
                <w:szCs w:val="22"/>
                <w:lang w:bidi="ar-SA"/>
              </w:rPr>
            </w:pPr>
            <w:r w:rsidRPr="00C9527F">
              <w:rPr>
                <w:color w:val="000000"/>
                <w:szCs w:val="22"/>
                <w:lang w:bidi="ar-SA"/>
              </w:rPr>
              <w:t>70005</w:t>
            </w:r>
          </w:p>
        </w:tc>
        <w:tc>
          <w:tcPr>
            <w:tcW w:w="1082" w:type="dxa"/>
            <w:shd w:val="clear" w:color="000000" w:fill="FFFFFF"/>
            <w:vAlign w:val="center"/>
            <w:hideMark/>
          </w:tcPr>
          <w:p w14:paraId="4F379E5D" w14:textId="77777777" w:rsidR="00C9527F" w:rsidRPr="00C9527F" w:rsidRDefault="00C9527F" w:rsidP="00C9527F">
            <w:pPr>
              <w:jc w:val="center"/>
              <w:rPr>
                <w:color w:val="000000"/>
                <w:szCs w:val="22"/>
                <w:lang w:bidi="ar-SA"/>
              </w:rPr>
            </w:pPr>
            <w:r w:rsidRPr="00C9527F">
              <w:rPr>
                <w:color w:val="000000"/>
                <w:szCs w:val="22"/>
                <w:lang w:bidi="ar-SA"/>
              </w:rPr>
              <w:t>4300</w:t>
            </w:r>
          </w:p>
        </w:tc>
        <w:tc>
          <w:tcPr>
            <w:tcW w:w="406" w:type="dxa"/>
            <w:vMerge/>
            <w:vAlign w:val="center"/>
            <w:hideMark/>
          </w:tcPr>
          <w:p w14:paraId="23C32463"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1057B233" w14:textId="77777777" w:rsidR="00C9527F" w:rsidRPr="00C9527F" w:rsidRDefault="00C9527F" w:rsidP="00C9527F">
            <w:pPr>
              <w:jc w:val="left"/>
              <w:rPr>
                <w:color w:val="000000"/>
                <w:szCs w:val="22"/>
                <w:lang w:bidi="ar-SA"/>
              </w:rPr>
            </w:pPr>
            <w:r w:rsidRPr="00C9527F">
              <w:rPr>
                <w:color w:val="000000"/>
                <w:szCs w:val="22"/>
                <w:lang w:bidi="ar-SA"/>
              </w:rPr>
              <w:t>monitoring wokół świetlicy</w:t>
            </w:r>
          </w:p>
        </w:tc>
        <w:tc>
          <w:tcPr>
            <w:tcW w:w="1701" w:type="dxa"/>
            <w:shd w:val="clear" w:color="000000" w:fill="FFFFFF"/>
            <w:vAlign w:val="center"/>
            <w:hideMark/>
          </w:tcPr>
          <w:p w14:paraId="0F5C05E7" w14:textId="77777777" w:rsidR="00C9527F" w:rsidRPr="00C9527F" w:rsidRDefault="00C9527F" w:rsidP="00C9527F">
            <w:pPr>
              <w:jc w:val="right"/>
              <w:rPr>
                <w:color w:val="000000"/>
                <w:szCs w:val="22"/>
                <w:lang w:bidi="ar-SA"/>
              </w:rPr>
            </w:pPr>
            <w:r w:rsidRPr="00C9527F">
              <w:rPr>
                <w:color w:val="000000"/>
                <w:szCs w:val="22"/>
                <w:lang w:bidi="ar-SA"/>
              </w:rPr>
              <w:t>4 000,00 zł</w:t>
            </w:r>
          </w:p>
        </w:tc>
        <w:tc>
          <w:tcPr>
            <w:tcW w:w="1358" w:type="dxa"/>
            <w:shd w:val="clear" w:color="auto" w:fill="auto"/>
            <w:vAlign w:val="center"/>
            <w:hideMark/>
          </w:tcPr>
          <w:p w14:paraId="585B2B4F"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4 000,00</w:t>
            </w:r>
          </w:p>
        </w:tc>
        <w:tc>
          <w:tcPr>
            <w:tcW w:w="910" w:type="dxa"/>
            <w:shd w:val="clear" w:color="auto" w:fill="auto"/>
            <w:noWrap/>
            <w:vAlign w:val="bottom"/>
            <w:hideMark/>
          </w:tcPr>
          <w:p w14:paraId="3C995EF9"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100,00%</w:t>
            </w:r>
          </w:p>
        </w:tc>
        <w:tc>
          <w:tcPr>
            <w:tcW w:w="1596" w:type="dxa"/>
            <w:shd w:val="clear" w:color="auto" w:fill="auto"/>
            <w:noWrap/>
            <w:vAlign w:val="bottom"/>
            <w:hideMark/>
          </w:tcPr>
          <w:p w14:paraId="62DD5829"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66D450CF" w14:textId="77777777" w:rsidTr="00C9527F">
        <w:trPr>
          <w:trHeight w:val="315"/>
        </w:trPr>
        <w:tc>
          <w:tcPr>
            <w:tcW w:w="959" w:type="dxa"/>
            <w:shd w:val="clear" w:color="000000" w:fill="FFFFFF"/>
            <w:vAlign w:val="center"/>
            <w:hideMark/>
          </w:tcPr>
          <w:p w14:paraId="79762310" w14:textId="77777777" w:rsidR="00C9527F" w:rsidRPr="00C9527F" w:rsidRDefault="00C9527F" w:rsidP="00C9527F">
            <w:pPr>
              <w:jc w:val="center"/>
              <w:rPr>
                <w:color w:val="000000"/>
                <w:szCs w:val="22"/>
                <w:lang w:bidi="ar-SA"/>
              </w:rPr>
            </w:pPr>
            <w:r w:rsidRPr="00C9527F">
              <w:rPr>
                <w:color w:val="000000"/>
                <w:szCs w:val="22"/>
                <w:lang w:bidi="ar-SA"/>
              </w:rPr>
              <w:t>700</w:t>
            </w:r>
          </w:p>
        </w:tc>
        <w:tc>
          <w:tcPr>
            <w:tcW w:w="959" w:type="dxa"/>
            <w:shd w:val="clear" w:color="000000" w:fill="FFFFFF"/>
            <w:vAlign w:val="center"/>
            <w:hideMark/>
          </w:tcPr>
          <w:p w14:paraId="442C1260" w14:textId="77777777" w:rsidR="00C9527F" w:rsidRPr="00C9527F" w:rsidRDefault="00C9527F" w:rsidP="00C9527F">
            <w:pPr>
              <w:jc w:val="center"/>
              <w:rPr>
                <w:color w:val="000000"/>
                <w:szCs w:val="22"/>
                <w:lang w:bidi="ar-SA"/>
              </w:rPr>
            </w:pPr>
            <w:r w:rsidRPr="00C9527F">
              <w:rPr>
                <w:color w:val="000000"/>
                <w:szCs w:val="22"/>
                <w:lang w:bidi="ar-SA"/>
              </w:rPr>
              <w:t>70005</w:t>
            </w:r>
          </w:p>
        </w:tc>
        <w:tc>
          <w:tcPr>
            <w:tcW w:w="1082" w:type="dxa"/>
            <w:shd w:val="clear" w:color="000000" w:fill="FFFFFF"/>
            <w:vAlign w:val="center"/>
            <w:hideMark/>
          </w:tcPr>
          <w:p w14:paraId="69C9C690" w14:textId="77777777" w:rsidR="00C9527F" w:rsidRPr="00C9527F" w:rsidRDefault="00C9527F" w:rsidP="00C9527F">
            <w:pPr>
              <w:jc w:val="center"/>
              <w:rPr>
                <w:color w:val="000000"/>
                <w:szCs w:val="22"/>
                <w:lang w:bidi="ar-SA"/>
              </w:rPr>
            </w:pPr>
            <w:r w:rsidRPr="00C9527F">
              <w:rPr>
                <w:color w:val="000000"/>
                <w:szCs w:val="22"/>
                <w:lang w:bidi="ar-SA"/>
              </w:rPr>
              <w:t>4210</w:t>
            </w:r>
          </w:p>
        </w:tc>
        <w:tc>
          <w:tcPr>
            <w:tcW w:w="406" w:type="dxa"/>
            <w:vMerge/>
            <w:vAlign w:val="center"/>
            <w:hideMark/>
          </w:tcPr>
          <w:p w14:paraId="7CD36C68"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55F2D9C6" w14:textId="77777777" w:rsidR="00C9527F" w:rsidRPr="00C9527F" w:rsidRDefault="00C9527F" w:rsidP="00C9527F">
            <w:pPr>
              <w:jc w:val="left"/>
              <w:rPr>
                <w:color w:val="000000"/>
                <w:szCs w:val="22"/>
                <w:lang w:bidi="ar-SA"/>
              </w:rPr>
            </w:pPr>
            <w:r w:rsidRPr="00C9527F">
              <w:rPr>
                <w:color w:val="000000"/>
                <w:szCs w:val="22"/>
                <w:lang w:bidi="ar-SA"/>
              </w:rPr>
              <w:t>wykonanie i doposażenie placu zabaw</w:t>
            </w:r>
          </w:p>
        </w:tc>
        <w:tc>
          <w:tcPr>
            <w:tcW w:w="1701" w:type="dxa"/>
            <w:shd w:val="clear" w:color="000000" w:fill="FFFFFF"/>
            <w:vAlign w:val="center"/>
            <w:hideMark/>
          </w:tcPr>
          <w:p w14:paraId="609974D8" w14:textId="77777777" w:rsidR="00C9527F" w:rsidRPr="00C9527F" w:rsidRDefault="00C9527F" w:rsidP="00C9527F">
            <w:pPr>
              <w:jc w:val="right"/>
              <w:rPr>
                <w:color w:val="000000"/>
                <w:szCs w:val="22"/>
                <w:lang w:bidi="ar-SA"/>
              </w:rPr>
            </w:pPr>
            <w:r w:rsidRPr="00C9527F">
              <w:rPr>
                <w:color w:val="000000"/>
                <w:szCs w:val="22"/>
                <w:lang w:bidi="ar-SA"/>
              </w:rPr>
              <w:t>8 082,77 zł</w:t>
            </w:r>
          </w:p>
        </w:tc>
        <w:tc>
          <w:tcPr>
            <w:tcW w:w="1358" w:type="dxa"/>
            <w:shd w:val="clear" w:color="auto" w:fill="auto"/>
            <w:vAlign w:val="center"/>
            <w:hideMark/>
          </w:tcPr>
          <w:p w14:paraId="7A245C3B"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5FF33480"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1031F017"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1489D8BE" w14:textId="77777777" w:rsidTr="00C9527F">
        <w:trPr>
          <w:trHeight w:val="315"/>
        </w:trPr>
        <w:tc>
          <w:tcPr>
            <w:tcW w:w="3000" w:type="dxa"/>
            <w:gridSpan w:val="3"/>
            <w:shd w:val="clear" w:color="000000" w:fill="FFFFFF"/>
            <w:vAlign w:val="center"/>
            <w:hideMark/>
          </w:tcPr>
          <w:p w14:paraId="7A2D06B6" w14:textId="77777777" w:rsidR="00C9527F" w:rsidRPr="00C9527F" w:rsidRDefault="00C9527F" w:rsidP="00C9527F">
            <w:pPr>
              <w:jc w:val="center"/>
              <w:rPr>
                <w:color w:val="000000"/>
                <w:szCs w:val="22"/>
                <w:lang w:bidi="ar-SA"/>
              </w:rPr>
            </w:pPr>
            <w:r w:rsidRPr="00C9527F">
              <w:rPr>
                <w:color w:val="000000"/>
                <w:szCs w:val="22"/>
                <w:lang w:bidi="ar-SA"/>
              </w:rPr>
              <w:t> </w:t>
            </w:r>
          </w:p>
        </w:tc>
        <w:tc>
          <w:tcPr>
            <w:tcW w:w="406" w:type="dxa"/>
            <w:vMerge/>
            <w:vAlign w:val="center"/>
            <w:hideMark/>
          </w:tcPr>
          <w:p w14:paraId="2C677B70" w14:textId="77777777" w:rsidR="00C9527F" w:rsidRPr="00C9527F" w:rsidRDefault="00C9527F" w:rsidP="00C9527F">
            <w:pPr>
              <w:jc w:val="left"/>
              <w:rPr>
                <w:b/>
                <w:bCs/>
                <w:color w:val="000000"/>
                <w:szCs w:val="22"/>
                <w:lang w:bidi="ar-SA"/>
              </w:rPr>
            </w:pPr>
          </w:p>
        </w:tc>
        <w:tc>
          <w:tcPr>
            <w:tcW w:w="5515" w:type="dxa"/>
            <w:shd w:val="clear" w:color="000000" w:fill="D9D9D9"/>
            <w:vAlign w:val="center"/>
            <w:hideMark/>
          </w:tcPr>
          <w:p w14:paraId="18F75354" w14:textId="77777777" w:rsidR="00C9527F" w:rsidRPr="00C9527F" w:rsidRDefault="00C9527F" w:rsidP="00C9527F">
            <w:pPr>
              <w:jc w:val="left"/>
              <w:rPr>
                <w:b/>
                <w:bCs/>
                <w:color w:val="000000"/>
                <w:szCs w:val="22"/>
                <w:lang w:bidi="ar-SA"/>
              </w:rPr>
            </w:pPr>
            <w:r w:rsidRPr="00C9527F">
              <w:rPr>
                <w:b/>
                <w:bCs/>
                <w:color w:val="000000"/>
                <w:szCs w:val="22"/>
                <w:lang w:bidi="ar-SA"/>
              </w:rPr>
              <w:t xml:space="preserve">  Razem Sołectwo Zalesie Gorzyckie</w:t>
            </w:r>
          </w:p>
        </w:tc>
        <w:tc>
          <w:tcPr>
            <w:tcW w:w="1701" w:type="dxa"/>
            <w:shd w:val="clear" w:color="000000" w:fill="D9D9D9"/>
            <w:vAlign w:val="center"/>
            <w:hideMark/>
          </w:tcPr>
          <w:p w14:paraId="6344769C" w14:textId="77777777" w:rsidR="00C9527F" w:rsidRPr="00C9527F" w:rsidRDefault="00C9527F" w:rsidP="00C9527F">
            <w:pPr>
              <w:jc w:val="right"/>
              <w:rPr>
                <w:b/>
                <w:bCs/>
                <w:color w:val="000000"/>
                <w:szCs w:val="22"/>
                <w:lang w:bidi="ar-SA"/>
              </w:rPr>
            </w:pPr>
            <w:r w:rsidRPr="00C9527F">
              <w:rPr>
                <w:b/>
                <w:bCs/>
                <w:color w:val="000000"/>
                <w:szCs w:val="22"/>
                <w:lang w:bidi="ar-SA"/>
              </w:rPr>
              <w:t>17 082,77 zł</w:t>
            </w:r>
          </w:p>
        </w:tc>
        <w:tc>
          <w:tcPr>
            <w:tcW w:w="1358" w:type="dxa"/>
            <w:shd w:val="clear" w:color="000000" w:fill="D9D9D9"/>
            <w:vAlign w:val="center"/>
            <w:hideMark/>
          </w:tcPr>
          <w:p w14:paraId="5487283F" w14:textId="77777777" w:rsidR="00C9527F" w:rsidRPr="00C9527F" w:rsidRDefault="00C9527F" w:rsidP="00C9527F">
            <w:pPr>
              <w:jc w:val="right"/>
              <w:rPr>
                <w:b/>
                <w:bCs/>
                <w:color w:val="000000"/>
                <w:szCs w:val="22"/>
                <w:lang w:bidi="ar-SA"/>
              </w:rPr>
            </w:pPr>
            <w:r w:rsidRPr="00C9527F">
              <w:rPr>
                <w:b/>
                <w:bCs/>
                <w:color w:val="000000"/>
                <w:szCs w:val="22"/>
                <w:lang w:bidi="ar-SA"/>
              </w:rPr>
              <w:t>6 639,90 zł</w:t>
            </w:r>
          </w:p>
        </w:tc>
        <w:tc>
          <w:tcPr>
            <w:tcW w:w="910" w:type="dxa"/>
            <w:shd w:val="clear" w:color="000000" w:fill="D9D9D9"/>
            <w:noWrap/>
            <w:vAlign w:val="bottom"/>
            <w:hideMark/>
          </w:tcPr>
          <w:p w14:paraId="601FD01A" w14:textId="77777777" w:rsidR="00C9527F" w:rsidRPr="00C9527F" w:rsidRDefault="00C9527F" w:rsidP="00C9527F">
            <w:pPr>
              <w:jc w:val="right"/>
              <w:rPr>
                <w:rFonts w:ascii="Calibri" w:hAnsi="Calibri" w:cs="Calibri"/>
                <w:b/>
                <w:bCs/>
                <w:color w:val="000000"/>
                <w:szCs w:val="22"/>
                <w:lang w:bidi="ar-SA"/>
              </w:rPr>
            </w:pPr>
            <w:r w:rsidRPr="00C9527F">
              <w:rPr>
                <w:rFonts w:ascii="Calibri" w:hAnsi="Calibri" w:cs="Calibri"/>
                <w:b/>
                <w:bCs/>
                <w:color w:val="000000"/>
                <w:szCs w:val="22"/>
                <w:lang w:bidi="ar-SA"/>
              </w:rPr>
              <w:t>38,87%</w:t>
            </w:r>
          </w:p>
        </w:tc>
        <w:tc>
          <w:tcPr>
            <w:tcW w:w="1596" w:type="dxa"/>
            <w:shd w:val="clear" w:color="auto" w:fill="auto"/>
            <w:noWrap/>
            <w:vAlign w:val="bottom"/>
            <w:hideMark/>
          </w:tcPr>
          <w:p w14:paraId="3F7F5FC5"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2FFA05B4" w14:textId="77777777" w:rsidTr="00391A79">
        <w:trPr>
          <w:trHeight w:val="491"/>
        </w:trPr>
        <w:tc>
          <w:tcPr>
            <w:tcW w:w="959" w:type="dxa"/>
            <w:shd w:val="clear" w:color="000000" w:fill="FFFFFF"/>
            <w:vAlign w:val="center"/>
            <w:hideMark/>
          </w:tcPr>
          <w:p w14:paraId="074CB224" w14:textId="77777777" w:rsidR="00C9527F" w:rsidRPr="00C9527F" w:rsidRDefault="00C9527F" w:rsidP="00C9527F">
            <w:pPr>
              <w:jc w:val="center"/>
              <w:rPr>
                <w:color w:val="000000"/>
                <w:szCs w:val="22"/>
                <w:lang w:bidi="ar-SA"/>
              </w:rPr>
            </w:pPr>
            <w:r w:rsidRPr="00C9527F">
              <w:rPr>
                <w:color w:val="000000"/>
                <w:szCs w:val="22"/>
                <w:lang w:bidi="ar-SA"/>
              </w:rPr>
              <w:t>700</w:t>
            </w:r>
          </w:p>
        </w:tc>
        <w:tc>
          <w:tcPr>
            <w:tcW w:w="959" w:type="dxa"/>
            <w:shd w:val="clear" w:color="000000" w:fill="FFFFFF"/>
            <w:vAlign w:val="center"/>
            <w:hideMark/>
          </w:tcPr>
          <w:p w14:paraId="245ABCA3" w14:textId="77777777" w:rsidR="00C9527F" w:rsidRPr="00C9527F" w:rsidRDefault="00C9527F" w:rsidP="00C9527F">
            <w:pPr>
              <w:jc w:val="center"/>
              <w:rPr>
                <w:color w:val="000000"/>
                <w:szCs w:val="22"/>
                <w:lang w:bidi="ar-SA"/>
              </w:rPr>
            </w:pPr>
            <w:r w:rsidRPr="00C9527F">
              <w:rPr>
                <w:color w:val="000000"/>
                <w:szCs w:val="22"/>
                <w:lang w:bidi="ar-SA"/>
              </w:rPr>
              <w:t>70005</w:t>
            </w:r>
          </w:p>
        </w:tc>
        <w:tc>
          <w:tcPr>
            <w:tcW w:w="1082" w:type="dxa"/>
            <w:shd w:val="clear" w:color="000000" w:fill="FFFFFF"/>
            <w:vAlign w:val="center"/>
            <w:hideMark/>
          </w:tcPr>
          <w:p w14:paraId="48037D79" w14:textId="77777777" w:rsidR="00C9527F" w:rsidRPr="00C9527F" w:rsidRDefault="00C9527F" w:rsidP="00C9527F">
            <w:pPr>
              <w:jc w:val="right"/>
              <w:rPr>
                <w:color w:val="000000"/>
                <w:szCs w:val="22"/>
                <w:lang w:bidi="ar-SA"/>
              </w:rPr>
            </w:pPr>
            <w:r w:rsidRPr="00C9527F">
              <w:rPr>
                <w:color w:val="000000"/>
                <w:szCs w:val="22"/>
                <w:lang w:bidi="ar-SA"/>
              </w:rPr>
              <w:t>4170</w:t>
            </w:r>
          </w:p>
        </w:tc>
        <w:tc>
          <w:tcPr>
            <w:tcW w:w="406" w:type="dxa"/>
            <w:vMerge w:val="restart"/>
            <w:shd w:val="clear" w:color="000000" w:fill="FFFFFF"/>
            <w:vAlign w:val="center"/>
            <w:hideMark/>
          </w:tcPr>
          <w:p w14:paraId="48F17701" w14:textId="77777777" w:rsidR="00C9527F" w:rsidRPr="00C9527F" w:rsidRDefault="00C9527F" w:rsidP="00C9527F">
            <w:pPr>
              <w:jc w:val="center"/>
              <w:rPr>
                <w:b/>
                <w:bCs/>
                <w:color w:val="000000"/>
                <w:szCs w:val="22"/>
                <w:lang w:bidi="ar-SA"/>
              </w:rPr>
            </w:pPr>
            <w:r w:rsidRPr="00C9527F">
              <w:rPr>
                <w:b/>
                <w:bCs/>
                <w:color w:val="000000"/>
                <w:szCs w:val="22"/>
                <w:lang w:bidi="ar-SA"/>
              </w:rPr>
              <w:t> </w:t>
            </w:r>
          </w:p>
        </w:tc>
        <w:tc>
          <w:tcPr>
            <w:tcW w:w="5515" w:type="dxa"/>
            <w:shd w:val="clear" w:color="000000" w:fill="FFFFFF"/>
            <w:vAlign w:val="center"/>
            <w:hideMark/>
          </w:tcPr>
          <w:p w14:paraId="726F385A" w14:textId="77777777" w:rsidR="00C9527F" w:rsidRPr="00C9527F" w:rsidRDefault="00C9527F" w:rsidP="00C9527F">
            <w:pPr>
              <w:jc w:val="left"/>
              <w:rPr>
                <w:color w:val="000000"/>
                <w:szCs w:val="22"/>
                <w:lang w:bidi="ar-SA"/>
              </w:rPr>
            </w:pPr>
            <w:r w:rsidRPr="00C9527F">
              <w:rPr>
                <w:color w:val="000000"/>
                <w:szCs w:val="22"/>
                <w:lang w:bidi="ar-SA"/>
              </w:rPr>
              <w:t>utrzymanie terenów -koszenie terenów zielonych</w:t>
            </w:r>
          </w:p>
        </w:tc>
        <w:tc>
          <w:tcPr>
            <w:tcW w:w="1701" w:type="dxa"/>
            <w:shd w:val="clear" w:color="000000" w:fill="FFFFFF"/>
            <w:vAlign w:val="center"/>
            <w:hideMark/>
          </w:tcPr>
          <w:p w14:paraId="2FD1D07A" w14:textId="77777777" w:rsidR="00C9527F" w:rsidRPr="00C9527F" w:rsidRDefault="00C9527F" w:rsidP="00C9527F">
            <w:pPr>
              <w:jc w:val="right"/>
              <w:rPr>
                <w:color w:val="000000"/>
                <w:szCs w:val="22"/>
                <w:lang w:bidi="ar-SA"/>
              </w:rPr>
            </w:pPr>
            <w:r w:rsidRPr="00C9527F">
              <w:rPr>
                <w:color w:val="000000"/>
                <w:szCs w:val="22"/>
                <w:lang w:bidi="ar-SA"/>
              </w:rPr>
              <w:t>2 000,00 zł</w:t>
            </w:r>
          </w:p>
        </w:tc>
        <w:tc>
          <w:tcPr>
            <w:tcW w:w="1358" w:type="dxa"/>
            <w:shd w:val="clear" w:color="auto" w:fill="auto"/>
            <w:vAlign w:val="center"/>
            <w:hideMark/>
          </w:tcPr>
          <w:p w14:paraId="1F37B4DC"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37221BE9"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32959821"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74971039" w14:textId="77777777" w:rsidTr="00391A79">
        <w:trPr>
          <w:trHeight w:val="429"/>
        </w:trPr>
        <w:tc>
          <w:tcPr>
            <w:tcW w:w="959" w:type="dxa"/>
            <w:shd w:val="clear" w:color="000000" w:fill="FFFFFF"/>
            <w:vAlign w:val="center"/>
            <w:hideMark/>
          </w:tcPr>
          <w:p w14:paraId="25B98A75" w14:textId="77777777" w:rsidR="00C9527F" w:rsidRPr="00C9527F" w:rsidRDefault="00C9527F" w:rsidP="00C9527F">
            <w:pPr>
              <w:jc w:val="center"/>
              <w:rPr>
                <w:color w:val="000000"/>
                <w:szCs w:val="22"/>
                <w:lang w:bidi="ar-SA"/>
              </w:rPr>
            </w:pPr>
            <w:r w:rsidRPr="00C9527F">
              <w:rPr>
                <w:color w:val="000000"/>
                <w:szCs w:val="22"/>
                <w:lang w:bidi="ar-SA"/>
              </w:rPr>
              <w:t>921</w:t>
            </w:r>
          </w:p>
        </w:tc>
        <w:tc>
          <w:tcPr>
            <w:tcW w:w="959" w:type="dxa"/>
            <w:shd w:val="clear" w:color="000000" w:fill="FFFFFF"/>
            <w:vAlign w:val="center"/>
            <w:hideMark/>
          </w:tcPr>
          <w:p w14:paraId="5A016998" w14:textId="77777777" w:rsidR="00C9527F" w:rsidRPr="00C9527F" w:rsidRDefault="00C9527F" w:rsidP="00C9527F">
            <w:pPr>
              <w:jc w:val="center"/>
              <w:rPr>
                <w:color w:val="000000"/>
                <w:szCs w:val="22"/>
                <w:lang w:bidi="ar-SA"/>
              </w:rPr>
            </w:pPr>
            <w:r w:rsidRPr="00C9527F">
              <w:rPr>
                <w:color w:val="000000"/>
                <w:szCs w:val="22"/>
                <w:lang w:bidi="ar-SA"/>
              </w:rPr>
              <w:t>92195</w:t>
            </w:r>
          </w:p>
        </w:tc>
        <w:tc>
          <w:tcPr>
            <w:tcW w:w="1082" w:type="dxa"/>
            <w:shd w:val="clear" w:color="000000" w:fill="FFFFFF"/>
            <w:vAlign w:val="center"/>
            <w:hideMark/>
          </w:tcPr>
          <w:p w14:paraId="033CC3D0" w14:textId="77777777" w:rsidR="00C9527F" w:rsidRPr="00C9527F" w:rsidRDefault="00C9527F" w:rsidP="00C9527F">
            <w:pPr>
              <w:jc w:val="right"/>
              <w:rPr>
                <w:color w:val="000000"/>
                <w:szCs w:val="22"/>
                <w:lang w:bidi="ar-SA"/>
              </w:rPr>
            </w:pPr>
            <w:r w:rsidRPr="00C9527F">
              <w:rPr>
                <w:color w:val="000000"/>
                <w:szCs w:val="22"/>
                <w:lang w:bidi="ar-SA"/>
              </w:rPr>
              <w:t>4300</w:t>
            </w:r>
          </w:p>
        </w:tc>
        <w:tc>
          <w:tcPr>
            <w:tcW w:w="406" w:type="dxa"/>
            <w:vMerge/>
            <w:vAlign w:val="center"/>
            <w:hideMark/>
          </w:tcPr>
          <w:p w14:paraId="4D30C300"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62B5B8EF" w14:textId="77777777" w:rsidR="00C9527F" w:rsidRPr="00C9527F" w:rsidRDefault="00C9527F" w:rsidP="00C9527F">
            <w:pPr>
              <w:jc w:val="left"/>
              <w:rPr>
                <w:color w:val="000000"/>
                <w:szCs w:val="22"/>
                <w:lang w:bidi="ar-SA"/>
              </w:rPr>
            </w:pPr>
            <w:r w:rsidRPr="00C9527F">
              <w:rPr>
                <w:color w:val="000000"/>
                <w:szCs w:val="22"/>
                <w:lang w:bidi="ar-SA"/>
              </w:rPr>
              <w:t>kultywowanie tradycji - wieniec  dożynkowy,</w:t>
            </w:r>
          </w:p>
        </w:tc>
        <w:tc>
          <w:tcPr>
            <w:tcW w:w="1701" w:type="dxa"/>
            <w:shd w:val="clear" w:color="000000" w:fill="FFFFFF"/>
            <w:vAlign w:val="center"/>
            <w:hideMark/>
          </w:tcPr>
          <w:p w14:paraId="708482CF" w14:textId="77777777" w:rsidR="00C9527F" w:rsidRPr="00C9527F" w:rsidRDefault="00C9527F" w:rsidP="00C9527F">
            <w:pPr>
              <w:jc w:val="right"/>
              <w:rPr>
                <w:color w:val="000000"/>
                <w:szCs w:val="22"/>
                <w:lang w:bidi="ar-SA"/>
              </w:rPr>
            </w:pPr>
            <w:r w:rsidRPr="00C9527F">
              <w:rPr>
                <w:color w:val="000000"/>
                <w:szCs w:val="22"/>
                <w:lang w:bidi="ar-SA"/>
              </w:rPr>
              <w:t>1 500,00 zł</w:t>
            </w:r>
          </w:p>
        </w:tc>
        <w:tc>
          <w:tcPr>
            <w:tcW w:w="1358" w:type="dxa"/>
            <w:shd w:val="clear" w:color="auto" w:fill="auto"/>
            <w:vAlign w:val="center"/>
            <w:hideMark/>
          </w:tcPr>
          <w:p w14:paraId="269B452C"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2DB97A22"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3F8F3954"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338EF26E" w14:textId="77777777" w:rsidTr="00C9527F">
        <w:trPr>
          <w:trHeight w:val="315"/>
        </w:trPr>
        <w:tc>
          <w:tcPr>
            <w:tcW w:w="959" w:type="dxa"/>
            <w:shd w:val="clear" w:color="000000" w:fill="FFFFFF"/>
            <w:vAlign w:val="center"/>
            <w:hideMark/>
          </w:tcPr>
          <w:p w14:paraId="62564A33" w14:textId="77777777" w:rsidR="00C9527F" w:rsidRPr="00C9527F" w:rsidRDefault="00C9527F" w:rsidP="00C9527F">
            <w:pPr>
              <w:jc w:val="center"/>
              <w:rPr>
                <w:color w:val="000000"/>
                <w:szCs w:val="22"/>
                <w:lang w:bidi="ar-SA"/>
              </w:rPr>
            </w:pPr>
            <w:r w:rsidRPr="00C9527F">
              <w:rPr>
                <w:color w:val="000000"/>
                <w:szCs w:val="22"/>
                <w:lang w:bidi="ar-SA"/>
              </w:rPr>
              <w:t>754</w:t>
            </w:r>
          </w:p>
        </w:tc>
        <w:tc>
          <w:tcPr>
            <w:tcW w:w="959" w:type="dxa"/>
            <w:shd w:val="clear" w:color="000000" w:fill="FFFFFF"/>
            <w:vAlign w:val="center"/>
            <w:hideMark/>
          </w:tcPr>
          <w:p w14:paraId="23696B28" w14:textId="77777777" w:rsidR="00C9527F" w:rsidRPr="00C9527F" w:rsidRDefault="00C9527F" w:rsidP="00C9527F">
            <w:pPr>
              <w:jc w:val="center"/>
              <w:rPr>
                <w:color w:val="000000"/>
                <w:szCs w:val="22"/>
                <w:lang w:bidi="ar-SA"/>
              </w:rPr>
            </w:pPr>
            <w:r w:rsidRPr="00C9527F">
              <w:rPr>
                <w:color w:val="000000"/>
                <w:szCs w:val="22"/>
                <w:lang w:bidi="ar-SA"/>
              </w:rPr>
              <w:t>75412</w:t>
            </w:r>
          </w:p>
        </w:tc>
        <w:tc>
          <w:tcPr>
            <w:tcW w:w="1082" w:type="dxa"/>
            <w:shd w:val="clear" w:color="000000" w:fill="FFFFFF"/>
            <w:vAlign w:val="center"/>
            <w:hideMark/>
          </w:tcPr>
          <w:p w14:paraId="1E40B533" w14:textId="77777777" w:rsidR="00C9527F" w:rsidRPr="00C9527F" w:rsidRDefault="00C9527F" w:rsidP="00C9527F">
            <w:pPr>
              <w:jc w:val="right"/>
              <w:rPr>
                <w:color w:val="000000"/>
                <w:szCs w:val="22"/>
                <w:lang w:bidi="ar-SA"/>
              </w:rPr>
            </w:pPr>
            <w:r w:rsidRPr="00C9527F">
              <w:rPr>
                <w:color w:val="000000"/>
                <w:szCs w:val="22"/>
                <w:lang w:bidi="ar-SA"/>
              </w:rPr>
              <w:t>4210</w:t>
            </w:r>
          </w:p>
        </w:tc>
        <w:tc>
          <w:tcPr>
            <w:tcW w:w="406" w:type="dxa"/>
            <w:vMerge/>
            <w:vAlign w:val="center"/>
            <w:hideMark/>
          </w:tcPr>
          <w:p w14:paraId="33742CEF"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0AECAAA3" w14:textId="77777777" w:rsidR="00C9527F" w:rsidRPr="00C9527F" w:rsidRDefault="00C9527F" w:rsidP="00C9527F">
            <w:pPr>
              <w:jc w:val="left"/>
              <w:rPr>
                <w:color w:val="000000"/>
                <w:szCs w:val="22"/>
                <w:lang w:bidi="ar-SA"/>
              </w:rPr>
            </w:pPr>
            <w:r w:rsidRPr="00C9527F">
              <w:rPr>
                <w:color w:val="000000"/>
                <w:szCs w:val="22"/>
                <w:lang w:bidi="ar-SA"/>
              </w:rPr>
              <w:t>stoły i ławki do remizy</w:t>
            </w:r>
          </w:p>
        </w:tc>
        <w:tc>
          <w:tcPr>
            <w:tcW w:w="1701" w:type="dxa"/>
            <w:shd w:val="clear" w:color="000000" w:fill="FFFFFF"/>
            <w:vAlign w:val="center"/>
            <w:hideMark/>
          </w:tcPr>
          <w:p w14:paraId="345AF294" w14:textId="77777777" w:rsidR="00C9527F" w:rsidRPr="00C9527F" w:rsidRDefault="00C9527F" w:rsidP="00C9527F">
            <w:pPr>
              <w:jc w:val="right"/>
              <w:rPr>
                <w:color w:val="000000"/>
                <w:szCs w:val="22"/>
                <w:lang w:bidi="ar-SA"/>
              </w:rPr>
            </w:pPr>
            <w:r w:rsidRPr="00C9527F">
              <w:rPr>
                <w:color w:val="000000"/>
                <w:szCs w:val="22"/>
                <w:lang w:bidi="ar-SA"/>
              </w:rPr>
              <w:t>2 800,00 zł</w:t>
            </w:r>
          </w:p>
        </w:tc>
        <w:tc>
          <w:tcPr>
            <w:tcW w:w="1358" w:type="dxa"/>
            <w:shd w:val="clear" w:color="auto" w:fill="auto"/>
            <w:vAlign w:val="center"/>
            <w:hideMark/>
          </w:tcPr>
          <w:p w14:paraId="2018D68F"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2 785,95</w:t>
            </w:r>
          </w:p>
        </w:tc>
        <w:tc>
          <w:tcPr>
            <w:tcW w:w="910" w:type="dxa"/>
            <w:shd w:val="clear" w:color="auto" w:fill="auto"/>
            <w:noWrap/>
            <w:vAlign w:val="bottom"/>
            <w:hideMark/>
          </w:tcPr>
          <w:p w14:paraId="73EBE7AA"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99,50%</w:t>
            </w:r>
          </w:p>
        </w:tc>
        <w:tc>
          <w:tcPr>
            <w:tcW w:w="1596" w:type="dxa"/>
            <w:shd w:val="clear" w:color="auto" w:fill="auto"/>
            <w:noWrap/>
            <w:vAlign w:val="bottom"/>
            <w:hideMark/>
          </w:tcPr>
          <w:p w14:paraId="3C235C0B"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34166EE4" w14:textId="77777777" w:rsidTr="00C9527F">
        <w:trPr>
          <w:trHeight w:val="315"/>
        </w:trPr>
        <w:tc>
          <w:tcPr>
            <w:tcW w:w="959" w:type="dxa"/>
            <w:shd w:val="clear" w:color="000000" w:fill="FFFFFF"/>
            <w:vAlign w:val="center"/>
            <w:hideMark/>
          </w:tcPr>
          <w:p w14:paraId="0DF73709" w14:textId="77777777" w:rsidR="00C9527F" w:rsidRPr="00C9527F" w:rsidRDefault="00C9527F" w:rsidP="00C9527F">
            <w:pPr>
              <w:jc w:val="center"/>
              <w:rPr>
                <w:color w:val="000000"/>
                <w:szCs w:val="22"/>
                <w:lang w:bidi="ar-SA"/>
              </w:rPr>
            </w:pPr>
            <w:r w:rsidRPr="00C9527F">
              <w:rPr>
                <w:color w:val="000000"/>
                <w:szCs w:val="22"/>
                <w:lang w:bidi="ar-SA"/>
              </w:rPr>
              <w:t>754</w:t>
            </w:r>
          </w:p>
        </w:tc>
        <w:tc>
          <w:tcPr>
            <w:tcW w:w="959" w:type="dxa"/>
            <w:shd w:val="clear" w:color="000000" w:fill="FFFFFF"/>
            <w:vAlign w:val="center"/>
            <w:hideMark/>
          </w:tcPr>
          <w:p w14:paraId="60071C46" w14:textId="77777777" w:rsidR="00C9527F" w:rsidRPr="00C9527F" w:rsidRDefault="00C9527F" w:rsidP="00C9527F">
            <w:pPr>
              <w:jc w:val="center"/>
              <w:rPr>
                <w:color w:val="000000"/>
                <w:szCs w:val="22"/>
                <w:lang w:bidi="ar-SA"/>
              </w:rPr>
            </w:pPr>
            <w:r w:rsidRPr="00C9527F">
              <w:rPr>
                <w:color w:val="000000"/>
                <w:szCs w:val="22"/>
                <w:lang w:bidi="ar-SA"/>
              </w:rPr>
              <w:t>75412</w:t>
            </w:r>
          </w:p>
        </w:tc>
        <w:tc>
          <w:tcPr>
            <w:tcW w:w="1082" w:type="dxa"/>
            <w:shd w:val="clear" w:color="000000" w:fill="FFFFFF"/>
            <w:vAlign w:val="center"/>
            <w:hideMark/>
          </w:tcPr>
          <w:p w14:paraId="0BD498A0" w14:textId="77777777" w:rsidR="00C9527F" w:rsidRPr="00C9527F" w:rsidRDefault="00C9527F" w:rsidP="00C9527F">
            <w:pPr>
              <w:jc w:val="right"/>
              <w:rPr>
                <w:color w:val="000000"/>
                <w:szCs w:val="22"/>
                <w:lang w:bidi="ar-SA"/>
              </w:rPr>
            </w:pPr>
            <w:r w:rsidRPr="00C9527F">
              <w:rPr>
                <w:color w:val="000000"/>
                <w:szCs w:val="22"/>
                <w:lang w:bidi="ar-SA"/>
              </w:rPr>
              <w:t>6050</w:t>
            </w:r>
          </w:p>
        </w:tc>
        <w:tc>
          <w:tcPr>
            <w:tcW w:w="406" w:type="dxa"/>
            <w:vMerge/>
            <w:vAlign w:val="center"/>
            <w:hideMark/>
          </w:tcPr>
          <w:p w14:paraId="75EFFAE1"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127871E4" w14:textId="77777777" w:rsidR="00C9527F" w:rsidRPr="00C9527F" w:rsidRDefault="00C9527F" w:rsidP="00C9527F">
            <w:pPr>
              <w:jc w:val="left"/>
              <w:rPr>
                <w:color w:val="000000"/>
                <w:szCs w:val="22"/>
                <w:lang w:bidi="ar-SA"/>
              </w:rPr>
            </w:pPr>
            <w:r w:rsidRPr="00C9527F">
              <w:rPr>
                <w:color w:val="000000"/>
                <w:szCs w:val="22"/>
                <w:lang w:bidi="ar-SA"/>
              </w:rPr>
              <w:t xml:space="preserve">garaż przy Remizie OSP w Orliskach - </w:t>
            </w:r>
          </w:p>
        </w:tc>
        <w:tc>
          <w:tcPr>
            <w:tcW w:w="1701" w:type="dxa"/>
            <w:shd w:val="clear" w:color="000000" w:fill="FFFFFF"/>
            <w:vAlign w:val="center"/>
            <w:hideMark/>
          </w:tcPr>
          <w:p w14:paraId="31B5FDE3" w14:textId="77777777" w:rsidR="00C9527F" w:rsidRPr="00C9527F" w:rsidRDefault="00C9527F" w:rsidP="00C9527F">
            <w:pPr>
              <w:jc w:val="right"/>
              <w:rPr>
                <w:color w:val="000000"/>
                <w:szCs w:val="22"/>
                <w:lang w:bidi="ar-SA"/>
              </w:rPr>
            </w:pPr>
            <w:r w:rsidRPr="00C9527F">
              <w:rPr>
                <w:color w:val="000000"/>
                <w:szCs w:val="22"/>
                <w:lang w:bidi="ar-SA"/>
              </w:rPr>
              <w:t>12 435,94 zł</w:t>
            </w:r>
          </w:p>
        </w:tc>
        <w:tc>
          <w:tcPr>
            <w:tcW w:w="1358" w:type="dxa"/>
            <w:shd w:val="clear" w:color="auto" w:fill="auto"/>
            <w:vAlign w:val="center"/>
            <w:hideMark/>
          </w:tcPr>
          <w:p w14:paraId="2DD9C0F0"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11 830,14</w:t>
            </w:r>
          </w:p>
        </w:tc>
        <w:tc>
          <w:tcPr>
            <w:tcW w:w="910" w:type="dxa"/>
            <w:shd w:val="clear" w:color="auto" w:fill="auto"/>
            <w:noWrap/>
            <w:vAlign w:val="bottom"/>
            <w:hideMark/>
          </w:tcPr>
          <w:p w14:paraId="15CB7801"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95,13%</w:t>
            </w:r>
          </w:p>
        </w:tc>
        <w:tc>
          <w:tcPr>
            <w:tcW w:w="1596" w:type="dxa"/>
            <w:shd w:val="clear" w:color="auto" w:fill="auto"/>
            <w:noWrap/>
            <w:vAlign w:val="bottom"/>
            <w:hideMark/>
          </w:tcPr>
          <w:p w14:paraId="39C77669"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07051DC4" w14:textId="77777777" w:rsidTr="00C9527F">
        <w:trPr>
          <w:trHeight w:val="315"/>
        </w:trPr>
        <w:tc>
          <w:tcPr>
            <w:tcW w:w="1918" w:type="dxa"/>
            <w:gridSpan w:val="2"/>
            <w:shd w:val="clear" w:color="000000" w:fill="FFFFFF"/>
            <w:noWrap/>
            <w:vAlign w:val="center"/>
            <w:hideMark/>
          </w:tcPr>
          <w:p w14:paraId="5BA8E503" w14:textId="77777777" w:rsidR="00C9527F" w:rsidRPr="00C9527F" w:rsidRDefault="00C9527F" w:rsidP="00C9527F">
            <w:pPr>
              <w:jc w:val="center"/>
              <w:rPr>
                <w:color w:val="000000"/>
                <w:szCs w:val="22"/>
                <w:lang w:bidi="ar-SA"/>
              </w:rPr>
            </w:pPr>
            <w:r w:rsidRPr="00C9527F">
              <w:rPr>
                <w:color w:val="000000"/>
                <w:szCs w:val="22"/>
                <w:lang w:bidi="ar-SA"/>
              </w:rPr>
              <w:t> </w:t>
            </w:r>
          </w:p>
        </w:tc>
        <w:tc>
          <w:tcPr>
            <w:tcW w:w="1082" w:type="dxa"/>
            <w:shd w:val="clear" w:color="000000" w:fill="FFFFFF"/>
            <w:vAlign w:val="center"/>
            <w:hideMark/>
          </w:tcPr>
          <w:p w14:paraId="7966892A" w14:textId="77777777" w:rsidR="00C9527F" w:rsidRPr="00C9527F" w:rsidRDefault="00C9527F" w:rsidP="00C9527F">
            <w:pPr>
              <w:jc w:val="left"/>
              <w:rPr>
                <w:b/>
                <w:bCs/>
                <w:color w:val="000000"/>
                <w:szCs w:val="22"/>
                <w:lang w:bidi="ar-SA"/>
              </w:rPr>
            </w:pPr>
            <w:r w:rsidRPr="00C9527F">
              <w:rPr>
                <w:b/>
                <w:bCs/>
                <w:color w:val="000000"/>
                <w:szCs w:val="22"/>
                <w:lang w:bidi="ar-SA"/>
              </w:rPr>
              <w:t> </w:t>
            </w:r>
          </w:p>
        </w:tc>
        <w:tc>
          <w:tcPr>
            <w:tcW w:w="406" w:type="dxa"/>
            <w:vMerge/>
            <w:vAlign w:val="center"/>
            <w:hideMark/>
          </w:tcPr>
          <w:p w14:paraId="6DA911BB" w14:textId="77777777" w:rsidR="00C9527F" w:rsidRPr="00C9527F" w:rsidRDefault="00C9527F" w:rsidP="00C9527F">
            <w:pPr>
              <w:jc w:val="left"/>
              <w:rPr>
                <w:b/>
                <w:bCs/>
                <w:color w:val="000000"/>
                <w:szCs w:val="22"/>
                <w:lang w:bidi="ar-SA"/>
              </w:rPr>
            </w:pPr>
          </w:p>
        </w:tc>
        <w:tc>
          <w:tcPr>
            <w:tcW w:w="5515" w:type="dxa"/>
            <w:shd w:val="clear" w:color="000000" w:fill="D9D9D9"/>
            <w:vAlign w:val="center"/>
            <w:hideMark/>
          </w:tcPr>
          <w:p w14:paraId="0A1A2E58" w14:textId="77777777" w:rsidR="00C9527F" w:rsidRPr="00C9527F" w:rsidRDefault="00C9527F" w:rsidP="00C9527F">
            <w:pPr>
              <w:jc w:val="left"/>
              <w:rPr>
                <w:b/>
                <w:bCs/>
                <w:color w:val="000000"/>
                <w:szCs w:val="22"/>
                <w:lang w:bidi="ar-SA"/>
              </w:rPr>
            </w:pPr>
            <w:r w:rsidRPr="00C9527F">
              <w:rPr>
                <w:b/>
                <w:bCs/>
                <w:color w:val="000000"/>
                <w:szCs w:val="22"/>
                <w:lang w:bidi="ar-SA"/>
              </w:rPr>
              <w:t>Razem Sołectwo Orliska</w:t>
            </w:r>
          </w:p>
        </w:tc>
        <w:tc>
          <w:tcPr>
            <w:tcW w:w="1701" w:type="dxa"/>
            <w:shd w:val="clear" w:color="000000" w:fill="D9D9D9"/>
            <w:noWrap/>
            <w:vAlign w:val="center"/>
            <w:hideMark/>
          </w:tcPr>
          <w:p w14:paraId="29709FBD" w14:textId="77777777" w:rsidR="00C9527F" w:rsidRPr="00C9527F" w:rsidRDefault="00C9527F" w:rsidP="00C9527F">
            <w:pPr>
              <w:jc w:val="right"/>
              <w:rPr>
                <w:b/>
                <w:bCs/>
                <w:color w:val="000000"/>
                <w:szCs w:val="22"/>
                <w:lang w:bidi="ar-SA"/>
              </w:rPr>
            </w:pPr>
            <w:r w:rsidRPr="00C9527F">
              <w:rPr>
                <w:b/>
                <w:bCs/>
                <w:color w:val="000000"/>
                <w:szCs w:val="22"/>
                <w:lang w:bidi="ar-SA"/>
              </w:rPr>
              <w:t>18 735,94 zł</w:t>
            </w:r>
          </w:p>
        </w:tc>
        <w:tc>
          <w:tcPr>
            <w:tcW w:w="1358" w:type="dxa"/>
            <w:shd w:val="clear" w:color="000000" w:fill="D9D9D9"/>
            <w:noWrap/>
            <w:vAlign w:val="center"/>
            <w:hideMark/>
          </w:tcPr>
          <w:p w14:paraId="60ACF139" w14:textId="77777777" w:rsidR="00C9527F" w:rsidRPr="00C9527F" w:rsidRDefault="00C9527F" w:rsidP="00C9527F">
            <w:pPr>
              <w:jc w:val="right"/>
              <w:rPr>
                <w:b/>
                <w:bCs/>
                <w:color w:val="000000"/>
                <w:szCs w:val="22"/>
                <w:lang w:bidi="ar-SA"/>
              </w:rPr>
            </w:pPr>
            <w:r w:rsidRPr="00C9527F">
              <w:rPr>
                <w:b/>
                <w:bCs/>
                <w:color w:val="000000"/>
                <w:szCs w:val="22"/>
                <w:lang w:bidi="ar-SA"/>
              </w:rPr>
              <w:t>14 616,09 zł</w:t>
            </w:r>
          </w:p>
        </w:tc>
        <w:tc>
          <w:tcPr>
            <w:tcW w:w="910" w:type="dxa"/>
            <w:shd w:val="clear" w:color="000000" w:fill="D9D9D9"/>
            <w:noWrap/>
            <w:vAlign w:val="bottom"/>
            <w:hideMark/>
          </w:tcPr>
          <w:p w14:paraId="65AEF032" w14:textId="77777777" w:rsidR="00C9527F" w:rsidRPr="00C9527F" w:rsidRDefault="00C9527F" w:rsidP="00C9527F">
            <w:pPr>
              <w:jc w:val="right"/>
              <w:rPr>
                <w:rFonts w:ascii="Calibri" w:hAnsi="Calibri" w:cs="Calibri"/>
                <w:b/>
                <w:bCs/>
                <w:color w:val="000000"/>
                <w:szCs w:val="22"/>
                <w:lang w:bidi="ar-SA"/>
              </w:rPr>
            </w:pPr>
            <w:r w:rsidRPr="00C9527F">
              <w:rPr>
                <w:rFonts w:ascii="Calibri" w:hAnsi="Calibri" w:cs="Calibri"/>
                <w:b/>
                <w:bCs/>
                <w:color w:val="000000"/>
                <w:szCs w:val="22"/>
                <w:lang w:bidi="ar-SA"/>
              </w:rPr>
              <w:t>78,01%</w:t>
            </w:r>
          </w:p>
        </w:tc>
        <w:tc>
          <w:tcPr>
            <w:tcW w:w="1596" w:type="dxa"/>
            <w:shd w:val="clear" w:color="auto" w:fill="auto"/>
            <w:noWrap/>
            <w:vAlign w:val="bottom"/>
            <w:hideMark/>
          </w:tcPr>
          <w:p w14:paraId="03419BDD"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7CD4C1AC" w14:textId="77777777" w:rsidTr="00391A79">
        <w:trPr>
          <w:trHeight w:val="395"/>
        </w:trPr>
        <w:tc>
          <w:tcPr>
            <w:tcW w:w="959" w:type="dxa"/>
            <w:shd w:val="clear" w:color="000000" w:fill="FFFFFF"/>
            <w:vAlign w:val="center"/>
            <w:hideMark/>
          </w:tcPr>
          <w:p w14:paraId="6A53AFAF" w14:textId="77777777" w:rsidR="00C9527F" w:rsidRPr="00C9527F" w:rsidRDefault="00C9527F" w:rsidP="00C9527F">
            <w:pPr>
              <w:jc w:val="center"/>
              <w:rPr>
                <w:color w:val="000000"/>
                <w:szCs w:val="22"/>
                <w:lang w:bidi="ar-SA"/>
              </w:rPr>
            </w:pPr>
            <w:r w:rsidRPr="00C9527F">
              <w:rPr>
                <w:color w:val="000000"/>
                <w:szCs w:val="22"/>
                <w:lang w:bidi="ar-SA"/>
              </w:rPr>
              <w:t>921</w:t>
            </w:r>
          </w:p>
        </w:tc>
        <w:tc>
          <w:tcPr>
            <w:tcW w:w="959" w:type="dxa"/>
            <w:shd w:val="clear" w:color="000000" w:fill="FFFFFF"/>
            <w:vAlign w:val="center"/>
            <w:hideMark/>
          </w:tcPr>
          <w:p w14:paraId="2787C859" w14:textId="77777777" w:rsidR="00C9527F" w:rsidRPr="00C9527F" w:rsidRDefault="00C9527F" w:rsidP="00C9527F">
            <w:pPr>
              <w:jc w:val="center"/>
              <w:rPr>
                <w:color w:val="000000"/>
                <w:szCs w:val="22"/>
                <w:lang w:bidi="ar-SA"/>
              </w:rPr>
            </w:pPr>
            <w:r w:rsidRPr="00C9527F">
              <w:rPr>
                <w:color w:val="000000"/>
                <w:szCs w:val="22"/>
                <w:lang w:bidi="ar-SA"/>
              </w:rPr>
              <w:t>92195</w:t>
            </w:r>
          </w:p>
        </w:tc>
        <w:tc>
          <w:tcPr>
            <w:tcW w:w="1082" w:type="dxa"/>
            <w:shd w:val="clear" w:color="000000" w:fill="FFFFFF"/>
            <w:vAlign w:val="center"/>
            <w:hideMark/>
          </w:tcPr>
          <w:p w14:paraId="1F1DCB96" w14:textId="77777777" w:rsidR="00C9527F" w:rsidRPr="00C9527F" w:rsidRDefault="00C9527F" w:rsidP="00C9527F">
            <w:pPr>
              <w:jc w:val="center"/>
              <w:rPr>
                <w:color w:val="000000"/>
                <w:szCs w:val="22"/>
                <w:lang w:bidi="ar-SA"/>
              </w:rPr>
            </w:pPr>
            <w:r w:rsidRPr="00C9527F">
              <w:rPr>
                <w:color w:val="000000"/>
                <w:szCs w:val="22"/>
                <w:lang w:bidi="ar-SA"/>
              </w:rPr>
              <w:t>4300</w:t>
            </w:r>
          </w:p>
        </w:tc>
        <w:tc>
          <w:tcPr>
            <w:tcW w:w="406" w:type="dxa"/>
            <w:vMerge w:val="restart"/>
            <w:shd w:val="clear" w:color="000000" w:fill="FFFFFF"/>
            <w:textDirection w:val="btLr"/>
            <w:vAlign w:val="center"/>
            <w:hideMark/>
          </w:tcPr>
          <w:p w14:paraId="5517F762" w14:textId="0590A307" w:rsidR="00C9527F" w:rsidRPr="00C9527F" w:rsidRDefault="00C9527F" w:rsidP="00C9527F">
            <w:pPr>
              <w:jc w:val="center"/>
              <w:rPr>
                <w:b/>
                <w:bCs/>
                <w:color w:val="000000"/>
                <w:szCs w:val="22"/>
                <w:lang w:bidi="ar-SA"/>
              </w:rPr>
            </w:pPr>
          </w:p>
        </w:tc>
        <w:tc>
          <w:tcPr>
            <w:tcW w:w="5515" w:type="dxa"/>
            <w:shd w:val="clear" w:color="000000" w:fill="FFFFFF"/>
            <w:vAlign w:val="center"/>
            <w:hideMark/>
          </w:tcPr>
          <w:p w14:paraId="137A45CB" w14:textId="77777777" w:rsidR="00C9527F" w:rsidRPr="00C9527F" w:rsidRDefault="00C9527F" w:rsidP="00C9527F">
            <w:pPr>
              <w:jc w:val="left"/>
              <w:rPr>
                <w:color w:val="000000"/>
                <w:szCs w:val="22"/>
                <w:lang w:bidi="ar-SA"/>
              </w:rPr>
            </w:pPr>
            <w:r w:rsidRPr="00C9527F">
              <w:rPr>
                <w:color w:val="000000"/>
                <w:szCs w:val="22"/>
                <w:lang w:bidi="ar-SA"/>
              </w:rPr>
              <w:t xml:space="preserve">kultywowanie tradycji - wykonanie wieńca dożynkowego </w:t>
            </w:r>
          </w:p>
        </w:tc>
        <w:tc>
          <w:tcPr>
            <w:tcW w:w="1701" w:type="dxa"/>
            <w:shd w:val="clear" w:color="000000" w:fill="FFFFFF"/>
            <w:vAlign w:val="center"/>
            <w:hideMark/>
          </w:tcPr>
          <w:p w14:paraId="54D43265" w14:textId="77777777" w:rsidR="00C9527F" w:rsidRPr="00C9527F" w:rsidRDefault="00C9527F" w:rsidP="00C9527F">
            <w:pPr>
              <w:jc w:val="right"/>
              <w:rPr>
                <w:color w:val="000000"/>
                <w:szCs w:val="22"/>
                <w:lang w:bidi="ar-SA"/>
              </w:rPr>
            </w:pPr>
            <w:r w:rsidRPr="00C9527F">
              <w:rPr>
                <w:color w:val="000000"/>
                <w:szCs w:val="22"/>
                <w:lang w:bidi="ar-SA"/>
              </w:rPr>
              <w:t>1 500,00 zł</w:t>
            </w:r>
          </w:p>
        </w:tc>
        <w:tc>
          <w:tcPr>
            <w:tcW w:w="1358" w:type="dxa"/>
            <w:shd w:val="clear" w:color="auto" w:fill="auto"/>
            <w:vAlign w:val="center"/>
            <w:hideMark/>
          </w:tcPr>
          <w:p w14:paraId="6B9E28A0"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2D897D75"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0E9ECABF"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1D737A34" w14:textId="77777777" w:rsidTr="00391A79">
        <w:trPr>
          <w:trHeight w:val="699"/>
        </w:trPr>
        <w:tc>
          <w:tcPr>
            <w:tcW w:w="959" w:type="dxa"/>
            <w:shd w:val="clear" w:color="000000" w:fill="FFFFFF"/>
            <w:vAlign w:val="center"/>
            <w:hideMark/>
          </w:tcPr>
          <w:p w14:paraId="0916DDD9" w14:textId="77777777" w:rsidR="00C9527F" w:rsidRPr="00C9527F" w:rsidRDefault="00C9527F" w:rsidP="00C9527F">
            <w:pPr>
              <w:jc w:val="center"/>
              <w:rPr>
                <w:color w:val="000000"/>
                <w:szCs w:val="22"/>
                <w:lang w:bidi="ar-SA"/>
              </w:rPr>
            </w:pPr>
            <w:r w:rsidRPr="00C9527F">
              <w:rPr>
                <w:color w:val="000000"/>
                <w:szCs w:val="22"/>
                <w:lang w:bidi="ar-SA"/>
              </w:rPr>
              <w:t>921</w:t>
            </w:r>
          </w:p>
        </w:tc>
        <w:tc>
          <w:tcPr>
            <w:tcW w:w="959" w:type="dxa"/>
            <w:shd w:val="clear" w:color="000000" w:fill="FFFFFF"/>
            <w:vAlign w:val="center"/>
            <w:hideMark/>
          </w:tcPr>
          <w:p w14:paraId="4D4972C5" w14:textId="77777777" w:rsidR="00C9527F" w:rsidRPr="00C9527F" w:rsidRDefault="00C9527F" w:rsidP="00C9527F">
            <w:pPr>
              <w:jc w:val="center"/>
              <w:rPr>
                <w:color w:val="000000"/>
                <w:szCs w:val="22"/>
                <w:lang w:bidi="ar-SA"/>
              </w:rPr>
            </w:pPr>
            <w:r w:rsidRPr="00C9527F">
              <w:rPr>
                <w:color w:val="000000"/>
                <w:szCs w:val="22"/>
                <w:lang w:bidi="ar-SA"/>
              </w:rPr>
              <w:t>92195</w:t>
            </w:r>
          </w:p>
        </w:tc>
        <w:tc>
          <w:tcPr>
            <w:tcW w:w="1082" w:type="dxa"/>
            <w:shd w:val="clear" w:color="000000" w:fill="FFFFFF"/>
            <w:vAlign w:val="center"/>
            <w:hideMark/>
          </w:tcPr>
          <w:p w14:paraId="15C4DE77" w14:textId="77777777" w:rsidR="00C9527F" w:rsidRPr="00C9527F" w:rsidRDefault="00C9527F" w:rsidP="00C9527F">
            <w:pPr>
              <w:jc w:val="center"/>
              <w:rPr>
                <w:color w:val="000000"/>
                <w:szCs w:val="22"/>
                <w:lang w:bidi="ar-SA"/>
              </w:rPr>
            </w:pPr>
            <w:r w:rsidRPr="00C9527F">
              <w:rPr>
                <w:color w:val="000000"/>
                <w:szCs w:val="22"/>
                <w:lang w:bidi="ar-SA"/>
              </w:rPr>
              <w:t>4300</w:t>
            </w:r>
          </w:p>
        </w:tc>
        <w:tc>
          <w:tcPr>
            <w:tcW w:w="406" w:type="dxa"/>
            <w:vMerge/>
            <w:vAlign w:val="center"/>
            <w:hideMark/>
          </w:tcPr>
          <w:p w14:paraId="3C97281D"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0DEAB2CF" w14:textId="77777777" w:rsidR="00C9527F" w:rsidRPr="00C9527F" w:rsidRDefault="00C9527F" w:rsidP="00C9527F">
            <w:pPr>
              <w:jc w:val="left"/>
              <w:rPr>
                <w:color w:val="000000"/>
                <w:szCs w:val="22"/>
                <w:lang w:bidi="ar-SA"/>
              </w:rPr>
            </w:pPr>
            <w:r w:rsidRPr="00C9527F">
              <w:rPr>
                <w:color w:val="000000"/>
                <w:szCs w:val="22"/>
                <w:lang w:bidi="ar-SA"/>
              </w:rPr>
              <w:t xml:space="preserve">organizacja imprezy ogólnodostępnej dla mieszkańców z okazji święta Wsi królewskiej -festyn  </w:t>
            </w:r>
          </w:p>
        </w:tc>
        <w:tc>
          <w:tcPr>
            <w:tcW w:w="1701" w:type="dxa"/>
            <w:shd w:val="clear" w:color="000000" w:fill="FFFFFF"/>
            <w:vAlign w:val="center"/>
            <w:hideMark/>
          </w:tcPr>
          <w:p w14:paraId="7FDA739B" w14:textId="77777777" w:rsidR="00C9527F" w:rsidRPr="00C9527F" w:rsidRDefault="00C9527F" w:rsidP="00C9527F">
            <w:pPr>
              <w:jc w:val="right"/>
              <w:rPr>
                <w:color w:val="000000"/>
                <w:szCs w:val="22"/>
                <w:lang w:bidi="ar-SA"/>
              </w:rPr>
            </w:pPr>
            <w:r w:rsidRPr="00C9527F">
              <w:rPr>
                <w:color w:val="000000"/>
                <w:szCs w:val="22"/>
                <w:lang w:bidi="ar-SA"/>
              </w:rPr>
              <w:t>6 389,00 zł</w:t>
            </w:r>
          </w:p>
        </w:tc>
        <w:tc>
          <w:tcPr>
            <w:tcW w:w="1358" w:type="dxa"/>
            <w:shd w:val="clear" w:color="auto" w:fill="auto"/>
            <w:vAlign w:val="center"/>
            <w:hideMark/>
          </w:tcPr>
          <w:p w14:paraId="7A91FB4A"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4D623AFF"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4C7E1EE1"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3365FDC1" w14:textId="77777777" w:rsidTr="00391A79">
        <w:trPr>
          <w:trHeight w:val="700"/>
        </w:trPr>
        <w:tc>
          <w:tcPr>
            <w:tcW w:w="959" w:type="dxa"/>
            <w:shd w:val="clear" w:color="000000" w:fill="FFFFFF"/>
            <w:vAlign w:val="center"/>
            <w:hideMark/>
          </w:tcPr>
          <w:p w14:paraId="7223D5E9" w14:textId="77777777" w:rsidR="00C9527F" w:rsidRPr="00C9527F" w:rsidRDefault="00C9527F" w:rsidP="00C9527F">
            <w:pPr>
              <w:jc w:val="center"/>
              <w:rPr>
                <w:color w:val="000000"/>
                <w:szCs w:val="22"/>
                <w:lang w:bidi="ar-SA"/>
              </w:rPr>
            </w:pPr>
            <w:r w:rsidRPr="00C9527F">
              <w:rPr>
                <w:color w:val="000000"/>
                <w:szCs w:val="22"/>
                <w:lang w:bidi="ar-SA"/>
              </w:rPr>
              <w:t>700</w:t>
            </w:r>
          </w:p>
        </w:tc>
        <w:tc>
          <w:tcPr>
            <w:tcW w:w="959" w:type="dxa"/>
            <w:shd w:val="clear" w:color="000000" w:fill="FFFFFF"/>
            <w:vAlign w:val="center"/>
            <w:hideMark/>
          </w:tcPr>
          <w:p w14:paraId="63D22E40" w14:textId="77777777" w:rsidR="00C9527F" w:rsidRPr="00C9527F" w:rsidRDefault="00C9527F" w:rsidP="00C9527F">
            <w:pPr>
              <w:jc w:val="center"/>
              <w:rPr>
                <w:color w:val="000000"/>
                <w:szCs w:val="22"/>
                <w:lang w:bidi="ar-SA"/>
              </w:rPr>
            </w:pPr>
            <w:r w:rsidRPr="00C9527F">
              <w:rPr>
                <w:color w:val="000000"/>
                <w:szCs w:val="22"/>
                <w:lang w:bidi="ar-SA"/>
              </w:rPr>
              <w:t>70005</w:t>
            </w:r>
          </w:p>
        </w:tc>
        <w:tc>
          <w:tcPr>
            <w:tcW w:w="1082" w:type="dxa"/>
            <w:shd w:val="clear" w:color="000000" w:fill="FFFFFF"/>
            <w:vAlign w:val="center"/>
            <w:hideMark/>
          </w:tcPr>
          <w:p w14:paraId="11452897" w14:textId="77777777" w:rsidR="00C9527F" w:rsidRPr="00C9527F" w:rsidRDefault="00C9527F" w:rsidP="00C9527F">
            <w:pPr>
              <w:jc w:val="right"/>
              <w:rPr>
                <w:color w:val="000000"/>
                <w:szCs w:val="22"/>
                <w:lang w:bidi="ar-SA"/>
              </w:rPr>
            </w:pPr>
            <w:r w:rsidRPr="00C9527F">
              <w:rPr>
                <w:color w:val="000000"/>
                <w:szCs w:val="22"/>
                <w:lang w:bidi="ar-SA"/>
              </w:rPr>
              <w:t>6050</w:t>
            </w:r>
          </w:p>
        </w:tc>
        <w:tc>
          <w:tcPr>
            <w:tcW w:w="406" w:type="dxa"/>
            <w:vMerge/>
            <w:vAlign w:val="center"/>
            <w:hideMark/>
          </w:tcPr>
          <w:p w14:paraId="2532EC71"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2DA57EBF" w14:textId="77777777" w:rsidR="00C9527F" w:rsidRPr="00C9527F" w:rsidRDefault="00C9527F" w:rsidP="00C9527F">
            <w:pPr>
              <w:jc w:val="left"/>
              <w:rPr>
                <w:color w:val="000000"/>
                <w:szCs w:val="22"/>
                <w:lang w:bidi="ar-SA"/>
              </w:rPr>
            </w:pPr>
            <w:r w:rsidRPr="00C9527F">
              <w:rPr>
                <w:color w:val="000000"/>
                <w:szCs w:val="22"/>
                <w:lang w:bidi="ar-SA"/>
              </w:rPr>
              <w:t>budowa placu zabaw przy ul. Jana Pawła II (w tym 2000,00 zł na wykonanie projektu)</w:t>
            </w:r>
          </w:p>
        </w:tc>
        <w:tc>
          <w:tcPr>
            <w:tcW w:w="1701" w:type="dxa"/>
            <w:shd w:val="clear" w:color="000000" w:fill="FFFFFF"/>
            <w:vAlign w:val="center"/>
            <w:hideMark/>
          </w:tcPr>
          <w:p w14:paraId="40FC3B1B" w14:textId="77777777" w:rsidR="00C9527F" w:rsidRPr="00C9527F" w:rsidRDefault="00C9527F" w:rsidP="00C9527F">
            <w:pPr>
              <w:jc w:val="right"/>
              <w:rPr>
                <w:b/>
                <w:bCs/>
                <w:color w:val="000000"/>
                <w:szCs w:val="22"/>
                <w:lang w:bidi="ar-SA"/>
              </w:rPr>
            </w:pPr>
            <w:r w:rsidRPr="00C9527F">
              <w:rPr>
                <w:b/>
                <w:bCs/>
                <w:color w:val="000000"/>
                <w:szCs w:val="22"/>
                <w:lang w:bidi="ar-SA"/>
              </w:rPr>
              <w:t>22 000,00 zł</w:t>
            </w:r>
          </w:p>
        </w:tc>
        <w:tc>
          <w:tcPr>
            <w:tcW w:w="1358" w:type="dxa"/>
            <w:shd w:val="clear" w:color="auto" w:fill="auto"/>
            <w:vAlign w:val="center"/>
            <w:hideMark/>
          </w:tcPr>
          <w:p w14:paraId="27744CDB"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2 500,00</w:t>
            </w:r>
          </w:p>
        </w:tc>
        <w:tc>
          <w:tcPr>
            <w:tcW w:w="910" w:type="dxa"/>
            <w:shd w:val="clear" w:color="auto" w:fill="auto"/>
            <w:noWrap/>
            <w:vAlign w:val="bottom"/>
            <w:hideMark/>
          </w:tcPr>
          <w:p w14:paraId="33B5436D"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11,36%</w:t>
            </w:r>
          </w:p>
        </w:tc>
        <w:tc>
          <w:tcPr>
            <w:tcW w:w="1596" w:type="dxa"/>
            <w:shd w:val="clear" w:color="auto" w:fill="auto"/>
            <w:noWrap/>
            <w:vAlign w:val="bottom"/>
            <w:hideMark/>
          </w:tcPr>
          <w:p w14:paraId="4BE88C95"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0A821D8F" w14:textId="77777777" w:rsidTr="00C9527F">
        <w:trPr>
          <w:trHeight w:val="615"/>
        </w:trPr>
        <w:tc>
          <w:tcPr>
            <w:tcW w:w="959" w:type="dxa"/>
            <w:shd w:val="clear" w:color="000000" w:fill="FFFFFF"/>
            <w:vAlign w:val="center"/>
            <w:hideMark/>
          </w:tcPr>
          <w:p w14:paraId="6AC4B5D8" w14:textId="77777777" w:rsidR="00C9527F" w:rsidRPr="00C9527F" w:rsidRDefault="00C9527F" w:rsidP="00C9527F">
            <w:pPr>
              <w:jc w:val="center"/>
              <w:rPr>
                <w:color w:val="000000"/>
                <w:szCs w:val="22"/>
                <w:lang w:bidi="ar-SA"/>
              </w:rPr>
            </w:pPr>
            <w:r w:rsidRPr="00C9527F">
              <w:rPr>
                <w:color w:val="000000"/>
                <w:szCs w:val="22"/>
                <w:lang w:bidi="ar-SA"/>
              </w:rPr>
              <w:t>700</w:t>
            </w:r>
          </w:p>
        </w:tc>
        <w:tc>
          <w:tcPr>
            <w:tcW w:w="959" w:type="dxa"/>
            <w:shd w:val="clear" w:color="000000" w:fill="FFFFFF"/>
            <w:vAlign w:val="center"/>
            <w:hideMark/>
          </w:tcPr>
          <w:p w14:paraId="17810C6B" w14:textId="77777777" w:rsidR="00C9527F" w:rsidRPr="00C9527F" w:rsidRDefault="00C9527F" w:rsidP="00C9527F">
            <w:pPr>
              <w:jc w:val="center"/>
              <w:rPr>
                <w:color w:val="000000"/>
                <w:szCs w:val="22"/>
                <w:lang w:bidi="ar-SA"/>
              </w:rPr>
            </w:pPr>
            <w:r w:rsidRPr="00C9527F">
              <w:rPr>
                <w:color w:val="000000"/>
                <w:szCs w:val="22"/>
                <w:lang w:bidi="ar-SA"/>
              </w:rPr>
              <w:t>70005</w:t>
            </w:r>
          </w:p>
        </w:tc>
        <w:tc>
          <w:tcPr>
            <w:tcW w:w="1082" w:type="dxa"/>
            <w:shd w:val="clear" w:color="000000" w:fill="FFFFFF"/>
            <w:vAlign w:val="center"/>
            <w:hideMark/>
          </w:tcPr>
          <w:p w14:paraId="4CC61C64" w14:textId="77777777" w:rsidR="00C9527F" w:rsidRPr="00C9527F" w:rsidRDefault="00C9527F" w:rsidP="00C9527F">
            <w:pPr>
              <w:jc w:val="center"/>
              <w:rPr>
                <w:color w:val="000000"/>
                <w:szCs w:val="22"/>
                <w:lang w:bidi="ar-SA"/>
              </w:rPr>
            </w:pPr>
            <w:r w:rsidRPr="00C9527F">
              <w:rPr>
                <w:color w:val="000000"/>
                <w:szCs w:val="22"/>
                <w:lang w:bidi="ar-SA"/>
              </w:rPr>
              <w:t>4270</w:t>
            </w:r>
          </w:p>
        </w:tc>
        <w:tc>
          <w:tcPr>
            <w:tcW w:w="406" w:type="dxa"/>
            <w:vMerge/>
            <w:vAlign w:val="center"/>
            <w:hideMark/>
          </w:tcPr>
          <w:p w14:paraId="673C1905" w14:textId="77777777" w:rsidR="00C9527F" w:rsidRPr="00C9527F" w:rsidRDefault="00C9527F" w:rsidP="00C9527F">
            <w:pPr>
              <w:jc w:val="left"/>
              <w:rPr>
                <w:b/>
                <w:bCs/>
                <w:color w:val="000000"/>
                <w:szCs w:val="22"/>
                <w:lang w:bidi="ar-SA"/>
              </w:rPr>
            </w:pPr>
          </w:p>
        </w:tc>
        <w:tc>
          <w:tcPr>
            <w:tcW w:w="5515" w:type="dxa"/>
            <w:shd w:val="clear" w:color="000000" w:fill="FFFFFF"/>
            <w:vAlign w:val="center"/>
            <w:hideMark/>
          </w:tcPr>
          <w:p w14:paraId="0798B5DA" w14:textId="77777777" w:rsidR="00C9527F" w:rsidRPr="00C9527F" w:rsidRDefault="00C9527F" w:rsidP="00C9527F">
            <w:pPr>
              <w:jc w:val="left"/>
              <w:rPr>
                <w:color w:val="000000"/>
                <w:szCs w:val="22"/>
                <w:lang w:bidi="ar-SA"/>
              </w:rPr>
            </w:pPr>
            <w:r w:rsidRPr="00C9527F">
              <w:rPr>
                <w:color w:val="000000"/>
                <w:szCs w:val="22"/>
                <w:lang w:bidi="ar-SA"/>
              </w:rPr>
              <w:t xml:space="preserve">remont obiektu sakralnego - kapliczki na działce gminnej nr </w:t>
            </w:r>
            <w:proofErr w:type="spellStart"/>
            <w:r w:rsidRPr="00C9527F">
              <w:rPr>
                <w:color w:val="000000"/>
                <w:szCs w:val="22"/>
                <w:lang w:bidi="ar-SA"/>
              </w:rPr>
              <w:t>ewid</w:t>
            </w:r>
            <w:proofErr w:type="spellEnd"/>
            <w:r w:rsidRPr="00C9527F">
              <w:rPr>
                <w:color w:val="000000"/>
                <w:szCs w:val="22"/>
                <w:lang w:bidi="ar-SA"/>
              </w:rPr>
              <w:t>. 1489</w:t>
            </w:r>
          </w:p>
        </w:tc>
        <w:tc>
          <w:tcPr>
            <w:tcW w:w="1701" w:type="dxa"/>
            <w:shd w:val="clear" w:color="000000" w:fill="FFFFFF"/>
            <w:vAlign w:val="center"/>
            <w:hideMark/>
          </w:tcPr>
          <w:p w14:paraId="0885284B" w14:textId="77777777" w:rsidR="00C9527F" w:rsidRPr="00C9527F" w:rsidRDefault="00C9527F" w:rsidP="00C9527F">
            <w:pPr>
              <w:jc w:val="right"/>
              <w:rPr>
                <w:b/>
                <w:bCs/>
                <w:color w:val="000000"/>
                <w:szCs w:val="22"/>
                <w:lang w:bidi="ar-SA"/>
              </w:rPr>
            </w:pPr>
            <w:r w:rsidRPr="00C9527F">
              <w:rPr>
                <w:b/>
                <w:bCs/>
                <w:color w:val="000000"/>
                <w:szCs w:val="22"/>
                <w:lang w:bidi="ar-SA"/>
              </w:rPr>
              <w:t>12 500,00 zł</w:t>
            </w:r>
          </w:p>
        </w:tc>
        <w:tc>
          <w:tcPr>
            <w:tcW w:w="1358" w:type="dxa"/>
            <w:shd w:val="clear" w:color="auto" w:fill="auto"/>
            <w:vAlign w:val="center"/>
            <w:hideMark/>
          </w:tcPr>
          <w:p w14:paraId="77676C48"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c>
          <w:tcPr>
            <w:tcW w:w="910" w:type="dxa"/>
            <w:shd w:val="clear" w:color="auto" w:fill="auto"/>
            <w:noWrap/>
            <w:vAlign w:val="bottom"/>
            <w:hideMark/>
          </w:tcPr>
          <w:p w14:paraId="55B1F859"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0,00%</w:t>
            </w:r>
          </w:p>
        </w:tc>
        <w:tc>
          <w:tcPr>
            <w:tcW w:w="1596" w:type="dxa"/>
            <w:shd w:val="clear" w:color="auto" w:fill="auto"/>
            <w:noWrap/>
            <w:vAlign w:val="bottom"/>
            <w:hideMark/>
          </w:tcPr>
          <w:p w14:paraId="27914148"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128402E7" w14:textId="77777777" w:rsidTr="00C9527F">
        <w:trPr>
          <w:trHeight w:val="315"/>
        </w:trPr>
        <w:tc>
          <w:tcPr>
            <w:tcW w:w="3406" w:type="dxa"/>
            <w:gridSpan w:val="4"/>
            <w:shd w:val="clear" w:color="000000" w:fill="FFFFFF"/>
            <w:vAlign w:val="center"/>
            <w:hideMark/>
          </w:tcPr>
          <w:p w14:paraId="3CB4A57B" w14:textId="77777777" w:rsidR="00C9527F" w:rsidRPr="00C9527F" w:rsidRDefault="00C9527F" w:rsidP="00C9527F">
            <w:pPr>
              <w:jc w:val="center"/>
              <w:rPr>
                <w:color w:val="000000"/>
                <w:szCs w:val="22"/>
                <w:lang w:bidi="ar-SA"/>
              </w:rPr>
            </w:pPr>
            <w:r w:rsidRPr="00C9527F">
              <w:rPr>
                <w:color w:val="000000"/>
                <w:szCs w:val="22"/>
                <w:lang w:bidi="ar-SA"/>
              </w:rPr>
              <w:t> </w:t>
            </w:r>
          </w:p>
        </w:tc>
        <w:tc>
          <w:tcPr>
            <w:tcW w:w="5515" w:type="dxa"/>
            <w:shd w:val="clear" w:color="000000" w:fill="D9D9D9"/>
            <w:vAlign w:val="center"/>
            <w:hideMark/>
          </w:tcPr>
          <w:p w14:paraId="793D31CD" w14:textId="77777777" w:rsidR="00C9527F" w:rsidRPr="00C9527F" w:rsidRDefault="00C9527F" w:rsidP="00C9527F">
            <w:pPr>
              <w:jc w:val="left"/>
              <w:rPr>
                <w:b/>
                <w:bCs/>
                <w:color w:val="000000"/>
                <w:szCs w:val="22"/>
                <w:lang w:bidi="ar-SA"/>
              </w:rPr>
            </w:pPr>
            <w:r w:rsidRPr="00C9527F">
              <w:rPr>
                <w:b/>
                <w:bCs/>
                <w:color w:val="000000"/>
                <w:szCs w:val="22"/>
                <w:lang w:bidi="ar-SA"/>
              </w:rPr>
              <w:t xml:space="preserve"> Razem Sołectwo Sokolniki</w:t>
            </w:r>
          </w:p>
        </w:tc>
        <w:tc>
          <w:tcPr>
            <w:tcW w:w="1701" w:type="dxa"/>
            <w:shd w:val="clear" w:color="000000" w:fill="D9D9D9"/>
            <w:noWrap/>
            <w:vAlign w:val="center"/>
            <w:hideMark/>
          </w:tcPr>
          <w:p w14:paraId="3BAC88AC" w14:textId="77777777" w:rsidR="00C9527F" w:rsidRPr="00C9527F" w:rsidRDefault="00C9527F" w:rsidP="00C9527F">
            <w:pPr>
              <w:jc w:val="right"/>
              <w:rPr>
                <w:b/>
                <w:bCs/>
                <w:color w:val="000000"/>
                <w:szCs w:val="22"/>
                <w:lang w:bidi="ar-SA"/>
              </w:rPr>
            </w:pPr>
            <w:r w:rsidRPr="00C9527F">
              <w:rPr>
                <w:b/>
                <w:bCs/>
                <w:color w:val="000000"/>
                <w:szCs w:val="22"/>
                <w:lang w:bidi="ar-SA"/>
              </w:rPr>
              <w:t>42 389,00 zł</w:t>
            </w:r>
          </w:p>
        </w:tc>
        <w:tc>
          <w:tcPr>
            <w:tcW w:w="1358" w:type="dxa"/>
            <w:shd w:val="clear" w:color="000000" w:fill="D9D9D9"/>
            <w:noWrap/>
            <w:vAlign w:val="center"/>
            <w:hideMark/>
          </w:tcPr>
          <w:p w14:paraId="65040A6B" w14:textId="77777777" w:rsidR="00C9527F" w:rsidRPr="00C9527F" w:rsidRDefault="00C9527F" w:rsidP="00C9527F">
            <w:pPr>
              <w:jc w:val="right"/>
              <w:rPr>
                <w:b/>
                <w:bCs/>
                <w:color w:val="000000"/>
                <w:szCs w:val="22"/>
                <w:lang w:bidi="ar-SA"/>
              </w:rPr>
            </w:pPr>
            <w:r w:rsidRPr="00C9527F">
              <w:rPr>
                <w:b/>
                <w:bCs/>
                <w:color w:val="000000"/>
                <w:szCs w:val="22"/>
                <w:lang w:bidi="ar-SA"/>
              </w:rPr>
              <w:t>2 500,00 zł</w:t>
            </w:r>
          </w:p>
        </w:tc>
        <w:tc>
          <w:tcPr>
            <w:tcW w:w="910" w:type="dxa"/>
            <w:shd w:val="clear" w:color="000000" w:fill="D9D9D9"/>
            <w:noWrap/>
            <w:vAlign w:val="bottom"/>
            <w:hideMark/>
          </w:tcPr>
          <w:p w14:paraId="6710A633" w14:textId="77777777" w:rsidR="00C9527F" w:rsidRPr="00C9527F" w:rsidRDefault="00C9527F" w:rsidP="00C9527F">
            <w:pPr>
              <w:jc w:val="right"/>
              <w:rPr>
                <w:rFonts w:ascii="Calibri" w:hAnsi="Calibri" w:cs="Calibri"/>
                <w:b/>
                <w:bCs/>
                <w:color w:val="000000"/>
                <w:szCs w:val="22"/>
                <w:lang w:bidi="ar-SA"/>
              </w:rPr>
            </w:pPr>
            <w:r w:rsidRPr="00C9527F">
              <w:rPr>
                <w:rFonts w:ascii="Calibri" w:hAnsi="Calibri" w:cs="Calibri"/>
                <w:b/>
                <w:bCs/>
                <w:color w:val="000000"/>
                <w:szCs w:val="22"/>
                <w:lang w:bidi="ar-SA"/>
              </w:rPr>
              <w:t>5,90%</w:t>
            </w:r>
          </w:p>
        </w:tc>
        <w:tc>
          <w:tcPr>
            <w:tcW w:w="1596" w:type="dxa"/>
            <w:shd w:val="clear" w:color="auto" w:fill="auto"/>
            <w:noWrap/>
            <w:vAlign w:val="bottom"/>
            <w:hideMark/>
          </w:tcPr>
          <w:p w14:paraId="04C4F1FC"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r w:rsidR="00C9527F" w:rsidRPr="00C9527F" w14:paraId="375C8635" w14:textId="77777777" w:rsidTr="00C9527F">
        <w:trPr>
          <w:trHeight w:val="315"/>
        </w:trPr>
        <w:tc>
          <w:tcPr>
            <w:tcW w:w="959" w:type="dxa"/>
            <w:shd w:val="clear" w:color="000000" w:fill="FFFFFF"/>
            <w:vAlign w:val="center"/>
            <w:hideMark/>
          </w:tcPr>
          <w:p w14:paraId="6D700DCA" w14:textId="77777777" w:rsidR="00C9527F" w:rsidRPr="00C9527F" w:rsidRDefault="00C9527F" w:rsidP="00C9527F">
            <w:pPr>
              <w:jc w:val="left"/>
              <w:rPr>
                <w:b/>
                <w:bCs/>
                <w:color w:val="000000"/>
                <w:szCs w:val="22"/>
                <w:lang w:bidi="ar-SA"/>
              </w:rPr>
            </w:pPr>
            <w:r w:rsidRPr="00C9527F">
              <w:rPr>
                <w:b/>
                <w:bCs/>
                <w:color w:val="000000"/>
                <w:szCs w:val="22"/>
                <w:lang w:bidi="ar-SA"/>
              </w:rPr>
              <w:t> </w:t>
            </w:r>
          </w:p>
        </w:tc>
        <w:tc>
          <w:tcPr>
            <w:tcW w:w="959" w:type="dxa"/>
            <w:shd w:val="clear" w:color="000000" w:fill="FFFFFF"/>
            <w:vAlign w:val="center"/>
            <w:hideMark/>
          </w:tcPr>
          <w:p w14:paraId="7ECDEF39" w14:textId="77777777" w:rsidR="00C9527F" w:rsidRPr="00C9527F" w:rsidRDefault="00C9527F" w:rsidP="00C9527F">
            <w:pPr>
              <w:jc w:val="left"/>
              <w:rPr>
                <w:b/>
                <w:bCs/>
                <w:color w:val="000000"/>
                <w:szCs w:val="22"/>
                <w:lang w:bidi="ar-SA"/>
              </w:rPr>
            </w:pPr>
            <w:r w:rsidRPr="00C9527F">
              <w:rPr>
                <w:b/>
                <w:bCs/>
                <w:color w:val="000000"/>
                <w:szCs w:val="22"/>
                <w:lang w:bidi="ar-SA"/>
              </w:rPr>
              <w:t> </w:t>
            </w:r>
          </w:p>
        </w:tc>
        <w:tc>
          <w:tcPr>
            <w:tcW w:w="1082" w:type="dxa"/>
            <w:shd w:val="clear" w:color="000000" w:fill="FFFFFF"/>
            <w:vAlign w:val="center"/>
            <w:hideMark/>
          </w:tcPr>
          <w:p w14:paraId="3D5F4CD4" w14:textId="77777777" w:rsidR="00C9527F" w:rsidRPr="00C9527F" w:rsidRDefault="00C9527F" w:rsidP="00C9527F">
            <w:pPr>
              <w:jc w:val="left"/>
              <w:rPr>
                <w:b/>
                <w:bCs/>
                <w:color w:val="000000"/>
                <w:szCs w:val="22"/>
                <w:lang w:bidi="ar-SA"/>
              </w:rPr>
            </w:pPr>
            <w:r w:rsidRPr="00C9527F">
              <w:rPr>
                <w:b/>
                <w:bCs/>
                <w:color w:val="000000"/>
                <w:szCs w:val="22"/>
                <w:lang w:bidi="ar-SA"/>
              </w:rPr>
              <w:t> </w:t>
            </w:r>
          </w:p>
        </w:tc>
        <w:tc>
          <w:tcPr>
            <w:tcW w:w="406" w:type="dxa"/>
            <w:shd w:val="clear" w:color="000000" w:fill="FFFFFF"/>
            <w:vAlign w:val="center"/>
            <w:hideMark/>
          </w:tcPr>
          <w:p w14:paraId="0C1322E2" w14:textId="77777777" w:rsidR="00C9527F" w:rsidRPr="00C9527F" w:rsidRDefault="00C9527F" w:rsidP="00C9527F">
            <w:pPr>
              <w:jc w:val="left"/>
              <w:rPr>
                <w:b/>
                <w:bCs/>
                <w:color w:val="000000"/>
                <w:szCs w:val="22"/>
                <w:lang w:bidi="ar-SA"/>
              </w:rPr>
            </w:pPr>
            <w:r w:rsidRPr="00C9527F">
              <w:rPr>
                <w:b/>
                <w:bCs/>
                <w:color w:val="000000"/>
                <w:szCs w:val="22"/>
                <w:lang w:bidi="ar-SA"/>
              </w:rPr>
              <w:t> </w:t>
            </w:r>
          </w:p>
        </w:tc>
        <w:tc>
          <w:tcPr>
            <w:tcW w:w="5515" w:type="dxa"/>
            <w:shd w:val="clear" w:color="000000" w:fill="FFFFFF"/>
            <w:vAlign w:val="center"/>
            <w:hideMark/>
          </w:tcPr>
          <w:p w14:paraId="552DDE9D" w14:textId="77777777" w:rsidR="00C9527F" w:rsidRPr="00C9527F" w:rsidRDefault="00C9527F" w:rsidP="00C9527F">
            <w:pPr>
              <w:jc w:val="left"/>
              <w:rPr>
                <w:b/>
                <w:bCs/>
                <w:color w:val="000000"/>
                <w:szCs w:val="22"/>
                <w:lang w:bidi="ar-SA"/>
              </w:rPr>
            </w:pPr>
            <w:r w:rsidRPr="00C9527F">
              <w:rPr>
                <w:b/>
                <w:bCs/>
                <w:color w:val="000000"/>
                <w:szCs w:val="22"/>
                <w:lang w:bidi="ar-SA"/>
              </w:rPr>
              <w:t>RAZEM WSZYSTKIE SOŁECTWA</w:t>
            </w:r>
          </w:p>
        </w:tc>
        <w:tc>
          <w:tcPr>
            <w:tcW w:w="1701" w:type="dxa"/>
            <w:shd w:val="clear" w:color="000000" w:fill="FFFFFF"/>
            <w:noWrap/>
            <w:vAlign w:val="center"/>
            <w:hideMark/>
          </w:tcPr>
          <w:p w14:paraId="5BC214CF" w14:textId="77777777" w:rsidR="00C9527F" w:rsidRPr="00C9527F" w:rsidRDefault="00C9527F" w:rsidP="00C9527F">
            <w:pPr>
              <w:jc w:val="right"/>
              <w:rPr>
                <w:color w:val="000000"/>
                <w:szCs w:val="22"/>
                <w:lang w:bidi="ar-SA"/>
              </w:rPr>
            </w:pPr>
            <w:r w:rsidRPr="00C9527F">
              <w:rPr>
                <w:color w:val="000000"/>
                <w:szCs w:val="22"/>
                <w:lang w:bidi="ar-SA"/>
              </w:rPr>
              <w:t>269 890,76 zł</w:t>
            </w:r>
          </w:p>
        </w:tc>
        <w:tc>
          <w:tcPr>
            <w:tcW w:w="1358" w:type="dxa"/>
            <w:shd w:val="clear" w:color="000000" w:fill="FFFFFF"/>
            <w:noWrap/>
            <w:vAlign w:val="center"/>
            <w:hideMark/>
          </w:tcPr>
          <w:p w14:paraId="3FA538FE" w14:textId="77777777" w:rsidR="00C9527F" w:rsidRPr="00C9527F" w:rsidRDefault="00C9527F" w:rsidP="00C9527F">
            <w:pPr>
              <w:jc w:val="right"/>
              <w:rPr>
                <w:color w:val="000000"/>
                <w:szCs w:val="22"/>
                <w:lang w:bidi="ar-SA"/>
              </w:rPr>
            </w:pPr>
            <w:r w:rsidRPr="00C9527F">
              <w:rPr>
                <w:color w:val="000000"/>
                <w:szCs w:val="22"/>
                <w:lang w:bidi="ar-SA"/>
              </w:rPr>
              <w:t>78 565,41 zł</w:t>
            </w:r>
          </w:p>
        </w:tc>
        <w:tc>
          <w:tcPr>
            <w:tcW w:w="910" w:type="dxa"/>
            <w:shd w:val="clear" w:color="auto" w:fill="auto"/>
            <w:noWrap/>
            <w:vAlign w:val="bottom"/>
            <w:hideMark/>
          </w:tcPr>
          <w:p w14:paraId="4088426A" w14:textId="77777777" w:rsidR="00C9527F" w:rsidRPr="00C9527F" w:rsidRDefault="00C9527F" w:rsidP="00C9527F">
            <w:pPr>
              <w:jc w:val="right"/>
              <w:rPr>
                <w:rFonts w:ascii="Calibri" w:hAnsi="Calibri" w:cs="Calibri"/>
                <w:color w:val="000000"/>
                <w:szCs w:val="22"/>
                <w:lang w:bidi="ar-SA"/>
              </w:rPr>
            </w:pPr>
            <w:r w:rsidRPr="00C9527F">
              <w:rPr>
                <w:rFonts w:ascii="Calibri" w:hAnsi="Calibri" w:cs="Calibri"/>
                <w:color w:val="000000"/>
                <w:szCs w:val="22"/>
                <w:lang w:bidi="ar-SA"/>
              </w:rPr>
              <w:t>29,11%</w:t>
            </w:r>
          </w:p>
        </w:tc>
        <w:tc>
          <w:tcPr>
            <w:tcW w:w="1596" w:type="dxa"/>
            <w:shd w:val="clear" w:color="auto" w:fill="auto"/>
            <w:noWrap/>
            <w:vAlign w:val="bottom"/>
            <w:hideMark/>
          </w:tcPr>
          <w:p w14:paraId="4668A3B1" w14:textId="77777777" w:rsidR="00C9527F" w:rsidRPr="00C9527F" w:rsidRDefault="00C9527F" w:rsidP="00C9527F">
            <w:pPr>
              <w:jc w:val="left"/>
              <w:rPr>
                <w:rFonts w:ascii="Calibri" w:hAnsi="Calibri" w:cs="Calibri"/>
                <w:color w:val="000000"/>
                <w:szCs w:val="22"/>
                <w:lang w:bidi="ar-SA"/>
              </w:rPr>
            </w:pPr>
            <w:r w:rsidRPr="00C9527F">
              <w:rPr>
                <w:rFonts w:ascii="Calibri" w:hAnsi="Calibri" w:cs="Calibri"/>
                <w:color w:val="000000"/>
                <w:szCs w:val="22"/>
                <w:lang w:bidi="ar-SA"/>
              </w:rPr>
              <w:t> </w:t>
            </w:r>
          </w:p>
        </w:tc>
      </w:tr>
    </w:tbl>
    <w:p w14:paraId="6B596861" w14:textId="77777777" w:rsidR="00C9527F" w:rsidRPr="00F268F6" w:rsidRDefault="00C9527F">
      <w:pPr>
        <w:rPr>
          <w:color w:val="000000"/>
          <w:szCs w:val="22"/>
          <w:u w:color="000000"/>
        </w:rPr>
      </w:pPr>
    </w:p>
    <w:sectPr w:rsidR="00C9527F" w:rsidRPr="00F268F6" w:rsidSect="00344317">
      <w:endnotePr>
        <w:numFmt w:val="decimal"/>
      </w:endnotePr>
      <w:pgSz w:w="16838" w:h="11906" w:orient="landscape"/>
      <w:pgMar w:top="992" w:right="1021" w:bottom="992" w:left="1021" w:header="709" w:footer="709" w:gutter="0"/>
      <w:pgNumType w:start="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C0FB" w14:textId="77777777" w:rsidR="00451F03" w:rsidRDefault="00451F03">
      <w:r>
        <w:separator/>
      </w:r>
    </w:p>
  </w:endnote>
  <w:endnote w:type="continuationSeparator" w:id="0">
    <w:p w14:paraId="6F11C397" w14:textId="77777777" w:rsidR="00451F03" w:rsidRDefault="0045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1">
    <w:altName w:val="Times New Roman"/>
    <w:panose1 w:val="00000000000000000000"/>
    <w:charset w:val="00"/>
    <w:family w:val="roman"/>
    <w:notTrueType/>
    <w:pitch w:val="default"/>
  </w:font>
  <w:font w:name="Times New Roman2">
    <w:altName w:val="Times New Roman"/>
    <w:charset w:val="00"/>
    <w:family w:val="roman"/>
    <w:pitch w:val="default"/>
  </w:font>
  <w:font w:name="Times New Roman5">
    <w:altName w:val="Times New Roman"/>
    <w:charset w:val="00"/>
    <w:family w:val="roman"/>
    <w:pitch w:val="default"/>
  </w:font>
  <w:font w:name="Times New Roman4">
    <w:altName w:val="Times New Roman"/>
    <w:charset w:val="00"/>
    <w:family w:val="roman"/>
    <w:pitch w:val="default"/>
  </w:font>
  <w:font w:name="Times New Roman3">
    <w:altName w:val="Times New Roman"/>
    <w:charset w:val="00"/>
    <w:family w:val="roman"/>
    <w:pitch w:val="default"/>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8"/>
      <w:gridCol w:w="3298"/>
    </w:tblGrid>
    <w:tr w:rsidR="00AB596F" w14:paraId="40576AEA" w14:textId="77777777" w:rsidTr="00D04121">
      <w:tc>
        <w:tcPr>
          <w:tcW w:w="6721" w:type="dxa"/>
          <w:tcBorders>
            <w:top w:val="single" w:sz="2" w:space="0" w:color="auto"/>
            <w:left w:val="nil"/>
            <w:bottom w:val="nil"/>
            <w:right w:val="nil"/>
          </w:tcBorders>
          <w:tcMar>
            <w:top w:w="100" w:type="dxa"/>
          </w:tcMar>
        </w:tcPr>
        <w:p w14:paraId="1DC96F9C" w14:textId="4AD7E039" w:rsidR="00AB596F" w:rsidRDefault="00AB596F">
          <w:pPr>
            <w:jc w:val="left"/>
            <w:rPr>
              <w:sz w:val="18"/>
            </w:rPr>
          </w:pPr>
        </w:p>
      </w:tc>
      <w:tc>
        <w:tcPr>
          <w:tcW w:w="3361" w:type="dxa"/>
          <w:tcBorders>
            <w:top w:val="single" w:sz="2" w:space="0" w:color="auto"/>
            <w:left w:val="nil"/>
            <w:bottom w:val="nil"/>
            <w:right w:val="nil"/>
          </w:tcBorders>
          <w:tcMar>
            <w:top w:w="100" w:type="dxa"/>
          </w:tcMar>
        </w:tcPr>
        <w:p w14:paraId="53CB7BC1" w14:textId="77777777" w:rsidR="00AB596F" w:rsidRDefault="00AB596F">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74AD57A4" w14:textId="77777777" w:rsidR="00AB596F" w:rsidRDefault="00AB596F">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1"/>
      <w:gridCol w:w="3425"/>
    </w:tblGrid>
    <w:tr w:rsidR="00AB596F" w14:paraId="22CDCF53" w14:textId="77777777">
      <w:tc>
        <w:tcPr>
          <w:tcW w:w="9865" w:type="dxa"/>
          <w:tcBorders>
            <w:top w:val="single" w:sz="2" w:space="0" w:color="auto"/>
            <w:left w:val="nil"/>
            <w:bottom w:val="nil"/>
            <w:right w:val="nil"/>
          </w:tcBorders>
          <w:tcMar>
            <w:top w:w="100" w:type="dxa"/>
          </w:tcMar>
        </w:tcPr>
        <w:p w14:paraId="066B2946" w14:textId="613F504F" w:rsidR="00AB596F" w:rsidRDefault="00AB596F">
          <w:pPr>
            <w:jc w:val="left"/>
            <w:rPr>
              <w:sz w:val="18"/>
            </w:rPr>
          </w:pPr>
        </w:p>
      </w:tc>
      <w:tc>
        <w:tcPr>
          <w:tcW w:w="4933" w:type="dxa"/>
          <w:tcBorders>
            <w:top w:val="single" w:sz="2" w:space="0" w:color="auto"/>
            <w:left w:val="nil"/>
            <w:bottom w:val="nil"/>
            <w:right w:val="nil"/>
          </w:tcBorders>
          <w:tcMar>
            <w:top w:w="100" w:type="dxa"/>
          </w:tcMar>
        </w:tcPr>
        <w:p w14:paraId="581B1A53" w14:textId="77777777" w:rsidR="00AB596F" w:rsidRDefault="00AB596F">
          <w:pPr>
            <w:jc w:val="right"/>
            <w:rPr>
              <w:sz w:val="18"/>
            </w:rPr>
          </w:pPr>
          <w:r>
            <w:rPr>
              <w:sz w:val="18"/>
            </w:rPr>
            <w:t xml:space="preserve">Strona </w:t>
          </w:r>
          <w:r>
            <w:rPr>
              <w:sz w:val="18"/>
            </w:rPr>
            <w:fldChar w:fldCharType="begin"/>
          </w:r>
          <w:r>
            <w:rPr>
              <w:sz w:val="18"/>
            </w:rPr>
            <w:instrText>PAGE</w:instrText>
          </w:r>
          <w:r>
            <w:rPr>
              <w:sz w:val="18"/>
            </w:rPr>
            <w:fldChar w:fldCharType="separate"/>
          </w:r>
          <w:r w:rsidR="00E24E6C">
            <w:rPr>
              <w:noProof/>
              <w:sz w:val="18"/>
            </w:rPr>
            <w:t>16</w:t>
          </w:r>
          <w:r>
            <w:rPr>
              <w:sz w:val="18"/>
            </w:rPr>
            <w:fldChar w:fldCharType="end"/>
          </w:r>
        </w:p>
      </w:tc>
    </w:tr>
  </w:tbl>
  <w:p w14:paraId="4C976F94" w14:textId="77777777" w:rsidR="00AB596F" w:rsidRDefault="00AB596F">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87C5" w14:textId="77777777" w:rsidR="00AB596F" w:rsidRDefault="00AB59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3442"/>
    </w:tblGrid>
    <w:tr w:rsidR="00AB596F" w14:paraId="6794F516" w14:textId="77777777" w:rsidTr="00154A69">
      <w:tc>
        <w:tcPr>
          <w:tcW w:w="6480" w:type="dxa"/>
          <w:tcBorders>
            <w:top w:val="single" w:sz="2" w:space="0" w:color="auto"/>
            <w:left w:val="nil"/>
            <w:bottom w:val="nil"/>
            <w:right w:val="nil"/>
          </w:tcBorders>
          <w:tcMar>
            <w:top w:w="100" w:type="dxa"/>
          </w:tcMar>
        </w:tcPr>
        <w:p w14:paraId="6C532BDF" w14:textId="6CE9D97D" w:rsidR="00AB596F" w:rsidRDefault="00AB596F">
          <w:pPr>
            <w:jc w:val="left"/>
            <w:rPr>
              <w:sz w:val="18"/>
            </w:rPr>
          </w:pPr>
        </w:p>
      </w:tc>
      <w:tc>
        <w:tcPr>
          <w:tcW w:w="3442" w:type="dxa"/>
          <w:tcBorders>
            <w:top w:val="single" w:sz="2" w:space="0" w:color="auto"/>
            <w:left w:val="nil"/>
            <w:bottom w:val="nil"/>
            <w:right w:val="nil"/>
          </w:tcBorders>
          <w:tcMar>
            <w:top w:w="100" w:type="dxa"/>
          </w:tcMar>
        </w:tcPr>
        <w:p w14:paraId="4DC70844" w14:textId="119BB971" w:rsidR="00AB596F" w:rsidRDefault="00AB596F">
          <w:pPr>
            <w:jc w:val="right"/>
            <w:rPr>
              <w:sz w:val="18"/>
            </w:rPr>
          </w:pPr>
          <w:r>
            <w:rPr>
              <w:sz w:val="18"/>
            </w:rPr>
            <w:t xml:space="preserve">Strona </w:t>
          </w:r>
          <w:r>
            <w:rPr>
              <w:sz w:val="18"/>
            </w:rPr>
            <w:fldChar w:fldCharType="begin"/>
          </w:r>
          <w:r>
            <w:rPr>
              <w:sz w:val="18"/>
            </w:rPr>
            <w:instrText>PAGE</w:instrText>
          </w:r>
          <w:r>
            <w:rPr>
              <w:sz w:val="18"/>
            </w:rPr>
            <w:fldChar w:fldCharType="separate"/>
          </w:r>
          <w:r w:rsidR="00E24E6C">
            <w:rPr>
              <w:noProof/>
              <w:sz w:val="18"/>
            </w:rPr>
            <w:t>18</w:t>
          </w:r>
          <w:r>
            <w:rPr>
              <w:sz w:val="18"/>
            </w:rPr>
            <w:fldChar w:fldCharType="end"/>
          </w:r>
        </w:p>
      </w:tc>
    </w:tr>
  </w:tbl>
  <w:p w14:paraId="588B4BC5" w14:textId="77777777" w:rsidR="00AB596F" w:rsidRDefault="00AB596F">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B596F" w14:paraId="6773363F" w14:textId="77777777">
      <w:tc>
        <w:tcPr>
          <w:tcW w:w="6577" w:type="dxa"/>
          <w:tcBorders>
            <w:top w:val="single" w:sz="2" w:space="0" w:color="auto"/>
            <w:left w:val="nil"/>
            <w:bottom w:val="nil"/>
            <w:right w:val="nil"/>
          </w:tcBorders>
          <w:tcMar>
            <w:top w:w="100" w:type="dxa"/>
          </w:tcMar>
        </w:tcPr>
        <w:p w14:paraId="16463736" w14:textId="4F384465" w:rsidR="00AB596F" w:rsidRDefault="00AB596F">
          <w:pPr>
            <w:jc w:val="left"/>
            <w:rPr>
              <w:sz w:val="18"/>
            </w:rPr>
          </w:pPr>
        </w:p>
      </w:tc>
      <w:tc>
        <w:tcPr>
          <w:tcW w:w="3289" w:type="dxa"/>
          <w:tcBorders>
            <w:top w:val="single" w:sz="2" w:space="0" w:color="auto"/>
            <w:left w:val="nil"/>
            <w:bottom w:val="nil"/>
            <w:right w:val="nil"/>
          </w:tcBorders>
          <w:tcMar>
            <w:top w:w="100" w:type="dxa"/>
          </w:tcMar>
        </w:tcPr>
        <w:p w14:paraId="1EC0D9E0" w14:textId="380064E7" w:rsidR="00AB596F" w:rsidRDefault="00AB596F">
          <w:pPr>
            <w:jc w:val="right"/>
            <w:rPr>
              <w:sz w:val="18"/>
            </w:rPr>
          </w:pPr>
          <w:r>
            <w:rPr>
              <w:sz w:val="18"/>
            </w:rPr>
            <w:t xml:space="preserve">Strona </w:t>
          </w:r>
          <w:r>
            <w:rPr>
              <w:sz w:val="18"/>
            </w:rPr>
            <w:fldChar w:fldCharType="begin"/>
          </w:r>
          <w:r>
            <w:rPr>
              <w:sz w:val="18"/>
            </w:rPr>
            <w:instrText>PAGE</w:instrText>
          </w:r>
          <w:r>
            <w:rPr>
              <w:sz w:val="18"/>
            </w:rPr>
            <w:fldChar w:fldCharType="separate"/>
          </w:r>
          <w:r w:rsidR="00B7314C">
            <w:rPr>
              <w:noProof/>
              <w:sz w:val="18"/>
            </w:rPr>
            <w:t>106</w:t>
          </w:r>
          <w:r>
            <w:rPr>
              <w:sz w:val="18"/>
            </w:rPr>
            <w:fldChar w:fldCharType="end"/>
          </w:r>
        </w:p>
      </w:tc>
    </w:tr>
  </w:tbl>
  <w:p w14:paraId="49F500DA" w14:textId="77777777" w:rsidR="00AB596F" w:rsidRDefault="00AB596F">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B824" w14:textId="77777777" w:rsidR="00284DF0" w:rsidRDefault="00284D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7"/>
      <w:gridCol w:w="3429"/>
    </w:tblGrid>
    <w:tr w:rsidR="00AB596F" w14:paraId="4578095E" w14:textId="77777777" w:rsidTr="00284DF0">
      <w:tc>
        <w:tcPr>
          <w:tcW w:w="10007" w:type="dxa"/>
          <w:tcBorders>
            <w:top w:val="single" w:sz="2" w:space="0" w:color="auto"/>
            <w:left w:val="nil"/>
            <w:bottom w:val="nil"/>
            <w:right w:val="nil"/>
          </w:tcBorders>
          <w:tcMar>
            <w:top w:w="100" w:type="dxa"/>
          </w:tcMar>
        </w:tcPr>
        <w:p w14:paraId="3047C9B5" w14:textId="59BBB734" w:rsidR="00AB596F" w:rsidRDefault="00AB596F">
          <w:pPr>
            <w:jc w:val="left"/>
            <w:rPr>
              <w:sz w:val="18"/>
            </w:rPr>
          </w:pPr>
        </w:p>
      </w:tc>
      <w:tc>
        <w:tcPr>
          <w:tcW w:w="5005" w:type="dxa"/>
          <w:tcBorders>
            <w:top w:val="single" w:sz="2" w:space="0" w:color="auto"/>
            <w:left w:val="nil"/>
            <w:bottom w:val="nil"/>
            <w:right w:val="nil"/>
          </w:tcBorders>
          <w:tcMar>
            <w:top w:w="100" w:type="dxa"/>
          </w:tcMar>
        </w:tcPr>
        <w:p w14:paraId="4D11F886" w14:textId="022BB0B6" w:rsidR="00AB596F" w:rsidRDefault="00AB596F">
          <w:pPr>
            <w:jc w:val="right"/>
            <w:rPr>
              <w:sz w:val="18"/>
            </w:rPr>
          </w:pPr>
          <w:r>
            <w:rPr>
              <w:sz w:val="18"/>
            </w:rPr>
            <w:t xml:space="preserve">Strona </w:t>
          </w:r>
          <w:r>
            <w:rPr>
              <w:sz w:val="18"/>
            </w:rPr>
            <w:fldChar w:fldCharType="begin"/>
          </w:r>
          <w:r>
            <w:rPr>
              <w:sz w:val="18"/>
            </w:rPr>
            <w:instrText>PAGE</w:instrText>
          </w:r>
          <w:r>
            <w:rPr>
              <w:sz w:val="18"/>
            </w:rPr>
            <w:fldChar w:fldCharType="separate"/>
          </w:r>
          <w:r w:rsidR="009023D9">
            <w:rPr>
              <w:noProof/>
              <w:sz w:val="18"/>
            </w:rPr>
            <w:t>130</w:t>
          </w:r>
          <w:r>
            <w:rPr>
              <w:sz w:val="18"/>
            </w:rPr>
            <w:fldChar w:fldCharType="end"/>
          </w:r>
        </w:p>
      </w:tc>
    </w:tr>
  </w:tbl>
  <w:p w14:paraId="290C2913" w14:textId="77777777" w:rsidR="00AB596F" w:rsidRDefault="00AB596F">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B596F" w14:paraId="44D79894" w14:textId="77777777">
      <w:tc>
        <w:tcPr>
          <w:tcW w:w="6577" w:type="dxa"/>
          <w:tcBorders>
            <w:top w:val="single" w:sz="2" w:space="0" w:color="auto"/>
            <w:left w:val="nil"/>
            <w:bottom w:val="nil"/>
            <w:right w:val="nil"/>
          </w:tcBorders>
          <w:tcMar>
            <w:top w:w="100" w:type="dxa"/>
          </w:tcMar>
        </w:tcPr>
        <w:p w14:paraId="0F902BE8" w14:textId="59683630" w:rsidR="00AB596F" w:rsidRDefault="00AB596F" w:rsidP="00284DF0">
          <w:pPr>
            <w:tabs>
              <w:tab w:val="center" w:pos="4895"/>
            </w:tabs>
            <w:jc w:val="left"/>
            <w:rPr>
              <w:sz w:val="18"/>
            </w:rPr>
          </w:pPr>
        </w:p>
      </w:tc>
      <w:tc>
        <w:tcPr>
          <w:tcW w:w="3289" w:type="dxa"/>
          <w:tcBorders>
            <w:top w:val="single" w:sz="2" w:space="0" w:color="auto"/>
            <w:left w:val="nil"/>
            <w:bottom w:val="nil"/>
            <w:right w:val="nil"/>
          </w:tcBorders>
          <w:tcMar>
            <w:top w:w="100" w:type="dxa"/>
          </w:tcMar>
        </w:tcPr>
        <w:p w14:paraId="28F11C4E" w14:textId="6126F1D5" w:rsidR="00AB596F" w:rsidRDefault="00AB596F">
          <w:pPr>
            <w:jc w:val="right"/>
            <w:rPr>
              <w:sz w:val="18"/>
            </w:rPr>
          </w:pPr>
          <w:r>
            <w:rPr>
              <w:sz w:val="18"/>
            </w:rPr>
            <w:t xml:space="preserve">Strona </w:t>
          </w:r>
          <w:r>
            <w:rPr>
              <w:sz w:val="18"/>
            </w:rPr>
            <w:fldChar w:fldCharType="begin"/>
          </w:r>
          <w:r>
            <w:rPr>
              <w:sz w:val="18"/>
            </w:rPr>
            <w:instrText>PAGE</w:instrText>
          </w:r>
          <w:r>
            <w:rPr>
              <w:sz w:val="18"/>
            </w:rPr>
            <w:fldChar w:fldCharType="separate"/>
          </w:r>
          <w:r w:rsidR="009023D9">
            <w:rPr>
              <w:noProof/>
              <w:sz w:val="18"/>
            </w:rPr>
            <w:t>132</w:t>
          </w:r>
          <w:r>
            <w:rPr>
              <w:sz w:val="18"/>
            </w:rPr>
            <w:fldChar w:fldCharType="end"/>
          </w:r>
        </w:p>
      </w:tc>
    </w:tr>
  </w:tbl>
  <w:p w14:paraId="1E05411B" w14:textId="77777777" w:rsidR="00AB596F" w:rsidRDefault="00AB596F">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B596F" w14:paraId="0CA56CA0" w14:textId="77777777">
      <w:tc>
        <w:tcPr>
          <w:tcW w:w="6577" w:type="dxa"/>
          <w:tcBorders>
            <w:top w:val="single" w:sz="2" w:space="0" w:color="auto"/>
            <w:left w:val="nil"/>
            <w:bottom w:val="nil"/>
            <w:right w:val="nil"/>
          </w:tcBorders>
          <w:tcMar>
            <w:top w:w="100" w:type="dxa"/>
          </w:tcMar>
        </w:tcPr>
        <w:p w14:paraId="610E3262" w14:textId="7BA7A7D8" w:rsidR="00AB596F" w:rsidRDefault="00AB596F">
          <w:pPr>
            <w:jc w:val="left"/>
            <w:rPr>
              <w:sz w:val="18"/>
            </w:rPr>
          </w:pPr>
        </w:p>
      </w:tc>
      <w:tc>
        <w:tcPr>
          <w:tcW w:w="3289" w:type="dxa"/>
          <w:tcBorders>
            <w:top w:val="single" w:sz="2" w:space="0" w:color="auto"/>
            <w:left w:val="nil"/>
            <w:bottom w:val="nil"/>
            <w:right w:val="nil"/>
          </w:tcBorders>
          <w:tcMar>
            <w:top w:w="100" w:type="dxa"/>
          </w:tcMar>
        </w:tcPr>
        <w:p w14:paraId="78AFD5AE" w14:textId="2E186FAB" w:rsidR="00AB596F" w:rsidRDefault="00AB596F">
          <w:pPr>
            <w:jc w:val="right"/>
            <w:rPr>
              <w:sz w:val="18"/>
            </w:rPr>
          </w:pPr>
          <w:r>
            <w:rPr>
              <w:sz w:val="18"/>
            </w:rPr>
            <w:t xml:space="preserve">Strona </w:t>
          </w:r>
          <w:r>
            <w:rPr>
              <w:sz w:val="18"/>
            </w:rPr>
            <w:fldChar w:fldCharType="begin"/>
          </w:r>
          <w:r>
            <w:rPr>
              <w:sz w:val="18"/>
            </w:rPr>
            <w:instrText>PAGE</w:instrText>
          </w:r>
          <w:r>
            <w:rPr>
              <w:sz w:val="18"/>
            </w:rPr>
            <w:fldChar w:fldCharType="separate"/>
          </w:r>
          <w:r w:rsidR="009023D9">
            <w:rPr>
              <w:noProof/>
              <w:sz w:val="18"/>
            </w:rPr>
            <w:t>145</w:t>
          </w:r>
          <w:r>
            <w:rPr>
              <w:sz w:val="18"/>
            </w:rPr>
            <w:fldChar w:fldCharType="end"/>
          </w:r>
        </w:p>
      </w:tc>
    </w:tr>
  </w:tbl>
  <w:p w14:paraId="4144E5B4" w14:textId="77777777" w:rsidR="00AB596F" w:rsidRDefault="00AB596F">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B9A7" w14:textId="77777777" w:rsidR="00451F03" w:rsidRDefault="00451F03">
      <w:r>
        <w:separator/>
      </w:r>
    </w:p>
  </w:footnote>
  <w:footnote w:type="continuationSeparator" w:id="0">
    <w:p w14:paraId="69386A63" w14:textId="77777777" w:rsidR="00451F03" w:rsidRDefault="00451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0CB"/>
    <w:multiLevelType w:val="hybridMultilevel"/>
    <w:tmpl w:val="5554D302"/>
    <w:lvl w:ilvl="0" w:tplc="080E43E0">
      <w:start w:val="1"/>
      <w:numFmt w:val="lowerLetter"/>
      <w:lvlText w:val="%1)"/>
      <w:lvlJc w:val="left"/>
      <w:pPr>
        <w:ind w:left="486" w:hanging="360"/>
      </w:pPr>
      <w:rPr>
        <w:rFonts w:hint="default"/>
      </w:rPr>
    </w:lvl>
    <w:lvl w:ilvl="1" w:tplc="04150019" w:tentative="1">
      <w:start w:val="1"/>
      <w:numFmt w:val="lowerLetter"/>
      <w:lvlText w:val="%2."/>
      <w:lvlJc w:val="left"/>
      <w:pPr>
        <w:ind w:left="1206" w:hanging="360"/>
      </w:pPr>
    </w:lvl>
    <w:lvl w:ilvl="2" w:tplc="0415001B" w:tentative="1">
      <w:start w:val="1"/>
      <w:numFmt w:val="lowerRoman"/>
      <w:lvlText w:val="%3."/>
      <w:lvlJc w:val="right"/>
      <w:pPr>
        <w:ind w:left="1926" w:hanging="180"/>
      </w:pPr>
    </w:lvl>
    <w:lvl w:ilvl="3" w:tplc="0415000F" w:tentative="1">
      <w:start w:val="1"/>
      <w:numFmt w:val="decimal"/>
      <w:lvlText w:val="%4."/>
      <w:lvlJc w:val="left"/>
      <w:pPr>
        <w:ind w:left="2646" w:hanging="360"/>
      </w:pPr>
    </w:lvl>
    <w:lvl w:ilvl="4" w:tplc="04150019" w:tentative="1">
      <w:start w:val="1"/>
      <w:numFmt w:val="lowerLetter"/>
      <w:lvlText w:val="%5."/>
      <w:lvlJc w:val="left"/>
      <w:pPr>
        <w:ind w:left="3366" w:hanging="360"/>
      </w:pPr>
    </w:lvl>
    <w:lvl w:ilvl="5" w:tplc="0415001B" w:tentative="1">
      <w:start w:val="1"/>
      <w:numFmt w:val="lowerRoman"/>
      <w:lvlText w:val="%6."/>
      <w:lvlJc w:val="right"/>
      <w:pPr>
        <w:ind w:left="4086" w:hanging="180"/>
      </w:pPr>
    </w:lvl>
    <w:lvl w:ilvl="6" w:tplc="0415000F" w:tentative="1">
      <w:start w:val="1"/>
      <w:numFmt w:val="decimal"/>
      <w:lvlText w:val="%7."/>
      <w:lvlJc w:val="left"/>
      <w:pPr>
        <w:ind w:left="4806" w:hanging="360"/>
      </w:pPr>
    </w:lvl>
    <w:lvl w:ilvl="7" w:tplc="04150019" w:tentative="1">
      <w:start w:val="1"/>
      <w:numFmt w:val="lowerLetter"/>
      <w:lvlText w:val="%8."/>
      <w:lvlJc w:val="left"/>
      <w:pPr>
        <w:ind w:left="5526" w:hanging="360"/>
      </w:pPr>
    </w:lvl>
    <w:lvl w:ilvl="8" w:tplc="0415001B" w:tentative="1">
      <w:start w:val="1"/>
      <w:numFmt w:val="lowerRoman"/>
      <w:lvlText w:val="%9."/>
      <w:lvlJc w:val="right"/>
      <w:pPr>
        <w:ind w:left="6246" w:hanging="180"/>
      </w:pPr>
    </w:lvl>
  </w:abstractNum>
  <w:abstractNum w:abstractNumId="1" w15:restartNumberingAfterBreak="0">
    <w:nsid w:val="140B11FF"/>
    <w:multiLevelType w:val="hybridMultilevel"/>
    <w:tmpl w:val="02E206B6"/>
    <w:lvl w:ilvl="0" w:tplc="A462CF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ED6053"/>
    <w:multiLevelType w:val="hybridMultilevel"/>
    <w:tmpl w:val="8C1207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4B419F"/>
    <w:multiLevelType w:val="hybridMultilevel"/>
    <w:tmpl w:val="F5FA2A3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F164BD9"/>
    <w:multiLevelType w:val="hybridMultilevel"/>
    <w:tmpl w:val="CF941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9434EA"/>
    <w:multiLevelType w:val="hybridMultilevel"/>
    <w:tmpl w:val="F9385F0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05C1D90"/>
    <w:multiLevelType w:val="hybridMultilevel"/>
    <w:tmpl w:val="8DBA898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27A4CE0"/>
    <w:multiLevelType w:val="hybridMultilevel"/>
    <w:tmpl w:val="D3D8B2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75872"/>
    <w:multiLevelType w:val="hybridMultilevel"/>
    <w:tmpl w:val="BD2249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4A4964"/>
    <w:multiLevelType w:val="hybridMultilevel"/>
    <w:tmpl w:val="667E67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C3F90"/>
    <w:multiLevelType w:val="hybridMultilevel"/>
    <w:tmpl w:val="8AB25BAA"/>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C07C9"/>
    <w:multiLevelType w:val="hybridMultilevel"/>
    <w:tmpl w:val="00F882CE"/>
    <w:lvl w:ilvl="0" w:tplc="D27A4DE6">
      <w:start w:val="1"/>
      <w:numFmt w:val="lowerLetter"/>
      <w:lvlText w:val="%1)"/>
      <w:lvlJc w:val="left"/>
      <w:pPr>
        <w:ind w:left="786" w:hanging="360"/>
      </w:pPr>
      <w:rPr>
        <w:rFonts w:hint="default"/>
        <w:color w:val="00B0F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5280396"/>
    <w:multiLevelType w:val="hybridMultilevel"/>
    <w:tmpl w:val="E6E6B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191AD1"/>
    <w:multiLevelType w:val="hybridMultilevel"/>
    <w:tmpl w:val="8490071C"/>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C1E53DA"/>
    <w:multiLevelType w:val="hybridMultilevel"/>
    <w:tmpl w:val="45D467F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5" w15:restartNumberingAfterBreak="0">
    <w:nsid w:val="4F757E64"/>
    <w:multiLevelType w:val="hybridMultilevel"/>
    <w:tmpl w:val="F502DA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501C1193"/>
    <w:multiLevelType w:val="hybridMultilevel"/>
    <w:tmpl w:val="CCAEA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4F0599"/>
    <w:multiLevelType w:val="hybridMultilevel"/>
    <w:tmpl w:val="D222054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636D84"/>
    <w:multiLevelType w:val="hybridMultilevel"/>
    <w:tmpl w:val="1D1E55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58CF3DA9"/>
    <w:multiLevelType w:val="hybridMultilevel"/>
    <w:tmpl w:val="911423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A6D4A2C"/>
    <w:multiLevelType w:val="hybridMultilevel"/>
    <w:tmpl w:val="276E0CD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E30F48"/>
    <w:multiLevelType w:val="hybridMultilevel"/>
    <w:tmpl w:val="F574ED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6874DB"/>
    <w:multiLevelType w:val="hybridMultilevel"/>
    <w:tmpl w:val="9F88C5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65AC5151"/>
    <w:multiLevelType w:val="hybridMultilevel"/>
    <w:tmpl w:val="1194A612"/>
    <w:lvl w:ilvl="0" w:tplc="FFFFFFFF">
      <w:start w:val="1"/>
      <w:numFmt w:val="bullet"/>
      <w:lvlText w:val="-"/>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A6303A"/>
    <w:multiLevelType w:val="hybridMultilevel"/>
    <w:tmpl w:val="90C411B4"/>
    <w:lvl w:ilvl="0" w:tplc="D4C64528">
      <w:start w:val="1"/>
      <w:numFmt w:val="lowerLetter"/>
      <w:lvlText w:val="%1)"/>
      <w:lvlJc w:val="left"/>
      <w:pPr>
        <w:ind w:left="36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5" w15:restartNumberingAfterBreak="0">
    <w:nsid w:val="72B1397E"/>
    <w:multiLevelType w:val="hybridMultilevel"/>
    <w:tmpl w:val="1E74B10A"/>
    <w:lvl w:ilvl="0" w:tplc="4E0ECDD0">
      <w:start w:val="1"/>
      <w:numFmt w:val="upperRoman"/>
      <w:lvlText w:val="%1."/>
      <w:lvlJc w:val="left"/>
      <w:pPr>
        <w:ind w:left="780" w:hanging="72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6" w15:restartNumberingAfterBreak="0">
    <w:nsid w:val="764E6DCD"/>
    <w:multiLevelType w:val="hybridMultilevel"/>
    <w:tmpl w:val="BFBE76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77362630"/>
    <w:multiLevelType w:val="hybridMultilevel"/>
    <w:tmpl w:val="BBA67B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E3C15B0"/>
    <w:multiLevelType w:val="hybridMultilevel"/>
    <w:tmpl w:val="8E6AF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1"/>
  </w:num>
  <w:num w:numId="4">
    <w:abstractNumId w:val="5"/>
  </w:num>
  <w:num w:numId="5">
    <w:abstractNumId w:val="9"/>
  </w:num>
  <w:num w:numId="6">
    <w:abstractNumId w:val="23"/>
  </w:num>
  <w:num w:numId="7">
    <w:abstractNumId w:val="20"/>
  </w:num>
  <w:num w:numId="8">
    <w:abstractNumId w:val="3"/>
  </w:num>
  <w:num w:numId="9">
    <w:abstractNumId w:val="28"/>
  </w:num>
  <w:num w:numId="10">
    <w:abstractNumId w:val="17"/>
  </w:num>
  <w:num w:numId="11">
    <w:abstractNumId w:val="8"/>
  </w:num>
  <w:num w:numId="12">
    <w:abstractNumId w:val="24"/>
  </w:num>
  <w:num w:numId="13">
    <w:abstractNumId w:val="7"/>
  </w:num>
  <w:num w:numId="14">
    <w:abstractNumId w:val="12"/>
  </w:num>
  <w:num w:numId="15">
    <w:abstractNumId w:val="16"/>
  </w:num>
  <w:num w:numId="16">
    <w:abstractNumId w:val="1"/>
  </w:num>
  <w:num w:numId="17">
    <w:abstractNumId w:val="27"/>
  </w:num>
  <w:num w:numId="18">
    <w:abstractNumId w:val="0"/>
  </w:num>
  <w:num w:numId="19">
    <w:abstractNumId w:val="15"/>
  </w:num>
  <w:num w:numId="20">
    <w:abstractNumId w:val="18"/>
  </w:num>
  <w:num w:numId="21">
    <w:abstractNumId w:val="22"/>
  </w:num>
  <w:num w:numId="22">
    <w:abstractNumId w:val="19"/>
  </w:num>
  <w:num w:numId="23">
    <w:abstractNumId w:val="25"/>
  </w:num>
  <w:num w:numId="24">
    <w:abstractNumId w:val="26"/>
  </w:num>
  <w:num w:numId="25">
    <w:abstractNumId w:val="6"/>
  </w:num>
  <w:num w:numId="26">
    <w:abstractNumId w:val="11"/>
  </w:num>
  <w:num w:numId="27">
    <w:abstractNumId w:val="14"/>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6D6"/>
    <w:rsid w:val="0001474F"/>
    <w:rsid w:val="00016BA7"/>
    <w:rsid w:val="0002406F"/>
    <w:rsid w:val="000249F2"/>
    <w:rsid w:val="000263AB"/>
    <w:rsid w:val="00036E50"/>
    <w:rsid w:val="000816A9"/>
    <w:rsid w:val="00095106"/>
    <w:rsid w:val="000A6BBC"/>
    <w:rsid w:val="000C00FD"/>
    <w:rsid w:val="000E60ED"/>
    <w:rsid w:val="000F05DE"/>
    <w:rsid w:val="000F39EC"/>
    <w:rsid w:val="000F4FF4"/>
    <w:rsid w:val="00105D23"/>
    <w:rsid w:val="00112BC3"/>
    <w:rsid w:val="0011328E"/>
    <w:rsid w:val="0011356E"/>
    <w:rsid w:val="00132CAF"/>
    <w:rsid w:val="0014143A"/>
    <w:rsid w:val="00152C83"/>
    <w:rsid w:val="00154A69"/>
    <w:rsid w:val="00157CAE"/>
    <w:rsid w:val="0019161A"/>
    <w:rsid w:val="001E09CC"/>
    <w:rsid w:val="00205505"/>
    <w:rsid w:val="00205805"/>
    <w:rsid w:val="00206F6B"/>
    <w:rsid w:val="002077FF"/>
    <w:rsid w:val="002329D3"/>
    <w:rsid w:val="00245545"/>
    <w:rsid w:val="00247002"/>
    <w:rsid w:val="00264D1B"/>
    <w:rsid w:val="00270593"/>
    <w:rsid w:val="00271990"/>
    <w:rsid w:val="00273DB6"/>
    <w:rsid w:val="00284DF0"/>
    <w:rsid w:val="00290392"/>
    <w:rsid w:val="00290738"/>
    <w:rsid w:val="00297252"/>
    <w:rsid w:val="002A0F55"/>
    <w:rsid w:val="002A41F3"/>
    <w:rsid w:val="002C4692"/>
    <w:rsid w:val="002D27B6"/>
    <w:rsid w:val="002D7B99"/>
    <w:rsid w:val="002F1E47"/>
    <w:rsid w:val="002F6979"/>
    <w:rsid w:val="00325ABB"/>
    <w:rsid w:val="00327490"/>
    <w:rsid w:val="00336F08"/>
    <w:rsid w:val="00344317"/>
    <w:rsid w:val="00351D17"/>
    <w:rsid w:val="003652AD"/>
    <w:rsid w:val="003654DB"/>
    <w:rsid w:val="0036577F"/>
    <w:rsid w:val="00375208"/>
    <w:rsid w:val="00387BA3"/>
    <w:rsid w:val="00391A79"/>
    <w:rsid w:val="00396337"/>
    <w:rsid w:val="003C1B6C"/>
    <w:rsid w:val="003C4B6C"/>
    <w:rsid w:val="003C5C73"/>
    <w:rsid w:val="003D54F5"/>
    <w:rsid w:val="003D6AE7"/>
    <w:rsid w:val="003E398F"/>
    <w:rsid w:val="003E40AC"/>
    <w:rsid w:val="003F2DE9"/>
    <w:rsid w:val="003F5DB8"/>
    <w:rsid w:val="0041245D"/>
    <w:rsid w:val="00420918"/>
    <w:rsid w:val="00422124"/>
    <w:rsid w:val="00436226"/>
    <w:rsid w:val="00442A62"/>
    <w:rsid w:val="00451F03"/>
    <w:rsid w:val="0047481D"/>
    <w:rsid w:val="00485569"/>
    <w:rsid w:val="00485E75"/>
    <w:rsid w:val="00486069"/>
    <w:rsid w:val="004A1233"/>
    <w:rsid w:val="004B5F24"/>
    <w:rsid w:val="004C00DC"/>
    <w:rsid w:val="004C117F"/>
    <w:rsid w:val="004C4324"/>
    <w:rsid w:val="004C7312"/>
    <w:rsid w:val="004E0360"/>
    <w:rsid w:val="004E68E7"/>
    <w:rsid w:val="005036CB"/>
    <w:rsid w:val="00515C11"/>
    <w:rsid w:val="0052167C"/>
    <w:rsid w:val="00522F03"/>
    <w:rsid w:val="00525D4D"/>
    <w:rsid w:val="00530E2F"/>
    <w:rsid w:val="00532E0D"/>
    <w:rsid w:val="005468AF"/>
    <w:rsid w:val="00554225"/>
    <w:rsid w:val="005559F0"/>
    <w:rsid w:val="00561E43"/>
    <w:rsid w:val="00564110"/>
    <w:rsid w:val="00591C7D"/>
    <w:rsid w:val="00594835"/>
    <w:rsid w:val="005A7064"/>
    <w:rsid w:val="005C0686"/>
    <w:rsid w:val="005C3D56"/>
    <w:rsid w:val="005D5971"/>
    <w:rsid w:val="005E241A"/>
    <w:rsid w:val="005E285F"/>
    <w:rsid w:val="005F257C"/>
    <w:rsid w:val="005F3DA7"/>
    <w:rsid w:val="005F505C"/>
    <w:rsid w:val="005F58D4"/>
    <w:rsid w:val="006017C5"/>
    <w:rsid w:val="00602074"/>
    <w:rsid w:val="00620360"/>
    <w:rsid w:val="006358DA"/>
    <w:rsid w:val="00636CAE"/>
    <w:rsid w:val="00636EEA"/>
    <w:rsid w:val="006566B5"/>
    <w:rsid w:val="00661FE7"/>
    <w:rsid w:val="00682CE4"/>
    <w:rsid w:val="00682E62"/>
    <w:rsid w:val="006868EA"/>
    <w:rsid w:val="00694797"/>
    <w:rsid w:val="006A61CF"/>
    <w:rsid w:val="006C7E51"/>
    <w:rsid w:val="006D66F7"/>
    <w:rsid w:val="006E4966"/>
    <w:rsid w:val="006E6E9F"/>
    <w:rsid w:val="006F5178"/>
    <w:rsid w:val="006F6E05"/>
    <w:rsid w:val="00716E95"/>
    <w:rsid w:val="00733C3D"/>
    <w:rsid w:val="00735D14"/>
    <w:rsid w:val="00743868"/>
    <w:rsid w:val="00744F58"/>
    <w:rsid w:val="0074672D"/>
    <w:rsid w:val="0075113C"/>
    <w:rsid w:val="0075296B"/>
    <w:rsid w:val="00774E92"/>
    <w:rsid w:val="00781BF2"/>
    <w:rsid w:val="0079080F"/>
    <w:rsid w:val="0079273C"/>
    <w:rsid w:val="007A03C6"/>
    <w:rsid w:val="007A46A8"/>
    <w:rsid w:val="007B0D3C"/>
    <w:rsid w:val="007B5AAC"/>
    <w:rsid w:val="007C0684"/>
    <w:rsid w:val="007D3010"/>
    <w:rsid w:val="007D329C"/>
    <w:rsid w:val="007F43FD"/>
    <w:rsid w:val="00800E82"/>
    <w:rsid w:val="00804D26"/>
    <w:rsid w:val="008219A7"/>
    <w:rsid w:val="008420C0"/>
    <w:rsid w:val="00845D23"/>
    <w:rsid w:val="00846034"/>
    <w:rsid w:val="00860ADC"/>
    <w:rsid w:val="00865845"/>
    <w:rsid w:val="00877BCD"/>
    <w:rsid w:val="00881006"/>
    <w:rsid w:val="0088241C"/>
    <w:rsid w:val="00883FEA"/>
    <w:rsid w:val="00885D27"/>
    <w:rsid w:val="00896725"/>
    <w:rsid w:val="008A3FA0"/>
    <w:rsid w:val="008E302C"/>
    <w:rsid w:val="008E6311"/>
    <w:rsid w:val="008F3F6D"/>
    <w:rsid w:val="00900C7E"/>
    <w:rsid w:val="009023D9"/>
    <w:rsid w:val="009228D1"/>
    <w:rsid w:val="00951F28"/>
    <w:rsid w:val="0095262A"/>
    <w:rsid w:val="00957F31"/>
    <w:rsid w:val="00967667"/>
    <w:rsid w:val="00975DF9"/>
    <w:rsid w:val="00985EFA"/>
    <w:rsid w:val="00992567"/>
    <w:rsid w:val="00992666"/>
    <w:rsid w:val="00996E37"/>
    <w:rsid w:val="009A0F67"/>
    <w:rsid w:val="009B0E80"/>
    <w:rsid w:val="009D3E82"/>
    <w:rsid w:val="009E0A09"/>
    <w:rsid w:val="009F4D6F"/>
    <w:rsid w:val="00A01B95"/>
    <w:rsid w:val="00A02FB5"/>
    <w:rsid w:val="00A0303F"/>
    <w:rsid w:val="00A04424"/>
    <w:rsid w:val="00A048A9"/>
    <w:rsid w:val="00A04C9C"/>
    <w:rsid w:val="00A212E8"/>
    <w:rsid w:val="00A229F5"/>
    <w:rsid w:val="00A257A8"/>
    <w:rsid w:val="00A3255C"/>
    <w:rsid w:val="00A34DE2"/>
    <w:rsid w:val="00A556CE"/>
    <w:rsid w:val="00A6182C"/>
    <w:rsid w:val="00A77B3E"/>
    <w:rsid w:val="00A90551"/>
    <w:rsid w:val="00A950D8"/>
    <w:rsid w:val="00AB34CF"/>
    <w:rsid w:val="00AB596F"/>
    <w:rsid w:val="00AB6C8E"/>
    <w:rsid w:val="00AD3CC6"/>
    <w:rsid w:val="00AF6C0C"/>
    <w:rsid w:val="00AF73C0"/>
    <w:rsid w:val="00B019D3"/>
    <w:rsid w:val="00B123FE"/>
    <w:rsid w:val="00B21C1A"/>
    <w:rsid w:val="00B30AA7"/>
    <w:rsid w:val="00B36011"/>
    <w:rsid w:val="00B4629A"/>
    <w:rsid w:val="00B7314C"/>
    <w:rsid w:val="00B7757D"/>
    <w:rsid w:val="00B8575B"/>
    <w:rsid w:val="00B86465"/>
    <w:rsid w:val="00B92B6D"/>
    <w:rsid w:val="00B9331B"/>
    <w:rsid w:val="00BB45EF"/>
    <w:rsid w:val="00BC1C14"/>
    <w:rsid w:val="00BC580E"/>
    <w:rsid w:val="00BD1130"/>
    <w:rsid w:val="00BD7383"/>
    <w:rsid w:val="00BD7F8F"/>
    <w:rsid w:val="00BE7A82"/>
    <w:rsid w:val="00BF2151"/>
    <w:rsid w:val="00C04083"/>
    <w:rsid w:val="00C1781A"/>
    <w:rsid w:val="00C20633"/>
    <w:rsid w:val="00C33D10"/>
    <w:rsid w:val="00C368B3"/>
    <w:rsid w:val="00C60BF8"/>
    <w:rsid w:val="00C62F3A"/>
    <w:rsid w:val="00C75CCF"/>
    <w:rsid w:val="00C80B3E"/>
    <w:rsid w:val="00C9527F"/>
    <w:rsid w:val="00C96780"/>
    <w:rsid w:val="00CA02EC"/>
    <w:rsid w:val="00CA2A55"/>
    <w:rsid w:val="00CB123C"/>
    <w:rsid w:val="00CB1C06"/>
    <w:rsid w:val="00CB4099"/>
    <w:rsid w:val="00CD5C62"/>
    <w:rsid w:val="00CE7E75"/>
    <w:rsid w:val="00CF2A07"/>
    <w:rsid w:val="00CF75D6"/>
    <w:rsid w:val="00D04121"/>
    <w:rsid w:val="00D0545F"/>
    <w:rsid w:val="00D06372"/>
    <w:rsid w:val="00D13601"/>
    <w:rsid w:val="00D165E7"/>
    <w:rsid w:val="00D168AC"/>
    <w:rsid w:val="00D4203E"/>
    <w:rsid w:val="00D457BF"/>
    <w:rsid w:val="00D46ACE"/>
    <w:rsid w:val="00D53A53"/>
    <w:rsid w:val="00D5455A"/>
    <w:rsid w:val="00D66027"/>
    <w:rsid w:val="00D80B98"/>
    <w:rsid w:val="00D82694"/>
    <w:rsid w:val="00DE6313"/>
    <w:rsid w:val="00DF1EAC"/>
    <w:rsid w:val="00DF7463"/>
    <w:rsid w:val="00E10D8D"/>
    <w:rsid w:val="00E1474F"/>
    <w:rsid w:val="00E166B8"/>
    <w:rsid w:val="00E17D1E"/>
    <w:rsid w:val="00E234F1"/>
    <w:rsid w:val="00E24E6C"/>
    <w:rsid w:val="00E37505"/>
    <w:rsid w:val="00E43380"/>
    <w:rsid w:val="00E46764"/>
    <w:rsid w:val="00E532F2"/>
    <w:rsid w:val="00E5407A"/>
    <w:rsid w:val="00E540D8"/>
    <w:rsid w:val="00E904F0"/>
    <w:rsid w:val="00EA42F1"/>
    <w:rsid w:val="00EB11DF"/>
    <w:rsid w:val="00EC1AC1"/>
    <w:rsid w:val="00EC2380"/>
    <w:rsid w:val="00EC26CB"/>
    <w:rsid w:val="00ED165B"/>
    <w:rsid w:val="00F05056"/>
    <w:rsid w:val="00F229E1"/>
    <w:rsid w:val="00F23721"/>
    <w:rsid w:val="00F268F6"/>
    <w:rsid w:val="00F27A08"/>
    <w:rsid w:val="00F37847"/>
    <w:rsid w:val="00F50A8F"/>
    <w:rsid w:val="00F5165E"/>
    <w:rsid w:val="00F702A3"/>
    <w:rsid w:val="00F709E8"/>
    <w:rsid w:val="00F83937"/>
    <w:rsid w:val="00F937BF"/>
    <w:rsid w:val="00F95D54"/>
    <w:rsid w:val="00FA448F"/>
    <w:rsid w:val="00FB1147"/>
    <w:rsid w:val="00FC005B"/>
    <w:rsid w:val="00FD5500"/>
    <w:rsid w:val="00FD6B6D"/>
    <w:rsid w:val="00FE1BA1"/>
    <w:rsid w:val="00FE1C59"/>
    <w:rsid w:val="00FE5C34"/>
    <w:rsid w:val="00FE60F9"/>
    <w:rsid w:val="00FF3151"/>
    <w:rsid w:val="00FF77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83C3D"/>
  <w15:docId w15:val="{70755B24-3DBB-42C9-B0B4-9E4A30A2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paragraph" w:styleId="Nagwek1">
    <w:name w:val="heading 1"/>
    <w:basedOn w:val="Normalny"/>
    <w:next w:val="Normalny"/>
    <w:link w:val="Nagwek1Znak"/>
    <w:uiPriority w:val="9"/>
    <w:qFormat/>
    <w:rsid w:val="00D66027"/>
    <w:pPr>
      <w:keepNext/>
      <w:spacing w:before="240" w:after="60"/>
      <w:jc w:val="left"/>
      <w:outlineLvl w:val="0"/>
    </w:pPr>
    <w:rPr>
      <w:rFonts w:ascii="Calibri Light" w:hAnsi="Calibri Light"/>
      <w:b/>
      <w:bCs/>
      <w:kern w:val="32"/>
      <w:sz w:val="32"/>
      <w:szCs w:val="32"/>
      <w:lang w:bidi="ar-SA"/>
    </w:rPr>
  </w:style>
  <w:style w:type="paragraph" w:styleId="Nagwek2">
    <w:name w:val="heading 2"/>
    <w:basedOn w:val="Normalny"/>
    <w:next w:val="Normalny"/>
    <w:link w:val="Nagwek2Znak"/>
    <w:uiPriority w:val="9"/>
    <w:qFormat/>
    <w:rsid w:val="00D66027"/>
    <w:pPr>
      <w:keepNext/>
      <w:spacing w:before="240" w:after="60"/>
      <w:jc w:val="left"/>
      <w:outlineLvl w:val="1"/>
    </w:pPr>
    <w:rPr>
      <w:rFonts w:ascii="Cambria" w:hAnsi="Cambria"/>
      <w:b/>
      <w:bCs/>
      <w:i/>
      <w:iCs/>
      <w:sz w:val="28"/>
      <w:szCs w:val="28"/>
      <w:lang w:bidi="ar-SA"/>
    </w:rPr>
  </w:style>
  <w:style w:type="paragraph" w:styleId="Nagwek3">
    <w:name w:val="heading 3"/>
    <w:basedOn w:val="Normalny"/>
    <w:next w:val="Normalny"/>
    <w:link w:val="Nagwek3Znak"/>
    <w:qFormat/>
    <w:rsid w:val="00D66027"/>
    <w:pPr>
      <w:keepNext/>
      <w:spacing w:before="240" w:after="60"/>
      <w:jc w:val="left"/>
      <w:outlineLvl w:val="2"/>
    </w:pPr>
    <w:rPr>
      <w:rFonts w:ascii="Arial" w:hAnsi="Arial" w:cs="Arial"/>
      <w:b/>
      <w:bCs/>
      <w:sz w:val="26"/>
      <w:szCs w:val="26"/>
      <w:lang w:bidi="ar-SA"/>
    </w:rPr>
  </w:style>
  <w:style w:type="paragraph" w:styleId="Nagwek7">
    <w:name w:val="heading 7"/>
    <w:basedOn w:val="Normalny"/>
    <w:next w:val="Normalny"/>
    <w:link w:val="Nagwek7Znak"/>
    <w:qFormat/>
    <w:rsid w:val="00D66027"/>
    <w:pPr>
      <w:keepNext/>
      <w:jc w:val="left"/>
      <w:outlineLvl w:val="6"/>
    </w:pPr>
    <w:rPr>
      <w:b/>
      <w:bCs/>
      <w:sz w:val="24"/>
      <w:szCs w:val="20"/>
      <w:lang w:bidi="ar-SA"/>
    </w:rPr>
  </w:style>
  <w:style w:type="paragraph" w:styleId="Nagwek9">
    <w:name w:val="heading 9"/>
    <w:basedOn w:val="Normalny"/>
    <w:next w:val="Normalny"/>
    <w:link w:val="Nagwek9Znak"/>
    <w:qFormat/>
    <w:rsid w:val="00D66027"/>
    <w:pPr>
      <w:spacing w:before="240" w:after="60"/>
      <w:jc w:val="left"/>
      <w:outlineLvl w:val="8"/>
    </w:pPr>
    <w:rPr>
      <w:rFonts w:ascii="Arial" w:hAnsi="Arial" w:cs="Arial"/>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04121"/>
    <w:pPr>
      <w:tabs>
        <w:tab w:val="center" w:pos="4536"/>
        <w:tab w:val="right" w:pos="9072"/>
      </w:tabs>
    </w:pPr>
  </w:style>
  <w:style w:type="character" w:customStyle="1" w:styleId="NagwekZnak">
    <w:name w:val="Nagłówek Znak"/>
    <w:basedOn w:val="Domylnaczcionkaakapitu"/>
    <w:link w:val="Nagwek"/>
    <w:rsid w:val="00D04121"/>
    <w:rPr>
      <w:sz w:val="22"/>
      <w:szCs w:val="24"/>
    </w:rPr>
  </w:style>
  <w:style w:type="paragraph" w:styleId="Stopka">
    <w:name w:val="footer"/>
    <w:basedOn w:val="Normalny"/>
    <w:link w:val="StopkaZnak"/>
    <w:uiPriority w:val="99"/>
    <w:unhideWhenUsed/>
    <w:rsid w:val="00D04121"/>
    <w:pPr>
      <w:tabs>
        <w:tab w:val="center" w:pos="4536"/>
        <w:tab w:val="right" w:pos="9072"/>
      </w:tabs>
    </w:pPr>
  </w:style>
  <w:style w:type="character" w:customStyle="1" w:styleId="StopkaZnak">
    <w:name w:val="Stopka Znak"/>
    <w:basedOn w:val="Domylnaczcionkaakapitu"/>
    <w:link w:val="Stopka"/>
    <w:uiPriority w:val="99"/>
    <w:rsid w:val="00D04121"/>
    <w:rPr>
      <w:sz w:val="22"/>
      <w:szCs w:val="24"/>
    </w:rPr>
  </w:style>
  <w:style w:type="paragraph" w:styleId="Akapitzlist">
    <w:name w:val="List Paragraph"/>
    <w:basedOn w:val="Normalny"/>
    <w:uiPriority w:val="34"/>
    <w:qFormat/>
    <w:rsid w:val="00A6182C"/>
    <w:pPr>
      <w:ind w:left="720"/>
      <w:contextualSpacing/>
      <w:jc w:val="left"/>
    </w:pPr>
    <w:rPr>
      <w:sz w:val="24"/>
      <w:lang w:bidi="ar-SA"/>
    </w:rPr>
  </w:style>
  <w:style w:type="character" w:customStyle="1" w:styleId="Nagwek1Znak">
    <w:name w:val="Nagłówek 1 Znak"/>
    <w:basedOn w:val="Domylnaczcionkaakapitu"/>
    <w:link w:val="Nagwek1"/>
    <w:uiPriority w:val="9"/>
    <w:rsid w:val="00D66027"/>
    <w:rPr>
      <w:rFonts w:ascii="Calibri Light" w:hAnsi="Calibri Light"/>
      <w:b/>
      <w:bCs/>
      <w:kern w:val="32"/>
      <w:sz w:val="32"/>
      <w:szCs w:val="32"/>
      <w:lang w:bidi="ar-SA"/>
    </w:rPr>
  </w:style>
  <w:style w:type="character" w:customStyle="1" w:styleId="Nagwek2Znak">
    <w:name w:val="Nagłówek 2 Znak"/>
    <w:basedOn w:val="Domylnaczcionkaakapitu"/>
    <w:link w:val="Nagwek2"/>
    <w:uiPriority w:val="9"/>
    <w:rsid w:val="00D66027"/>
    <w:rPr>
      <w:rFonts w:ascii="Cambria" w:hAnsi="Cambria"/>
      <w:b/>
      <w:bCs/>
      <w:i/>
      <w:iCs/>
      <w:sz w:val="28"/>
      <w:szCs w:val="28"/>
      <w:lang w:bidi="ar-SA"/>
    </w:rPr>
  </w:style>
  <w:style w:type="character" w:customStyle="1" w:styleId="Nagwek3Znak">
    <w:name w:val="Nagłówek 3 Znak"/>
    <w:basedOn w:val="Domylnaczcionkaakapitu"/>
    <w:link w:val="Nagwek3"/>
    <w:rsid w:val="00D66027"/>
    <w:rPr>
      <w:rFonts w:ascii="Arial" w:hAnsi="Arial" w:cs="Arial"/>
      <w:b/>
      <w:bCs/>
      <w:sz w:val="26"/>
      <w:szCs w:val="26"/>
      <w:lang w:bidi="ar-SA"/>
    </w:rPr>
  </w:style>
  <w:style w:type="character" w:customStyle="1" w:styleId="Nagwek7Znak">
    <w:name w:val="Nagłówek 7 Znak"/>
    <w:basedOn w:val="Domylnaczcionkaakapitu"/>
    <w:link w:val="Nagwek7"/>
    <w:rsid w:val="00D66027"/>
    <w:rPr>
      <w:b/>
      <w:bCs/>
      <w:sz w:val="24"/>
      <w:lang w:bidi="ar-SA"/>
    </w:rPr>
  </w:style>
  <w:style w:type="character" w:customStyle="1" w:styleId="Nagwek9Znak">
    <w:name w:val="Nagłówek 9 Znak"/>
    <w:basedOn w:val="Domylnaczcionkaakapitu"/>
    <w:link w:val="Nagwek9"/>
    <w:rsid w:val="00D66027"/>
    <w:rPr>
      <w:rFonts w:ascii="Arial" w:hAnsi="Arial" w:cs="Arial"/>
      <w:sz w:val="22"/>
      <w:szCs w:val="22"/>
      <w:lang w:bidi="ar-SA"/>
    </w:rPr>
  </w:style>
  <w:style w:type="paragraph" w:styleId="Tekstdymka">
    <w:name w:val="Balloon Text"/>
    <w:basedOn w:val="Normalny"/>
    <w:link w:val="TekstdymkaZnak"/>
    <w:uiPriority w:val="99"/>
    <w:unhideWhenUsed/>
    <w:rsid w:val="00D66027"/>
    <w:rPr>
      <w:rFonts w:ascii="Segoe UI" w:hAnsi="Segoe UI" w:cs="Segoe UI"/>
      <w:sz w:val="18"/>
      <w:szCs w:val="18"/>
      <w:lang w:bidi="ar-SA"/>
    </w:rPr>
  </w:style>
  <w:style w:type="character" w:customStyle="1" w:styleId="TekstdymkaZnak">
    <w:name w:val="Tekst dymka Znak"/>
    <w:basedOn w:val="Domylnaczcionkaakapitu"/>
    <w:link w:val="Tekstdymka"/>
    <w:uiPriority w:val="99"/>
    <w:rsid w:val="00D66027"/>
    <w:rPr>
      <w:rFonts w:ascii="Segoe UI" w:hAnsi="Segoe UI" w:cs="Segoe UI"/>
      <w:sz w:val="18"/>
      <w:szCs w:val="18"/>
      <w:lang w:bidi="ar-SA"/>
    </w:rPr>
  </w:style>
  <w:style w:type="numbering" w:customStyle="1" w:styleId="Bezlisty1">
    <w:name w:val="Bez listy1"/>
    <w:next w:val="Bezlisty"/>
    <w:semiHidden/>
    <w:unhideWhenUsed/>
    <w:rsid w:val="00D66027"/>
  </w:style>
  <w:style w:type="paragraph" w:styleId="Tytu">
    <w:name w:val="Title"/>
    <w:basedOn w:val="Normalny"/>
    <w:link w:val="TytuZnak"/>
    <w:qFormat/>
    <w:rsid w:val="00D66027"/>
    <w:pPr>
      <w:jc w:val="center"/>
    </w:pPr>
    <w:rPr>
      <w:b/>
      <w:sz w:val="24"/>
      <w:szCs w:val="20"/>
      <w:lang w:bidi="ar-SA"/>
    </w:rPr>
  </w:style>
  <w:style w:type="character" w:customStyle="1" w:styleId="TytuZnak">
    <w:name w:val="Tytuł Znak"/>
    <w:basedOn w:val="Domylnaczcionkaakapitu"/>
    <w:link w:val="Tytu"/>
    <w:rsid w:val="00D66027"/>
    <w:rPr>
      <w:b/>
      <w:sz w:val="24"/>
      <w:lang w:bidi="ar-SA"/>
    </w:rPr>
  </w:style>
  <w:style w:type="paragraph" w:styleId="Tekstpodstawowy">
    <w:name w:val="Body Text"/>
    <w:basedOn w:val="Normalny"/>
    <w:link w:val="TekstpodstawowyZnak"/>
    <w:rsid w:val="00D66027"/>
    <w:pPr>
      <w:jc w:val="left"/>
    </w:pPr>
    <w:rPr>
      <w:sz w:val="24"/>
      <w:szCs w:val="20"/>
      <w:lang w:bidi="ar-SA"/>
    </w:rPr>
  </w:style>
  <w:style w:type="character" w:customStyle="1" w:styleId="TekstpodstawowyZnak">
    <w:name w:val="Tekst podstawowy Znak"/>
    <w:basedOn w:val="Domylnaczcionkaakapitu"/>
    <w:link w:val="Tekstpodstawowy"/>
    <w:rsid w:val="00D66027"/>
    <w:rPr>
      <w:sz w:val="24"/>
      <w:lang w:bidi="ar-SA"/>
    </w:rPr>
  </w:style>
  <w:style w:type="paragraph" w:styleId="Tekstpodstawowy2">
    <w:name w:val="Body Text 2"/>
    <w:basedOn w:val="Normalny"/>
    <w:link w:val="Tekstpodstawowy2Znak"/>
    <w:rsid w:val="00D66027"/>
    <w:rPr>
      <w:sz w:val="24"/>
      <w:szCs w:val="20"/>
      <w:lang w:bidi="ar-SA"/>
    </w:rPr>
  </w:style>
  <w:style w:type="character" w:customStyle="1" w:styleId="Tekstpodstawowy2Znak">
    <w:name w:val="Tekst podstawowy 2 Znak"/>
    <w:basedOn w:val="Domylnaczcionkaakapitu"/>
    <w:link w:val="Tekstpodstawowy2"/>
    <w:rsid w:val="00D66027"/>
    <w:rPr>
      <w:sz w:val="24"/>
      <w:lang w:bidi="ar-SA"/>
    </w:rPr>
  </w:style>
  <w:style w:type="paragraph" w:styleId="Tekstkomentarza">
    <w:name w:val="annotation text"/>
    <w:basedOn w:val="Normalny"/>
    <w:link w:val="TekstkomentarzaZnak"/>
    <w:semiHidden/>
    <w:rsid w:val="00D66027"/>
    <w:pPr>
      <w:jc w:val="left"/>
    </w:pPr>
    <w:rPr>
      <w:sz w:val="20"/>
      <w:szCs w:val="20"/>
      <w:lang w:bidi="ar-SA"/>
    </w:rPr>
  </w:style>
  <w:style w:type="character" w:customStyle="1" w:styleId="TekstkomentarzaZnak">
    <w:name w:val="Tekst komentarza Znak"/>
    <w:basedOn w:val="Domylnaczcionkaakapitu"/>
    <w:link w:val="Tekstkomentarza"/>
    <w:semiHidden/>
    <w:rsid w:val="00D66027"/>
    <w:rPr>
      <w:lang w:bidi="ar-SA"/>
    </w:rPr>
  </w:style>
  <w:style w:type="character" w:styleId="Numerstrony">
    <w:name w:val="page number"/>
    <w:basedOn w:val="Domylnaczcionkaakapitu"/>
    <w:rsid w:val="00D66027"/>
  </w:style>
  <w:style w:type="paragraph" w:styleId="Tekstpodstawowy3">
    <w:name w:val="Body Text 3"/>
    <w:basedOn w:val="Normalny"/>
    <w:link w:val="Tekstpodstawowy3Znak"/>
    <w:rsid w:val="00D66027"/>
    <w:pPr>
      <w:spacing w:after="120"/>
      <w:jc w:val="left"/>
    </w:pPr>
    <w:rPr>
      <w:sz w:val="16"/>
      <w:szCs w:val="16"/>
      <w:lang w:bidi="ar-SA"/>
    </w:rPr>
  </w:style>
  <w:style w:type="character" w:customStyle="1" w:styleId="Tekstpodstawowy3Znak">
    <w:name w:val="Tekst podstawowy 3 Znak"/>
    <w:basedOn w:val="Domylnaczcionkaakapitu"/>
    <w:link w:val="Tekstpodstawowy3"/>
    <w:rsid w:val="00D66027"/>
    <w:rPr>
      <w:sz w:val="16"/>
      <w:szCs w:val="16"/>
      <w:lang w:bidi="ar-SA"/>
    </w:rPr>
  </w:style>
  <w:style w:type="table" w:styleId="Tabela-Siatka">
    <w:name w:val="Table Grid"/>
    <w:basedOn w:val="Standardowy"/>
    <w:rsid w:val="00D66027"/>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ks3">
    <w:name w:val="index 3"/>
    <w:basedOn w:val="Normalny"/>
    <w:next w:val="Normalny"/>
    <w:autoRedefine/>
    <w:semiHidden/>
    <w:rsid w:val="00D66027"/>
    <w:pPr>
      <w:ind w:left="600" w:hanging="200"/>
      <w:jc w:val="left"/>
    </w:pPr>
    <w:rPr>
      <w:sz w:val="20"/>
      <w:szCs w:val="20"/>
      <w:lang w:bidi="ar-SA"/>
    </w:rPr>
  </w:style>
  <w:style w:type="paragraph" w:styleId="Tematkomentarza">
    <w:name w:val="annotation subject"/>
    <w:basedOn w:val="Tekstkomentarza"/>
    <w:next w:val="Tekstkomentarza"/>
    <w:link w:val="TematkomentarzaZnak"/>
    <w:semiHidden/>
    <w:rsid w:val="00D66027"/>
    <w:rPr>
      <w:b/>
      <w:bCs/>
    </w:rPr>
  </w:style>
  <w:style w:type="character" w:customStyle="1" w:styleId="TematkomentarzaZnak">
    <w:name w:val="Temat komentarza Znak"/>
    <w:basedOn w:val="TekstkomentarzaZnak"/>
    <w:link w:val="Tematkomentarza"/>
    <w:semiHidden/>
    <w:rsid w:val="00D66027"/>
    <w:rPr>
      <w:b/>
      <w:bCs/>
      <w:lang w:bidi="ar-SA"/>
    </w:rPr>
  </w:style>
  <w:style w:type="paragraph" w:styleId="Tekstprzypisudolnego">
    <w:name w:val="footnote text"/>
    <w:basedOn w:val="Normalny"/>
    <w:link w:val="TekstprzypisudolnegoZnak"/>
    <w:semiHidden/>
    <w:rsid w:val="00D66027"/>
    <w:pPr>
      <w:jc w:val="left"/>
    </w:pPr>
    <w:rPr>
      <w:sz w:val="20"/>
      <w:szCs w:val="20"/>
      <w:lang w:bidi="ar-SA"/>
    </w:rPr>
  </w:style>
  <w:style w:type="character" w:customStyle="1" w:styleId="TekstprzypisudolnegoZnak">
    <w:name w:val="Tekst przypisu dolnego Znak"/>
    <w:basedOn w:val="Domylnaczcionkaakapitu"/>
    <w:link w:val="Tekstprzypisudolnego"/>
    <w:semiHidden/>
    <w:rsid w:val="00D66027"/>
    <w:rPr>
      <w:lang w:bidi="ar-SA"/>
    </w:rPr>
  </w:style>
  <w:style w:type="character" w:styleId="Odwoanieprzypisudolnego">
    <w:name w:val="footnote reference"/>
    <w:semiHidden/>
    <w:rsid w:val="00D66027"/>
    <w:rPr>
      <w:vertAlign w:val="superscript"/>
    </w:rPr>
  </w:style>
  <w:style w:type="character" w:styleId="Odwoaniedokomentarza">
    <w:name w:val="annotation reference"/>
    <w:semiHidden/>
    <w:rsid w:val="00D66027"/>
    <w:rPr>
      <w:sz w:val="16"/>
      <w:szCs w:val="16"/>
    </w:rPr>
  </w:style>
  <w:style w:type="paragraph" w:styleId="Tekstprzypisukocowego">
    <w:name w:val="endnote text"/>
    <w:basedOn w:val="Normalny"/>
    <w:link w:val="TekstprzypisukocowegoZnak"/>
    <w:semiHidden/>
    <w:rsid w:val="00D66027"/>
    <w:pPr>
      <w:jc w:val="left"/>
    </w:pPr>
    <w:rPr>
      <w:sz w:val="20"/>
      <w:szCs w:val="20"/>
      <w:lang w:bidi="ar-SA"/>
    </w:rPr>
  </w:style>
  <w:style w:type="character" w:customStyle="1" w:styleId="TekstprzypisukocowegoZnak">
    <w:name w:val="Tekst przypisu końcowego Znak"/>
    <w:basedOn w:val="Domylnaczcionkaakapitu"/>
    <w:link w:val="Tekstprzypisukocowego"/>
    <w:semiHidden/>
    <w:rsid w:val="00D66027"/>
    <w:rPr>
      <w:lang w:bidi="ar-SA"/>
    </w:rPr>
  </w:style>
  <w:style w:type="character" w:styleId="Odwoanieprzypisukocowego">
    <w:name w:val="endnote reference"/>
    <w:semiHidden/>
    <w:rsid w:val="00D66027"/>
    <w:rPr>
      <w:vertAlign w:val="superscript"/>
    </w:rPr>
  </w:style>
  <w:style w:type="paragraph" w:styleId="Tekstpodstawowywcity2">
    <w:name w:val="Body Text Indent 2"/>
    <w:basedOn w:val="Normalny"/>
    <w:link w:val="Tekstpodstawowywcity2Znak"/>
    <w:rsid w:val="00D66027"/>
    <w:pPr>
      <w:spacing w:after="120" w:line="480" w:lineRule="auto"/>
      <w:ind w:left="283"/>
      <w:jc w:val="left"/>
    </w:pPr>
    <w:rPr>
      <w:sz w:val="24"/>
      <w:lang w:bidi="ar-SA"/>
    </w:rPr>
  </w:style>
  <w:style w:type="character" w:customStyle="1" w:styleId="Tekstpodstawowywcity2Znak">
    <w:name w:val="Tekst podstawowy wcięty 2 Znak"/>
    <w:basedOn w:val="Domylnaczcionkaakapitu"/>
    <w:link w:val="Tekstpodstawowywcity2"/>
    <w:rsid w:val="00D66027"/>
    <w:rPr>
      <w:sz w:val="24"/>
      <w:szCs w:val="24"/>
      <w:lang w:bidi="ar-SA"/>
    </w:rPr>
  </w:style>
  <w:style w:type="paragraph" w:styleId="Mapadokumentu">
    <w:name w:val="Document Map"/>
    <w:basedOn w:val="Normalny"/>
    <w:link w:val="MapadokumentuZnak"/>
    <w:semiHidden/>
    <w:rsid w:val="00D66027"/>
    <w:pPr>
      <w:shd w:val="clear" w:color="auto" w:fill="000080"/>
      <w:jc w:val="left"/>
    </w:pPr>
    <w:rPr>
      <w:rFonts w:ascii="Tahoma" w:hAnsi="Tahoma" w:cs="Tahoma"/>
      <w:sz w:val="20"/>
      <w:szCs w:val="20"/>
      <w:lang w:bidi="ar-SA"/>
    </w:rPr>
  </w:style>
  <w:style w:type="character" w:customStyle="1" w:styleId="MapadokumentuZnak">
    <w:name w:val="Mapa dokumentu Znak"/>
    <w:basedOn w:val="Domylnaczcionkaakapitu"/>
    <w:link w:val="Mapadokumentu"/>
    <w:semiHidden/>
    <w:rsid w:val="00D66027"/>
    <w:rPr>
      <w:rFonts w:ascii="Tahoma" w:hAnsi="Tahoma" w:cs="Tahoma"/>
      <w:shd w:val="clear" w:color="auto" w:fill="000080"/>
      <w:lang w:bidi="ar-SA"/>
    </w:rPr>
  </w:style>
  <w:style w:type="numbering" w:customStyle="1" w:styleId="Bezlisty11">
    <w:name w:val="Bez listy11"/>
    <w:next w:val="Bezlisty"/>
    <w:semiHidden/>
    <w:unhideWhenUsed/>
    <w:rsid w:val="00D66027"/>
  </w:style>
  <w:style w:type="character" w:customStyle="1" w:styleId="Absatz-Standardschriftart">
    <w:name w:val="Absatz-Standardschriftart"/>
    <w:rsid w:val="00D66027"/>
  </w:style>
  <w:style w:type="character" w:customStyle="1" w:styleId="WW-Absatz-Standardschriftart">
    <w:name w:val="WW-Absatz-Standardschriftart"/>
    <w:rsid w:val="00D66027"/>
  </w:style>
  <w:style w:type="character" w:customStyle="1" w:styleId="WW-Absatz-Standardschriftart1">
    <w:name w:val="WW-Absatz-Standardschriftart1"/>
    <w:rsid w:val="00D66027"/>
  </w:style>
  <w:style w:type="character" w:customStyle="1" w:styleId="WW-Absatz-Standardschriftart11">
    <w:name w:val="WW-Absatz-Standardschriftart11"/>
    <w:rsid w:val="00D66027"/>
  </w:style>
  <w:style w:type="character" w:customStyle="1" w:styleId="WW-Absatz-Standardschriftart111">
    <w:name w:val="WW-Absatz-Standardschriftart111"/>
    <w:rsid w:val="00D66027"/>
  </w:style>
  <w:style w:type="character" w:customStyle="1" w:styleId="WW-Absatz-Standardschriftart1111">
    <w:name w:val="WW-Absatz-Standardschriftart1111"/>
    <w:rsid w:val="00D66027"/>
  </w:style>
  <w:style w:type="character" w:customStyle="1" w:styleId="WW-Absatz-Standardschriftart11111">
    <w:name w:val="WW-Absatz-Standardschriftart11111"/>
    <w:rsid w:val="00D66027"/>
  </w:style>
  <w:style w:type="character" w:customStyle="1" w:styleId="Domylnaczcionkaakapitu4">
    <w:name w:val="Domyślna czcionka akapitu4"/>
    <w:rsid w:val="00D66027"/>
  </w:style>
  <w:style w:type="character" w:customStyle="1" w:styleId="WW-Absatz-Standardschriftart111111">
    <w:name w:val="WW-Absatz-Standardschriftart111111"/>
    <w:rsid w:val="00D66027"/>
  </w:style>
  <w:style w:type="character" w:customStyle="1" w:styleId="WW-Absatz-Standardschriftart1111111">
    <w:name w:val="WW-Absatz-Standardschriftart1111111"/>
    <w:rsid w:val="00D66027"/>
  </w:style>
  <w:style w:type="character" w:customStyle="1" w:styleId="Domylnaczcionkaakapitu3">
    <w:name w:val="Domyślna czcionka akapitu3"/>
    <w:rsid w:val="00D66027"/>
  </w:style>
  <w:style w:type="character" w:customStyle="1" w:styleId="Domylnaczcionkaakapitu2">
    <w:name w:val="Domyślna czcionka akapitu2"/>
    <w:rsid w:val="00D66027"/>
  </w:style>
  <w:style w:type="character" w:customStyle="1" w:styleId="Domylnaczcionkaakapitu1">
    <w:name w:val="Domyślna czcionka akapitu1"/>
    <w:rsid w:val="00D66027"/>
  </w:style>
  <w:style w:type="character" w:styleId="Hipercze">
    <w:name w:val="Hyperlink"/>
    <w:uiPriority w:val="99"/>
    <w:rsid w:val="00D66027"/>
    <w:rPr>
      <w:color w:val="0000FF"/>
      <w:u w:val="single"/>
    </w:rPr>
  </w:style>
  <w:style w:type="character" w:styleId="UyteHipercze">
    <w:name w:val="FollowedHyperlink"/>
    <w:uiPriority w:val="99"/>
    <w:rsid w:val="00D66027"/>
    <w:rPr>
      <w:color w:val="800080"/>
      <w:u w:val="single"/>
    </w:rPr>
  </w:style>
  <w:style w:type="paragraph" w:customStyle="1" w:styleId="Nagwek4">
    <w:name w:val="Nagłówek4"/>
    <w:basedOn w:val="Normalny"/>
    <w:next w:val="Tekstpodstawowy"/>
    <w:rsid w:val="00D66027"/>
    <w:pPr>
      <w:keepNext/>
      <w:suppressAutoHyphens/>
      <w:spacing w:before="240" w:after="120"/>
      <w:jc w:val="left"/>
    </w:pPr>
    <w:rPr>
      <w:rFonts w:ascii="Arial" w:hAnsi="Arial" w:cs="Tahoma"/>
      <w:sz w:val="28"/>
      <w:szCs w:val="28"/>
      <w:lang w:eastAsia="ja-JP" w:bidi="ar-SA"/>
    </w:rPr>
  </w:style>
  <w:style w:type="paragraph" w:styleId="Lista">
    <w:name w:val="List"/>
    <w:basedOn w:val="Tekstpodstawowy"/>
    <w:rsid w:val="00D66027"/>
    <w:pPr>
      <w:suppressAutoHyphens/>
      <w:spacing w:after="120"/>
    </w:pPr>
    <w:rPr>
      <w:rFonts w:cs="Tahoma"/>
      <w:szCs w:val="24"/>
      <w:lang w:eastAsia="ja-JP"/>
    </w:rPr>
  </w:style>
  <w:style w:type="paragraph" w:styleId="Legenda">
    <w:name w:val="caption"/>
    <w:basedOn w:val="Normalny"/>
    <w:qFormat/>
    <w:rsid w:val="00D66027"/>
    <w:pPr>
      <w:suppressLineNumbers/>
      <w:suppressAutoHyphens/>
      <w:spacing w:before="120" w:after="120"/>
      <w:jc w:val="left"/>
    </w:pPr>
    <w:rPr>
      <w:rFonts w:cs="Tahoma"/>
      <w:i/>
      <w:iCs/>
      <w:sz w:val="24"/>
      <w:lang w:eastAsia="ja-JP" w:bidi="ar-SA"/>
    </w:rPr>
  </w:style>
  <w:style w:type="paragraph" w:customStyle="1" w:styleId="Indeks">
    <w:name w:val="Indeks"/>
    <w:basedOn w:val="Normalny"/>
    <w:rsid w:val="00D66027"/>
    <w:pPr>
      <w:suppressLineNumbers/>
      <w:suppressAutoHyphens/>
      <w:jc w:val="left"/>
    </w:pPr>
    <w:rPr>
      <w:rFonts w:cs="Tahoma"/>
      <w:sz w:val="24"/>
      <w:lang w:eastAsia="ja-JP" w:bidi="ar-SA"/>
    </w:rPr>
  </w:style>
  <w:style w:type="paragraph" w:customStyle="1" w:styleId="Nagwek30">
    <w:name w:val="Nagłówek3"/>
    <w:basedOn w:val="Normalny"/>
    <w:next w:val="Tekstpodstawowy"/>
    <w:rsid w:val="00D66027"/>
    <w:pPr>
      <w:keepNext/>
      <w:suppressAutoHyphens/>
      <w:spacing w:before="240" w:after="120"/>
      <w:jc w:val="left"/>
    </w:pPr>
    <w:rPr>
      <w:rFonts w:ascii="Arial" w:hAnsi="Arial" w:cs="Tahoma"/>
      <w:sz w:val="28"/>
      <w:szCs w:val="28"/>
      <w:lang w:eastAsia="ja-JP" w:bidi="ar-SA"/>
    </w:rPr>
  </w:style>
  <w:style w:type="paragraph" w:customStyle="1" w:styleId="Legenda3">
    <w:name w:val="Legenda3"/>
    <w:basedOn w:val="Normalny"/>
    <w:rsid w:val="00D66027"/>
    <w:pPr>
      <w:suppressLineNumbers/>
      <w:suppressAutoHyphens/>
      <w:spacing w:before="120" w:after="120"/>
      <w:jc w:val="left"/>
    </w:pPr>
    <w:rPr>
      <w:rFonts w:cs="Tahoma"/>
      <w:i/>
      <w:iCs/>
      <w:sz w:val="24"/>
      <w:lang w:eastAsia="ja-JP" w:bidi="ar-SA"/>
    </w:rPr>
  </w:style>
  <w:style w:type="paragraph" w:customStyle="1" w:styleId="Nagwek20">
    <w:name w:val="Nagłówek2"/>
    <w:basedOn w:val="Normalny"/>
    <w:next w:val="Tekstpodstawowy"/>
    <w:rsid w:val="00D66027"/>
    <w:pPr>
      <w:keepNext/>
      <w:suppressAutoHyphens/>
      <w:spacing w:before="240" w:after="120"/>
      <w:jc w:val="left"/>
    </w:pPr>
    <w:rPr>
      <w:rFonts w:ascii="Arial" w:hAnsi="Arial" w:cs="Tahoma"/>
      <w:sz w:val="28"/>
      <w:szCs w:val="28"/>
      <w:lang w:eastAsia="ja-JP" w:bidi="ar-SA"/>
    </w:rPr>
  </w:style>
  <w:style w:type="paragraph" w:customStyle="1" w:styleId="Legenda2">
    <w:name w:val="Legenda2"/>
    <w:basedOn w:val="Normalny"/>
    <w:rsid w:val="00D66027"/>
    <w:pPr>
      <w:suppressLineNumbers/>
      <w:suppressAutoHyphens/>
      <w:spacing w:before="120" w:after="120"/>
      <w:jc w:val="left"/>
    </w:pPr>
    <w:rPr>
      <w:rFonts w:cs="Tahoma"/>
      <w:i/>
      <w:iCs/>
      <w:sz w:val="24"/>
      <w:lang w:eastAsia="ja-JP" w:bidi="ar-SA"/>
    </w:rPr>
  </w:style>
  <w:style w:type="paragraph" w:customStyle="1" w:styleId="Nagwek10">
    <w:name w:val="Nagłówek1"/>
    <w:basedOn w:val="Normalny"/>
    <w:next w:val="Tekstpodstawowy"/>
    <w:rsid w:val="00D66027"/>
    <w:pPr>
      <w:keepNext/>
      <w:suppressAutoHyphens/>
      <w:spacing w:before="240" w:after="120"/>
      <w:jc w:val="left"/>
    </w:pPr>
    <w:rPr>
      <w:rFonts w:ascii="Arial" w:hAnsi="Arial" w:cs="Tahoma"/>
      <w:sz w:val="28"/>
      <w:szCs w:val="28"/>
      <w:lang w:eastAsia="ja-JP" w:bidi="ar-SA"/>
    </w:rPr>
  </w:style>
  <w:style w:type="paragraph" w:customStyle="1" w:styleId="Legenda1">
    <w:name w:val="Legenda1"/>
    <w:basedOn w:val="Normalny"/>
    <w:rsid w:val="00D66027"/>
    <w:pPr>
      <w:suppressLineNumbers/>
      <w:suppressAutoHyphens/>
      <w:spacing w:before="120" w:after="120"/>
      <w:jc w:val="left"/>
    </w:pPr>
    <w:rPr>
      <w:rFonts w:cs="Tahoma"/>
      <w:i/>
      <w:iCs/>
      <w:sz w:val="24"/>
      <w:lang w:eastAsia="ja-JP" w:bidi="ar-SA"/>
    </w:rPr>
  </w:style>
  <w:style w:type="paragraph" w:customStyle="1" w:styleId="Zawartotabeli">
    <w:name w:val="Zawartość tabeli"/>
    <w:basedOn w:val="Normalny"/>
    <w:rsid w:val="00D66027"/>
    <w:pPr>
      <w:suppressLineNumbers/>
      <w:suppressAutoHyphens/>
      <w:jc w:val="left"/>
    </w:pPr>
    <w:rPr>
      <w:sz w:val="24"/>
      <w:lang w:eastAsia="ja-JP" w:bidi="ar-SA"/>
    </w:rPr>
  </w:style>
  <w:style w:type="paragraph" w:customStyle="1" w:styleId="Nagwektabeli">
    <w:name w:val="Nagłówek tabeli"/>
    <w:basedOn w:val="Zawartotabeli"/>
    <w:rsid w:val="00D66027"/>
    <w:pPr>
      <w:jc w:val="center"/>
    </w:pPr>
    <w:rPr>
      <w:b/>
      <w:bCs/>
    </w:rPr>
  </w:style>
  <w:style w:type="paragraph" w:customStyle="1" w:styleId="Zawartoramki">
    <w:name w:val="Zawartość ramki"/>
    <w:basedOn w:val="Tekstpodstawowy"/>
    <w:rsid w:val="00D66027"/>
    <w:pPr>
      <w:suppressAutoHyphens/>
      <w:spacing w:after="120"/>
    </w:pPr>
    <w:rPr>
      <w:szCs w:val="24"/>
      <w:lang w:eastAsia="ja-JP"/>
    </w:rPr>
  </w:style>
  <w:style w:type="paragraph" w:customStyle="1" w:styleId="xl69">
    <w:name w:val="xl69"/>
    <w:basedOn w:val="Normalny"/>
    <w:rsid w:val="00D66027"/>
    <w:pPr>
      <w:spacing w:before="280" w:after="280"/>
      <w:jc w:val="left"/>
    </w:pPr>
    <w:rPr>
      <w:b/>
      <w:bCs/>
      <w:sz w:val="24"/>
      <w:lang w:eastAsia="ja-JP" w:bidi="ar-SA"/>
    </w:rPr>
  </w:style>
  <w:style w:type="paragraph" w:customStyle="1" w:styleId="xl70">
    <w:name w:val="xl70"/>
    <w:basedOn w:val="Normalny"/>
    <w:rsid w:val="00D66027"/>
    <w:pPr>
      <w:spacing w:before="280" w:after="280"/>
      <w:jc w:val="left"/>
    </w:pPr>
    <w:rPr>
      <w:b/>
      <w:bCs/>
      <w:sz w:val="18"/>
      <w:szCs w:val="18"/>
      <w:lang w:eastAsia="ja-JP" w:bidi="ar-SA"/>
    </w:rPr>
  </w:style>
  <w:style w:type="paragraph" w:customStyle="1" w:styleId="xl71">
    <w:name w:val="xl71"/>
    <w:basedOn w:val="Normalny"/>
    <w:rsid w:val="00D66027"/>
    <w:pPr>
      <w:spacing w:before="280" w:after="280"/>
      <w:jc w:val="left"/>
    </w:pPr>
    <w:rPr>
      <w:sz w:val="18"/>
      <w:szCs w:val="18"/>
      <w:lang w:eastAsia="ja-JP" w:bidi="ar-SA"/>
    </w:rPr>
  </w:style>
  <w:style w:type="paragraph" w:customStyle="1" w:styleId="xl72">
    <w:name w:val="xl72"/>
    <w:basedOn w:val="Normalny"/>
    <w:rsid w:val="00D6602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b/>
      <w:bCs/>
      <w:sz w:val="16"/>
      <w:szCs w:val="16"/>
      <w:lang w:eastAsia="ja-JP" w:bidi="ar-SA"/>
    </w:rPr>
  </w:style>
  <w:style w:type="paragraph" w:customStyle="1" w:styleId="xl73">
    <w:name w:val="xl73"/>
    <w:basedOn w:val="Normalny"/>
    <w:rsid w:val="00D6602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b/>
      <w:bCs/>
      <w:sz w:val="16"/>
      <w:szCs w:val="16"/>
      <w:lang w:eastAsia="ja-JP" w:bidi="ar-SA"/>
    </w:rPr>
  </w:style>
  <w:style w:type="paragraph" w:customStyle="1" w:styleId="xl74">
    <w:name w:val="xl74"/>
    <w:basedOn w:val="Normalny"/>
    <w:rsid w:val="00D6602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b/>
      <w:bCs/>
      <w:sz w:val="16"/>
      <w:szCs w:val="16"/>
      <w:lang w:eastAsia="ja-JP" w:bidi="ar-SA"/>
    </w:rPr>
  </w:style>
  <w:style w:type="paragraph" w:customStyle="1" w:styleId="xl75">
    <w:name w:val="xl75"/>
    <w:basedOn w:val="Normalny"/>
    <w:rsid w:val="00D66027"/>
    <w:pPr>
      <w:spacing w:before="280" w:after="280"/>
      <w:jc w:val="left"/>
      <w:textAlignment w:val="center"/>
    </w:pPr>
    <w:rPr>
      <w:sz w:val="24"/>
      <w:lang w:eastAsia="ja-JP" w:bidi="ar-SA"/>
    </w:rPr>
  </w:style>
  <w:style w:type="paragraph" w:customStyle="1" w:styleId="xl76">
    <w:name w:val="xl76"/>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b/>
      <w:bCs/>
      <w:sz w:val="16"/>
      <w:szCs w:val="16"/>
      <w:lang w:eastAsia="ja-JP" w:bidi="ar-SA"/>
    </w:rPr>
  </w:style>
  <w:style w:type="paragraph" w:customStyle="1" w:styleId="xl77">
    <w:name w:val="xl77"/>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b/>
      <w:bCs/>
      <w:sz w:val="16"/>
      <w:szCs w:val="16"/>
      <w:lang w:eastAsia="ja-JP" w:bidi="ar-SA"/>
    </w:rPr>
  </w:style>
  <w:style w:type="paragraph" w:customStyle="1" w:styleId="xl78">
    <w:name w:val="xl78"/>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79">
    <w:name w:val="xl79"/>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80">
    <w:name w:val="xl80"/>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2" w:hAnsi="Times New Roman2" w:cs="Times New Roman2"/>
      <w:b/>
      <w:bCs/>
      <w:sz w:val="16"/>
      <w:szCs w:val="16"/>
      <w:lang w:eastAsia="ja-JP" w:bidi="ar-SA"/>
    </w:rPr>
  </w:style>
  <w:style w:type="paragraph" w:customStyle="1" w:styleId="xl81">
    <w:name w:val="xl81"/>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82">
    <w:name w:val="xl82"/>
    <w:basedOn w:val="Normalny"/>
    <w:rsid w:val="00D66027"/>
    <w:pPr>
      <w:pBdr>
        <w:top w:val="single" w:sz="4" w:space="0" w:color="000000"/>
        <w:left w:val="single" w:sz="4" w:space="0" w:color="000000"/>
        <w:right w:val="single" w:sz="4" w:space="0" w:color="000000"/>
      </w:pBdr>
      <w:spacing w:before="280" w:after="280"/>
      <w:jc w:val="center"/>
      <w:textAlignment w:val="center"/>
    </w:pPr>
    <w:rPr>
      <w:sz w:val="16"/>
      <w:szCs w:val="16"/>
      <w:lang w:eastAsia="ja-JP" w:bidi="ar-SA"/>
    </w:rPr>
  </w:style>
  <w:style w:type="paragraph" w:customStyle="1" w:styleId="xl83">
    <w:name w:val="xl83"/>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rFonts w:ascii="Times New Roman1" w:hAnsi="Times New Roman1" w:cs="Times New Roman1"/>
      <w:b/>
      <w:bCs/>
      <w:sz w:val="16"/>
      <w:szCs w:val="16"/>
      <w:lang w:eastAsia="ja-JP" w:bidi="ar-SA"/>
    </w:rPr>
  </w:style>
  <w:style w:type="paragraph" w:customStyle="1" w:styleId="xl84">
    <w:name w:val="xl84"/>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1" w:hAnsi="Times New Roman1" w:cs="Times New Roman1"/>
      <w:b/>
      <w:bCs/>
      <w:sz w:val="16"/>
      <w:szCs w:val="16"/>
      <w:lang w:eastAsia="ja-JP" w:bidi="ar-SA"/>
    </w:rPr>
  </w:style>
  <w:style w:type="paragraph" w:customStyle="1" w:styleId="xl85">
    <w:name w:val="xl85"/>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1" w:hAnsi="Times New Roman1" w:cs="Times New Roman1"/>
      <w:b/>
      <w:bCs/>
      <w:sz w:val="16"/>
      <w:szCs w:val="16"/>
      <w:lang w:eastAsia="ja-JP" w:bidi="ar-SA"/>
    </w:rPr>
  </w:style>
  <w:style w:type="paragraph" w:customStyle="1" w:styleId="xl86">
    <w:name w:val="xl86"/>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2" w:hAnsi="Times New Roman2" w:cs="Times New Roman2"/>
      <w:b/>
      <w:bCs/>
      <w:sz w:val="16"/>
      <w:szCs w:val="16"/>
      <w:lang w:eastAsia="ja-JP" w:bidi="ar-SA"/>
    </w:rPr>
  </w:style>
  <w:style w:type="paragraph" w:customStyle="1" w:styleId="xl87">
    <w:name w:val="xl87"/>
    <w:basedOn w:val="Normalny"/>
    <w:rsid w:val="00D66027"/>
    <w:pPr>
      <w:pBdr>
        <w:top w:val="single" w:sz="4" w:space="0" w:color="000000"/>
        <w:left w:val="single" w:sz="4" w:space="0" w:color="000000"/>
        <w:right w:val="single" w:sz="4" w:space="0" w:color="000000"/>
      </w:pBdr>
      <w:shd w:val="clear" w:color="auto" w:fill="FFFFFF"/>
      <w:spacing w:before="280" w:after="280"/>
      <w:jc w:val="left"/>
      <w:textAlignment w:val="center"/>
    </w:pPr>
    <w:rPr>
      <w:b/>
      <w:bCs/>
      <w:sz w:val="16"/>
      <w:szCs w:val="16"/>
      <w:lang w:eastAsia="ja-JP" w:bidi="ar-SA"/>
    </w:rPr>
  </w:style>
  <w:style w:type="paragraph" w:customStyle="1" w:styleId="xl88">
    <w:name w:val="xl88"/>
    <w:basedOn w:val="Normalny"/>
    <w:rsid w:val="00D66027"/>
    <w:pPr>
      <w:pBdr>
        <w:left w:val="single" w:sz="4" w:space="0" w:color="000000"/>
        <w:right w:val="single" w:sz="4" w:space="0" w:color="000000"/>
      </w:pBdr>
      <w:spacing w:before="280" w:after="280"/>
      <w:jc w:val="center"/>
      <w:textAlignment w:val="center"/>
    </w:pPr>
    <w:rPr>
      <w:sz w:val="16"/>
      <w:szCs w:val="16"/>
      <w:lang w:eastAsia="ja-JP" w:bidi="ar-SA"/>
    </w:rPr>
  </w:style>
  <w:style w:type="paragraph" w:customStyle="1" w:styleId="xl89">
    <w:name w:val="xl89"/>
    <w:basedOn w:val="Normalny"/>
    <w:rsid w:val="00D6602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sz w:val="16"/>
      <w:szCs w:val="16"/>
      <w:lang w:eastAsia="ja-JP" w:bidi="ar-SA"/>
    </w:rPr>
  </w:style>
  <w:style w:type="paragraph" w:customStyle="1" w:styleId="xl90">
    <w:name w:val="xl90"/>
    <w:basedOn w:val="Normalny"/>
    <w:rsid w:val="00D6602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sz w:val="16"/>
      <w:szCs w:val="16"/>
      <w:lang w:eastAsia="ja-JP" w:bidi="ar-SA"/>
    </w:rPr>
  </w:style>
  <w:style w:type="paragraph" w:customStyle="1" w:styleId="xl91">
    <w:name w:val="xl91"/>
    <w:basedOn w:val="Normalny"/>
    <w:rsid w:val="00D66027"/>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92">
    <w:name w:val="xl92"/>
    <w:basedOn w:val="Normalny"/>
    <w:rsid w:val="00D66027"/>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93">
    <w:name w:val="xl93"/>
    <w:basedOn w:val="Normalny"/>
    <w:rsid w:val="00D66027"/>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2" w:hAnsi="Times New Roman2" w:cs="Times New Roman2"/>
      <w:sz w:val="16"/>
      <w:szCs w:val="16"/>
      <w:lang w:eastAsia="ja-JP" w:bidi="ar-SA"/>
    </w:rPr>
  </w:style>
  <w:style w:type="paragraph" w:customStyle="1" w:styleId="xl94">
    <w:name w:val="xl94"/>
    <w:basedOn w:val="Normalny"/>
    <w:rsid w:val="00D66027"/>
    <w:pPr>
      <w:pBdr>
        <w:left w:val="single" w:sz="4" w:space="0" w:color="000000"/>
        <w:right w:val="single" w:sz="4" w:space="0" w:color="000000"/>
      </w:pBdr>
      <w:shd w:val="clear" w:color="auto" w:fill="FFFFFF"/>
      <w:spacing w:before="280" w:after="280"/>
      <w:jc w:val="left"/>
      <w:textAlignment w:val="center"/>
    </w:pPr>
    <w:rPr>
      <w:sz w:val="16"/>
      <w:szCs w:val="16"/>
      <w:lang w:eastAsia="ja-JP" w:bidi="ar-SA"/>
    </w:rPr>
  </w:style>
  <w:style w:type="paragraph" w:customStyle="1" w:styleId="xl95">
    <w:name w:val="xl95"/>
    <w:basedOn w:val="Normalny"/>
    <w:rsid w:val="00D66027"/>
    <w:pPr>
      <w:pBdr>
        <w:left w:val="single" w:sz="4" w:space="0" w:color="000000"/>
        <w:right w:val="single" w:sz="4" w:space="0" w:color="000000"/>
      </w:pBdr>
      <w:shd w:val="clear" w:color="auto" w:fill="FFFFFF"/>
      <w:spacing w:before="280" w:after="280"/>
      <w:jc w:val="left"/>
      <w:textAlignment w:val="center"/>
    </w:pPr>
    <w:rPr>
      <w:b/>
      <w:bCs/>
      <w:sz w:val="16"/>
      <w:szCs w:val="16"/>
      <w:lang w:eastAsia="ja-JP" w:bidi="ar-SA"/>
    </w:rPr>
  </w:style>
  <w:style w:type="paragraph" w:customStyle="1" w:styleId="xl96">
    <w:name w:val="xl96"/>
    <w:basedOn w:val="Normalny"/>
    <w:rsid w:val="00D66027"/>
    <w:pPr>
      <w:pBdr>
        <w:left w:val="single" w:sz="4" w:space="0" w:color="000000"/>
        <w:bottom w:val="single" w:sz="4" w:space="0" w:color="000000"/>
        <w:right w:val="single" w:sz="4" w:space="0" w:color="000000"/>
      </w:pBdr>
      <w:spacing w:before="280" w:after="280"/>
      <w:jc w:val="center"/>
      <w:textAlignment w:val="center"/>
    </w:pPr>
    <w:rPr>
      <w:sz w:val="16"/>
      <w:szCs w:val="16"/>
      <w:lang w:eastAsia="ja-JP" w:bidi="ar-SA"/>
    </w:rPr>
  </w:style>
  <w:style w:type="paragraph" w:customStyle="1" w:styleId="xl97">
    <w:name w:val="xl97"/>
    <w:basedOn w:val="Normalny"/>
    <w:rsid w:val="00D66027"/>
    <w:pPr>
      <w:pBdr>
        <w:left w:val="single" w:sz="4" w:space="0" w:color="000000"/>
        <w:bottom w:val="single" w:sz="4" w:space="0" w:color="000000"/>
        <w:right w:val="single" w:sz="4" w:space="0" w:color="000000"/>
      </w:pBdr>
      <w:shd w:val="clear" w:color="auto" w:fill="FFFFFF"/>
      <w:spacing w:before="280" w:after="280"/>
      <w:jc w:val="left"/>
      <w:textAlignment w:val="center"/>
    </w:pPr>
    <w:rPr>
      <w:sz w:val="16"/>
      <w:szCs w:val="16"/>
      <w:lang w:eastAsia="ja-JP" w:bidi="ar-SA"/>
    </w:rPr>
  </w:style>
  <w:style w:type="paragraph" w:customStyle="1" w:styleId="xl98">
    <w:name w:val="xl98"/>
    <w:basedOn w:val="Normalny"/>
    <w:rsid w:val="00D66027"/>
    <w:pPr>
      <w:pBdr>
        <w:top w:val="single" w:sz="4" w:space="0" w:color="000000"/>
        <w:left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99">
    <w:name w:val="xl99"/>
    <w:basedOn w:val="Normalny"/>
    <w:rsid w:val="00D66027"/>
    <w:pPr>
      <w:pBdr>
        <w:left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00">
    <w:name w:val="xl100"/>
    <w:basedOn w:val="Normalny"/>
    <w:rsid w:val="00D66027"/>
    <w:pPr>
      <w:pBdr>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01">
    <w:name w:val="xl101"/>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102">
    <w:name w:val="xl102"/>
    <w:basedOn w:val="Normalny"/>
    <w:rsid w:val="00D66027"/>
    <w:pPr>
      <w:spacing w:before="280" w:after="280"/>
      <w:jc w:val="left"/>
      <w:textAlignment w:val="center"/>
    </w:pPr>
    <w:rPr>
      <w:rFonts w:ascii="Times New Roman1" w:hAnsi="Times New Roman1" w:cs="Times New Roman1"/>
      <w:sz w:val="16"/>
      <w:szCs w:val="16"/>
      <w:lang w:eastAsia="ja-JP" w:bidi="ar-SA"/>
    </w:rPr>
  </w:style>
  <w:style w:type="paragraph" w:customStyle="1" w:styleId="xl103">
    <w:name w:val="xl103"/>
    <w:basedOn w:val="Normalny"/>
    <w:rsid w:val="00D66027"/>
    <w:pPr>
      <w:pBdr>
        <w:left w:val="single" w:sz="4" w:space="0" w:color="000000"/>
        <w:bottom w:val="single" w:sz="4" w:space="0" w:color="000000"/>
        <w:right w:val="single" w:sz="4" w:space="0" w:color="000000"/>
      </w:pBdr>
      <w:shd w:val="clear" w:color="auto" w:fill="CCCCFF"/>
      <w:spacing w:before="280" w:after="280"/>
      <w:jc w:val="center"/>
      <w:textAlignment w:val="center"/>
    </w:pPr>
    <w:rPr>
      <w:b/>
      <w:bCs/>
      <w:sz w:val="16"/>
      <w:szCs w:val="16"/>
      <w:lang w:eastAsia="ja-JP" w:bidi="ar-SA"/>
    </w:rPr>
  </w:style>
  <w:style w:type="paragraph" w:customStyle="1" w:styleId="xl104">
    <w:name w:val="xl104"/>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sz w:val="16"/>
      <w:szCs w:val="16"/>
      <w:lang w:eastAsia="ja-JP" w:bidi="ar-SA"/>
    </w:rPr>
  </w:style>
  <w:style w:type="paragraph" w:customStyle="1" w:styleId="xl105">
    <w:name w:val="xl105"/>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sz w:val="16"/>
      <w:szCs w:val="16"/>
      <w:lang w:eastAsia="ja-JP" w:bidi="ar-SA"/>
    </w:rPr>
  </w:style>
  <w:style w:type="paragraph" w:customStyle="1" w:styleId="xl106">
    <w:name w:val="xl106"/>
    <w:basedOn w:val="Normalny"/>
    <w:rsid w:val="00D66027"/>
    <w:pPr>
      <w:pBdr>
        <w:left w:val="single" w:sz="4" w:space="0" w:color="000000"/>
        <w:bottom w:val="single" w:sz="4" w:space="0" w:color="000000"/>
        <w:right w:val="single" w:sz="4" w:space="0" w:color="000000"/>
      </w:pBdr>
      <w:shd w:val="clear" w:color="auto" w:fill="FFFFFF"/>
      <w:spacing w:before="280" w:after="280"/>
      <w:jc w:val="center"/>
      <w:textAlignment w:val="center"/>
    </w:pPr>
    <w:rPr>
      <w:b/>
      <w:bCs/>
      <w:sz w:val="16"/>
      <w:szCs w:val="16"/>
      <w:lang w:eastAsia="ja-JP" w:bidi="ar-SA"/>
    </w:rPr>
  </w:style>
  <w:style w:type="paragraph" w:customStyle="1" w:styleId="xl107">
    <w:name w:val="xl107"/>
    <w:basedOn w:val="Normalny"/>
    <w:rsid w:val="00D66027"/>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sz w:val="16"/>
      <w:szCs w:val="16"/>
      <w:lang w:eastAsia="ja-JP" w:bidi="ar-SA"/>
    </w:rPr>
  </w:style>
  <w:style w:type="paragraph" w:customStyle="1" w:styleId="xl108">
    <w:name w:val="xl108"/>
    <w:basedOn w:val="Normalny"/>
    <w:rsid w:val="00D66027"/>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bidi="ar-SA"/>
    </w:rPr>
  </w:style>
  <w:style w:type="paragraph" w:customStyle="1" w:styleId="xl109">
    <w:name w:val="xl109"/>
    <w:basedOn w:val="Normalny"/>
    <w:rsid w:val="00D66027"/>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bidi="ar-SA"/>
    </w:rPr>
  </w:style>
  <w:style w:type="paragraph" w:customStyle="1" w:styleId="xl110">
    <w:name w:val="xl110"/>
    <w:basedOn w:val="Normalny"/>
    <w:rsid w:val="00D6602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2" w:hAnsi="Times New Roman2" w:cs="Times New Roman2"/>
      <w:sz w:val="16"/>
      <w:szCs w:val="16"/>
      <w:lang w:eastAsia="ja-JP" w:bidi="ar-SA"/>
    </w:rPr>
  </w:style>
  <w:style w:type="paragraph" w:customStyle="1" w:styleId="xl111">
    <w:name w:val="xl111"/>
    <w:basedOn w:val="Normalny"/>
    <w:rsid w:val="00D66027"/>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center"/>
    </w:pPr>
    <w:rPr>
      <w:rFonts w:ascii="Times New Roman2" w:hAnsi="Times New Roman2" w:cs="Times New Roman2"/>
      <w:sz w:val="16"/>
      <w:szCs w:val="16"/>
      <w:lang w:eastAsia="ja-JP" w:bidi="ar-SA"/>
    </w:rPr>
  </w:style>
  <w:style w:type="paragraph" w:customStyle="1" w:styleId="xl112">
    <w:name w:val="xl112"/>
    <w:basedOn w:val="Normalny"/>
    <w:rsid w:val="00D66027"/>
    <w:pPr>
      <w:shd w:val="clear" w:color="auto" w:fill="FFFFFF"/>
      <w:spacing w:before="280" w:after="280"/>
      <w:jc w:val="center"/>
      <w:textAlignment w:val="center"/>
    </w:pPr>
    <w:rPr>
      <w:rFonts w:ascii="Times New Roman1" w:hAnsi="Times New Roman1" w:cs="Times New Roman1"/>
      <w:b/>
      <w:bCs/>
      <w:sz w:val="16"/>
      <w:szCs w:val="16"/>
      <w:lang w:eastAsia="ja-JP" w:bidi="ar-SA"/>
    </w:rPr>
  </w:style>
  <w:style w:type="paragraph" w:customStyle="1" w:styleId="xl113">
    <w:name w:val="xl113"/>
    <w:basedOn w:val="Normalny"/>
    <w:rsid w:val="00D66027"/>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b/>
      <w:bCs/>
      <w:sz w:val="16"/>
      <w:szCs w:val="16"/>
      <w:lang w:eastAsia="ja-JP" w:bidi="ar-SA"/>
    </w:rPr>
  </w:style>
  <w:style w:type="paragraph" w:customStyle="1" w:styleId="xl114">
    <w:name w:val="xl114"/>
    <w:basedOn w:val="Normalny"/>
    <w:rsid w:val="00D66027"/>
    <w:pPr>
      <w:spacing w:before="280" w:after="280"/>
      <w:jc w:val="center"/>
      <w:textAlignment w:val="center"/>
    </w:pPr>
    <w:rPr>
      <w:sz w:val="16"/>
      <w:szCs w:val="16"/>
      <w:lang w:eastAsia="ja-JP" w:bidi="ar-SA"/>
    </w:rPr>
  </w:style>
  <w:style w:type="paragraph" w:customStyle="1" w:styleId="xl115">
    <w:name w:val="xl115"/>
    <w:basedOn w:val="Normalny"/>
    <w:rsid w:val="00D66027"/>
    <w:pP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116">
    <w:name w:val="xl116"/>
    <w:basedOn w:val="Normalny"/>
    <w:rsid w:val="00D66027"/>
    <w:pPr>
      <w:pBdr>
        <w:top w:val="single" w:sz="4" w:space="0" w:color="000000"/>
        <w:left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sz w:val="16"/>
      <w:szCs w:val="16"/>
      <w:lang w:eastAsia="ja-JP" w:bidi="ar-SA"/>
    </w:rPr>
  </w:style>
  <w:style w:type="paragraph" w:customStyle="1" w:styleId="xl117">
    <w:name w:val="xl117"/>
    <w:basedOn w:val="Normalny"/>
    <w:rsid w:val="00D66027"/>
    <w:pPr>
      <w:pBdr>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b/>
      <w:bCs/>
      <w:sz w:val="16"/>
      <w:szCs w:val="16"/>
      <w:lang w:eastAsia="ja-JP" w:bidi="ar-SA"/>
    </w:rPr>
  </w:style>
  <w:style w:type="paragraph" w:customStyle="1" w:styleId="xl118">
    <w:name w:val="xl118"/>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sz w:val="16"/>
      <w:szCs w:val="16"/>
      <w:lang w:eastAsia="ja-JP" w:bidi="ar-SA"/>
    </w:rPr>
  </w:style>
  <w:style w:type="paragraph" w:customStyle="1" w:styleId="xl119">
    <w:name w:val="xl119"/>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sz w:val="16"/>
      <w:szCs w:val="16"/>
      <w:lang w:eastAsia="ja-JP" w:bidi="ar-SA"/>
    </w:rPr>
  </w:style>
  <w:style w:type="paragraph" w:customStyle="1" w:styleId="xl120">
    <w:name w:val="xl120"/>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right"/>
      <w:textAlignment w:val="center"/>
    </w:pPr>
    <w:rPr>
      <w:rFonts w:ascii="Times New Roman5" w:hAnsi="Times New Roman5" w:cs="Times New Roman5"/>
      <w:b/>
      <w:bCs/>
      <w:sz w:val="16"/>
      <w:szCs w:val="16"/>
      <w:lang w:eastAsia="ja-JP" w:bidi="ar-SA"/>
    </w:rPr>
  </w:style>
  <w:style w:type="paragraph" w:customStyle="1" w:styleId="xl121">
    <w:name w:val="xl121"/>
    <w:basedOn w:val="Normalny"/>
    <w:rsid w:val="00D66027"/>
    <w:pPr>
      <w:pBdr>
        <w:left w:val="single" w:sz="4" w:space="0" w:color="000000"/>
        <w:bottom w:val="single" w:sz="4" w:space="0" w:color="000000"/>
        <w:right w:val="single" w:sz="4" w:space="0" w:color="000000"/>
      </w:pBdr>
      <w:shd w:val="clear" w:color="auto" w:fill="33CC66"/>
      <w:spacing w:before="280" w:after="280"/>
      <w:jc w:val="right"/>
      <w:textAlignment w:val="center"/>
    </w:pPr>
    <w:rPr>
      <w:b/>
      <w:bCs/>
      <w:sz w:val="16"/>
      <w:szCs w:val="16"/>
      <w:lang w:eastAsia="ja-JP" w:bidi="ar-SA"/>
    </w:rPr>
  </w:style>
  <w:style w:type="paragraph" w:customStyle="1" w:styleId="xl122">
    <w:name w:val="xl122"/>
    <w:basedOn w:val="Normalny"/>
    <w:rsid w:val="00D66027"/>
    <w:pPr>
      <w:pBdr>
        <w:left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b/>
      <w:bCs/>
      <w:sz w:val="16"/>
      <w:szCs w:val="16"/>
      <w:lang w:eastAsia="ja-JP" w:bidi="ar-SA"/>
    </w:rPr>
  </w:style>
  <w:style w:type="paragraph" w:customStyle="1" w:styleId="xl123">
    <w:name w:val="xl123"/>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1" w:hAnsi="Times New Roman1" w:cs="Times New Roman1"/>
      <w:b/>
      <w:bCs/>
      <w:sz w:val="16"/>
      <w:szCs w:val="16"/>
      <w:lang w:eastAsia="ja-JP" w:bidi="ar-SA"/>
    </w:rPr>
  </w:style>
  <w:style w:type="paragraph" w:customStyle="1" w:styleId="xl124">
    <w:name w:val="xl124"/>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rFonts w:ascii="Times New Roman1" w:hAnsi="Times New Roman1" w:cs="Times New Roman1"/>
      <w:sz w:val="16"/>
      <w:szCs w:val="16"/>
      <w:lang w:eastAsia="ja-JP" w:bidi="ar-SA"/>
    </w:rPr>
  </w:style>
  <w:style w:type="paragraph" w:customStyle="1" w:styleId="xl125">
    <w:name w:val="xl125"/>
    <w:basedOn w:val="Normalny"/>
    <w:rsid w:val="00D66027"/>
    <w:pPr>
      <w:shd w:val="clear" w:color="auto" w:fill="FFFFFF"/>
      <w:spacing w:before="280" w:after="280"/>
      <w:jc w:val="left"/>
      <w:textAlignment w:val="center"/>
    </w:pPr>
    <w:rPr>
      <w:sz w:val="24"/>
      <w:lang w:eastAsia="ja-JP" w:bidi="ar-SA"/>
    </w:rPr>
  </w:style>
  <w:style w:type="paragraph" w:customStyle="1" w:styleId="xl126">
    <w:name w:val="xl126"/>
    <w:basedOn w:val="Normalny"/>
    <w:rsid w:val="00D66027"/>
    <w:pPr>
      <w:pBdr>
        <w:top w:val="single" w:sz="4" w:space="0" w:color="000000"/>
        <w:left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bidi="ar-SA"/>
    </w:rPr>
  </w:style>
  <w:style w:type="paragraph" w:customStyle="1" w:styleId="xl127">
    <w:name w:val="xl127"/>
    <w:basedOn w:val="Normalny"/>
    <w:rsid w:val="00D66027"/>
    <w:pPr>
      <w:pBdr>
        <w:left w:val="single" w:sz="4" w:space="0" w:color="000000"/>
        <w:bottom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b/>
      <w:bCs/>
      <w:sz w:val="16"/>
      <w:szCs w:val="16"/>
      <w:lang w:eastAsia="ja-JP" w:bidi="ar-SA"/>
    </w:rPr>
  </w:style>
  <w:style w:type="paragraph" w:customStyle="1" w:styleId="xl128">
    <w:name w:val="xl128"/>
    <w:basedOn w:val="Normalny"/>
    <w:rsid w:val="00D66027"/>
    <w:pPr>
      <w:pBdr>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bidi="ar-SA"/>
    </w:rPr>
  </w:style>
  <w:style w:type="paragraph" w:customStyle="1" w:styleId="xl129">
    <w:name w:val="xl129"/>
    <w:basedOn w:val="Normalny"/>
    <w:rsid w:val="00D66027"/>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4" w:hAnsi="Times New Roman4" w:cs="Times New Roman4"/>
      <w:sz w:val="16"/>
      <w:szCs w:val="16"/>
      <w:lang w:eastAsia="ja-JP" w:bidi="ar-SA"/>
    </w:rPr>
  </w:style>
  <w:style w:type="paragraph" w:customStyle="1" w:styleId="xl130">
    <w:name w:val="xl130"/>
    <w:basedOn w:val="Normalny"/>
    <w:rsid w:val="00D6602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4" w:hAnsi="Times New Roman4" w:cs="Times New Roman4"/>
      <w:sz w:val="16"/>
      <w:szCs w:val="16"/>
      <w:lang w:eastAsia="ja-JP" w:bidi="ar-SA"/>
    </w:rPr>
  </w:style>
  <w:style w:type="paragraph" w:customStyle="1" w:styleId="xl131">
    <w:name w:val="xl131"/>
    <w:basedOn w:val="Normalny"/>
    <w:rsid w:val="00D6602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1" w:hAnsi="Times New Roman1" w:cs="Times New Roman1"/>
      <w:sz w:val="16"/>
      <w:szCs w:val="16"/>
      <w:lang w:eastAsia="ja-JP" w:bidi="ar-SA"/>
    </w:rPr>
  </w:style>
  <w:style w:type="paragraph" w:customStyle="1" w:styleId="xl132">
    <w:name w:val="xl132"/>
    <w:basedOn w:val="Normalny"/>
    <w:rsid w:val="00D66027"/>
    <w:pPr>
      <w:pBdr>
        <w:left w:val="single" w:sz="4" w:space="0" w:color="000000"/>
        <w:bottom w:val="single" w:sz="4" w:space="0" w:color="000000"/>
        <w:right w:val="single" w:sz="4" w:space="0" w:color="000000"/>
      </w:pBdr>
      <w:spacing w:before="280" w:after="280"/>
      <w:jc w:val="center"/>
      <w:textAlignment w:val="center"/>
    </w:pPr>
    <w:rPr>
      <w:b/>
      <w:bCs/>
      <w:sz w:val="16"/>
      <w:szCs w:val="16"/>
      <w:lang w:eastAsia="ja-JP" w:bidi="ar-SA"/>
    </w:rPr>
  </w:style>
  <w:style w:type="paragraph" w:customStyle="1" w:styleId="xl133">
    <w:name w:val="xl133"/>
    <w:basedOn w:val="Normalny"/>
    <w:rsid w:val="00D6602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3" w:hAnsi="Times New Roman3" w:cs="Times New Roman3"/>
      <w:sz w:val="16"/>
      <w:szCs w:val="16"/>
      <w:lang w:eastAsia="ja-JP" w:bidi="ar-SA"/>
    </w:rPr>
  </w:style>
  <w:style w:type="paragraph" w:customStyle="1" w:styleId="xl134">
    <w:name w:val="xl134"/>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b/>
      <w:bCs/>
      <w:sz w:val="16"/>
      <w:szCs w:val="16"/>
      <w:lang w:eastAsia="ja-JP" w:bidi="ar-SA"/>
    </w:rPr>
  </w:style>
  <w:style w:type="paragraph" w:customStyle="1" w:styleId="xl135">
    <w:name w:val="xl135"/>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b/>
      <w:bCs/>
      <w:sz w:val="16"/>
      <w:szCs w:val="16"/>
      <w:lang w:eastAsia="ja-JP" w:bidi="ar-SA"/>
    </w:rPr>
  </w:style>
  <w:style w:type="paragraph" w:customStyle="1" w:styleId="xl136">
    <w:name w:val="xl136"/>
    <w:basedOn w:val="Normalny"/>
    <w:rsid w:val="00D66027"/>
    <w:pPr>
      <w:pBdr>
        <w:top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137">
    <w:name w:val="xl137"/>
    <w:basedOn w:val="Normalny"/>
    <w:rsid w:val="00D66027"/>
    <w:pPr>
      <w:pBdr>
        <w:left w:val="single" w:sz="4" w:space="0" w:color="000000"/>
      </w:pBdr>
      <w:spacing w:before="280" w:after="280"/>
      <w:jc w:val="left"/>
    </w:pPr>
    <w:rPr>
      <w:sz w:val="24"/>
      <w:lang w:eastAsia="ja-JP" w:bidi="ar-SA"/>
    </w:rPr>
  </w:style>
  <w:style w:type="paragraph" w:customStyle="1" w:styleId="xl138">
    <w:name w:val="xl138"/>
    <w:basedOn w:val="Normalny"/>
    <w:rsid w:val="00D66027"/>
    <w:pPr>
      <w:pBdr>
        <w:left w:val="single" w:sz="4" w:space="0" w:color="000000"/>
        <w:right w:val="single" w:sz="4" w:space="0" w:color="000000"/>
      </w:pBdr>
      <w:spacing w:before="280" w:after="280"/>
      <w:jc w:val="left"/>
      <w:textAlignment w:val="center"/>
    </w:pPr>
    <w:rPr>
      <w:rFonts w:ascii="Times New Roman3" w:hAnsi="Times New Roman3" w:cs="Times New Roman3"/>
      <w:sz w:val="16"/>
      <w:szCs w:val="16"/>
      <w:lang w:eastAsia="ja-JP" w:bidi="ar-SA"/>
    </w:rPr>
  </w:style>
  <w:style w:type="paragraph" w:customStyle="1" w:styleId="xl139">
    <w:name w:val="xl139"/>
    <w:basedOn w:val="Normalny"/>
    <w:rsid w:val="00D66027"/>
    <w:pPr>
      <w:pBdr>
        <w:left w:val="single" w:sz="4" w:space="0" w:color="000000"/>
        <w:bottom w:val="single" w:sz="4" w:space="0" w:color="000000"/>
        <w:right w:val="single" w:sz="4" w:space="0" w:color="000000"/>
      </w:pBdr>
      <w:spacing w:before="280" w:after="280"/>
      <w:jc w:val="left"/>
      <w:textAlignment w:val="center"/>
    </w:pPr>
    <w:rPr>
      <w:rFonts w:ascii="Times New Roman3" w:hAnsi="Times New Roman3" w:cs="Times New Roman3"/>
      <w:sz w:val="16"/>
      <w:szCs w:val="16"/>
      <w:lang w:eastAsia="ja-JP" w:bidi="ar-SA"/>
    </w:rPr>
  </w:style>
  <w:style w:type="paragraph" w:customStyle="1" w:styleId="xl140">
    <w:name w:val="xl140"/>
    <w:basedOn w:val="Normalny"/>
    <w:rsid w:val="00D66027"/>
    <w:pPr>
      <w:pBdr>
        <w:bottom w:val="single" w:sz="4" w:space="0" w:color="000000"/>
      </w:pBdr>
      <w:spacing w:before="280" w:after="280"/>
      <w:jc w:val="left"/>
      <w:textAlignment w:val="center"/>
    </w:pPr>
    <w:rPr>
      <w:sz w:val="16"/>
      <w:szCs w:val="16"/>
      <w:lang w:eastAsia="ja-JP" w:bidi="ar-SA"/>
    </w:rPr>
  </w:style>
  <w:style w:type="paragraph" w:customStyle="1" w:styleId="xl141">
    <w:name w:val="xl141"/>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b/>
      <w:bCs/>
      <w:sz w:val="16"/>
      <w:szCs w:val="16"/>
      <w:lang w:eastAsia="ja-JP" w:bidi="ar-SA"/>
    </w:rPr>
  </w:style>
  <w:style w:type="paragraph" w:customStyle="1" w:styleId="xl142">
    <w:name w:val="xl142"/>
    <w:basedOn w:val="Normalny"/>
    <w:rsid w:val="00D66027"/>
    <w:pPr>
      <w:pBdr>
        <w:left w:val="single" w:sz="4" w:space="0" w:color="000000"/>
      </w:pBdr>
      <w:shd w:val="clear" w:color="auto" w:fill="FFFFFF"/>
      <w:spacing w:before="280" w:after="280"/>
      <w:jc w:val="left"/>
      <w:textAlignment w:val="center"/>
    </w:pPr>
    <w:rPr>
      <w:b/>
      <w:bCs/>
      <w:sz w:val="16"/>
      <w:szCs w:val="16"/>
      <w:lang w:eastAsia="ja-JP" w:bidi="ar-SA"/>
    </w:rPr>
  </w:style>
  <w:style w:type="paragraph" w:customStyle="1" w:styleId="xl143">
    <w:name w:val="xl143"/>
    <w:basedOn w:val="Normalny"/>
    <w:rsid w:val="00D66027"/>
    <w:pPr>
      <w:pBdr>
        <w:top w:val="single" w:sz="4" w:space="0" w:color="000000"/>
        <w:bottom w:val="single" w:sz="4" w:space="0" w:color="000000"/>
      </w:pBdr>
      <w:shd w:val="clear" w:color="auto" w:fill="33CC66"/>
      <w:spacing w:before="280" w:after="280"/>
      <w:jc w:val="left"/>
      <w:textAlignment w:val="center"/>
    </w:pPr>
    <w:rPr>
      <w:b/>
      <w:bCs/>
      <w:sz w:val="16"/>
      <w:szCs w:val="16"/>
      <w:lang w:eastAsia="ja-JP" w:bidi="ar-SA"/>
    </w:rPr>
  </w:style>
  <w:style w:type="paragraph" w:customStyle="1" w:styleId="xl144">
    <w:name w:val="xl144"/>
    <w:basedOn w:val="Normalny"/>
    <w:rsid w:val="00D66027"/>
    <w:pPr>
      <w:spacing w:before="280" w:after="280"/>
      <w:jc w:val="left"/>
      <w:textAlignment w:val="center"/>
    </w:pPr>
    <w:rPr>
      <w:sz w:val="16"/>
      <w:szCs w:val="16"/>
      <w:lang w:eastAsia="ja-JP" w:bidi="ar-SA"/>
    </w:rPr>
  </w:style>
  <w:style w:type="paragraph" w:customStyle="1" w:styleId="xl145">
    <w:name w:val="xl145"/>
    <w:basedOn w:val="Normalny"/>
    <w:rsid w:val="00D66027"/>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46">
    <w:name w:val="xl146"/>
    <w:basedOn w:val="Normalny"/>
    <w:rsid w:val="00D66027"/>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47">
    <w:name w:val="xl147"/>
    <w:basedOn w:val="Normalny"/>
    <w:rsid w:val="00D66027"/>
    <w:pPr>
      <w:pBdr>
        <w:top w:val="single" w:sz="4" w:space="0" w:color="000000"/>
        <w:left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b/>
      <w:bCs/>
      <w:sz w:val="16"/>
      <w:szCs w:val="16"/>
      <w:lang w:eastAsia="ja-JP" w:bidi="ar-SA"/>
    </w:rPr>
  </w:style>
  <w:style w:type="paragraph" w:customStyle="1" w:styleId="xl148">
    <w:name w:val="xl148"/>
    <w:basedOn w:val="Normalny"/>
    <w:rsid w:val="00D66027"/>
    <w:pPr>
      <w:spacing w:before="280" w:after="280"/>
      <w:jc w:val="left"/>
    </w:pPr>
    <w:rPr>
      <w:rFonts w:ascii="Times New Roman1" w:hAnsi="Times New Roman1" w:cs="Times New Roman1"/>
      <w:sz w:val="16"/>
      <w:szCs w:val="16"/>
      <w:lang w:eastAsia="ja-JP" w:bidi="ar-SA"/>
    </w:rPr>
  </w:style>
  <w:style w:type="paragraph" w:customStyle="1" w:styleId="xl149">
    <w:name w:val="xl149"/>
    <w:basedOn w:val="Normalny"/>
    <w:rsid w:val="00D66027"/>
    <w:pPr>
      <w:pBdr>
        <w:top w:val="single" w:sz="4" w:space="0" w:color="000000"/>
        <w:left w:val="single" w:sz="4" w:space="0" w:color="000000"/>
        <w:bottom w:val="single" w:sz="4" w:space="0" w:color="000000"/>
        <w:right w:val="single" w:sz="4" w:space="0" w:color="000000"/>
      </w:pBdr>
      <w:spacing w:before="280" w:after="280"/>
      <w:jc w:val="left"/>
      <w:textAlignment w:val="center"/>
    </w:pPr>
    <w:rPr>
      <w:sz w:val="24"/>
      <w:lang w:eastAsia="ja-JP" w:bidi="ar-SA"/>
    </w:rPr>
  </w:style>
  <w:style w:type="paragraph" w:customStyle="1" w:styleId="xl150">
    <w:name w:val="xl150"/>
    <w:basedOn w:val="Normalny"/>
    <w:rsid w:val="00D66027"/>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51">
    <w:name w:val="xl151"/>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left"/>
    </w:pPr>
    <w:rPr>
      <w:rFonts w:ascii="Times New Roman1" w:hAnsi="Times New Roman1" w:cs="Times New Roman1"/>
      <w:b/>
      <w:bCs/>
      <w:sz w:val="16"/>
      <w:szCs w:val="16"/>
      <w:lang w:eastAsia="ja-JP" w:bidi="ar-SA"/>
    </w:rPr>
  </w:style>
  <w:style w:type="paragraph" w:customStyle="1" w:styleId="xl152">
    <w:name w:val="xl152"/>
    <w:basedOn w:val="Normalny"/>
    <w:rsid w:val="00D66027"/>
    <w:pPr>
      <w:pBdr>
        <w:top w:val="single" w:sz="4" w:space="0" w:color="000000"/>
        <w:left w:val="single" w:sz="4" w:space="0" w:color="000000"/>
        <w:bottom w:val="single" w:sz="4" w:space="0" w:color="000000"/>
        <w:right w:val="single" w:sz="4" w:space="0" w:color="000000"/>
      </w:pBdr>
      <w:spacing w:before="280" w:after="280"/>
      <w:jc w:val="left"/>
    </w:pPr>
    <w:rPr>
      <w:rFonts w:ascii="Times New Roman1" w:hAnsi="Times New Roman1" w:cs="Times New Roman1"/>
      <w:sz w:val="16"/>
      <w:szCs w:val="16"/>
      <w:lang w:eastAsia="ja-JP" w:bidi="ar-SA"/>
    </w:rPr>
  </w:style>
  <w:style w:type="paragraph" w:customStyle="1" w:styleId="xl153">
    <w:name w:val="xl153"/>
    <w:basedOn w:val="Normalny"/>
    <w:rsid w:val="00D66027"/>
    <w:pPr>
      <w:pBdr>
        <w:top w:val="single" w:sz="4" w:space="0" w:color="000000"/>
        <w:left w:val="single" w:sz="4" w:space="0" w:color="000000"/>
      </w:pBdr>
      <w:spacing w:before="280" w:after="280"/>
      <w:jc w:val="center"/>
      <w:textAlignment w:val="center"/>
    </w:pPr>
    <w:rPr>
      <w:rFonts w:ascii="Times New Roman3" w:hAnsi="Times New Roman3" w:cs="Times New Roman3"/>
      <w:sz w:val="16"/>
      <w:szCs w:val="16"/>
      <w:lang w:eastAsia="ja-JP" w:bidi="ar-SA"/>
    </w:rPr>
  </w:style>
  <w:style w:type="paragraph" w:customStyle="1" w:styleId="xl154">
    <w:name w:val="xl154"/>
    <w:basedOn w:val="Normalny"/>
    <w:rsid w:val="00D66027"/>
    <w:pPr>
      <w:pBdr>
        <w:left w:val="single" w:sz="4" w:space="0" w:color="000000"/>
      </w:pBdr>
      <w:spacing w:before="280" w:after="280"/>
      <w:jc w:val="center"/>
      <w:textAlignment w:val="center"/>
    </w:pPr>
    <w:rPr>
      <w:sz w:val="16"/>
      <w:szCs w:val="16"/>
      <w:lang w:eastAsia="ja-JP" w:bidi="ar-SA"/>
    </w:rPr>
  </w:style>
  <w:style w:type="paragraph" w:customStyle="1" w:styleId="xl155">
    <w:name w:val="xl155"/>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rFonts w:ascii="Times New Roman1" w:hAnsi="Times New Roman1" w:cs="Times New Roman1"/>
      <w:b/>
      <w:bCs/>
      <w:sz w:val="16"/>
      <w:szCs w:val="16"/>
      <w:lang w:eastAsia="ja-JP" w:bidi="ar-SA"/>
    </w:rPr>
  </w:style>
  <w:style w:type="paragraph" w:customStyle="1" w:styleId="xl156">
    <w:name w:val="xl156"/>
    <w:basedOn w:val="Normalny"/>
    <w:rsid w:val="00D66027"/>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sz w:val="16"/>
      <w:szCs w:val="16"/>
      <w:lang w:eastAsia="ja-JP" w:bidi="ar-SA"/>
    </w:rPr>
  </w:style>
  <w:style w:type="paragraph" w:customStyle="1" w:styleId="xl157">
    <w:name w:val="xl157"/>
    <w:basedOn w:val="Normalny"/>
    <w:rsid w:val="00D66027"/>
    <w:pPr>
      <w:pBdr>
        <w:top w:val="single" w:sz="4" w:space="0" w:color="000000"/>
        <w:left w:val="single" w:sz="4" w:space="0" w:color="000000"/>
        <w:right w:val="single" w:sz="4" w:space="0" w:color="000000"/>
      </w:pBdr>
      <w:spacing w:before="280" w:after="280"/>
      <w:jc w:val="center"/>
      <w:textAlignment w:val="center"/>
    </w:pPr>
    <w:rPr>
      <w:rFonts w:ascii="Times New Roman3" w:hAnsi="Times New Roman3" w:cs="Times New Roman3"/>
      <w:sz w:val="16"/>
      <w:szCs w:val="16"/>
      <w:lang w:eastAsia="ja-JP" w:bidi="ar-SA"/>
    </w:rPr>
  </w:style>
  <w:style w:type="paragraph" w:customStyle="1" w:styleId="xl158">
    <w:name w:val="xl158"/>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b/>
      <w:bCs/>
      <w:sz w:val="16"/>
      <w:szCs w:val="16"/>
      <w:lang w:eastAsia="ja-JP" w:bidi="ar-SA"/>
    </w:rPr>
  </w:style>
  <w:style w:type="paragraph" w:customStyle="1" w:styleId="xl159">
    <w:name w:val="xl159"/>
    <w:basedOn w:val="Normalny"/>
    <w:rsid w:val="00D66027"/>
    <w:pPr>
      <w:pBdr>
        <w:top w:val="single" w:sz="4" w:space="0" w:color="000000"/>
        <w:left w:val="single" w:sz="4" w:space="0" w:color="000000"/>
        <w:bottom w:val="single" w:sz="4" w:space="0" w:color="000000"/>
      </w:pBdr>
      <w:shd w:val="clear" w:color="auto" w:fill="C0C0C0"/>
      <w:spacing w:before="280" w:after="280"/>
      <w:jc w:val="left"/>
      <w:textAlignment w:val="center"/>
    </w:pPr>
    <w:rPr>
      <w:sz w:val="16"/>
      <w:szCs w:val="16"/>
      <w:lang w:eastAsia="ja-JP" w:bidi="ar-SA"/>
    </w:rPr>
  </w:style>
  <w:style w:type="paragraph" w:customStyle="1" w:styleId="xl160">
    <w:name w:val="xl160"/>
    <w:basedOn w:val="Normalny"/>
    <w:rsid w:val="00D66027"/>
    <w:pPr>
      <w:pBdr>
        <w:top w:val="single" w:sz="4" w:space="0" w:color="000000"/>
        <w:bottom w:val="single" w:sz="4" w:space="0" w:color="000000"/>
      </w:pBdr>
      <w:shd w:val="clear" w:color="auto" w:fill="C0C0C0"/>
      <w:spacing w:before="280" w:after="280"/>
      <w:jc w:val="left"/>
      <w:textAlignment w:val="center"/>
    </w:pPr>
    <w:rPr>
      <w:b/>
      <w:bCs/>
      <w:sz w:val="16"/>
      <w:szCs w:val="16"/>
      <w:lang w:eastAsia="ja-JP" w:bidi="ar-SA"/>
    </w:rPr>
  </w:style>
  <w:style w:type="paragraph" w:customStyle="1" w:styleId="xl161">
    <w:name w:val="xl161"/>
    <w:basedOn w:val="Normalny"/>
    <w:rsid w:val="00D66027"/>
    <w:pPr>
      <w:pBdr>
        <w:top w:val="single" w:sz="4" w:space="0" w:color="000000"/>
        <w:bottom w:val="single" w:sz="4" w:space="0" w:color="000000"/>
        <w:right w:val="single" w:sz="4" w:space="0" w:color="000000"/>
      </w:pBdr>
      <w:shd w:val="clear" w:color="auto" w:fill="C0C0C0"/>
      <w:spacing w:before="280" w:after="280"/>
      <w:jc w:val="center"/>
      <w:textAlignment w:val="center"/>
    </w:pPr>
    <w:rPr>
      <w:rFonts w:ascii="Times New Roman1" w:hAnsi="Times New Roman1" w:cs="Times New Roman1"/>
      <w:b/>
      <w:bCs/>
      <w:sz w:val="16"/>
      <w:szCs w:val="16"/>
      <w:lang w:eastAsia="ja-JP" w:bidi="ar-SA"/>
    </w:rPr>
  </w:style>
  <w:style w:type="paragraph" w:customStyle="1" w:styleId="xl162">
    <w:name w:val="xl162"/>
    <w:basedOn w:val="Normalny"/>
    <w:rsid w:val="00D66027"/>
    <w:pPr>
      <w:pBdr>
        <w:top w:val="single" w:sz="4" w:space="0" w:color="000000"/>
        <w:bottom w:val="single" w:sz="4" w:space="0" w:color="000000"/>
        <w:right w:val="single" w:sz="4" w:space="0" w:color="000000"/>
      </w:pBdr>
      <w:shd w:val="clear" w:color="auto" w:fill="C0C0C0"/>
      <w:spacing w:before="280" w:after="280"/>
      <w:jc w:val="left"/>
      <w:textAlignment w:val="center"/>
    </w:pPr>
    <w:rPr>
      <w:rFonts w:ascii="Times New Roman1" w:hAnsi="Times New Roman1" w:cs="Times New Roman1"/>
      <w:b/>
      <w:bCs/>
      <w:sz w:val="16"/>
      <w:szCs w:val="16"/>
      <w:lang w:eastAsia="ja-JP" w:bidi="ar-SA"/>
    </w:rPr>
  </w:style>
  <w:style w:type="paragraph" w:customStyle="1" w:styleId="xl163">
    <w:name w:val="xl163"/>
    <w:basedOn w:val="Normalny"/>
    <w:rsid w:val="00D66027"/>
    <w:pPr>
      <w:pBdr>
        <w:top w:val="single" w:sz="4" w:space="0" w:color="000000"/>
        <w:left w:val="single" w:sz="4" w:space="0" w:color="000000"/>
        <w:bottom w:val="single" w:sz="4" w:space="0" w:color="000000"/>
        <w:right w:val="single" w:sz="4" w:space="0" w:color="000000"/>
      </w:pBdr>
      <w:shd w:val="clear" w:color="auto" w:fill="C0C0C0"/>
      <w:spacing w:before="280" w:after="280"/>
      <w:jc w:val="left"/>
      <w:textAlignment w:val="center"/>
    </w:pPr>
    <w:rPr>
      <w:rFonts w:ascii="Times New Roman1" w:hAnsi="Times New Roman1" w:cs="Times New Roman1"/>
      <w:b/>
      <w:bCs/>
      <w:sz w:val="16"/>
      <w:szCs w:val="16"/>
      <w:lang w:eastAsia="ja-JP" w:bidi="ar-SA"/>
    </w:rPr>
  </w:style>
  <w:style w:type="paragraph" w:customStyle="1" w:styleId="xl164">
    <w:name w:val="xl164"/>
    <w:basedOn w:val="Normalny"/>
    <w:rsid w:val="00D66027"/>
    <w:pPr>
      <w:pBdr>
        <w:top w:val="single" w:sz="4" w:space="0" w:color="000000"/>
        <w:left w:val="single" w:sz="4" w:space="0" w:color="000000"/>
        <w:bottom w:val="single" w:sz="4" w:space="0" w:color="000000"/>
        <w:right w:val="single" w:sz="4" w:space="0" w:color="000000"/>
      </w:pBdr>
      <w:shd w:val="clear" w:color="auto" w:fill="C0C0C0"/>
      <w:spacing w:before="280" w:after="280"/>
      <w:jc w:val="left"/>
      <w:textAlignment w:val="center"/>
    </w:pPr>
    <w:rPr>
      <w:rFonts w:ascii="Times New Roman2" w:hAnsi="Times New Roman2" w:cs="Times New Roman2"/>
      <w:b/>
      <w:bCs/>
      <w:sz w:val="16"/>
      <w:szCs w:val="16"/>
      <w:lang w:eastAsia="ja-JP" w:bidi="ar-SA"/>
    </w:rPr>
  </w:style>
  <w:style w:type="paragraph" w:customStyle="1" w:styleId="xl165">
    <w:name w:val="xl165"/>
    <w:basedOn w:val="Normalny"/>
    <w:rsid w:val="00D66027"/>
    <w:pPr>
      <w:pBdr>
        <w:top w:val="single" w:sz="4" w:space="0" w:color="000000"/>
        <w:left w:val="single" w:sz="4" w:space="0" w:color="000000"/>
        <w:bottom w:val="single" w:sz="4" w:space="0" w:color="000000"/>
        <w:right w:val="single" w:sz="4" w:space="0" w:color="000000"/>
      </w:pBdr>
      <w:shd w:val="clear" w:color="auto" w:fill="C0C0C0"/>
      <w:spacing w:before="280" w:after="280"/>
      <w:jc w:val="left"/>
      <w:textAlignment w:val="center"/>
    </w:pPr>
    <w:rPr>
      <w:rFonts w:ascii="Times New Roman1" w:hAnsi="Times New Roman1" w:cs="Times New Roman1"/>
      <w:b/>
      <w:bCs/>
      <w:sz w:val="16"/>
      <w:szCs w:val="16"/>
      <w:lang w:eastAsia="ja-JP" w:bidi="ar-SA"/>
    </w:rPr>
  </w:style>
  <w:style w:type="paragraph" w:customStyle="1" w:styleId="xl166">
    <w:name w:val="xl166"/>
    <w:basedOn w:val="Normalny"/>
    <w:rsid w:val="00D66027"/>
    <w:pPr>
      <w:pBdr>
        <w:left w:val="single" w:sz="4" w:space="0" w:color="000000"/>
        <w:right w:val="single" w:sz="4" w:space="0" w:color="000000"/>
      </w:pBdr>
      <w:shd w:val="clear" w:color="auto" w:fill="FFFFFF"/>
      <w:spacing w:before="280" w:after="280"/>
      <w:jc w:val="left"/>
    </w:pPr>
    <w:rPr>
      <w:sz w:val="24"/>
      <w:lang w:eastAsia="ja-JP" w:bidi="ar-SA"/>
    </w:rPr>
  </w:style>
  <w:style w:type="paragraph" w:customStyle="1" w:styleId="xl167">
    <w:name w:val="xl167"/>
    <w:basedOn w:val="Normalny"/>
    <w:rsid w:val="00D66027"/>
    <w:pPr>
      <w:pBdr>
        <w:left w:val="single" w:sz="4" w:space="0" w:color="000000"/>
        <w:right w:val="single" w:sz="4" w:space="0" w:color="000000"/>
      </w:pBdr>
      <w:spacing w:before="280" w:after="280"/>
      <w:jc w:val="left"/>
    </w:pPr>
    <w:rPr>
      <w:sz w:val="24"/>
      <w:lang w:eastAsia="ja-JP" w:bidi="ar-SA"/>
    </w:rPr>
  </w:style>
  <w:style w:type="paragraph" w:customStyle="1" w:styleId="xl65">
    <w:name w:val="xl65"/>
    <w:basedOn w:val="Normalny"/>
    <w:rsid w:val="00D66027"/>
    <w:pPr>
      <w:spacing w:before="280" w:after="280"/>
      <w:jc w:val="center"/>
    </w:pPr>
    <w:rPr>
      <w:sz w:val="24"/>
      <w:lang w:eastAsia="ja-JP" w:bidi="ar-SA"/>
    </w:rPr>
  </w:style>
  <w:style w:type="paragraph" w:customStyle="1" w:styleId="xl68">
    <w:name w:val="xl68"/>
    <w:basedOn w:val="Normalny"/>
    <w:rsid w:val="00D66027"/>
    <w:pPr>
      <w:spacing w:before="280" w:after="280"/>
      <w:jc w:val="left"/>
    </w:pPr>
    <w:rPr>
      <w:b/>
      <w:bCs/>
      <w:sz w:val="24"/>
      <w:lang w:eastAsia="ja-JP" w:bidi="ar-SA"/>
    </w:rPr>
  </w:style>
  <w:style w:type="character" w:customStyle="1" w:styleId="postbody">
    <w:name w:val="postbody"/>
    <w:rsid w:val="00D66027"/>
  </w:style>
  <w:style w:type="paragraph" w:customStyle="1" w:styleId="xl66">
    <w:name w:val="xl66"/>
    <w:basedOn w:val="Normalny"/>
    <w:rsid w:val="00D66027"/>
    <w:pPr>
      <w:pBdr>
        <w:left w:val="double" w:sz="6" w:space="0" w:color="000000"/>
        <w:bottom w:val="single" w:sz="8" w:space="0" w:color="000000"/>
      </w:pBdr>
      <w:shd w:val="clear" w:color="000000" w:fill="3DEB3D"/>
      <w:spacing w:before="100" w:beforeAutospacing="1" w:after="100" w:afterAutospacing="1"/>
      <w:jc w:val="center"/>
      <w:textAlignment w:val="center"/>
    </w:pPr>
    <w:rPr>
      <w:b/>
      <w:bCs/>
      <w:sz w:val="20"/>
      <w:szCs w:val="20"/>
      <w:lang w:bidi="ar-SA"/>
    </w:rPr>
  </w:style>
  <w:style w:type="paragraph" w:customStyle="1" w:styleId="xl67">
    <w:name w:val="xl67"/>
    <w:basedOn w:val="Normalny"/>
    <w:rsid w:val="00D66027"/>
    <w:pPr>
      <w:pBdr>
        <w:left w:val="single" w:sz="8" w:space="0" w:color="000000"/>
        <w:bottom w:val="single" w:sz="8" w:space="0" w:color="000000"/>
      </w:pBdr>
      <w:shd w:val="clear" w:color="000000" w:fill="3DEB3D"/>
      <w:spacing w:before="100" w:beforeAutospacing="1" w:after="100" w:afterAutospacing="1"/>
      <w:jc w:val="center"/>
      <w:textAlignment w:val="center"/>
    </w:pPr>
    <w:rPr>
      <w:b/>
      <w:bCs/>
      <w:sz w:val="20"/>
      <w:szCs w:val="20"/>
      <w:lang w:bidi="ar-SA"/>
    </w:rPr>
  </w:style>
  <w:style w:type="paragraph" w:customStyle="1" w:styleId="font5">
    <w:name w:val="font5"/>
    <w:basedOn w:val="Normalny"/>
    <w:rsid w:val="00D66027"/>
    <w:pPr>
      <w:spacing w:before="100" w:beforeAutospacing="1" w:after="100" w:afterAutospacing="1"/>
      <w:jc w:val="left"/>
    </w:pPr>
    <w:rPr>
      <w:sz w:val="20"/>
      <w:szCs w:val="20"/>
      <w:lang w:bidi="ar-SA"/>
    </w:rPr>
  </w:style>
  <w:style w:type="paragraph" w:customStyle="1" w:styleId="font6">
    <w:name w:val="font6"/>
    <w:basedOn w:val="Normalny"/>
    <w:rsid w:val="00D66027"/>
    <w:pPr>
      <w:spacing w:before="100" w:beforeAutospacing="1" w:after="100" w:afterAutospacing="1"/>
      <w:jc w:val="left"/>
    </w:pPr>
    <w:rPr>
      <w:b/>
      <w:bCs/>
      <w:sz w:val="20"/>
      <w:szCs w:val="20"/>
      <w:lang w:bidi="ar-SA"/>
    </w:rPr>
  </w:style>
  <w:style w:type="paragraph" w:customStyle="1" w:styleId="font7">
    <w:name w:val="font7"/>
    <w:basedOn w:val="Normalny"/>
    <w:rsid w:val="00D66027"/>
    <w:pPr>
      <w:spacing w:before="100" w:beforeAutospacing="1" w:after="100" w:afterAutospacing="1"/>
      <w:jc w:val="left"/>
    </w:pPr>
    <w:rPr>
      <w:szCs w:val="22"/>
      <w:lang w:bidi="ar-SA"/>
    </w:rPr>
  </w:style>
  <w:style w:type="paragraph" w:customStyle="1" w:styleId="font8">
    <w:name w:val="font8"/>
    <w:basedOn w:val="Normalny"/>
    <w:rsid w:val="00D66027"/>
    <w:pPr>
      <w:spacing w:before="100" w:beforeAutospacing="1" w:after="100" w:afterAutospacing="1"/>
      <w:jc w:val="left"/>
    </w:pPr>
    <w:rPr>
      <w:b/>
      <w:bCs/>
      <w:color w:val="99CC00"/>
      <w:sz w:val="20"/>
      <w:szCs w:val="20"/>
      <w:lang w:bidi="ar-SA"/>
    </w:rPr>
  </w:style>
  <w:style w:type="paragraph" w:customStyle="1" w:styleId="font9">
    <w:name w:val="font9"/>
    <w:basedOn w:val="Normalny"/>
    <w:rsid w:val="00D66027"/>
    <w:pPr>
      <w:spacing w:before="100" w:beforeAutospacing="1" w:after="100" w:afterAutospacing="1"/>
      <w:jc w:val="left"/>
    </w:pPr>
    <w:rPr>
      <w:color w:val="99CC00"/>
      <w:szCs w:val="22"/>
      <w:lang w:bidi="ar-SA"/>
    </w:rPr>
  </w:style>
  <w:style w:type="paragraph" w:customStyle="1" w:styleId="font10">
    <w:name w:val="font10"/>
    <w:basedOn w:val="Normalny"/>
    <w:rsid w:val="00D66027"/>
    <w:pPr>
      <w:spacing w:before="100" w:beforeAutospacing="1" w:after="100" w:afterAutospacing="1"/>
      <w:jc w:val="left"/>
    </w:pPr>
    <w:rPr>
      <w:color w:val="99CC00"/>
      <w:sz w:val="20"/>
      <w:szCs w:val="20"/>
      <w:lang w:bidi="ar-SA"/>
    </w:rPr>
  </w:style>
  <w:style w:type="paragraph" w:customStyle="1" w:styleId="xl168">
    <w:name w:val="xl168"/>
    <w:basedOn w:val="Normalny"/>
    <w:rsid w:val="00D66027"/>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69">
    <w:name w:val="xl169"/>
    <w:basedOn w:val="Normalny"/>
    <w:rsid w:val="00D66027"/>
    <w:pPr>
      <w:pBdr>
        <w:left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70">
    <w:name w:val="xl170"/>
    <w:basedOn w:val="Normalny"/>
    <w:rsid w:val="00D66027"/>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71">
    <w:name w:val="xl171"/>
    <w:basedOn w:val="Normalny"/>
    <w:rsid w:val="00D66027"/>
    <w:pPr>
      <w:pBdr>
        <w:top w:val="single" w:sz="8" w:space="0" w:color="auto"/>
        <w:left w:val="single" w:sz="8" w:space="0" w:color="auto"/>
        <w:right w:val="single" w:sz="8" w:space="0" w:color="auto"/>
      </w:pBdr>
      <w:spacing w:before="100" w:beforeAutospacing="1" w:after="100" w:afterAutospacing="1"/>
      <w:jc w:val="left"/>
      <w:textAlignment w:val="center"/>
    </w:pPr>
    <w:rPr>
      <w:b/>
      <w:bCs/>
      <w:sz w:val="20"/>
      <w:szCs w:val="20"/>
      <w:lang w:bidi="ar-SA"/>
    </w:rPr>
  </w:style>
  <w:style w:type="paragraph" w:customStyle="1" w:styleId="xl172">
    <w:name w:val="xl172"/>
    <w:basedOn w:val="Normalny"/>
    <w:rsid w:val="00D66027"/>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lang w:bidi="ar-SA"/>
    </w:rPr>
  </w:style>
  <w:style w:type="paragraph" w:customStyle="1" w:styleId="xl173">
    <w:name w:val="xl173"/>
    <w:basedOn w:val="Normalny"/>
    <w:rsid w:val="00D66027"/>
    <w:pPr>
      <w:pBdr>
        <w:left w:val="single" w:sz="8" w:space="0" w:color="auto"/>
        <w:bottom w:val="single" w:sz="8" w:space="0" w:color="auto"/>
        <w:right w:val="single" w:sz="8" w:space="0" w:color="auto"/>
      </w:pBdr>
      <w:spacing w:before="100" w:beforeAutospacing="1" w:after="100" w:afterAutospacing="1"/>
      <w:jc w:val="left"/>
      <w:textAlignment w:val="center"/>
    </w:pPr>
    <w:rPr>
      <w:sz w:val="20"/>
      <w:szCs w:val="20"/>
      <w:lang w:bidi="ar-SA"/>
    </w:rPr>
  </w:style>
  <w:style w:type="paragraph" w:customStyle="1" w:styleId="xl174">
    <w:name w:val="xl174"/>
    <w:basedOn w:val="Normalny"/>
    <w:rsid w:val="00D66027"/>
    <w:pPr>
      <w:pBdr>
        <w:top w:val="single" w:sz="8" w:space="0" w:color="auto"/>
        <w:left w:val="single" w:sz="8" w:space="0" w:color="auto"/>
        <w:right w:val="single" w:sz="8" w:space="0" w:color="auto"/>
      </w:pBdr>
      <w:spacing w:before="100" w:beforeAutospacing="1" w:after="100" w:afterAutospacing="1"/>
      <w:jc w:val="left"/>
      <w:textAlignment w:val="top"/>
    </w:pPr>
    <w:rPr>
      <w:sz w:val="20"/>
      <w:szCs w:val="20"/>
      <w:lang w:bidi="ar-SA"/>
    </w:rPr>
  </w:style>
  <w:style w:type="paragraph" w:customStyle="1" w:styleId="xl175">
    <w:name w:val="xl175"/>
    <w:basedOn w:val="Normalny"/>
    <w:rsid w:val="00D66027"/>
    <w:pPr>
      <w:pBdr>
        <w:left w:val="single" w:sz="8" w:space="0" w:color="auto"/>
        <w:right w:val="single" w:sz="8" w:space="0" w:color="auto"/>
      </w:pBdr>
      <w:spacing w:before="100" w:beforeAutospacing="1" w:after="100" w:afterAutospacing="1"/>
      <w:jc w:val="left"/>
      <w:textAlignment w:val="top"/>
    </w:pPr>
    <w:rPr>
      <w:sz w:val="20"/>
      <w:szCs w:val="20"/>
      <w:lang w:bidi="ar-SA"/>
    </w:rPr>
  </w:style>
  <w:style w:type="paragraph" w:customStyle="1" w:styleId="xl176">
    <w:name w:val="xl176"/>
    <w:basedOn w:val="Normalny"/>
    <w:rsid w:val="00D66027"/>
    <w:pPr>
      <w:pBdr>
        <w:left w:val="single" w:sz="8" w:space="0" w:color="auto"/>
        <w:bottom w:val="single" w:sz="8" w:space="0" w:color="auto"/>
        <w:right w:val="single" w:sz="8" w:space="0" w:color="auto"/>
      </w:pBdr>
      <w:spacing w:before="100" w:beforeAutospacing="1" w:after="100" w:afterAutospacing="1"/>
      <w:jc w:val="left"/>
      <w:textAlignment w:val="top"/>
    </w:pPr>
    <w:rPr>
      <w:sz w:val="20"/>
      <w:szCs w:val="20"/>
      <w:lang w:bidi="ar-SA"/>
    </w:rPr>
  </w:style>
  <w:style w:type="paragraph" w:customStyle="1" w:styleId="xl177">
    <w:name w:val="xl177"/>
    <w:basedOn w:val="Normalny"/>
    <w:rsid w:val="00D66027"/>
    <w:pPr>
      <w:pBdr>
        <w:top w:val="single" w:sz="8" w:space="0" w:color="auto"/>
        <w:left w:val="single" w:sz="8" w:space="0" w:color="auto"/>
      </w:pBdr>
      <w:spacing w:before="100" w:beforeAutospacing="1" w:after="100" w:afterAutospacing="1"/>
      <w:jc w:val="center"/>
      <w:textAlignment w:val="top"/>
    </w:pPr>
    <w:rPr>
      <w:sz w:val="20"/>
      <w:szCs w:val="20"/>
      <w:lang w:bidi="ar-SA"/>
    </w:rPr>
  </w:style>
  <w:style w:type="paragraph" w:customStyle="1" w:styleId="xl178">
    <w:name w:val="xl178"/>
    <w:basedOn w:val="Normalny"/>
    <w:rsid w:val="00D66027"/>
    <w:pPr>
      <w:pBdr>
        <w:left w:val="single" w:sz="8" w:space="0" w:color="auto"/>
      </w:pBdr>
      <w:spacing w:before="100" w:beforeAutospacing="1" w:after="100" w:afterAutospacing="1"/>
      <w:jc w:val="center"/>
      <w:textAlignment w:val="top"/>
    </w:pPr>
    <w:rPr>
      <w:sz w:val="20"/>
      <w:szCs w:val="20"/>
      <w:lang w:bidi="ar-SA"/>
    </w:rPr>
  </w:style>
  <w:style w:type="paragraph" w:customStyle="1" w:styleId="xl179">
    <w:name w:val="xl179"/>
    <w:basedOn w:val="Normalny"/>
    <w:rsid w:val="00D66027"/>
    <w:pPr>
      <w:pBdr>
        <w:left w:val="single" w:sz="8" w:space="0" w:color="auto"/>
        <w:bottom w:val="single" w:sz="8" w:space="0" w:color="auto"/>
      </w:pBdr>
      <w:spacing w:before="100" w:beforeAutospacing="1" w:after="100" w:afterAutospacing="1"/>
      <w:jc w:val="center"/>
      <w:textAlignment w:val="top"/>
    </w:pPr>
    <w:rPr>
      <w:sz w:val="20"/>
      <w:szCs w:val="20"/>
      <w:lang w:bidi="ar-SA"/>
    </w:rPr>
  </w:style>
  <w:style w:type="paragraph" w:customStyle="1" w:styleId="xl180">
    <w:name w:val="xl180"/>
    <w:basedOn w:val="Normalny"/>
    <w:rsid w:val="00D66027"/>
    <w:pPr>
      <w:pBdr>
        <w:left w:val="single" w:sz="8" w:space="0" w:color="auto"/>
        <w:right w:val="single" w:sz="8" w:space="0" w:color="auto"/>
      </w:pBdr>
      <w:spacing w:before="100" w:beforeAutospacing="1" w:after="100" w:afterAutospacing="1"/>
      <w:jc w:val="center"/>
      <w:textAlignment w:val="center"/>
    </w:pPr>
    <w:rPr>
      <w:color w:val="FF0000"/>
      <w:sz w:val="20"/>
      <w:szCs w:val="20"/>
      <w:lang w:bidi="ar-SA"/>
    </w:rPr>
  </w:style>
  <w:style w:type="paragraph" w:customStyle="1" w:styleId="xl181">
    <w:name w:val="xl181"/>
    <w:basedOn w:val="Normalny"/>
    <w:rsid w:val="00D66027"/>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sz w:val="20"/>
      <w:szCs w:val="20"/>
      <w:lang w:bidi="ar-SA"/>
    </w:rPr>
  </w:style>
  <w:style w:type="paragraph" w:customStyle="1" w:styleId="xl182">
    <w:name w:val="xl182"/>
    <w:basedOn w:val="Normalny"/>
    <w:rsid w:val="00D66027"/>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bidi="ar-SA"/>
    </w:rPr>
  </w:style>
  <w:style w:type="paragraph" w:customStyle="1" w:styleId="xl183">
    <w:name w:val="xl183"/>
    <w:basedOn w:val="Normalny"/>
    <w:rsid w:val="00D66027"/>
    <w:pPr>
      <w:pBdr>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bidi="ar-SA"/>
    </w:rPr>
  </w:style>
  <w:style w:type="paragraph" w:customStyle="1" w:styleId="xl184">
    <w:name w:val="xl184"/>
    <w:basedOn w:val="Normalny"/>
    <w:rsid w:val="00D6602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8"/>
      <w:szCs w:val="18"/>
      <w:lang w:bidi="ar-SA"/>
    </w:rPr>
  </w:style>
  <w:style w:type="paragraph" w:customStyle="1" w:styleId="xl185">
    <w:name w:val="xl185"/>
    <w:basedOn w:val="Normalny"/>
    <w:rsid w:val="00D66027"/>
    <w:pPr>
      <w:pBdr>
        <w:top w:val="single" w:sz="8" w:space="0" w:color="auto"/>
        <w:left w:val="single" w:sz="8" w:space="0" w:color="auto"/>
        <w:right w:val="single" w:sz="8" w:space="0" w:color="auto"/>
      </w:pBdr>
      <w:spacing w:before="100" w:beforeAutospacing="1" w:after="100" w:afterAutospacing="1"/>
      <w:jc w:val="left"/>
      <w:textAlignment w:val="top"/>
    </w:pPr>
    <w:rPr>
      <w:b/>
      <w:bCs/>
      <w:sz w:val="20"/>
      <w:szCs w:val="20"/>
      <w:lang w:bidi="ar-SA"/>
    </w:rPr>
  </w:style>
  <w:style w:type="paragraph" w:customStyle="1" w:styleId="xl186">
    <w:name w:val="xl186"/>
    <w:basedOn w:val="Normalny"/>
    <w:rsid w:val="00D66027"/>
    <w:pPr>
      <w:pBdr>
        <w:left w:val="single" w:sz="8" w:space="0" w:color="auto"/>
        <w:right w:val="single" w:sz="8" w:space="0" w:color="auto"/>
      </w:pBdr>
      <w:spacing w:before="100" w:beforeAutospacing="1" w:after="100" w:afterAutospacing="1"/>
      <w:jc w:val="left"/>
      <w:textAlignment w:val="top"/>
    </w:pPr>
    <w:rPr>
      <w:b/>
      <w:bCs/>
      <w:sz w:val="20"/>
      <w:szCs w:val="20"/>
      <w:lang w:bidi="ar-SA"/>
    </w:rPr>
  </w:style>
  <w:style w:type="paragraph" w:customStyle="1" w:styleId="xl187">
    <w:name w:val="xl187"/>
    <w:basedOn w:val="Normalny"/>
    <w:rsid w:val="00D66027"/>
    <w:pPr>
      <w:pBdr>
        <w:left w:val="single" w:sz="8" w:space="0" w:color="auto"/>
        <w:bottom w:val="single" w:sz="8" w:space="0" w:color="auto"/>
        <w:right w:val="single" w:sz="8" w:space="0" w:color="auto"/>
      </w:pBdr>
      <w:spacing w:before="100" w:beforeAutospacing="1" w:after="100" w:afterAutospacing="1"/>
      <w:jc w:val="left"/>
      <w:textAlignment w:val="top"/>
    </w:pPr>
    <w:rPr>
      <w:b/>
      <w:bCs/>
      <w:sz w:val="20"/>
      <w:szCs w:val="20"/>
      <w:lang w:bidi="ar-SA"/>
    </w:rPr>
  </w:style>
  <w:style w:type="paragraph" w:customStyle="1" w:styleId="xl188">
    <w:name w:val="xl188"/>
    <w:basedOn w:val="Normalny"/>
    <w:rsid w:val="00D66027"/>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89">
    <w:name w:val="xl189"/>
    <w:basedOn w:val="Normalny"/>
    <w:rsid w:val="00D66027"/>
    <w:pPr>
      <w:pBdr>
        <w:left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90">
    <w:name w:val="xl190"/>
    <w:basedOn w:val="Normalny"/>
    <w:rsid w:val="00D66027"/>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91">
    <w:name w:val="xl191"/>
    <w:basedOn w:val="Normalny"/>
    <w:rsid w:val="00D66027"/>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lang w:bidi="ar-SA"/>
    </w:rPr>
  </w:style>
  <w:style w:type="paragraph" w:customStyle="1" w:styleId="xl192">
    <w:name w:val="xl192"/>
    <w:basedOn w:val="Normalny"/>
    <w:rsid w:val="00D66027"/>
    <w:pPr>
      <w:pBdr>
        <w:left w:val="single" w:sz="8" w:space="0" w:color="auto"/>
        <w:right w:val="single" w:sz="8" w:space="0" w:color="auto"/>
      </w:pBdr>
      <w:spacing w:before="100" w:beforeAutospacing="1" w:after="100" w:afterAutospacing="1"/>
      <w:jc w:val="center"/>
      <w:textAlignment w:val="top"/>
    </w:pPr>
    <w:rPr>
      <w:b/>
      <w:bCs/>
      <w:sz w:val="20"/>
      <w:szCs w:val="20"/>
      <w:lang w:bidi="ar-SA"/>
    </w:rPr>
  </w:style>
  <w:style w:type="paragraph" w:customStyle="1" w:styleId="xl193">
    <w:name w:val="xl193"/>
    <w:basedOn w:val="Normalny"/>
    <w:rsid w:val="00D66027"/>
    <w:pPr>
      <w:pBdr>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lang w:bidi="ar-SA"/>
    </w:rPr>
  </w:style>
  <w:style w:type="paragraph" w:customStyle="1" w:styleId="xl194">
    <w:name w:val="xl194"/>
    <w:basedOn w:val="Normalny"/>
    <w:rsid w:val="00D66027"/>
    <w:pPr>
      <w:pBdr>
        <w:right w:val="single" w:sz="8" w:space="0" w:color="auto"/>
      </w:pBdr>
      <w:spacing w:before="100" w:beforeAutospacing="1" w:after="100" w:afterAutospacing="1"/>
      <w:jc w:val="center"/>
      <w:textAlignment w:val="center"/>
    </w:pPr>
    <w:rPr>
      <w:sz w:val="20"/>
      <w:szCs w:val="20"/>
      <w:lang w:bidi="ar-SA"/>
    </w:rPr>
  </w:style>
  <w:style w:type="paragraph" w:customStyle="1" w:styleId="xl195">
    <w:name w:val="xl195"/>
    <w:basedOn w:val="Normalny"/>
    <w:rsid w:val="00D66027"/>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bidi="ar-SA"/>
    </w:rPr>
  </w:style>
  <w:style w:type="paragraph" w:customStyle="1" w:styleId="xl196">
    <w:name w:val="xl196"/>
    <w:basedOn w:val="Normalny"/>
    <w:rsid w:val="00D66027"/>
    <w:pPr>
      <w:pBdr>
        <w:left w:val="single" w:sz="4" w:space="0" w:color="auto"/>
        <w:right w:val="single" w:sz="4" w:space="0" w:color="auto"/>
      </w:pBdr>
      <w:spacing w:before="100" w:beforeAutospacing="1" w:after="100" w:afterAutospacing="1"/>
      <w:jc w:val="center"/>
      <w:textAlignment w:val="center"/>
    </w:pPr>
    <w:rPr>
      <w:sz w:val="20"/>
      <w:szCs w:val="20"/>
      <w:lang w:bidi="ar-SA"/>
    </w:rPr>
  </w:style>
  <w:style w:type="paragraph" w:customStyle="1" w:styleId="xl197">
    <w:name w:val="xl197"/>
    <w:basedOn w:val="Normalny"/>
    <w:rsid w:val="00D66027"/>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bidi="ar-SA"/>
    </w:rPr>
  </w:style>
  <w:style w:type="paragraph" w:customStyle="1" w:styleId="xl198">
    <w:name w:val="xl198"/>
    <w:basedOn w:val="Normalny"/>
    <w:rsid w:val="00D66027"/>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lang w:bidi="ar-SA"/>
    </w:rPr>
  </w:style>
  <w:style w:type="paragraph" w:customStyle="1" w:styleId="xl199">
    <w:name w:val="xl199"/>
    <w:basedOn w:val="Normalny"/>
    <w:rsid w:val="00D66027"/>
    <w:pPr>
      <w:pBdr>
        <w:left w:val="single" w:sz="4" w:space="0" w:color="auto"/>
        <w:right w:val="single" w:sz="8" w:space="0" w:color="auto"/>
      </w:pBdr>
      <w:spacing w:before="100" w:beforeAutospacing="1" w:after="100" w:afterAutospacing="1"/>
      <w:jc w:val="center"/>
      <w:textAlignment w:val="center"/>
    </w:pPr>
    <w:rPr>
      <w:sz w:val="20"/>
      <w:szCs w:val="20"/>
      <w:lang w:bidi="ar-SA"/>
    </w:rPr>
  </w:style>
  <w:style w:type="paragraph" w:customStyle="1" w:styleId="xl200">
    <w:name w:val="xl200"/>
    <w:basedOn w:val="Normalny"/>
    <w:rsid w:val="00D66027"/>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bidi="ar-SA"/>
    </w:rPr>
  </w:style>
  <w:style w:type="paragraph" w:styleId="Listapunktowana">
    <w:name w:val="List Bullet"/>
    <w:basedOn w:val="Normalny"/>
    <w:rsid w:val="00D66027"/>
    <w:pPr>
      <w:overflowPunct w:val="0"/>
      <w:autoSpaceDE w:val="0"/>
      <w:autoSpaceDN w:val="0"/>
      <w:adjustRightInd w:val="0"/>
      <w:ind w:left="283" w:hanging="283"/>
      <w:jc w:val="left"/>
      <w:textAlignment w:val="baseline"/>
    </w:pPr>
    <w:rPr>
      <w:sz w:val="20"/>
      <w:szCs w:val="20"/>
      <w:lang w:bidi="ar-SA"/>
    </w:rPr>
  </w:style>
  <w:style w:type="numbering" w:customStyle="1" w:styleId="Bezlisty2">
    <w:name w:val="Bez listy2"/>
    <w:next w:val="Bezlisty"/>
    <w:uiPriority w:val="99"/>
    <w:semiHidden/>
    <w:unhideWhenUsed/>
    <w:rsid w:val="00D66027"/>
  </w:style>
  <w:style w:type="numbering" w:customStyle="1" w:styleId="Bezlisty3">
    <w:name w:val="Bez listy3"/>
    <w:next w:val="Bezlisty"/>
    <w:semiHidden/>
    <w:rsid w:val="00D66027"/>
  </w:style>
  <w:style w:type="paragraph" w:customStyle="1" w:styleId="xl60">
    <w:name w:val="xl60"/>
    <w:basedOn w:val="Normalny"/>
    <w:rsid w:val="00D6602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lang w:bidi="ar-SA"/>
    </w:rPr>
  </w:style>
  <w:style w:type="paragraph" w:customStyle="1" w:styleId="xl61">
    <w:name w:val="xl61"/>
    <w:basedOn w:val="Normalny"/>
    <w:rsid w:val="00D66027"/>
    <w:pPr>
      <w:pBdr>
        <w:top w:val="single" w:sz="4" w:space="0" w:color="auto"/>
        <w:left w:val="single" w:sz="4" w:space="0" w:color="auto"/>
        <w:bottom w:val="single" w:sz="4" w:space="0" w:color="auto"/>
        <w:right w:val="single" w:sz="4" w:space="0" w:color="auto"/>
      </w:pBdr>
      <w:shd w:val="clear" w:color="000000" w:fill="A9A9A9"/>
      <w:spacing w:before="100" w:beforeAutospacing="1" w:after="100" w:afterAutospacing="1"/>
      <w:jc w:val="right"/>
      <w:textAlignment w:val="center"/>
    </w:pPr>
    <w:rPr>
      <w:b/>
      <w:bCs/>
      <w:sz w:val="24"/>
      <w:lang w:bidi="ar-SA"/>
    </w:rPr>
  </w:style>
  <w:style w:type="paragraph" w:customStyle="1" w:styleId="xl62">
    <w:name w:val="xl62"/>
    <w:basedOn w:val="Normalny"/>
    <w:rsid w:val="00D66027"/>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right"/>
      <w:textAlignment w:val="center"/>
    </w:pPr>
    <w:rPr>
      <w:b/>
      <w:bCs/>
      <w:sz w:val="24"/>
      <w:lang w:bidi="ar-SA"/>
    </w:rPr>
  </w:style>
  <w:style w:type="paragraph" w:customStyle="1" w:styleId="xl63">
    <w:name w:val="xl63"/>
    <w:basedOn w:val="Normalny"/>
    <w:rsid w:val="00D66027"/>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jc w:val="right"/>
      <w:textAlignment w:val="center"/>
    </w:pPr>
    <w:rPr>
      <w:b/>
      <w:bCs/>
      <w:sz w:val="24"/>
      <w:lang w:bidi="ar-SA"/>
    </w:rPr>
  </w:style>
  <w:style w:type="paragraph" w:customStyle="1" w:styleId="xl64">
    <w:name w:val="xl64"/>
    <w:basedOn w:val="Normalny"/>
    <w:rsid w:val="00D66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lang w:bidi="ar-SA"/>
    </w:rPr>
  </w:style>
  <w:style w:type="numbering" w:customStyle="1" w:styleId="Bezlisty4">
    <w:name w:val="Bez listy4"/>
    <w:next w:val="Bezlisty"/>
    <w:semiHidden/>
    <w:rsid w:val="00D66027"/>
  </w:style>
  <w:style w:type="numbering" w:customStyle="1" w:styleId="Bezlisty5">
    <w:name w:val="Bez listy5"/>
    <w:next w:val="Bezlisty"/>
    <w:semiHidden/>
    <w:rsid w:val="00D66027"/>
  </w:style>
  <w:style w:type="numbering" w:customStyle="1" w:styleId="Bezlisty6">
    <w:name w:val="Bez listy6"/>
    <w:next w:val="Bezlisty"/>
    <w:semiHidden/>
    <w:rsid w:val="00D66027"/>
  </w:style>
  <w:style w:type="paragraph" w:customStyle="1" w:styleId="font0">
    <w:name w:val="font0"/>
    <w:basedOn w:val="Normalny"/>
    <w:rsid w:val="00D66027"/>
    <w:pPr>
      <w:spacing w:before="100" w:beforeAutospacing="1" w:after="100" w:afterAutospacing="1"/>
      <w:jc w:val="left"/>
    </w:pPr>
    <w:rPr>
      <w:rFonts w:ascii="Calibri" w:hAnsi="Calibri" w:cs="Calibri"/>
      <w:color w:val="000000"/>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33327">
      <w:bodyDiv w:val="1"/>
      <w:marLeft w:val="0"/>
      <w:marRight w:val="0"/>
      <w:marTop w:val="0"/>
      <w:marBottom w:val="0"/>
      <w:divBdr>
        <w:top w:val="none" w:sz="0" w:space="0" w:color="auto"/>
        <w:left w:val="none" w:sz="0" w:space="0" w:color="auto"/>
        <w:bottom w:val="none" w:sz="0" w:space="0" w:color="auto"/>
        <w:right w:val="none" w:sz="0" w:space="0" w:color="auto"/>
      </w:divBdr>
    </w:div>
    <w:div w:id="1130900057">
      <w:bodyDiv w:val="1"/>
      <w:marLeft w:val="0"/>
      <w:marRight w:val="0"/>
      <w:marTop w:val="0"/>
      <w:marBottom w:val="0"/>
      <w:divBdr>
        <w:top w:val="none" w:sz="0" w:space="0" w:color="auto"/>
        <w:left w:val="none" w:sz="0" w:space="0" w:color="auto"/>
        <w:bottom w:val="none" w:sz="0" w:space="0" w:color="auto"/>
        <w:right w:val="none" w:sz="0" w:space="0" w:color="auto"/>
      </w:divBdr>
    </w:div>
    <w:div w:id="1518425832">
      <w:bodyDiv w:val="1"/>
      <w:marLeft w:val="0"/>
      <w:marRight w:val="0"/>
      <w:marTop w:val="0"/>
      <w:marBottom w:val="0"/>
      <w:divBdr>
        <w:top w:val="none" w:sz="0" w:space="0" w:color="auto"/>
        <w:left w:val="none" w:sz="0" w:space="0" w:color="auto"/>
        <w:bottom w:val="none" w:sz="0" w:space="0" w:color="auto"/>
        <w:right w:val="none" w:sz="0" w:space="0" w:color="auto"/>
      </w:divBdr>
    </w:div>
    <w:div w:id="1574511374">
      <w:bodyDiv w:val="1"/>
      <w:marLeft w:val="0"/>
      <w:marRight w:val="0"/>
      <w:marTop w:val="0"/>
      <w:marBottom w:val="0"/>
      <w:divBdr>
        <w:top w:val="none" w:sz="0" w:space="0" w:color="auto"/>
        <w:left w:val="none" w:sz="0" w:space="0" w:color="auto"/>
        <w:bottom w:val="none" w:sz="0" w:space="0" w:color="auto"/>
        <w:right w:val="none" w:sz="0" w:space="0" w:color="auto"/>
      </w:divBdr>
    </w:div>
    <w:div w:id="1970276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663B-CB64-42AA-91A3-9FBD9F14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41884</Words>
  <Characters>251304</Characters>
  <Application>Microsoft Office Word</Application>
  <DocSecurity>0</DocSecurity>
  <Lines>2094</Lines>
  <Paragraphs>585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Sprawozdanie z dnia 15 lipca 2021 r.</vt:lpstr>
      <vt:lpstr/>
    </vt:vector>
  </TitlesOfParts>
  <Company>Wójt Gminy Gorzyce</Company>
  <LinksUpToDate>false</LinksUpToDate>
  <CharactersWithSpaces>292603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dnia 15 lipca 2021 r.</dc:title>
  <dc:subject>z wykonania budżetu Gminy GORZYCE za drugi kwartał 2021^r.</dc:subject>
  <dc:creator>DULE</dc:creator>
  <cp:lastModifiedBy>MartaMM</cp:lastModifiedBy>
  <cp:revision>2</cp:revision>
  <cp:lastPrinted>2021-08-30T09:30:00Z</cp:lastPrinted>
  <dcterms:created xsi:type="dcterms:W3CDTF">2021-08-30T10:18:00Z</dcterms:created>
  <dcterms:modified xsi:type="dcterms:W3CDTF">2021-08-30T10:18:00Z</dcterms:modified>
  <cp:category>Akt prawny</cp:category>
</cp:coreProperties>
</file>